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9D65A1" w:rsidP="005F4273">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8pt;height:57pt;visibility:visible">
            <v:imagedata r:id="rId7" o:title="ГербКондинскогоРайона"/>
          </v:shape>
        </w:pict>
      </w:r>
    </w:p>
    <w:p w:rsidR="001A685C" w:rsidRPr="00C22549" w:rsidRDefault="001A685C" w:rsidP="005F4273">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5F4273">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5F4273"/>
    <w:p w:rsidR="001A685C" w:rsidRPr="00302B79" w:rsidRDefault="001A685C" w:rsidP="005F4273"/>
    <w:p w:rsidR="001A685C" w:rsidRPr="007C276D" w:rsidRDefault="001A685C" w:rsidP="005F4273">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5F4273">
      <w:pPr>
        <w:rPr>
          <w:color w:val="000000"/>
          <w:sz w:val="28"/>
        </w:rPr>
      </w:pPr>
    </w:p>
    <w:p w:rsidR="001A685C" w:rsidRPr="007C276D" w:rsidRDefault="001A685C" w:rsidP="005F4273">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5F4273">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03653F" w:rsidTr="009B3127">
        <w:tc>
          <w:tcPr>
            <w:tcW w:w="3340" w:type="dxa"/>
            <w:tcBorders>
              <w:top w:val="nil"/>
              <w:left w:val="nil"/>
              <w:bottom w:val="nil"/>
              <w:right w:val="nil"/>
            </w:tcBorders>
          </w:tcPr>
          <w:p w:rsidR="00D63E9B" w:rsidRPr="0003653F" w:rsidRDefault="00D63E9B" w:rsidP="005F4273">
            <w:pPr>
              <w:rPr>
                <w:sz w:val="26"/>
                <w:szCs w:val="26"/>
              </w:rPr>
            </w:pPr>
            <w:r w:rsidRPr="0003653F">
              <w:rPr>
                <w:sz w:val="26"/>
                <w:szCs w:val="26"/>
              </w:rPr>
              <w:t xml:space="preserve">от </w:t>
            </w:r>
            <w:r w:rsidR="004E671D" w:rsidRPr="0003653F">
              <w:rPr>
                <w:sz w:val="26"/>
                <w:szCs w:val="26"/>
              </w:rPr>
              <w:t>2</w:t>
            </w:r>
            <w:r w:rsidR="00A0427B" w:rsidRPr="0003653F">
              <w:rPr>
                <w:sz w:val="26"/>
                <w:szCs w:val="26"/>
              </w:rPr>
              <w:t>1</w:t>
            </w:r>
            <w:r w:rsidR="003509C0" w:rsidRPr="0003653F">
              <w:rPr>
                <w:sz w:val="26"/>
                <w:szCs w:val="26"/>
              </w:rPr>
              <w:t xml:space="preserve"> </w:t>
            </w:r>
            <w:r w:rsidR="004E671D" w:rsidRPr="0003653F">
              <w:rPr>
                <w:sz w:val="26"/>
                <w:szCs w:val="26"/>
              </w:rPr>
              <w:t xml:space="preserve">мая </w:t>
            </w:r>
            <w:r w:rsidR="0026636E" w:rsidRPr="0003653F">
              <w:rPr>
                <w:sz w:val="26"/>
                <w:szCs w:val="26"/>
              </w:rPr>
              <w:t>202</w:t>
            </w:r>
            <w:r w:rsidR="00DB2C7B" w:rsidRPr="0003653F">
              <w:rPr>
                <w:sz w:val="26"/>
                <w:szCs w:val="26"/>
              </w:rPr>
              <w:t>5</w:t>
            </w:r>
            <w:r w:rsidRPr="0003653F">
              <w:rPr>
                <w:sz w:val="26"/>
                <w:szCs w:val="26"/>
              </w:rPr>
              <w:t xml:space="preserve"> года</w:t>
            </w:r>
          </w:p>
        </w:tc>
        <w:tc>
          <w:tcPr>
            <w:tcW w:w="3071" w:type="dxa"/>
            <w:tcBorders>
              <w:top w:val="nil"/>
              <w:left w:val="nil"/>
              <w:bottom w:val="nil"/>
              <w:right w:val="nil"/>
            </w:tcBorders>
          </w:tcPr>
          <w:p w:rsidR="00D63E9B" w:rsidRPr="0003653F" w:rsidRDefault="00D63E9B" w:rsidP="005F4273">
            <w:pPr>
              <w:jc w:val="center"/>
              <w:rPr>
                <w:sz w:val="26"/>
                <w:szCs w:val="26"/>
              </w:rPr>
            </w:pPr>
          </w:p>
        </w:tc>
        <w:tc>
          <w:tcPr>
            <w:tcW w:w="2202" w:type="dxa"/>
            <w:tcBorders>
              <w:top w:val="nil"/>
              <w:left w:val="nil"/>
              <w:bottom w:val="nil"/>
              <w:right w:val="nil"/>
            </w:tcBorders>
          </w:tcPr>
          <w:p w:rsidR="00D63E9B" w:rsidRPr="0003653F" w:rsidRDefault="00D63E9B" w:rsidP="005F4273">
            <w:pPr>
              <w:jc w:val="right"/>
              <w:rPr>
                <w:sz w:val="26"/>
                <w:szCs w:val="26"/>
              </w:rPr>
            </w:pPr>
          </w:p>
        </w:tc>
        <w:tc>
          <w:tcPr>
            <w:tcW w:w="1276" w:type="dxa"/>
            <w:tcBorders>
              <w:top w:val="nil"/>
              <w:left w:val="nil"/>
              <w:bottom w:val="nil"/>
              <w:right w:val="nil"/>
            </w:tcBorders>
          </w:tcPr>
          <w:p w:rsidR="00D63E9B" w:rsidRPr="0003653F" w:rsidRDefault="00D63E9B" w:rsidP="005F4273">
            <w:pPr>
              <w:jc w:val="right"/>
              <w:rPr>
                <w:sz w:val="26"/>
                <w:szCs w:val="26"/>
              </w:rPr>
            </w:pPr>
            <w:r w:rsidRPr="0003653F">
              <w:rPr>
                <w:sz w:val="26"/>
                <w:szCs w:val="26"/>
              </w:rPr>
              <w:t>№</w:t>
            </w:r>
            <w:r w:rsidR="00CF3CE0" w:rsidRPr="0003653F">
              <w:rPr>
                <w:sz w:val="26"/>
                <w:szCs w:val="26"/>
              </w:rPr>
              <w:t xml:space="preserve"> </w:t>
            </w:r>
            <w:r w:rsidR="0003653F" w:rsidRPr="0003653F">
              <w:rPr>
                <w:sz w:val="26"/>
                <w:szCs w:val="26"/>
              </w:rPr>
              <w:t>559</w:t>
            </w:r>
          </w:p>
        </w:tc>
      </w:tr>
      <w:tr w:rsidR="001A685C" w:rsidRPr="0003653F" w:rsidTr="00D624B3">
        <w:tc>
          <w:tcPr>
            <w:tcW w:w="3340" w:type="dxa"/>
            <w:tcBorders>
              <w:top w:val="nil"/>
              <w:left w:val="nil"/>
              <w:bottom w:val="nil"/>
              <w:right w:val="nil"/>
            </w:tcBorders>
          </w:tcPr>
          <w:p w:rsidR="001A685C" w:rsidRPr="0003653F" w:rsidRDefault="001A685C" w:rsidP="005F4273">
            <w:pPr>
              <w:rPr>
                <w:sz w:val="26"/>
                <w:szCs w:val="26"/>
              </w:rPr>
            </w:pPr>
          </w:p>
        </w:tc>
        <w:tc>
          <w:tcPr>
            <w:tcW w:w="3071" w:type="dxa"/>
            <w:tcBorders>
              <w:top w:val="nil"/>
              <w:left w:val="nil"/>
              <w:bottom w:val="nil"/>
              <w:right w:val="nil"/>
            </w:tcBorders>
          </w:tcPr>
          <w:p w:rsidR="001A685C" w:rsidRPr="0003653F" w:rsidRDefault="001A685C" w:rsidP="005F4273">
            <w:pPr>
              <w:jc w:val="center"/>
              <w:rPr>
                <w:sz w:val="26"/>
                <w:szCs w:val="26"/>
              </w:rPr>
            </w:pPr>
            <w:r w:rsidRPr="0003653F">
              <w:rPr>
                <w:sz w:val="26"/>
                <w:szCs w:val="26"/>
              </w:rPr>
              <w:t>пгт. Междуреченский</w:t>
            </w:r>
          </w:p>
        </w:tc>
        <w:tc>
          <w:tcPr>
            <w:tcW w:w="3478" w:type="dxa"/>
            <w:gridSpan w:val="2"/>
            <w:tcBorders>
              <w:top w:val="nil"/>
              <w:left w:val="nil"/>
              <w:bottom w:val="nil"/>
              <w:right w:val="nil"/>
            </w:tcBorders>
          </w:tcPr>
          <w:p w:rsidR="001A685C" w:rsidRPr="0003653F" w:rsidRDefault="001A685C" w:rsidP="005F4273">
            <w:pPr>
              <w:jc w:val="right"/>
              <w:rPr>
                <w:sz w:val="26"/>
                <w:szCs w:val="26"/>
              </w:rPr>
            </w:pPr>
          </w:p>
        </w:tc>
      </w:tr>
    </w:tbl>
    <w:p w:rsidR="00717CB3" w:rsidRPr="0003653F" w:rsidRDefault="00717CB3" w:rsidP="005F4273">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778"/>
      </w:tblGrid>
      <w:tr w:rsidR="003E3AB0" w:rsidRPr="0003653F" w:rsidTr="00C60BC2">
        <w:tc>
          <w:tcPr>
            <w:tcW w:w="5778" w:type="dxa"/>
          </w:tcPr>
          <w:p w:rsidR="0003653F" w:rsidRPr="0003653F" w:rsidRDefault="0003653F" w:rsidP="005F4273">
            <w:pPr>
              <w:rPr>
                <w:sz w:val="26"/>
                <w:szCs w:val="26"/>
              </w:rPr>
            </w:pPr>
            <w:r>
              <w:rPr>
                <w:sz w:val="26"/>
                <w:szCs w:val="26"/>
              </w:rPr>
              <w:t>Об утверждении П</w:t>
            </w:r>
            <w:r w:rsidRPr="0003653F">
              <w:rPr>
                <w:sz w:val="26"/>
                <w:szCs w:val="26"/>
              </w:rPr>
              <w:t xml:space="preserve">орядка предоставления субсидий из бюджета муниципального образования Кондинский район юридическим лицам (за исключением государственных </w:t>
            </w:r>
          </w:p>
          <w:p w:rsidR="0003653F" w:rsidRDefault="0003653F" w:rsidP="005F4273">
            <w:pPr>
              <w:rPr>
                <w:sz w:val="26"/>
                <w:szCs w:val="26"/>
              </w:rPr>
            </w:pPr>
            <w:r w:rsidRPr="0003653F">
              <w:rPr>
                <w:sz w:val="26"/>
                <w:szCs w:val="26"/>
              </w:rPr>
              <w:t xml:space="preserve">или муниципальных учреждений), </w:t>
            </w:r>
            <w:r w:rsidR="005F4273">
              <w:rPr>
                <w:sz w:val="26"/>
                <w:szCs w:val="26"/>
              </w:rPr>
              <w:t>индивидуальным предпринимателям</w:t>
            </w:r>
            <w:r w:rsidRPr="0003653F">
              <w:rPr>
                <w:sz w:val="26"/>
                <w:szCs w:val="26"/>
              </w:rPr>
              <w:t xml:space="preserve"> </w:t>
            </w:r>
          </w:p>
          <w:p w:rsidR="0003653F" w:rsidRDefault="0003653F" w:rsidP="005F4273">
            <w:pPr>
              <w:rPr>
                <w:sz w:val="26"/>
                <w:szCs w:val="26"/>
              </w:rPr>
            </w:pPr>
            <w:r w:rsidRPr="0003653F">
              <w:rPr>
                <w:sz w:val="26"/>
                <w:szCs w:val="26"/>
              </w:rPr>
              <w:t>на оказание услуг (выполнение работ)</w:t>
            </w:r>
            <w:r>
              <w:rPr>
                <w:sz w:val="26"/>
                <w:szCs w:val="26"/>
              </w:rPr>
              <w:t xml:space="preserve"> </w:t>
            </w:r>
          </w:p>
          <w:p w:rsidR="0003653F" w:rsidRPr="0003653F" w:rsidRDefault="0003653F" w:rsidP="005F4273">
            <w:pPr>
              <w:rPr>
                <w:sz w:val="26"/>
                <w:szCs w:val="26"/>
              </w:rPr>
            </w:pPr>
            <w:r w:rsidRPr="0003653F">
              <w:rPr>
                <w:sz w:val="26"/>
                <w:szCs w:val="26"/>
              </w:rPr>
              <w:t>в сфере молодежной политики</w:t>
            </w:r>
          </w:p>
          <w:p w:rsidR="000F2778" w:rsidRPr="0003653F" w:rsidRDefault="000F2778" w:rsidP="005F4273">
            <w:pPr>
              <w:shd w:val="clear" w:color="auto" w:fill="FFFFFF"/>
              <w:autoSpaceDE w:val="0"/>
              <w:autoSpaceDN w:val="0"/>
              <w:adjustRightInd w:val="0"/>
              <w:rPr>
                <w:sz w:val="26"/>
                <w:szCs w:val="26"/>
              </w:rPr>
            </w:pPr>
          </w:p>
        </w:tc>
      </w:tr>
    </w:tbl>
    <w:p w:rsidR="00963313" w:rsidRPr="0003653F" w:rsidRDefault="00963313" w:rsidP="005F4273">
      <w:pPr>
        <w:ind w:firstLine="709"/>
        <w:jc w:val="both"/>
        <w:rPr>
          <w:sz w:val="26"/>
          <w:szCs w:val="26"/>
        </w:rPr>
      </w:pPr>
      <w:r w:rsidRPr="0003653F">
        <w:rPr>
          <w:rFonts w:eastAsia="Calibri"/>
          <w:sz w:val="26"/>
          <w:szCs w:val="26"/>
        </w:rPr>
        <w:t xml:space="preserve">В соответствии со </w:t>
      </w:r>
      <w:r w:rsidR="0003653F">
        <w:rPr>
          <w:rFonts w:eastAsia="Calibri"/>
          <w:sz w:val="26"/>
          <w:szCs w:val="26"/>
        </w:rPr>
        <w:t>статьями</w:t>
      </w:r>
      <w:r w:rsidRPr="0003653F">
        <w:rPr>
          <w:rFonts w:eastAsia="Calibri"/>
          <w:sz w:val="26"/>
          <w:szCs w:val="26"/>
        </w:rPr>
        <w:t xml:space="preserve"> 78 и 78.5 Бюджетного кодекса Российской Федерации, </w:t>
      </w:r>
      <w:r w:rsidRPr="0003653F">
        <w:rPr>
          <w:sz w:val="26"/>
          <w:szCs w:val="26"/>
        </w:rPr>
        <w:t xml:space="preserve">постановлением </w:t>
      </w:r>
      <w:hyperlink r:id="rId8" w:history="1">
        <w:r w:rsidRPr="0003653F">
          <w:rPr>
            <w:sz w:val="26"/>
            <w:szCs w:val="26"/>
          </w:rPr>
          <w:t xml:space="preserve"> «Правительства Российской Фед</w:t>
        </w:r>
        <w:r w:rsidR="0003653F">
          <w:rPr>
            <w:sz w:val="26"/>
            <w:szCs w:val="26"/>
          </w:rPr>
          <w:t>ерации от 25 октября 2023 года №</w:t>
        </w:r>
        <w:r w:rsidRPr="0003653F">
          <w:rPr>
            <w:sz w:val="26"/>
            <w:szCs w:val="26"/>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03653F">
        <w:rPr>
          <w:sz w:val="26"/>
          <w:szCs w:val="26"/>
        </w:rPr>
        <w:t xml:space="preserve">, </w:t>
      </w:r>
      <w:r w:rsidR="0003653F">
        <w:rPr>
          <w:sz w:val="26"/>
          <w:szCs w:val="26"/>
        </w:rPr>
        <w:t xml:space="preserve">                     </w:t>
      </w:r>
      <w:r w:rsidRPr="0003653F">
        <w:rPr>
          <w:sz w:val="26"/>
          <w:szCs w:val="26"/>
        </w:rPr>
        <w:t xml:space="preserve">Законом </w:t>
      </w:r>
      <w:r w:rsidR="0003653F">
        <w:rPr>
          <w:sz w:val="26"/>
          <w:szCs w:val="26"/>
        </w:rPr>
        <w:t xml:space="preserve">Ханты-Мансийского автономного округа – Югры </w:t>
      </w:r>
      <w:r w:rsidRPr="0003653F">
        <w:rPr>
          <w:sz w:val="26"/>
          <w:szCs w:val="26"/>
        </w:rPr>
        <w:t xml:space="preserve">от 16 декабря 2010 года </w:t>
      </w:r>
      <w:r w:rsidR="0003653F">
        <w:rPr>
          <w:sz w:val="26"/>
          <w:szCs w:val="26"/>
        </w:rPr>
        <w:t xml:space="preserve">                 </w:t>
      </w:r>
      <w:r w:rsidRPr="0003653F">
        <w:rPr>
          <w:sz w:val="26"/>
          <w:szCs w:val="26"/>
        </w:rPr>
        <w:t xml:space="preserve">№ 229-оз «О поддержке региональных социально ориентированных некоммерческих организаций, осуществляющих деятельность в </w:t>
      </w:r>
      <w:r w:rsidR="0003653F">
        <w:rPr>
          <w:sz w:val="26"/>
          <w:szCs w:val="26"/>
        </w:rPr>
        <w:t>Ханты-Мансийском автономном округе – Югре</w:t>
      </w:r>
      <w:r w:rsidRPr="0003653F">
        <w:rPr>
          <w:sz w:val="26"/>
          <w:szCs w:val="26"/>
        </w:rPr>
        <w:t>», постановлением Правительства Ханты-Мансийского автономного округа – Югры от 10 ноября 2023 года № 546-п «О государственной программе Ханты-Мансийского автономного округа – Югры «Развитие гражданского общества»</w:t>
      </w:r>
      <w:r w:rsidR="0003653F">
        <w:rPr>
          <w:sz w:val="26"/>
          <w:szCs w:val="26"/>
        </w:rPr>
        <w:t xml:space="preserve">, </w:t>
      </w:r>
      <w:r w:rsidR="0003653F" w:rsidRPr="0003653F">
        <w:rPr>
          <w:b/>
          <w:sz w:val="26"/>
          <w:szCs w:val="26"/>
        </w:rPr>
        <w:t>администрация Кондинского района постановляет:</w:t>
      </w:r>
      <w:r w:rsidRPr="0003653F">
        <w:rPr>
          <w:sz w:val="26"/>
          <w:szCs w:val="26"/>
        </w:rPr>
        <w:t xml:space="preserve"> </w:t>
      </w:r>
    </w:p>
    <w:p w:rsidR="00963313" w:rsidRPr="0003653F" w:rsidRDefault="00963313" w:rsidP="005F4273">
      <w:pPr>
        <w:ind w:firstLine="709"/>
        <w:jc w:val="both"/>
        <w:rPr>
          <w:sz w:val="26"/>
          <w:szCs w:val="26"/>
        </w:rPr>
      </w:pPr>
      <w:r w:rsidRPr="0003653F">
        <w:rPr>
          <w:sz w:val="26"/>
          <w:szCs w:val="26"/>
        </w:rPr>
        <w:t xml:space="preserve">1. Утвердить Порядок предоставления субсидий </w:t>
      </w:r>
      <w:r w:rsidR="0003653F" w:rsidRPr="0003653F">
        <w:rPr>
          <w:sz w:val="26"/>
          <w:szCs w:val="26"/>
        </w:rPr>
        <w:t xml:space="preserve">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 </w:t>
      </w:r>
      <w:r w:rsidRPr="0003653F">
        <w:rPr>
          <w:sz w:val="26"/>
          <w:szCs w:val="26"/>
        </w:rPr>
        <w:t>(приложение).</w:t>
      </w:r>
    </w:p>
    <w:p w:rsidR="00963313" w:rsidRPr="0003653F" w:rsidRDefault="00963313" w:rsidP="005F4273">
      <w:pPr>
        <w:ind w:firstLine="709"/>
        <w:jc w:val="both"/>
        <w:rPr>
          <w:sz w:val="26"/>
          <w:szCs w:val="26"/>
        </w:rPr>
      </w:pPr>
      <w:r w:rsidRPr="005F4273">
        <w:rPr>
          <w:sz w:val="26"/>
          <w:szCs w:val="26"/>
        </w:rPr>
        <w:t>2. Признать утратившим</w:t>
      </w:r>
      <w:r w:rsidR="0003653F" w:rsidRPr="005F4273">
        <w:rPr>
          <w:sz w:val="26"/>
          <w:szCs w:val="26"/>
        </w:rPr>
        <w:t>и</w:t>
      </w:r>
      <w:r w:rsidRPr="005F4273">
        <w:rPr>
          <w:sz w:val="26"/>
          <w:szCs w:val="26"/>
        </w:rPr>
        <w:t xml:space="preserve"> силу постановления администрации Кондинского района:</w:t>
      </w:r>
    </w:p>
    <w:p w:rsidR="00963313" w:rsidRPr="0003653F" w:rsidRDefault="00963313" w:rsidP="005F4273">
      <w:pPr>
        <w:ind w:firstLine="709"/>
        <w:jc w:val="both"/>
        <w:rPr>
          <w:sz w:val="26"/>
          <w:szCs w:val="26"/>
        </w:rPr>
      </w:pPr>
      <w:r w:rsidRPr="0003653F">
        <w:rPr>
          <w:sz w:val="26"/>
          <w:szCs w:val="26"/>
        </w:rPr>
        <w:t>от 04 октября 2021 года № 2298 «Об утверждении Порядка предоставления субсидий из бюджета муниципального образования Кондинский район</w:t>
      </w:r>
      <w:r w:rsidR="0003653F">
        <w:rPr>
          <w:sz w:val="26"/>
          <w:szCs w:val="26"/>
        </w:rPr>
        <w:t xml:space="preserve"> юридическим лицам (</w:t>
      </w:r>
      <w:r w:rsidRPr="0003653F">
        <w:rPr>
          <w:sz w:val="26"/>
          <w:szCs w:val="26"/>
        </w:rPr>
        <w:t xml:space="preserve">за исключением государственных или муниципальных учреждений), </w:t>
      </w:r>
      <w:r w:rsidRPr="0003653F">
        <w:rPr>
          <w:sz w:val="26"/>
          <w:szCs w:val="26"/>
        </w:rPr>
        <w:lastRenderedPageBreak/>
        <w:t>индивидуальным предпринимателям, на оказание услуг (выполнение работ) в сфере молодежной политики»;</w:t>
      </w:r>
    </w:p>
    <w:p w:rsidR="00963313" w:rsidRPr="0003653F" w:rsidRDefault="00963313" w:rsidP="005F4273">
      <w:pPr>
        <w:ind w:firstLine="709"/>
        <w:jc w:val="both"/>
        <w:rPr>
          <w:sz w:val="26"/>
          <w:szCs w:val="26"/>
        </w:rPr>
      </w:pPr>
      <w:r w:rsidRPr="0003653F">
        <w:rPr>
          <w:sz w:val="26"/>
          <w:szCs w:val="26"/>
        </w:rPr>
        <w:t xml:space="preserve">от 28 февраля 2022 года № 316 «О внесении изменений в постановление администрации Кондинского района от 04 октября 2021 года № 2298 </w:t>
      </w:r>
      <w:r w:rsidR="005F4273">
        <w:rPr>
          <w:sz w:val="26"/>
          <w:szCs w:val="26"/>
        </w:rPr>
        <w:t xml:space="preserve">                                   </w:t>
      </w:r>
      <w:proofErr w:type="gramStart"/>
      <w:r w:rsidR="005F4273">
        <w:rPr>
          <w:sz w:val="26"/>
          <w:szCs w:val="26"/>
        </w:rPr>
        <w:t xml:space="preserve">   </w:t>
      </w:r>
      <w:r w:rsidRPr="0003653F">
        <w:rPr>
          <w:sz w:val="26"/>
          <w:szCs w:val="26"/>
        </w:rPr>
        <w:t>«</w:t>
      </w:r>
      <w:proofErr w:type="gramEnd"/>
      <w:r w:rsidRPr="0003653F">
        <w:rPr>
          <w:sz w:val="26"/>
          <w:szCs w:val="26"/>
        </w:rPr>
        <w:t>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963313" w:rsidRPr="0003653F" w:rsidRDefault="00963313" w:rsidP="005F4273">
      <w:pPr>
        <w:ind w:firstLine="709"/>
        <w:jc w:val="both"/>
        <w:rPr>
          <w:sz w:val="26"/>
          <w:szCs w:val="26"/>
        </w:rPr>
      </w:pPr>
      <w:r w:rsidRPr="0003653F">
        <w:rPr>
          <w:sz w:val="26"/>
          <w:szCs w:val="26"/>
        </w:rPr>
        <w:t xml:space="preserve">от 14 ноября 2022 года № 2448 «О внесении изменений в постановление администрации Кондинского района от 04 октября 2021 года № 2298 </w:t>
      </w:r>
      <w:r w:rsidR="005F4273">
        <w:rPr>
          <w:sz w:val="26"/>
          <w:szCs w:val="26"/>
        </w:rPr>
        <w:t xml:space="preserve">                                   </w:t>
      </w:r>
      <w:proofErr w:type="gramStart"/>
      <w:r w:rsidR="005F4273">
        <w:rPr>
          <w:sz w:val="26"/>
          <w:szCs w:val="26"/>
        </w:rPr>
        <w:t xml:space="preserve">   </w:t>
      </w:r>
      <w:r w:rsidRPr="0003653F">
        <w:rPr>
          <w:sz w:val="26"/>
          <w:szCs w:val="26"/>
        </w:rPr>
        <w:t>«</w:t>
      </w:r>
      <w:proofErr w:type="gramEnd"/>
      <w:r w:rsidRPr="0003653F">
        <w:rPr>
          <w:sz w:val="26"/>
          <w:szCs w:val="26"/>
        </w:rPr>
        <w:t>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963313" w:rsidRPr="0003653F" w:rsidRDefault="00963313" w:rsidP="005F4273">
      <w:pPr>
        <w:ind w:firstLine="709"/>
        <w:jc w:val="both"/>
        <w:rPr>
          <w:sz w:val="26"/>
          <w:szCs w:val="26"/>
        </w:rPr>
      </w:pPr>
      <w:r w:rsidRPr="0003653F">
        <w:rPr>
          <w:sz w:val="26"/>
          <w:szCs w:val="26"/>
        </w:rPr>
        <w:t xml:space="preserve">от 01 ноября 2023 года № 1178 «О внесении изменений в постановление администрации Кондинского района от 04 октября 2021 года № 2298 </w:t>
      </w:r>
      <w:r w:rsidR="005F4273">
        <w:rPr>
          <w:sz w:val="26"/>
          <w:szCs w:val="26"/>
        </w:rPr>
        <w:t xml:space="preserve">                                     </w:t>
      </w:r>
      <w:proofErr w:type="gramStart"/>
      <w:r w:rsidR="005F4273">
        <w:rPr>
          <w:sz w:val="26"/>
          <w:szCs w:val="26"/>
        </w:rPr>
        <w:t xml:space="preserve">   </w:t>
      </w:r>
      <w:r w:rsidRPr="0003653F">
        <w:rPr>
          <w:sz w:val="26"/>
          <w:szCs w:val="26"/>
        </w:rPr>
        <w:t>«</w:t>
      </w:r>
      <w:proofErr w:type="gramEnd"/>
      <w:r w:rsidRPr="0003653F">
        <w:rPr>
          <w:sz w:val="26"/>
          <w:szCs w:val="26"/>
        </w:rPr>
        <w:t>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963313" w:rsidRPr="0003653F" w:rsidRDefault="00963313" w:rsidP="005F4273">
      <w:pPr>
        <w:ind w:firstLine="709"/>
        <w:jc w:val="both"/>
        <w:rPr>
          <w:sz w:val="26"/>
          <w:szCs w:val="26"/>
        </w:rPr>
      </w:pPr>
      <w:r w:rsidRPr="0003653F">
        <w:rPr>
          <w:sz w:val="26"/>
          <w:szCs w:val="26"/>
        </w:rPr>
        <w:t xml:space="preserve">от 09 сентября 2024 года № 941 «О внесении изменений в постановление администрации Кондинского района от 04 октября 2021 года № 2298 </w:t>
      </w:r>
      <w:r w:rsidR="005F4273">
        <w:rPr>
          <w:sz w:val="26"/>
          <w:szCs w:val="26"/>
        </w:rPr>
        <w:t xml:space="preserve">                                    </w:t>
      </w:r>
      <w:proofErr w:type="gramStart"/>
      <w:r w:rsidR="005F4273">
        <w:rPr>
          <w:sz w:val="26"/>
          <w:szCs w:val="26"/>
        </w:rPr>
        <w:t xml:space="preserve">   </w:t>
      </w:r>
      <w:r w:rsidRPr="0003653F">
        <w:rPr>
          <w:sz w:val="26"/>
          <w:szCs w:val="26"/>
        </w:rPr>
        <w:t>«</w:t>
      </w:r>
      <w:proofErr w:type="gramEnd"/>
      <w:r w:rsidRPr="0003653F">
        <w:rPr>
          <w:sz w:val="26"/>
          <w:szCs w:val="26"/>
        </w:rPr>
        <w:t>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963313" w:rsidRPr="0003653F" w:rsidRDefault="00963313" w:rsidP="005F4273">
      <w:pPr>
        <w:ind w:firstLine="709"/>
        <w:jc w:val="both"/>
        <w:rPr>
          <w:sz w:val="26"/>
          <w:szCs w:val="26"/>
        </w:rPr>
      </w:pPr>
      <w:r w:rsidRPr="0003653F">
        <w:rPr>
          <w:sz w:val="26"/>
          <w:szCs w:val="26"/>
        </w:rPr>
        <w:t xml:space="preserve">3. </w:t>
      </w:r>
      <w:r w:rsidR="005F4273" w:rsidRPr="005F4273">
        <w:rPr>
          <w:sz w:val="26"/>
          <w:szCs w:val="26"/>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963313" w:rsidRPr="0003653F" w:rsidRDefault="00963313" w:rsidP="005F4273">
      <w:pPr>
        <w:ind w:firstLine="709"/>
        <w:jc w:val="both"/>
        <w:rPr>
          <w:sz w:val="26"/>
          <w:szCs w:val="26"/>
        </w:rPr>
      </w:pPr>
      <w:r w:rsidRPr="0003653F">
        <w:rPr>
          <w:sz w:val="26"/>
          <w:szCs w:val="26"/>
        </w:rPr>
        <w:t>4. Постановление вступает в силу</w:t>
      </w:r>
      <w:r w:rsidR="005F4273">
        <w:rPr>
          <w:sz w:val="26"/>
          <w:szCs w:val="26"/>
        </w:rPr>
        <w:t xml:space="preserve"> после его</w:t>
      </w:r>
      <w:r w:rsidRPr="0003653F">
        <w:rPr>
          <w:sz w:val="26"/>
          <w:szCs w:val="26"/>
        </w:rPr>
        <w:t xml:space="preserve"> подписания и распространяется </w:t>
      </w:r>
      <w:r w:rsidR="005F4273">
        <w:rPr>
          <w:sz w:val="26"/>
          <w:szCs w:val="26"/>
        </w:rPr>
        <w:t xml:space="preserve">                  </w:t>
      </w:r>
      <w:r w:rsidRPr="0003653F">
        <w:rPr>
          <w:sz w:val="26"/>
          <w:szCs w:val="26"/>
        </w:rPr>
        <w:t>на правоотношения, возникшие с 01 января 2025 года.</w:t>
      </w:r>
    </w:p>
    <w:p w:rsidR="0003653F" w:rsidRPr="0003653F" w:rsidRDefault="00963313" w:rsidP="005F4273">
      <w:pPr>
        <w:widowControl w:val="0"/>
        <w:tabs>
          <w:tab w:val="left" w:pos="1141"/>
        </w:tabs>
        <w:autoSpaceDE w:val="0"/>
        <w:autoSpaceDN w:val="0"/>
        <w:adjustRightInd w:val="0"/>
        <w:ind w:right="-1" w:firstLine="709"/>
        <w:jc w:val="both"/>
        <w:rPr>
          <w:sz w:val="26"/>
          <w:szCs w:val="26"/>
        </w:rPr>
      </w:pPr>
      <w:r w:rsidRPr="0003653F">
        <w:rPr>
          <w:sz w:val="26"/>
          <w:szCs w:val="26"/>
        </w:rPr>
        <w:t xml:space="preserve">5. </w:t>
      </w:r>
      <w:r w:rsidR="0003653F" w:rsidRPr="0003653F">
        <w:rPr>
          <w:sz w:val="26"/>
          <w:szCs w:val="26"/>
        </w:rPr>
        <w:t>Контроль за выполнением постановления возложить на первого заместителя главы района А.В. Кривоногова.</w:t>
      </w:r>
    </w:p>
    <w:p w:rsidR="00F14FFF" w:rsidRPr="0003653F" w:rsidRDefault="0003653F" w:rsidP="005F4273">
      <w:pPr>
        <w:ind w:firstLine="709"/>
        <w:rPr>
          <w:color w:val="000000"/>
          <w:sz w:val="26"/>
          <w:szCs w:val="26"/>
        </w:rPr>
      </w:pPr>
      <w:r w:rsidRPr="0003653F">
        <w:rPr>
          <w:sz w:val="26"/>
          <w:szCs w:val="26"/>
        </w:rPr>
        <w:t xml:space="preserve"> </w:t>
      </w:r>
    </w:p>
    <w:p w:rsidR="00E335AC" w:rsidRPr="0003653F" w:rsidRDefault="00E335AC" w:rsidP="005F4273">
      <w:pPr>
        <w:jc w:val="both"/>
        <w:rPr>
          <w:color w:val="000000"/>
          <w:sz w:val="26"/>
          <w:szCs w:val="26"/>
        </w:rPr>
      </w:pPr>
    </w:p>
    <w:p w:rsidR="00E335AC" w:rsidRPr="0003653F" w:rsidRDefault="00E335AC" w:rsidP="005F4273">
      <w:pPr>
        <w:jc w:val="both"/>
        <w:rPr>
          <w:color w:val="000000"/>
          <w:sz w:val="26"/>
          <w:szCs w:val="26"/>
        </w:rPr>
      </w:pPr>
    </w:p>
    <w:tbl>
      <w:tblPr>
        <w:tblW w:w="0" w:type="auto"/>
        <w:tblLook w:val="01E0" w:firstRow="1" w:lastRow="1" w:firstColumn="1" w:lastColumn="1" w:noHBand="0" w:noVBand="0"/>
      </w:tblPr>
      <w:tblGrid>
        <w:gridCol w:w="4647"/>
        <w:gridCol w:w="1858"/>
        <w:gridCol w:w="3352"/>
      </w:tblGrid>
      <w:tr w:rsidR="00424B28" w:rsidRPr="0003653F" w:rsidTr="004221F7">
        <w:tc>
          <w:tcPr>
            <w:tcW w:w="4785" w:type="dxa"/>
          </w:tcPr>
          <w:p w:rsidR="00424B28" w:rsidRPr="0003653F" w:rsidRDefault="009362FE" w:rsidP="005F4273">
            <w:pPr>
              <w:jc w:val="both"/>
              <w:rPr>
                <w:sz w:val="26"/>
                <w:szCs w:val="26"/>
              </w:rPr>
            </w:pPr>
            <w:r w:rsidRPr="0003653F">
              <w:rPr>
                <w:sz w:val="26"/>
                <w:szCs w:val="26"/>
              </w:rPr>
              <w:t>Глава</w:t>
            </w:r>
            <w:r w:rsidR="00424B28" w:rsidRPr="0003653F">
              <w:rPr>
                <w:sz w:val="26"/>
                <w:szCs w:val="26"/>
              </w:rPr>
              <w:t xml:space="preserve"> района</w:t>
            </w:r>
          </w:p>
        </w:tc>
        <w:tc>
          <w:tcPr>
            <w:tcW w:w="1920" w:type="dxa"/>
          </w:tcPr>
          <w:p w:rsidR="00424B28" w:rsidRPr="0003653F" w:rsidRDefault="00424B28" w:rsidP="005F4273">
            <w:pPr>
              <w:jc w:val="center"/>
              <w:rPr>
                <w:sz w:val="26"/>
                <w:szCs w:val="26"/>
              </w:rPr>
            </w:pPr>
          </w:p>
        </w:tc>
        <w:tc>
          <w:tcPr>
            <w:tcW w:w="3363" w:type="dxa"/>
            <w:tcBorders>
              <w:left w:val="nil"/>
            </w:tcBorders>
          </w:tcPr>
          <w:p w:rsidR="00424B28" w:rsidRPr="0003653F" w:rsidRDefault="009A3AC0" w:rsidP="005F4273">
            <w:pPr>
              <w:ind w:left="1335"/>
              <w:jc w:val="right"/>
              <w:rPr>
                <w:sz w:val="26"/>
                <w:szCs w:val="26"/>
              </w:rPr>
            </w:pPr>
            <w:r w:rsidRPr="0003653F">
              <w:rPr>
                <w:sz w:val="26"/>
                <w:szCs w:val="26"/>
              </w:rPr>
              <w:t>А.В.Зяблицев</w:t>
            </w:r>
          </w:p>
        </w:tc>
      </w:tr>
    </w:tbl>
    <w:p w:rsidR="00D543D4" w:rsidRPr="001D2AD3" w:rsidRDefault="00D543D4" w:rsidP="005F4273">
      <w:pPr>
        <w:jc w:val="both"/>
        <w:rPr>
          <w:color w:val="000000"/>
          <w:sz w:val="26"/>
          <w:szCs w:val="26"/>
        </w:rPr>
      </w:pPr>
    </w:p>
    <w:p w:rsidR="00E44993" w:rsidRDefault="00E44993" w:rsidP="005F4273">
      <w:pPr>
        <w:jc w:val="both"/>
        <w:rPr>
          <w:color w:val="000000"/>
          <w:sz w:val="26"/>
          <w:szCs w:val="26"/>
        </w:rPr>
      </w:pPr>
    </w:p>
    <w:p w:rsidR="00B925A4" w:rsidRDefault="00B925A4" w:rsidP="005F4273">
      <w:pPr>
        <w:rPr>
          <w:color w:val="000000"/>
          <w:sz w:val="20"/>
          <w:szCs w:val="20"/>
        </w:rPr>
      </w:pPr>
    </w:p>
    <w:p w:rsidR="005F4273" w:rsidRDefault="005F4273" w:rsidP="005F4273">
      <w:pPr>
        <w:rPr>
          <w:color w:val="000000"/>
          <w:sz w:val="20"/>
          <w:szCs w:val="20"/>
        </w:rPr>
      </w:pPr>
    </w:p>
    <w:p w:rsidR="00B925A4" w:rsidRDefault="0069260B" w:rsidP="005F4273">
      <w:pPr>
        <w:rPr>
          <w:color w:val="000000"/>
          <w:sz w:val="16"/>
          <w:szCs w:val="16"/>
        </w:rPr>
      </w:pPr>
      <w:r>
        <w:rPr>
          <w:color w:val="000000"/>
          <w:sz w:val="16"/>
          <w:szCs w:val="16"/>
        </w:rPr>
        <w:t>са</w:t>
      </w:r>
      <w:r w:rsidR="0033488B">
        <w:rPr>
          <w:color w:val="000000"/>
          <w:sz w:val="16"/>
          <w:szCs w:val="16"/>
        </w:rPr>
        <w:t>/Ба</w:t>
      </w:r>
      <w:r w:rsidR="00DB2C7B">
        <w:rPr>
          <w:color w:val="000000"/>
          <w:sz w:val="16"/>
          <w:szCs w:val="16"/>
        </w:rPr>
        <w:t>нк документов/Постановления 2025</w:t>
      </w:r>
    </w:p>
    <w:p w:rsidR="00591FAC" w:rsidRPr="00953EC8" w:rsidRDefault="00591FAC" w:rsidP="005F4273">
      <w:pPr>
        <w:shd w:val="clear" w:color="auto" w:fill="FFFFFF"/>
        <w:tabs>
          <w:tab w:val="left" w:pos="4962"/>
        </w:tabs>
        <w:autoSpaceDE w:val="0"/>
        <w:autoSpaceDN w:val="0"/>
        <w:adjustRightInd w:val="0"/>
        <w:ind w:left="4962"/>
      </w:pPr>
      <w:r w:rsidRPr="00953EC8">
        <w:lastRenderedPageBreak/>
        <w:t>Приложение</w:t>
      </w:r>
    </w:p>
    <w:p w:rsidR="00591FAC" w:rsidRPr="00953EC8" w:rsidRDefault="00591FAC" w:rsidP="005F4273">
      <w:pPr>
        <w:shd w:val="clear" w:color="auto" w:fill="FFFFFF"/>
        <w:tabs>
          <w:tab w:val="left" w:pos="4962"/>
        </w:tabs>
        <w:autoSpaceDE w:val="0"/>
        <w:autoSpaceDN w:val="0"/>
        <w:adjustRightInd w:val="0"/>
        <w:ind w:left="4962"/>
      </w:pPr>
      <w:r w:rsidRPr="00953EC8">
        <w:t>к постановлению администрации района</w:t>
      </w:r>
    </w:p>
    <w:p w:rsidR="00591FAC" w:rsidRPr="00953EC8" w:rsidRDefault="00BB1F1E" w:rsidP="005F4273">
      <w:pPr>
        <w:tabs>
          <w:tab w:val="left" w:pos="4962"/>
        </w:tabs>
        <w:ind w:left="4962"/>
      </w:pPr>
      <w:r>
        <w:t xml:space="preserve">от </w:t>
      </w:r>
      <w:r w:rsidR="00936B66">
        <w:t>2</w:t>
      </w:r>
      <w:r w:rsidR="00A0427B">
        <w:t>1</w:t>
      </w:r>
      <w:r w:rsidR="001801BC">
        <w:t>.</w:t>
      </w:r>
      <w:r w:rsidR="00591FAC">
        <w:t>0</w:t>
      </w:r>
      <w:r w:rsidR="00E9434E">
        <w:t>5</w:t>
      </w:r>
      <w:r w:rsidR="00591FAC">
        <w:t xml:space="preserve">.2025 № </w:t>
      </w:r>
      <w:r w:rsidR="005F4273">
        <w:t>559</w:t>
      </w:r>
    </w:p>
    <w:p w:rsidR="00963313" w:rsidRPr="005F4273" w:rsidRDefault="00963313" w:rsidP="005F4273">
      <w:pPr>
        <w:jc w:val="both"/>
        <w:rPr>
          <w:strike/>
          <w:sz w:val="26"/>
          <w:szCs w:val="26"/>
        </w:rPr>
      </w:pPr>
    </w:p>
    <w:p w:rsidR="00963313" w:rsidRPr="005F4273" w:rsidRDefault="00963313" w:rsidP="005F4273">
      <w:pPr>
        <w:jc w:val="center"/>
        <w:rPr>
          <w:sz w:val="26"/>
          <w:szCs w:val="26"/>
        </w:rPr>
      </w:pPr>
      <w:r w:rsidRPr="005F4273">
        <w:rPr>
          <w:sz w:val="26"/>
          <w:szCs w:val="26"/>
        </w:rPr>
        <w:t xml:space="preserve">Порядок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w:t>
      </w:r>
      <w:r w:rsidR="00CF2155">
        <w:rPr>
          <w:sz w:val="26"/>
          <w:szCs w:val="26"/>
        </w:rPr>
        <w:t>индивидуальным предпринимателям</w:t>
      </w:r>
      <w:r w:rsidRPr="005F4273">
        <w:rPr>
          <w:sz w:val="26"/>
          <w:szCs w:val="26"/>
        </w:rPr>
        <w:t xml:space="preserve"> на оказание услуг (выполнение работ) в сфере молодежной политики</w:t>
      </w:r>
    </w:p>
    <w:p w:rsidR="00963313" w:rsidRPr="005F4273" w:rsidRDefault="00963313" w:rsidP="005F4273">
      <w:pPr>
        <w:jc w:val="center"/>
        <w:rPr>
          <w:sz w:val="26"/>
          <w:szCs w:val="26"/>
        </w:rPr>
      </w:pPr>
      <w:r w:rsidRPr="005F4273">
        <w:rPr>
          <w:sz w:val="26"/>
          <w:szCs w:val="26"/>
        </w:rPr>
        <w:t>(далее - Порядок)</w:t>
      </w:r>
    </w:p>
    <w:p w:rsidR="00963313" w:rsidRPr="005F4273" w:rsidRDefault="00963313" w:rsidP="005F4273">
      <w:pPr>
        <w:jc w:val="center"/>
        <w:rPr>
          <w:sz w:val="26"/>
          <w:szCs w:val="26"/>
        </w:rPr>
      </w:pPr>
    </w:p>
    <w:p w:rsidR="00963313" w:rsidRPr="005F4273" w:rsidRDefault="00963313" w:rsidP="005F4273">
      <w:pPr>
        <w:jc w:val="center"/>
        <w:outlineLvl w:val="1"/>
        <w:rPr>
          <w:bCs/>
          <w:iCs/>
          <w:sz w:val="26"/>
          <w:szCs w:val="26"/>
          <w:lang w:val="x-none" w:eastAsia="x-none"/>
        </w:rPr>
      </w:pPr>
      <w:r w:rsidRPr="005F4273">
        <w:rPr>
          <w:bCs/>
          <w:iCs/>
          <w:sz w:val="26"/>
          <w:szCs w:val="26"/>
          <w:lang w:val="x-none" w:eastAsia="x-none"/>
        </w:rPr>
        <w:t xml:space="preserve">Раздел </w:t>
      </w:r>
      <w:r w:rsidRPr="005F4273">
        <w:rPr>
          <w:bCs/>
          <w:iCs/>
          <w:sz w:val="26"/>
          <w:szCs w:val="26"/>
          <w:lang w:val="en-US" w:eastAsia="x-none"/>
        </w:rPr>
        <w:t>I</w:t>
      </w:r>
      <w:r w:rsidRPr="005F4273">
        <w:rPr>
          <w:bCs/>
          <w:iCs/>
          <w:sz w:val="26"/>
          <w:szCs w:val="26"/>
          <w:lang w:val="x-none" w:eastAsia="x-none"/>
        </w:rPr>
        <w:t>. Общие положения</w:t>
      </w:r>
    </w:p>
    <w:p w:rsidR="00963313" w:rsidRPr="005F4273" w:rsidRDefault="00963313" w:rsidP="005F4273">
      <w:pPr>
        <w:widowControl w:val="0"/>
        <w:autoSpaceDE w:val="0"/>
        <w:autoSpaceDN w:val="0"/>
        <w:adjustRightInd w:val="0"/>
        <w:jc w:val="both"/>
        <w:rPr>
          <w:sz w:val="26"/>
          <w:szCs w:val="26"/>
        </w:rPr>
      </w:pPr>
    </w:p>
    <w:p w:rsidR="00963313" w:rsidRPr="005F4273" w:rsidRDefault="00963313" w:rsidP="005F4273">
      <w:pPr>
        <w:ind w:right="2" w:firstLine="709"/>
        <w:jc w:val="both"/>
        <w:rPr>
          <w:sz w:val="26"/>
          <w:szCs w:val="26"/>
        </w:rPr>
      </w:pPr>
      <w:r w:rsidRPr="005F4273">
        <w:rPr>
          <w:sz w:val="26"/>
          <w:szCs w:val="26"/>
        </w:rPr>
        <w:t xml:space="preserve">1.1. Порядок разработан 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5F4273">
          <w:rPr>
            <w:sz w:val="26"/>
            <w:szCs w:val="26"/>
          </w:rPr>
          <w:t>Бюджетным кодексом Российской Федерации</w:t>
        </w:r>
      </w:hyperlink>
      <w:r w:rsidRPr="005F4273">
        <w:rPr>
          <w:sz w:val="26"/>
          <w:szCs w:val="26"/>
        </w:rPr>
        <w:t xml:space="preserve"> и регламентирует процедуру предоставления субсидии из бюджета муниципального образования Кондинский район (далее </w:t>
      </w:r>
      <w:r w:rsidR="005F4273">
        <w:rPr>
          <w:sz w:val="26"/>
          <w:szCs w:val="26"/>
        </w:rPr>
        <w:t>-</w:t>
      </w:r>
      <w:r w:rsidRPr="005F4273">
        <w:rPr>
          <w:sz w:val="26"/>
          <w:szCs w:val="26"/>
        </w:rPr>
        <w:t xml:space="preserve"> Кондинский район) юридическим лицам (за исключением государственных или муниципальных учреждений), ин</w:t>
      </w:r>
      <w:r w:rsidR="00CF2155">
        <w:rPr>
          <w:sz w:val="26"/>
          <w:szCs w:val="26"/>
        </w:rPr>
        <w:t>дивидуальным предпринимателям</w:t>
      </w:r>
      <w:r w:rsidRPr="005F4273">
        <w:rPr>
          <w:sz w:val="26"/>
          <w:szCs w:val="26"/>
        </w:rPr>
        <w:t xml:space="preserve"> на оказание услуг (выполнение работ) в сф</w:t>
      </w:r>
      <w:r w:rsidR="00CF2155">
        <w:rPr>
          <w:sz w:val="26"/>
          <w:szCs w:val="26"/>
        </w:rPr>
        <w:t>ере молодежной политики (далее -</w:t>
      </w:r>
      <w:r w:rsidRPr="005F4273">
        <w:rPr>
          <w:sz w:val="26"/>
          <w:szCs w:val="26"/>
        </w:rPr>
        <w:t xml:space="preserve"> Мероприятия, Субсидия).</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1.2. Для целей Порядка используются следующие сокращения:</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администр</w:t>
      </w:r>
      <w:r w:rsidR="00CF2155">
        <w:rPr>
          <w:sz w:val="26"/>
          <w:szCs w:val="26"/>
        </w:rPr>
        <w:t>ация Кондинского района (далее -</w:t>
      </w:r>
      <w:r w:rsidRPr="005F4273">
        <w:rPr>
          <w:sz w:val="26"/>
          <w:szCs w:val="26"/>
        </w:rPr>
        <w:t xml:space="preserve"> Уполномоченный орган);</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отдел молодежной политики администр</w:t>
      </w:r>
      <w:r w:rsidR="00CF2155">
        <w:rPr>
          <w:sz w:val="26"/>
          <w:szCs w:val="26"/>
        </w:rPr>
        <w:t>ации Кондинского района (далее -</w:t>
      </w:r>
      <w:r w:rsidRPr="005F4273">
        <w:rPr>
          <w:sz w:val="26"/>
          <w:szCs w:val="26"/>
        </w:rPr>
        <w:t xml:space="preserve"> Отдел);</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документ, содержащий комплекс взаимосвязанных мероприятий, направленных на оказание услуг (выполнение работ) в сфере молодежной </w:t>
      </w:r>
      <w:proofErr w:type="gramStart"/>
      <w:r w:rsidRPr="005F4273">
        <w:rPr>
          <w:sz w:val="26"/>
          <w:szCs w:val="26"/>
        </w:rPr>
        <w:t xml:space="preserve">политики, </w:t>
      </w:r>
      <w:r w:rsidR="00CF2155">
        <w:rPr>
          <w:sz w:val="26"/>
          <w:szCs w:val="26"/>
        </w:rPr>
        <w:t xml:space="preserve">  </w:t>
      </w:r>
      <w:proofErr w:type="gramEnd"/>
      <w:r w:rsidR="00CF2155">
        <w:rPr>
          <w:sz w:val="26"/>
          <w:szCs w:val="26"/>
        </w:rPr>
        <w:t xml:space="preserve">         </w:t>
      </w:r>
      <w:r w:rsidRPr="005F4273">
        <w:rPr>
          <w:sz w:val="26"/>
          <w:szCs w:val="26"/>
        </w:rPr>
        <w:t xml:space="preserve">в том числе общественно полезных услуг (далее </w:t>
      </w:r>
      <w:r w:rsidR="00CF2155">
        <w:rPr>
          <w:sz w:val="26"/>
          <w:szCs w:val="26"/>
        </w:rPr>
        <w:t>-</w:t>
      </w:r>
      <w:r w:rsidRPr="005F4273">
        <w:rPr>
          <w:sz w:val="26"/>
          <w:szCs w:val="26"/>
        </w:rPr>
        <w:t xml:space="preserve"> Проект);</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юридическое лицо (за исключением государственных или муниципальных учреждений), индивидуальный предприниматель, оказывающий услуги (выполняющий работы) в социальной сфере, в том числе общественно полезные услуги, подавший Заявку (далее </w:t>
      </w:r>
      <w:r w:rsidR="00CF2155">
        <w:rPr>
          <w:sz w:val="26"/>
          <w:szCs w:val="26"/>
        </w:rPr>
        <w:t>-</w:t>
      </w:r>
      <w:r w:rsidRPr="005F4273">
        <w:rPr>
          <w:sz w:val="26"/>
          <w:szCs w:val="26"/>
        </w:rPr>
        <w:t xml:space="preserve"> Соискатель);</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комплект документов и материалов, представляемых Соискателем в соответствии с требованиями Порядка в целях участия в отборе для предоставления Субсидии (далее </w:t>
      </w:r>
      <w:r w:rsidR="00CF2155">
        <w:rPr>
          <w:sz w:val="26"/>
          <w:szCs w:val="26"/>
        </w:rPr>
        <w:t xml:space="preserve">- </w:t>
      </w:r>
      <w:r w:rsidRPr="005F4273">
        <w:rPr>
          <w:sz w:val="26"/>
          <w:szCs w:val="26"/>
        </w:rPr>
        <w:t>Заявка);</w:t>
      </w:r>
    </w:p>
    <w:p w:rsidR="00963313" w:rsidRPr="005F4273" w:rsidRDefault="002D547C" w:rsidP="005F4273">
      <w:pPr>
        <w:widowControl w:val="0"/>
        <w:autoSpaceDE w:val="0"/>
        <w:autoSpaceDN w:val="0"/>
        <w:adjustRightInd w:val="0"/>
        <w:ind w:right="2" w:firstLine="709"/>
        <w:jc w:val="both"/>
        <w:rPr>
          <w:sz w:val="26"/>
          <w:szCs w:val="26"/>
        </w:rPr>
      </w:pPr>
      <w:r>
        <w:rPr>
          <w:sz w:val="26"/>
          <w:szCs w:val="26"/>
        </w:rPr>
        <w:t>С</w:t>
      </w:r>
      <w:r w:rsidR="00963313" w:rsidRPr="005F4273">
        <w:rPr>
          <w:sz w:val="26"/>
          <w:szCs w:val="26"/>
        </w:rPr>
        <w:t xml:space="preserve">оискатель, в отношении которого принято решение о предоставлении Субсидии (далее </w:t>
      </w:r>
      <w:r w:rsidR="00CF2155">
        <w:rPr>
          <w:sz w:val="26"/>
          <w:szCs w:val="26"/>
        </w:rPr>
        <w:t>-</w:t>
      </w:r>
      <w:r w:rsidR="00963313" w:rsidRPr="005F4273">
        <w:rPr>
          <w:sz w:val="26"/>
          <w:szCs w:val="26"/>
        </w:rPr>
        <w:t xml:space="preserve"> Получатель);</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совещательный орган, образованный Уполномоченным органом в целях оценки Проектов (далее </w:t>
      </w:r>
      <w:r w:rsidR="00CF2155">
        <w:rPr>
          <w:sz w:val="26"/>
          <w:szCs w:val="26"/>
        </w:rPr>
        <w:t>-</w:t>
      </w:r>
      <w:r w:rsidRPr="005F4273">
        <w:rPr>
          <w:sz w:val="26"/>
          <w:szCs w:val="26"/>
        </w:rPr>
        <w:t xml:space="preserve"> Комиссия);</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соглашение о предоставлении Субсидии, разработанное в соответствии </w:t>
      </w:r>
      <w:r w:rsidR="00CF2155">
        <w:rPr>
          <w:sz w:val="26"/>
          <w:szCs w:val="26"/>
        </w:rPr>
        <w:t xml:space="preserve">                         </w:t>
      </w:r>
      <w:r w:rsidRPr="005F4273">
        <w:rPr>
          <w:sz w:val="26"/>
          <w:szCs w:val="26"/>
        </w:rPr>
        <w:t xml:space="preserve">с типовой формой, установленной </w:t>
      </w:r>
      <w:r w:rsidR="00CF2155">
        <w:rPr>
          <w:sz w:val="26"/>
          <w:szCs w:val="26"/>
        </w:rPr>
        <w:t>к</w:t>
      </w:r>
      <w:r w:rsidRPr="005F4273">
        <w:rPr>
          <w:sz w:val="26"/>
          <w:szCs w:val="26"/>
        </w:rPr>
        <w:t xml:space="preserve">омитетом по финансам и налоговой политике администрации Кондинского района, заключаемое между Уполномоченным органом и Получателем (далее </w:t>
      </w:r>
      <w:r w:rsidR="00CF2155">
        <w:rPr>
          <w:sz w:val="26"/>
          <w:szCs w:val="26"/>
        </w:rPr>
        <w:t>-</w:t>
      </w:r>
      <w:r w:rsidRPr="005F4273">
        <w:rPr>
          <w:sz w:val="26"/>
          <w:szCs w:val="26"/>
        </w:rPr>
        <w:t xml:space="preserve"> Соглашение).</w:t>
      </w:r>
    </w:p>
    <w:p w:rsidR="00963313" w:rsidRPr="005F4273" w:rsidRDefault="00963313" w:rsidP="005F4273">
      <w:pPr>
        <w:ind w:firstLine="709"/>
        <w:jc w:val="both"/>
        <w:rPr>
          <w:sz w:val="26"/>
          <w:szCs w:val="26"/>
        </w:rPr>
      </w:pPr>
      <w:r w:rsidRPr="005F4273">
        <w:rPr>
          <w:sz w:val="26"/>
          <w:szCs w:val="26"/>
        </w:rPr>
        <w:t>1.3. Субсидия предусмотрена действующим решением о бюджете муниципального образования Кондинский район на соответствующий финансовый год и плановый период, размещенном на едином портале бюджетной системы Российской Федерации в информационно-телекоммуникационной сети «Интернет».</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Субсидию предоставляет Уполномоченный орган, до которого в соответствии</w:t>
      </w:r>
      <w:r w:rsidR="00CF2155">
        <w:rPr>
          <w:sz w:val="26"/>
          <w:szCs w:val="26"/>
        </w:rPr>
        <w:t xml:space="preserve">       </w:t>
      </w:r>
      <w:r w:rsidRPr="005F4273">
        <w:rPr>
          <w:sz w:val="26"/>
          <w:szCs w:val="26"/>
        </w:rPr>
        <w:t xml:space="preserve"> с бюджетным законодательством Российской Федерации как получателя бюджетных средств доведены в установленном порядке лимиты бюджетных обязательств </w:t>
      </w:r>
      <w:r w:rsidR="00CF2155">
        <w:rPr>
          <w:sz w:val="26"/>
          <w:szCs w:val="26"/>
        </w:rPr>
        <w:t xml:space="preserve">                         </w:t>
      </w:r>
      <w:r w:rsidRPr="005F4273">
        <w:rPr>
          <w:sz w:val="26"/>
          <w:szCs w:val="26"/>
        </w:rPr>
        <w:t>на организацию конкурсного отбо</w:t>
      </w:r>
      <w:r w:rsidR="00CF2155">
        <w:rPr>
          <w:sz w:val="26"/>
          <w:szCs w:val="26"/>
        </w:rPr>
        <w:t xml:space="preserve">ра </w:t>
      </w:r>
      <w:r w:rsidR="00091E4C">
        <w:rPr>
          <w:sz w:val="26"/>
          <w:szCs w:val="26"/>
        </w:rPr>
        <w:t>П</w:t>
      </w:r>
      <w:r w:rsidR="00CF2155">
        <w:rPr>
          <w:sz w:val="26"/>
          <w:szCs w:val="26"/>
        </w:rPr>
        <w:t xml:space="preserve">олучателей </w:t>
      </w:r>
      <w:r w:rsidR="00091E4C">
        <w:rPr>
          <w:sz w:val="26"/>
          <w:szCs w:val="26"/>
        </w:rPr>
        <w:t>С</w:t>
      </w:r>
      <w:r w:rsidR="00CF2155">
        <w:rPr>
          <w:sz w:val="26"/>
          <w:szCs w:val="26"/>
        </w:rPr>
        <w:t>убсидий (далее -</w:t>
      </w:r>
      <w:r w:rsidRPr="005F4273">
        <w:rPr>
          <w:sz w:val="26"/>
          <w:szCs w:val="26"/>
        </w:rPr>
        <w:t xml:space="preserve"> конкурсный </w:t>
      </w:r>
      <w:r w:rsidRPr="005F4273">
        <w:rPr>
          <w:sz w:val="26"/>
          <w:szCs w:val="26"/>
        </w:rPr>
        <w:lastRenderedPageBreak/>
        <w:t>отбор) на предоставление Субсидии на соответствующий финансовый год и плановый период.</w:t>
      </w:r>
    </w:p>
    <w:p w:rsidR="00963313" w:rsidRPr="005F4273" w:rsidRDefault="00963313" w:rsidP="005F4273">
      <w:pPr>
        <w:widowControl w:val="0"/>
        <w:autoSpaceDE w:val="0"/>
        <w:autoSpaceDN w:val="0"/>
        <w:adjustRightInd w:val="0"/>
        <w:ind w:right="2" w:firstLine="709"/>
        <w:jc w:val="both"/>
        <w:rPr>
          <w:sz w:val="26"/>
          <w:szCs w:val="26"/>
        </w:rPr>
      </w:pPr>
      <w:bookmarkStart w:id="0" w:name="Par18103"/>
      <w:bookmarkEnd w:id="0"/>
      <w:r w:rsidRPr="005F4273">
        <w:rPr>
          <w:sz w:val="26"/>
          <w:szCs w:val="26"/>
        </w:rPr>
        <w:t xml:space="preserve">1.4. Субсидия предоставляется в целях финансового обеспечения затрат, связанных с оказанием услуг (выполнением работ) в сфере молодежной </w:t>
      </w:r>
      <w:proofErr w:type="gramStart"/>
      <w:r w:rsidRPr="005F4273">
        <w:rPr>
          <w:sz w:val="26"/>
          <w:szCs w:val="26"/>
        </w:rPr>
        <w:t xml:space="preserve">политики, </w:t>
      </w:r>
      <w:r w:rsidR="00CF2155">
        <w:rPr>
          <w:sz w:val="26"/>
          <w:szCs w:val="26"/>
        </w:rPr>
        <w:t xml:space="preserve">  </w:t>
      </w:r>
      <w:proofErr w:type="gramEnd"/>
      <w:r w:rsidR="00CF2155">
        <w:rPr>
          <w:sz w:val="26"/>
          <w:szCs w:val="26"/>
        </w:rPr>
        <w:t xml:space="preserve">               </w:t>
      </w:r>
      <w:r w:rsidRPr="005F4273">
        <w:rPr>
          <w:sz w:val="26"/>
          <w:szCs w:val="26"/>
        </w:rPr>
        <w:t>в том числе общественно полезных услуг для реализации мероприятий.</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1.5. Отбор Соискателей для предоставления Субсидии проводит Уполномоченный орган на конкурентной основе по результатам проведения конкурсного отбора, </w:t>
      </w:r>
      <w:r w:rsidR="00CF2155">
        <w:rPr>
          <w:sz w:val="26"/>
          <w:szCs w:val="26"/>
        </w:rPr>
        <w:t>П</w:t>
      </w:r>
      <w:r w:rsidRPr="005F4273">
        <w:rPr>
          <w:sz w:val="26"/>
          <w:szCs w:val="26"/>
        </w:rPr>
        <w:t xml:space="preserve">олучателей </w:t>
      </w:r>
      <w:r w:rsidR="00CF2155">
        <w:rPr>
          <w:sz w:val="26"/>
          <w:szCs w:val="26"/>
        </w:rPr>
        <w:t>С</w:t>
      </w:r>
      <w:r w:rsidRPr="005F4273">
        <w:rPr>
          <w:sz w:val="26"/>
          <w:szCs w:val="26"/>
        </w:rPr>
        <w:t xml:space="preserve">убсидий, состоящего из двух этапов </w:t>
      </w:r>
      <w:r w:rsidR="00CF2155">
        <w:rPr>
          <w:sz w:val="26"/>
          <w:szCs w:val="26"/>
        </w:rPr>
        <w:t>П</w:t>
      </w:r>
      <w:r w:rsidRPr="005F4273">
        <w:rPr>
          <w:sz w:val="26"/>
          <w:szCs w:val="26"/>
        </w:rPr>
        <w:t xml:space="preserve">олучателей </w:t>
      </w:r>
      <w:r w:rsidR="00CF2155">
        <w:rPr>
          <w:sz w:val="26"/>
          <w:szCs w:val="26"/>
        </w:rPr>
        <w:t>С</w:t>
      </w:r>
      <w:r w:rsidRPr="005F4273">
        <w:rPr>
          <w:sz w:val="26"/>
          <w:szCs w:val="26"/>
        </w:rPr>
        <w:t xml:space="preserve">убсидий, исходя из наилучших условий достижения результата предоставления </w:t>
      </w:r>
      <w:r w:rsidR="00CF2155">
        <w:rPr>
          <w:sz w:val="26"/>
          <w:szCs w:val="26"/>
        </w:rPr>
        <w:t>С</w:t>
      </w:r>
      <w:r w:rsidRPr="005F4273">
        <w:rPr>
          <w:sz w:val="26"/>
          <w:szCs w:val="26"/>
        </w:rPr>
        <w:t>убсидии.</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На первом этапе конкурсного отбора Уполномоченный орган размещает объявление о приеме Заявок, осуществляется их прием и рассмотрение, принимает решение о допуске или отказе в допуске Соискателей ко второму этапу конкурсного отбора.</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На втором этапе конкурсного отбора </w:t>
      </w:r>
      <w:r w:rsidR="00091E4C">
        <w:rPr>
          <w:sz w:val="26"/>
          <w:szCs w:val="26"/>
        </w:rPr>
        <w:t>К</w:t>
      </w:r>
      <w:r w:rsidRPr="005F4273">
        <w:rPr>
          <w:sz w:val="26"/>
          <w:szCs w:val="26"/>
        </w:rPr>
        <w:t>омиссия оценивает Проекты, Уполномоченный орган определяет Получателей.</w:t>
      </w:r>
    </w:p>
    <w:p w:rsidR="00963313" w:rsidRPr="005F4273" w:rsidRDefault="00963313" w:rsidP="005F4273">
      <w:pPr>
        <w:widowControl w:val="0"/>
        <w:autoSpaceDE w:val="0"/>
        <w:autoSpaceDN w:val="0"/>
        <w:adjustRightInd w:val="0"/>
        <w:ind w:right="2" w:firstLine="709"/>
        <w:jc w:val="both"/>
        <w:rPr>
          <w:sz w:val="26"/>
          <w:szCs w:val="26"/>
        </w:rPr>
      </w:pPr>
      <w:bookmarkStart w:id="1" w:name="Par18107"/>
      <w:bookmarkEnd w:id="1"/>
      <w:r w:rsidRPr="005F4273">
        <w:rPr>
          <w:sz w:val="26"/>
          <w:szCs w:val="26"/>
        </w:rPr>
        <w:t>1.6. Информация о Субсидии размещается на едином портале бюджетной системы Российской Федерации в информационно</w:t>
      </w:r>
      <w:r w:rsidR="00CF2155">
        <w:rPr>
          <w:sz w:val="26"/>
          <w:szCs w:val="26"/>
        </w:rPr>
        <w:t>-</w:t>
      </w:r>
      <w:r w:rsidRPr="005F4273">
        <w:rPr>
          <w:sz w:val="26"/>
          <w:szCs w:val="26"/>
        </w:rPr>
        <w:t xml:space="preserve">телекоммуникационной сети «Интернет» (далее </w:t>
      </w:r>
      <w:r w:rsidR="00CF2155">
        <w:rPr>
          <w:sz w:val="26"/>
          <w:szCs w:val="26"/>
        </w:rPr>
        <w:t>-</w:t>
      </w:r>
      <w:r w:rsidRPr="005F4273">
        <w:rPr>
          <w:sz w:val="26"/>
          <w:szCs w:val="26"/>
        </w:rPr>
        <w:t xml:space="preserve"> сеть «Интернет», единый портал) (в разделе единого </w:t>
      </w:r>
      <w:proofErr w:type="gramStart"/>
      <w:r w:rsidRPr="005F4273">
        <w:rPr>
          <w:sz w:val="26"/>
          <w:szCs w:val="26"/>
        </w:rPr>
        <w:t xml:space="preserve">портала) </w:t>
      </w:r>
      <w:r w:rsidR="00CF2155">
        <w:rPr>
          <w:sz w:val="26"/>
          <w:szCs w:val="26"/>
        </w:rPr>
        <w:t xml:space="preserve">  </w:t>
      </w:r>
      <w:proofErr w:type="gramEnd"/>
      <w:r w:rsidR="00CF2155">
        <w:rPr>
          <w:sz w:val="26"/>
          <w:szCs w:val="26"/>
        </w:rPr>
        <w:t xml:space="preserve">               </w:t>
      </w:r>
      <w:r w:rsidRPr="005F4273">
        <w:rPr>
          <w:sz w:val="26"/>
          <w:szCs w:val="26"/>
        </w:rPr>
        <w:t>в порядке, установленном Министерством финансов Российской Федерации.</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Объявление об отборе размещается в государственной информационной системе не ранее размещения информации о Субсидии.</w:t>
      </w:r>
    </w:p>
    <w:p w:rsidR="00963313" w:rsidRPr="005F4273" w:rsidRDefault="00963313" w:rsidP="005F4273">
      <w:pPr>
        <w:widowControl w:val="0"/>
        <w:autoSpaceDE w:val="0"/>
        <w:autoSpaceDN w:val="0"/>
        <w:adjustRightInd w:val="0"/>
        <w:ind w:right="2" w:firstLine="709"/>
        <w:jc w:val="both"/>
        <w:rPr>
          <w:sz w:val="26"/>
          <w:szCs w:val="26"/>
        </w:rPr>
      </w:pPr>
      <w:r w:rsidRPr="005F4273">
        <w:rPr>
          <w:sz w:val="26"/>
          <w:szCs w:val="26"/>
        </w:rPr>
        <w:t xml:space="preserve">1.7.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t>
      </w:r>
      <w:hyperlink r:id="rId10" w:history="1">
        <w:r w:rsidRPr="005F4273">
          <w:rPr>
            <w:rStyle w:val="af3"/>
            <w:color w:val="auto"/>
            <w:sz w:val="26"/>
            <w:szCs w:val="26"/>
            <w:u w:val="none"/>
            <w:lang w:val="en-US"/>
          </w:rPr>
          <w:t>www</w:t>
        </w:r>
        <w:r w:rsidRPr="005F4273">
          <w:rPr>
            <w:rStyle w:val="af3"/>
            <w:color w:val="auto"/>
            <w:sz w:val="26"/>
            <w:szCs w:val="26"/>
            <w:u w:val="none"/>
          </w:rPr>
          <w:t>.</w:t>
        </w:r>
        <w:r w:rsidRPr="005F4273">
          <w:rPr>
            <w:rStyle w:val="af3"/>
            <w:color w:val="auto"/>
            <w:sz w:val="26"/>
            <w:szCs w:val="26"/>
            <w:u w:val="none"/>
            <w:lang w:val="en-US"/>
          </w:rPr>
          <w:t>budget</w:t>
        </w:r>
        <w:r w:rsidRPr="005F4273">
          <w:rPr>
            <w:rStyle w:val="af3"/>
            <w:color w:val="auto"/>
            <w:sz w:val="26"/>
            <w:szCs w:val="26"/>
            <w:u w:val="none"/>
          </w:rPr>
          <w:t>.</w:t>
        </w:r>
        <w:proofErr w:type="spellStart"/>
        <w:r w:rsidRPr="005F4273">
          <w:rPr>
            <w:rStyle w:val="af3"/>
            <w:color w:val="auto"/>
            <w:sz w:val="26"/>
            <w:szCs w:val="26"/>
            <w:u w:val="none"/>
            <w:lang w:val="en-US"/>
          </w:rPr>
          <w:t>gov</w:t>
        </w:r>
        <w:proofErr w:type="spellEnd"/>
        <w:r w:rsidRPr="005F4273">
          <w:rPr>
            <w:rStyle w:val="af3"/>
            <w:color w:val="auto"/>
            <w:sz w:val="26"/>
            <w:szCs w:val="26"/>
            <w:u w:val="none"/>
          </w:rPr>
          <w:t>.</w:t>
        </w:r>
        <w:r w:rsidRPr="005F4273">
          <w:rPr>
            <w:rStyle w:val="af3"/>
            <w:color w:val="auto"/>
            <w:sz w:val="26"/>
            <w:szCs w:val="26"/>
            <w:u w:val="none"/>
            <w:lang w:val="en-US"/>
          </w:rPr>
          <w:t>ru</w:t>
        </w:r>
      </w:hyperlink>
      <w:r w:rsidRPr="005F4273">
        <w:rPr>
          <w:sz w:val="26"/>
          <w:szCs w:val="26"/>
        </w:rPr>
        <w:t xml:space="preserve"> (далее </w:t>
      </w:r>
      <w:r w:rsidR="00CF2155">
        <w:rPr>
          <w:sz w:val="26"/>
          <w:szCs w:val="26"/>
        </w:rPr>
        <w:t>-</w:t>
      </w:r>
      <w:r w:rsidRPr="005F4273">
        <w:rPr>
          <w:sz w:val="26"/>
          <w:szCs w:val="26"/>
        </w:rPr>
        <w:t xml:space="preserve"> система «Электронный бюджет»).</w:t>
      </w:r>
    </w:p>
    <w:p w:rsidR="00963313" w:rsidRPr="005F4273" w:rsidRDefault="00963313" w:rsidP="005F4273">
      <w:pPr>
        <w:widowControl w:val="0"/>
        <w:autoSpaceDE w:val="0"/>
        <w:autoSpaceDN w:val="0"/>
        <w:adjustRightInd w:val="0"/>
        <w:ind w:right="2"/>
        <w:jc w:val="both"/>
        <w:rPr>
          <w:sz w:val="26"/>
          <w:szCs w:val="26"/>
        </w:rPr>
      </w:pPr>
    </w:p>
    <w:p w:rsidR="00963313" w:rsidRPr="005F4273" w:rsidRDefault="00963313" w:rsidP="005F4273">
      <w:pPr>
        <w:jc w:val="center"/>
        <w:outlineLvl w:val="1"/>
        <w:rPr>
          <w:bCs/>
          <w:iCs/>
          <w:sz w:val="26"/>
          <w:szCs w:val="26"/>
          <w:lang w:eastAsia="x-none"/>
        </w:rPr>
      </w:pPr>
      <w:r w:rsidRPr="005F4273">
        <w:rPr>
          <w:bCs/>
          <w:iCs/>
          <w:sz w:val="26"/>
          <w:szCs w:val="26"/>
          <w:lang w:val="x-none" w:eastAsia="x-none"/>
        </w:rPr>
        <w:t xml:space="preserve">Раздел </w:t>
      </w:r>
      <w:r w:rsidRPr="005F4273">
        <w:rPr>
          <w:bCs/>
          <w:iCs/>
          <w:sz w:val="26"/>
          <w:szCs w:val="26"/>
          <w:lang w:val="en-US" w:eastAsia="x-none"/>
        </w:rPr>
        <w:t>II</w:t>
      </w:r>
      <w:r w:rsidRPr="005F4273">
        <w:rPr>
          <w:bCs/>
          <w:iCs/>
          <w:sz w:val="26"/>
          <w:szCs w:val="26"/>
          <w:lang w:val="x-none" w:eastAsia="x-none"/>
        </w:rPr>
        <w:t>. П</w:t>
      </w:r>
      <w:r w:rsidRPr="005F4273">
        <w:rPr>
          <w:bCs/>
          <w:iCs/>
          <w:sz w:val="26"/>
          <w:szCs w:val="26"/>
          <w:lang w:eastAsia="x-none"/>
        </w:rPr>
        <w:t xml:space="preserve">орядок и условия предоставления </w:t>
      </w:r>
      <w:r w:rsidR="00CF2155">
        <w:rPr>
          <w:bCs/>
          <w:iCs/>
          <w:sz w:val="26"/>
          <w:szCs w:val="26"/>
          <w:lang w:eastAsia="x-none"/>
        </w:rPr>
        <w:t>С</w:t>
      </w:r>
      <w:r w:rsidRPr="005F4273">
        <w:rPr>
          <w:bCs/>
          <w:iCs/>
          <w:sz w:val="26"/>
          <w:szCs w:val="26"/>
          <w:lang w:eastAsia="x-none"/>
        </w:rPr>
        <w:t>убсидии</w:t>
      </w:r>
    </w:p>
    <w:p w:rsidR="00963313" w:rsidRPr="005F4273" w:rsidRDefault="00963313" w:rsidP="005F4273">
      <w:pPr>
        <w:jc w:val="both"/>
        <w:outlineLvl w:val="1"/>
        <w:rPr>
          <w:bCs/>
          <w:iCs/>
          <w:sz w:val="26"/>
          <w:szCs w:val="26"/>
          <w:lang w:eastAsia="x-none"/>
        </w:rPr>
      </w:pPr>
    </w:p>
    <w:p w:rsidR="00963313" w:rsidRPr="005F4273" w:rsidRDefault="00963313" w:rsidP="005F4273">
      <w:pPr>
        <w:ind w:firstLine="709"/>
        <w:jc w:val="both"/>
        <w:rPr>
          <w:sz w:val="26"/>
          <w:szCs w:val="26"/>
        </w:rPr>
      </w:pPr>
      <w:r w:rsidRPr="005F4273">
        <w:rPr>
          <w:sz w:val="26"/>
          <w:szCs w:val="26"/>
        </w:rPr>
        <w:t xml:space="preserve">2.1. К участию в конкурсном отборе допускаются некоммерческие организации, соответствующие по состоянию не ранее чем на первое число месяца, предшествующего месяцу подачи заявки на участие в конкурсном отборе (далее </w:t>
      </w:r>
      <w:r w:rsidR="00CF2155">
        <w:rPr>
          <w:sz w:val="26"/>
          <w:szCs w:val="26"/>
        </w:rPr>
        <w:t>-</w:t>
      </w:r>
      <w:r w:rsidRPr="005F4273">
        <w:rPr>
          <w:sz w:val="26"/>
          <w:szCs w:val="26"/>
        </w:rPr>
        <w:t xml:space="preserve"> заявка), следующим требованиям:</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00CF2155">
          <w:rPr>
            <w:sz w:val="26"/>
            <w:szCs w:val="26"/>
          </w:rPr>
          <w:t>П</w:t>
        </w:r>
        <w:r w:rsidRPr="005F4273">
          <w:rPr>
            <w:sz w:val="26"/>
            <w:szCs w:val="26"/>
          </w:rPr>
          <w:t>еречень</w:t>
        </w:r>
      </w:hyperlink>
      <w:r w:rsidRPr="005F4273">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CF2155">
        <w:rPr>
          <w:sz w:val="26"/>
          <w:szCs w:val="26"/>
        </w:rPr>
        <w:t>%</w:t>
      </w:r>
      <w:r w:rsidRPr="005F4273">
        <w:rPr>
          <w:sz w:val="26"/>
          <w:szCs w:val="26"/>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63313" w:rsidRPr="005F4273" w:rsidRDefault="00963313" w:rsidP="005F4273">
      <w:pPr>
        <w:autoSpaceDE w:val="0"/>
        <w:autoSpaceDN w:val="0"/>
        <w:adjustRightInd w:val="0"/>
        <w:ind w:firstLine="709"/>
        <w:jc w:val="both"/>
        <w:rPr>
          <w:sz w:val="26"/>
          <w:szCs w:val="26"/>
        </w:rPr>
      </w:pPr>
      <w:r w:rsidRPr="005F4273">
        <w:rPr>
          <w:sz w:val="26"/>
          <w:szCs w:val="26"/>
        </w:rPr>
        <w:lastRenderedPageBreak/>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не находится в составляемых в рамках реализации полномочий, предусмотренных </w:t>
      </w:r>
      <w:hyperlink r:id="rId12" w:history="1">
        <w:r w:rsidRPr="005F4273">
          <w:rPr>
            <w:sz w:val="26"/>
            <w:szCs w:val="26"/>
          </w:rPr>
          <w:t>главой VII</w:t>
        </w:r>
      </w:hyperlink>
      <w:r w:rsidRPr="005F4273">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не получает средства из бюджета Кондинского района, из которого планируется предоставление субсидии в соответствии с Порядком, на основании иных нормативных правовых актов Кондинского района на цель, установленную пунктом 1.4 раздела </w:t>
      </w:r>
      <w:r w:rsidRPr="005F4273">
        <w:rPr>
          <w:sz w:val="26"/>
          <w:szCs w:val="26"/>
          <w:lang w:val="en-US"/>
        </w:rPr>
        <w:t>I</w:t>
      </w:r>
      <w:r w:rsidRPr="005F4273">
        <w:rPr>
          <w:sz w:val="26"/>
          <w:szCs w:val="26"/>
        </w:rPr>
        <w:t xml:space="preserve"> Порядка;</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не является иностранным агентом в соответствии с Федеральным </w:t>
      </w:r>
      <w:hyperlink r:id="rId13" w:history="1">
        <w:r w:rsidRPr="005F4273">
          <w:rPr>
            <w:sz w:val="26"/>
            <w:szCs w:val="26"/>
          </w:rPr>
          <w:t>законом</w:t>
        </w:r>
      </w:hyperlink>
      <w:r w:rsidR="00CF2155">
        <w:rPr>
          <w:sz w:val="26"/>
          <w:szCs w:val="26"/>
        </w:rPr>
        <w:t xml:space="preserve">                     </w:t>
      </w:r>
      <w:r w:rsidRPr="005F4273">
        <w:rPr>
          <w:sz w:val="26"/>
          <w:szCs w:val="26"/>
        </w:rPr>
        <w:t xml:space="preserve"> от 14 июля 2022 года </w:t>
      </w:r>
      <w:r w:rsidR="00CF2155">
        <w:rPr>
          <w:sz w:val="26"/>
          <w:szCs w:val="26"/>
        </w:rPr>
        <w:t>№</w:t>
      </w:r>
      <w:r w:rsidRPr="005F4273">
        <w:rPr>
          <w:sz w:val="26"/>
          <w:szCs w:val="26"/>
        </w:rPr>
        <w:t xml:space="preserve"> 255</w:t>
      </w:r>
      <w:r w:rsidR="00CF2155">
        <w:rPr>
          <w:sz w:val="26"/>
          <w:szCs w:val="26"/>
        </w:rPr>
        <w:t>-</w:t>
      </w:r>
      <w:r w:rsidRPr="005F4273">
        <w:rPr>
          <w:sz w:val="26"/>
          <w:szCs w:val="26"/>
        </w:rPr>
        <w:t>ФЗ «О контроле за деятельностью лиц, находящихся под иностранным влиянием»;</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на едином налоговом счете отсутствует или не превышает размер, определенный </w:t>
      </w:r>
      <w:hyperlink r:id="rId14" w:history="1">
        <w:r w:rsidRPr="005F4273">
          <w:rPr>
            <w:sz w:val="26"/>
            <w:szCs w:val="26"/>
          </w:rPr>
          <w:t>пунктом 3 статьи 47</w:t>
        </w:r>
      </w:hyperlink>
      <w:r w:rsidRPr="005F4273">
        <w:rPr>
          <w:sz w:val="26"/>
          <w:szCs w:val="26"/>
        </w:rPr>
        <w:t xml:space="preserve"> </w:t>
      </w:r>
      <w:hyperlink r:id="rId15" w:tooltip="ФЕДЕРАЛЬНЫЙ ЗАКОН от 05.08.2000 № 117-ФЗ ГОСУДАРСТВЕННАЯ ДУМА ФЕДЕРАЛЬНОГО СОБРАНИЯ РФ&#10;&#10;НАЛОГОВЫЙ КОДЕКС РОССИЙСКОЙ ФЕДЕРАЦИИ. ЧАСТЬ ВТОРАЯ" w:history="1">
        <w:r w:rsidRPr="005F4273">
          <w:rPr>
            <w:sz w:val="26"/>
            <w:szCs w:val="26"/>
          </w:rPr>
          <w:t>Налогового кодекса Российской Федерации</w:t>
        </w:r>
      </w:hyperlink>
      <w:r w:rsidRPr="005F4273">
        <w:rPr>
          <w:sz w:val="26"/>
          <w:szCs w:val="26"/>
        </w:rPr>
        <w:t>, задолженность по уплате налогов, сборов и страховых взносов в бюджеты бюджетной системы Российской Федерации;</w:t>
      </w:r>
    </w:p>
    <w:p w:rsidR="00963313" w:rsidRPr="005F4273" w:rsidRDefault="00963313" w:rsidP="005F4273">
      <w:pPr>
        <w:autoSpaceDE w:val="0"/>
        <w:autoSpaceDN w:val="0"/>
        <w:adjustRightInd w:val="0"/>
        <w:ind w:firstLine="709"/>
        <w:jc w:val="both"/>
        <w:rPr>
          <w:sz w:val="26"/>
          <w:szCs w:val="26"/>
        </w:rPr>
      </w:pPr>
      <w:r w:rsidRPr="005F4273">
        <w:rPr>
          <w:sz w:val="26"/>
          <w:szCs w:val="26"/>
        </w:rPr>
        <w:t>отсутствует просроченная задолженность по возврату в бюджет Кондинского района, иных субсидий, бюджетных инвестиций, а также иная просроченная (неурегулированная) задолженность по денежным обязательствам перед бюджетом Кондинского района;</w:t>
      </w:r>
    </w:p>
    <w:p w:rsidR="00963313" w:rsidRPr="005F4273" w:rsidRDefault="00963313" w:rsidP="005F4273">
      <w:pPr>
        <w:autoSpaceDE w:val="0"/>
        <w:autoSpaceDN w:val="0"/>
        <w:adjustRightInd w:val="0"/>
        <w:ind w:firstLine="709"/>
        <w:jc w:val="both"/>
        <w:rPr>
          <w:sz w:val="26"/>
          <w:szCs w:val="26"/>
        </w:rPr>
      </w:pPr>
      <w:r w:rsidRPr="005F4273">
        <w:rPr>
          <w:sz w:val="26"/>
          <w:szCs w:val="26"/>
        </w:rPr>
        <w:t>Соискатель,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его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Соискатель, являющийся индивидуальным предпринимателем, не прекратил деятельность в качестве индивидуального предпринимателя;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являющегося юридическим лицом, об индивидуальном предпринимателе и о физическом лице - производителе товаров, работ, услуг, являющихся Соискателем;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при реорганизации некоммерческой организации </w:t>
      </w:r>
      <w:r w:rsidR="00CF2155">
        <w:rPr>
          <w:sz w:val="26"/>
          <w:szCs w:val="26"/>
        </w:rPr>
        <w:t>-</w:t>
      </w:r>
      <w:r w:rsidRPr="005F4273">
        <w:rPr>
          <w:sz w:val="26"/>
          <w:szCs w:val="26"/>
        </w:rPr>
        <w:t xml:space="preserve"> </w:t>
      </w:r>
      <w:r w:rsidR="00CF2155">
        <w:rPr>
          <w:sz w:val="26"/>
          <w:szCs w:val="26"/>
        </w:rPr>
        <w:t>П</w:t>
      </w:r>
      <w:r w:rsidRPr="005F4273">
        <w:rPr>
          <w:sz w:val="26"/>
          <w:szCs w:val="26"/>
        </w:rPr>
        <w:t xml:space="preserve">олучателя </w:t>
      </w:r>
      <w:r w:rsidR="00CF2155">
        <w:rPr>
          <w:sz w:val="26"/>
          <w:szCs w:val="26"/>
        </w:rPr>
        <w:t>С</w:t>
      </w:r>
      <w:r w:rsidRPr="005F4273">
        <w:rPr>
          <w:sz w:val="26"/>
          <w:szCs w:val="26"/>
        </w:rPr>
        <w:t xml:space="preserve">убсидии </w:t>
      </w:r>
      <w:r w:rsidR="00CF2155">
        <w:rPr>
          <w:sz w:val="26"/>
          <w:szCs w:val="26"/>
        </w:rPr>
        <w:t xml:space="preserve">                       </w:t>
      </w:r>
      <w:r w:rsidRPr="005F4273">
        <w:rPr>
          <w:sz w:val="26"/>
          <w:szCs w:val="26"/>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при реорганизации некоммерческой организации </w:t>
      </w:r>
      <w:r w:rsidR="00CF2155">
        <w:rPr>
          <w:sz w:val="26"/>
          <w:szCs w:val="26"/>
        </w:rPr>
        <w:t>-</w:t>
      </w:r>
      <w:r w:rsidRPr="005F4273">
        <w:rPr>
          <w:sz w:val="26"/>
          <w:szCs w:val="26"/>
        </w:rPr>
        <w:t xml:space="preserve"> </w:t>
      </w:r>
      <w:r w:rsidR="00CF2155">
        <w:rPr>
          <w:sz w:val="26"/>
          <w:szCs w:val="26"/>
        </w:rPr>
        <w:t>П</w:t>
      </w:r>
      <w:r w:rsidRPr="005F4273">
        <w:rPr>
          <w:sz w:val="26"/>
          <w:szCs w:val="26"/>
        </w:rPr>
        <w:t xml:space="preserve">олучателя </w:t>
      </w:r>
      <w:r w:rsidR="00CF2155">
        <w:rPr>
          <w:sz w:val="26"/>
          <w:szCs w:val="26"/>
        </w:rPr>
        <w:t>С</w:t>
      </w:r>
      <w:r w:rsidRPr="005F4273">
        <w:rPr>
          <w:sz w:val="26"/>
          <w:szCs w:val="26"/>
        </w:rPr>
        <w:t xml:space="preserve">убсидии </w:t>
      </w:r>
      <w:r w:rsidR="00CF2155">
        <w:rPr>
          <w:sz w:val="26"/>
          <w:szCs w:val="26"/>
        </w:rPr>
        <w:t xml:space="preserve">                        </w:t>
      </w:r>
      <w:r w:rsidRPr="005F4273">
        <w:rPr>
          <w:sz w:val="26"/>
          <w:szCs w:val="26"/>
        </w:rPr>
        <w:t xml:space="preserve">в форме разделения, выделения, а также при ликвидации некоммерческой организации </w:t>
      </w:r>
      <w:r w:rsidR="00CF2155">
        <w:rPr>
          <w:sz w:val="26"/>
          <w:szCs w:val="26"/>
        </w:rPr>
        <w:t>-</w:t>
      </w:r>
      <w:r w:rsidRPr="005F4273">
        <w:rPr>
          <w:sz w:val="26"/>
          <w:szCs w:val="26"/>
        </w:rPr>
        <w:t xml:space="preserve"> </w:t>
      </w:r>
      <w:r w:rsidR="00CF2155">
        <w:rPr>
          <w:sz w:val="26"/>
          <w:szCs w:val="26"/>
        </w:rPr>
        <w:t>П</w:t>
      </w:r>
      <w:r w:rsidRPr="005F4273">
        <w:rPr>
          <w:sz w:val="26"/>
          <w:szCs w:val="26"/>
        </w:rPr>
        <w:t xml:space="preserve">олучателя </w:t>
      </w:r>
      <w:r w:rsidR="00CF2155">
        <w:rPr>
          <w:sz w:val="26"/>
          <w:szCs w:val="26"/>
        </w:rPr>
        <w:t>С</w:t>
      </w:r>
      <w:r w:rsidRPr="005F4273">
        <w:rPr>
          <w:sz w:val="26"/>
          <w:szCs w:val="26"/>
        </w:rPr>
        <w:t xml:space="preserve">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некоммерческих обязательствах по соглашению с отражением </w:t>
      </w:r>
      <w:r w:rsidRPr="005F4273">
        <w:rPr>
          <w:sz w:val="26"/>
          <w:szCs w:val="26"/>
        </w:rPr>
        <w:lastRenderedPageBreak/>
        <w:t xml:space="preserve">информации о неисполненных некоммерческой организацией </w:t>
      </w:r>
      <w:r w:rsidR="00CF2155">
        <w:rPr>
          <w:sz w:val="26"/>
          <w:szCs w:val="26"/>
        </w:rPr>
        <w:t>-</w:t>
      </w:r>
      <w:r w:rsidRPr="005F4273">
        <w:rPr>
          <w:sz w:val="26"/>
          <w:szCs w:val="26"/>
        </w:rPr>
        <w:t xml:space="preserve"> </w:t>
      </w:r>
      <w:r w:rsidR="00CF2155">
        <w:rPr>
          <w:sz w:val="26"/>
          <w:szCs w:val="26"/>
        </w:rPr>
        <w:t>П</w:t>
      </w:r>
      <w:r w:rsidRPr="005F4273">
        <w:rPr>
          <w:sz w:val="26"/>
          <w:szCs w:val="26"/>
        </w:rPr>
        <w:t xml:space="preserve">олучателем </w:t>
      </w:r>
      <w:r w:rsidR="00CF2155">
        <w:rPr>
          <w:sz w:val="26"/>
          <w:szCs w:val="26"/>
        </w:rPr>
        <w:t>С</w:t>
      </w:r>
      <w:r w:rsidRPr="005F4273">
        <w:rPr>
          <w:sz w:val="26"/>
          <w:szCs w:val="26"/>
        </w:rPr>
        <w:t>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2.2.  Территория деятельности и место нахождения Соискателя конкурсного отбора </w:t>
      </w:r>
      <w:r w:rsidR="003E0D67">
        <w:rPr>
          <w:sz w:val="26"/>
          <w:szCs w:val="26"/>
        </w:rPr>
        <w:t xml:space="preserve">- </w:t>
      </w:r>
      <w:r w:rsidRPr="005F4273">
        <w:rPr>
          <w:sz w:val="26"/>
          <w:szCs w:val="26"/>
        </w:rPr>
        <w:t>Кондинский район.</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2.3. Уполномоченный орган в течение 5 рабочих дней осуществляет проверку Соискателя конкурсного отбора на соответствие требованиям, установленным </w:t>
      </w:r>
      <w:r w:rsidR="003E0D67">
        <w:rPr>
          <w:sz w:val="26"/>
          <w:szCs w:val="26"/>
        </w:rPr>
        <w:t xml:space="preserve">                       </w:t>
      </w:r>
      <w:r w:rsidRPr="005F4273">
        <w:rPr>
          <w:sz w:val="26"/>
          <w:szCs w:val="26"/>
        </w:rPr>
        <w:t>в пункт</w:t>
      </w:r>
      <w:r w:rsidR="003E0D67">
        <w:rPr>
          <w:sz w:val="26"/>
          <w:szCs w:val="26"/>
        </w:rPr>
        <w:t>е 2.1</w:t>
      </w:r>
      <w:r w:rsidRPr="005F4273">
        <w:rPr>
          <w:sz w:val="26"/>
          <w:szCs w:val="26"/>
        </w:rPr>
        <w:t xml:space="preserve"> </w:t>
      </w:r>
      <w:r w:rsidR="003E0D67">
        <w:rPr>
          <w:sz w:val="26"/>
          <w:szCs w:val="26"/>
        </w:rPr>
        <w:t xml:space="preserve">раздела </w:t>
      </w:r>
      <w:r w:rsidR="003E0D67">
        <w:rPr>
          <w:sz w:val="26"/>
          <w:szCs w:val="26"/>
          <w:lang w:val="en-US"/>
        </w:rPr>
        <w:t>II</w:t>
      </w:r>
      <w:r w:rsidRPr="005F4273">
        <w:rPr>
          <w:sz w:val="26"/>
          <w:szCs w:val="26"/>
        </w:rPr>
        <w:t xml:space="preserve"> Порядка.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2.3.1. 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выписку из Единого государственного реестра юридических лиц или Единого государственного реестра индивидуальных предпринимателей;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w:t>
      </w:r>
      <w:r w:rsidR="003E0D67">
        <w:rPr>
          <w:sz w:val="26"/>
          <w:szCs w:val="26"/>
        </w:rPr>
        <w:t>ой службе Российской Федерации).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2.3.2. В комитете по финансам и налоговой политике администрации Кондинского района: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1.3 раздела I Порядка.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2.4. Уполномоченный орган осуществляет проверку на предмет наличия либо отсутствия информации в отношении Соискателя конкурсного отбора: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 Едином федеральном реестре сведений о банкротстве, размещенном в сети «Интернет»;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w:t>
      </w:r>
      <w:r w:rsidRPr="005F4273">
        <w:rPr>
          <w:sz w:val="26"/>
          <w:szCs w:val="26"/>
        </w:rPr>
        <w:lastRenderedPageBreak/>
        <w:t>сайте Федеральной службы по финансовому мониторингу в сети «Интернет»;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 Реестре иностранных агентов, размещенном на официальном сайте Министерства юстиции Российской Федерации в сети «Интернет».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2.5. При наличии технической возможности проверка Соискателя отбора и документов на соответствие требованиям, указанным в пункте 2.1 </w:t>
      </w:r>
      <w:r w:rsidR="003E0D67">
        <w:rPr>
          <w:sz w:val="26"/>
          <w:szCs w:val="26"/>
        </w:rPr>
        <w:t xml:space="preserve">раздела </w:t>
      </w:r>
      <w:r w:rsidR="003E0D67">
        <w:rPr>
          <w:sz w:val="26"/>
          <w:szCs w:val="26"/>
          <w:lang w:val="en-US"/>
        </w:rPr>
        <w:t>II</w:t>
      </w:r>
      <w:r w:rsidRPr="005F4273">
        <w:rPr>
          <w:sz w:val="26"/>
          <w:szCs w:val="26"/>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В случае отсутствия технической возможности осуществления автоматической проверки в системе «Электронный бюджет», Соискателем конкурсного отбора подтверждается соответствие требованиям, указанным в пункте 2.1 </w:t>
      </w:r>
      <w:r w:rsidR="003E0D67">
        <w:rPr>
          <w:sz w:val="26"/>
          <w:szCs w:val="26"/>
        </w:rPr>
        <w:t xml:space="preserve">раздела </w:t>
      </w:r>
      <w:r w:rsidR="003E0D67">
        <w:rPr>
          <w:sz w:val="26"/>
          <w:szCs w:val="26"/>
          <w:lang w:val="en-US"/>
        </w:rPr>
        <w:t>II</w:t>
      </w:r>
      <w:r w:rsidR="003E0D67" w:rsidRPr="005F4273">
        <w:rPr>
          <w:sz w:val="26"/>
          <w:szCs w:val="26"/>
        </w:rPr>
        <w:t xml:space="preserve"> </w:t>
      </w:r>
      <w:r w:rsidRPr="005F4273">
        <w:rPr>
          <w:sz w:val="26"/>
          <w:szCs w:val="26"/>
        </w:rPr>
        <w:t>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63313" w:rsidRDefault="00963313" w:rsidP="005F4273">
      <w:pPr>
        <w:widowControl w:val="0"/>
        <w:autoSpaceDE w:val="0"/>
        <w:autoSpaceDN w:val="0"/>
        <w:adjustRightInd w:val="0"/>
        <w:spacing w:before="240"/>
        <w:ind w:firstLine="709"/>
        <w:contextualSpacing/>
        <w:jc w:val="both"/>
        <w:rPr>
          <w:sz w:val="26"/>
          <w:szCs w:val="26"/>
        </w:rPr>
      </w:pPr>
      <w:r w:rsidRPr="005F4273">
        <w:rPr>
          <w:sz w:val="26"/>
          <w:szCs w:val="26"/>
        </w:rPr>
        <w:t xml:space="preserve">Запрещается требовать от Соискателя  конкурсного  отбора представления документов и информации в целях подтверждения соответствия </w:t>
      </w:r>
      <w:r w:rsidR="002D547C">
        <w:rPr>
          <w:sz w:val="26"/>
          <w:szCs w:val="26"/>
        </w:rPr>
        <w:t>С</w:t>
      </w:r>
      <w:r w:rsidRPr="005F4273">
        <w:rPr>
          <w:sz w:val="26"/>
          <w:szCs w:val="26"/>
        </w:rPr>
        <w:t xml:space="preserve">оискателя отбора требованиям, определенным пунктом 2.1 </w:t>
      </w:r>
      <w:r w:rsidR="003E0D67">
        <w:rPr>
          <w:sz w:val="26"/>
          <w:szCs w:val="26"/>
        </w:rPr>
        <w:t xml:space="preserve">раздела </w:t>
      </w:r>
      <w:r w:rsidR="003E0D67">
        <w:rPr>
          <w:sz w:val="26"/>
          <w:szCs w:val="26"/>
          <w:lang w:val="en-US"/>
        </w:rPr>
        <w:t>II</w:t>
      </w:r>
      <w:r w:rsidRPr="005F4273">
        <w:rPr>
          <w:sz w:val="26"/>
          <w:szCs w:val="26"/>
        </w:rPr>
        <w:t xml:space="preserve">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w:t>
      </w:r>
      <w:r w:rsidR="002D547C">
        <w:rPr>
          <w:sz w:val="26"/>
          <w:szCs w:val="26"/>
        </w:rPr>
        <w:t>С</w:t>
      </w:r>
      <w:r w:rsidRPr="005F4273">
        <w:rPr>
          <w:sz w:val="26"/>
          <w:szCs w:val="26"/>
        </w:rPr>
        <w:t>оискатель отбора готов представить указанные документы и информацию уполномоченному органу по собственной инициативе.</w:t>
      </w:r>
    </w:p>
    <w:p w:rsidR="005F4273" w:rsidRPr="005F4273" w:rsidRDefault="005F4273" w:rsidP="005F4273">
      <w:pPr>
        <w:widowControl w:val="0"/>
        <w:autoSpaceDE w:val="0"/>
        <w:autoSpaceDN w:val="0"/>
        <w:adjustRightInd w:val="0"/>
        <w:spacing w:before="240"/>
        <w:ind w:firstLine="709"/>
        <w:contextualSpacing/>
        <w:jc w:val="both"/>
        <w:rPr>
          <w:sz w:val="26"/>
          <w:szCs w:val="26"/>
        </w:rPr>
      </w:pPr>
    </w:p>
    <w:p w:rsidR="00963313" w:rsidRPr="005F4273" w:rsidRDefault="00963313" w:rsidP="005F4273">
      <w:pPr>
        <w:jc w:val="center"/>
        <w:outlineLvl w:val="1"/>
        <w:rPr>
          <w:bCs/>
          <w:iCs/>
          <w:sz w:val="26"/>
          <w:szCs w:val="26"/>
          <w:lang w:eastAsia="x-none"/>
        </w:rPr>
      </w:pPr>
      <w:r w:rsidRPr="005F4273">
        <w:rPr>
          <w:bCs/>
          <w:iCs/>
          <w:sz w:val="26"/>
          <w:szCs w:val="26"/>
          <w:lang w:val="x-none" w:eastAsia="x-none"/>
        </w:rPr>
        <w:t xml:space="preserve">Раздел </w:t>
      </w:r>
      <w:r w:rsidRPr="005F4273">
        <w:rPr>
          <w:bCs/>
          <w:iCs/>
          <w:sz w:val="26"/>
          <w:szCs w:val="26"/>
          <w:lang w:val="en-US" w:eastAsia="x-none"/>
        </w:rPr>
        <w:t>III</w:t>
      </w:r>
      <w:r w:rsidRPr="005F4273">
        <w:rPr>
          <w:bCs/>
          <w:iCs/>
          <w:sz w:val="26"/>
          <w:szCs w:val="26"/>
          <w:lang w:val="x-none" w:eastAsia="x-none"/>
        </w:rPr>
        <w:t>. П</w:t>
      </w:r>
      <w:r w:rsidRPr="005F4273">
        <w:rPr>
          <w:bCs/>
          <w:iCs/>
          <w:sz w:val="26"/>
          <w:szCs w:val="26"/>
          <w:lang w:eastAsia="x-none"/>
        </w:rPr>
        <w:t>орядок проведения конкурсного отбора</w:t>
      </w:r>
    </w:p>
    <w:p w:rsidR="00963313" w:rsidRPr="005F4273" w:rsidRDefault="00963313" w:rsidP="005F4273">
      <w:pPr>
        <w:jc w:val="both"/>
        <w:outlineLvl w:val="1"/>
        <w:rPr>
          <w:bCs/>
          <w:iCs/>
          <w:sz w:val="26"/>
          <w:szCs w:val="26"/>
          <w:lang w:eastAsia="x-none"/>
        </w:rPr>
      </w:pP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3.1. Уполномоченный орган</w:t>
      </w:r>
      <w:r w:rsidR="003E0D67">
        <w:rPr>
          <w:sz w:val="26"/>
          <w:szCs w:val="26"/>
        </w:rPr>
        <w:t>:</w:t>
      </w:r>
      <w:r w:rsidRPr="005F4273">
        <w:rPr>
          <w:sz w:val="26"/>
          <w:szCs w:val="26"/>
        </w:rPr>
        <w:t xml:space="preserve"> </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3.1.1. Распоряжением администрации Кондинского района утверждает стоимость услуг, передаваемых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3.1.2. Распоряжением администрации Кондинского района объявляет проведение конкурсного отбора на предоставление субсидий из бюджета муниципального образования Кондинский район юридическим лицам</w:t>
      </w:r>
      <w:r w:rsidR="003E0D67">
        <w:rPr>
          <w:sz w:val="26"/>
          <w:szCs w:val="26"/>
        </w:rPr>
        <w:t xml:space="preserve">                                      </w:t>
      </w:r>
      <w:proofErr w:type="gramStart"/>
      <w:r w:rsidR="003E0D67">
        <w:rPr>
          <w:sz w:val="26"/>
          <w:szCs w:val="26"/>
        </w:rPr>
        <w:t xml:space="preserve">  </w:t>
      </w:r>
      <w:r w:rsidRPr="005F4273">
        <w:rPr>
          <w:sz w:val="26"/>
          <w:szCs w:val="26"/>
        </w:rPr>
        <w:t xml:space="preserve"> (</w:t>
      </w:r>
      <w:proofErr w:type="gramEnd"/>
      <w:r w:rsidRPr="005F4273">
        <w:rPr>
          <w:sz w:val="26"/>
          <w:szCs w:val="26"/>
        </w:rPr>
        <w:t>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3.2. Объявление размещается Уполномоченным органом не позднее дня, предшествующего дню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или председателя </w:t>
      </w:r>
      <w:r w:rsidR="00C64D15">
        <w:rPr>
          <w:sz w:val="26"/>
          <w:szCs w:val="26"/>
        </w:rPr>
        <w:t>К</w:t>
      </w:r>
      <w:r w:rsidRPr="005F4273">
        <w:rPr>
          <w:sz w:val="26"/>
          <w:szCs w:val="26"/>
        </w:rPr>
        <w:t xml:space="preserve">омиссии (председателя </w:t>
      </w:r>
      <w:r w:rsidR="00C64D15">
        <w:rPr>
          <w:sz w:val="26"/>
          <w:szCs w:val="26"/>
        </w:rPr>
        <w:t>К</w:t>
      </w:r>
      <w:r w:rsidRPr="005F4273">
        <w:rPr>
          <w:sz w:val="26"/>
          <w:szCs w:val="26"/>
        </w:rPr>
        <w:t xml:space="preserve">омиссии и членов </w:t>
      </w:r>
      <w:r w:rsidR="00C64D15">
        <w:rPr>
          <w:sz w:val="26"/>
          <w:szCs w:val="26"/>
        </w:rPr>
        <w:t>К</w:t>
      </w:r>
      <w:r w:rsidRPr="005F4273">
        <w:rPr>
          <w:sz w:val="26"/>
          <w:szCs w:val="26"/>
        </w:rPr>
        <w:t xml:space="preserve">омиссии) и публикации информации о субсидии </w:t>
      </w:r>
      <w:r w:rsidR="003E0D67">
        <w:rPr>
          <w:sz w:val="26"/>
          <w:szCs w:val="26"/>
        </w:rPr>
        <w:t xml:space="preserve">               в</w:t>
      </w:r>
      <w:r w:rsidRPr="005F4273">
        <w:rPr>
          <w:sz w:val="26"/>
          <w:szCs w:val="26"/>
        </w:rPr>
        <w:t xml:space="preserve"> </w:t>
      </w:r>
      <w:r w:rsidR="003E0D67">
        <w:rPr>
          <w:sz w:val="26"/>
          <w:szCs w:val="26"/>
        </w:rPr>
        <w:t>системе «Электронный бюджет»</w:t>
      </w:r>
      <w:r w:rsidRPr="005F4273">
        <w:rPr>
          <w:sz w:val="26"/>
          <w:szCs w:val="26"/>
        </w:rPr>
        <w:t>.</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w:t>
      </w:r>
      <w:r w:rsidR="00C64D15">
        <w:rPr>
          <w:sz w:val="26"/>
          <w:szCs w:val="26"/>
        </w:rPr>
        <w:t>К</w:t>
      </w:r>
      <w:r w:rsidRPr="005F4273">
        <w:rPr>
          <w:sz w:val="26"/>
          <w:szCs w:val="26"/>
        </w:rPr>
        <w:t xml:space="preserve">омиссии (председателя </w:t>
      </w:r>
      <w:r w:rsidR="00C64D15">
        <w:rPr>
          <w:sz w:val="26"/>
          <w:szCs w:val="26"/>
        </w:rPr>
        <w:t>К</w:t>
      </w:r>
      <w:r w:rsidRPr="005F4273">
        <w:rPr>
          <w:sz w:val="26"/>
          <w:szCs w:val="26"/>
        </w:rPr>
        <w:t xml:space="preserve">омиссии и членов </w:t>
      </w:r>
      <w:r w:rsidR="00C64D15">
        <w:rPr>
          <w:sz w:val="26"/>
          <w:szCs w:val="26"/>
        </w:rPr>
        <w:t>К</w:t>
      </w:r>
      <w:r w:rsidRPr="005F4273">
        <w:rPr>
          <w:sz w:val="26"/>
          <w:szCs w:val="26"/>
        </w:rPr>
        <w:t xml:space="preserve">омиссии), публикуется на </w:t>
      </w:r>
      <w:r w:rsidRPr="005F4273">
        <w:rPr>
          <w:sz w:val="26"/>
          <w:szCs w:val="26"/>
        </w:rPr>
        <w:lastRenderedPageBreak/>
        <w:t xml:space="preserve">едином портале и включает в себя следующую информацию: </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срок проведения конкурсного отбора (дата и время начала (окончания) подачи (приема) заявок</w:t>
      </w:r>
      <w:r w:rsidR="003E0D67">
        <w:rPr>
          <w:sz w:val="26"/>
          <w:szCs w:val="26"/>
        </w:rPr>
        <w:t>,</w:t>
      </w:r>
      <w:r w:rsidRPr="005F4273">
        <w:rPr>
          <w:sz w:val="26"/>
          <w:szCs w:val="26"/>
        </w:rPr>
        <w:t xml:space="preserve"> которы</w:t>
      </w:r>
      <w:r w:rsidR="003E0D67">
        <w:rPr>
          <w:sz w:val="26"/>
          <w:szCs w:val="26"/>
        </w:rPr>
        <w:t>й</w:t>
      </w:r>
      <w:r w:rsidRPr="005F4273">
        <w:rPr>
          <w:sz w:val="26"/>
          <w:szCs w:val="26"/>
        </w:rPr>
        <w:t xml:space="preserve"> не мо</w:t>
      </w:r>
      <w:r w:rsidR="003E0D67">
        <w:rPr>
          <w:sz w:val="26"/>
          <w:szCs w:val="26"/>
        </w:rPr>
        <w:t>жет</w:t>
      </w:r>
      <w:r w:rsidRPr="005F4273">
        <w:rPr>
          <w:sz w:val="26"/>
          <w:szCs w:val="26"/>
        </w:rPr>
        <w:t xml:space="preserve"> быть меньше 30 календарных дней, следующих за днем размещения объявления;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наименование, место нахождения, почтовый адрес, электронн</w:t>
      </w:r>
      <w:r w:rsidR="00205886">
        <w:rPr>
          <w:sz w:val="26"/>
          <w:szCs w:val="26"/>
        </w:rPr>
        <w:t>ая</w:t>
      </w:r>
      <w:r w:rsidRPr="005F4273">
        <w:rPr>
          <w:sz w:val="26"/>
          <w:szCs w:val="26"/>
        </w:rPr>
        <w:t xml:space="preserve"> почт</w:t>
      </w:r>
      <w:r w:rsidR="00205886">
        <w:rPr>
          <w:sz w:val="26"/>
          <w:szCs w:val="26"/>
        </w:rPr>
        <w:t>а</w:t>
      </w:r>
      <w:r w:rsidRPr="005F4273">
        <w:rPr>
          <w:sz w:val="26"/>
          <w:szCs w:val="26"/>
        </w:rPr>
        <w:t>, контактный телефон Уполномоченного органа;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этапы конкурсного отбора с указанием сроков их проведения;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цели и результаты предоставления Субсидии;</w:t>
      </w:r>
    </w:p>
    <w:p w:rsidR="00963313" w:rsidRPr="005F4273" w:rsidRDefault="00963313" w:rsidP="005F4273">
      <w:pPr>
        <w:widowControl w:val="0"/>
        <w:autoSpaceDE w:val="0"/>
        <w:autoSpaceDN w:val="0"/>
        <w:adjustRightInd w:val="0"/>
        <w:ind w:firstLine="709"/>
        <w:jc w:val="both"/>
        <w:rPr>
          <w:sz w:val="26"/>
          <w:szCs w:val="26"/>
        </w:rPr>
      </w:pPr>
      <w:r w:rsidRPr="00722BA1">
        <w:rPr>
          <w:sz w:val="26"/>
          <w:szCs w:val="26"/>
        </w:rPr>
        <w:t xml:space="preserve">требования к Соискателям, предусмотренные пунктом 2.3 раздела </w:t>
      </w:r>
      <w:r w:rsidRPr="00722BA1">
        <w:rPr>
          <w:sz w:val="26"/>
          <w:szCs w:val="26"/>
          <w:lang w:val="en-US"/>
        </w:rPr>
        <w:t>II</w:t>
      </w:r>
      <w:r w:rsidRPr="00722BA1">
        <w:rPr>
          <w:sz w:val="26"/>
          <w:szCs w:val="26"/>
        </w:rPr>
        <w:t xml:space="preserve"> Порядка, перечень документов, представляемых ими для подтверждения соответствия указанным требованиям;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порядок внесения </w:t>
      </w:r>
      <w:r w:rsidR="002D547C">
        <w:rPr>
          <w:sz w:val="26"/>
          <w:szCs w:val="26"/>
        </w:rPr>
        <w:t>С</w:t>
      </w:r>
      <w:r w:rsidRPr="005F4273">
        <w:rPr>
          <w:sz w:val="26"/>
          <w:szCs w:val="26"/>
        </w:rPr>
        <w:t xml:space="preserve">оискателем конкурсного отбора изменений в заявки, включающий в себя возможность или отсутствие возможности внесения изменений </w:t>
      </w:r>
      <w:r w:rsidR="00722BA1">
        <w:rPr>
          <w:sz w:val="26"/>
          <w:szCs w:val="26"/>
        </w:rPr>
        <w:t xml:space="preserve">                </w:t>
      </w:r>
      <w:r w:rsidRPr="005F4273">
        <w:rPr>
          <w:sz w:val="26"/>
          <w:szCs w:val="26"/>
        </w:rPr>
        <w:t>в заявки, а также условия внесения изменений в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порядок возврата заявок </w:t>
      </w:r>
      <w:r w:rsidR="002D547C">
        <w:rPr>
          <w:sz w:val="26"/>
          <w:szCs w:val="26"/>
        </w:rPr>
        <w:t>С</w:t>
      </w:r>
      <w:r w:rsidRPr="005F4273">
        <w:rPr>
          <w:sz w:val="26"/>
          <w:szCs w:val="26"/>
        </w:rPr>
        <w:t xml:space="preserve">оискателя конкурсного отбора на доработку, определяющий в том числе возможность или отсутствие возможности возврата заявок на доработку, срок, не позднее которого </w:t>
      </w:r>
      <w:r w:rsidR="002D547C">
        <w:rPr>
          <w:sz w:val="26"/>
          <w:szCs w:val="26"/>
        </w:rPr>
        <w:t>С</w:t>
      </w:r>
      <w:r w:rsidRPr="005F4273">
        <w:rPr>
          <w:sz w:val="26"/>
          <w:szCs w:val="26"/>
        </w:rPr>
        <w:t>оискатель конкурсного отбора должен направить скорректированную заявку после возврата его заявки на доработку, основания для возврата заявки на доработку (Соискатели конкурсного отбора имеют право внесения изменений в заявки</w:t>
      </w:r>
      <w:r w:rsidR="00722BA1">
        <w:rPr>
          <w:sz w:val="26"/>
          <w:szCs w:val="26"/>
        </w:rPr>
        <w:t>,</w:t>
      </w:r>
      <w:r w:rsidRPr="005F4273">
        <w:rPr>
          <w:sz w:val="26"/>
          <w:szCs w:val="26"/>
        </w:rPr>
        <w:t xml:space="preserve"> зарегистрированные </w:t>
      </w:r>
      <w:r w:rsidR="00722BA1">
        <w:rPr>
          <w:sz w:val="26"/>
          <w:szCs w:val="26"/>
        </w:rPr>
        <w:t>в</w:t>
      </w:r>
      <w:r w:rsidRPr="005F4273">
        <w:rPr>
          <w:sz w:val="26"/>
          <w:szCs w:val="26"/>
        </w:rPr>
        <w:t xml:space="preserve"> систем</w:t>
      </w:r>
      <w:r w:rsidR="00722BA1">
        <w:rPr>
          <w:sz w:val="26"/>
          <w:szCs w:val="26"/>
        </w:rPr>
        <w:t>е</w:t>
      </w:r>
      <w:r w:rsidRPr="005F4273">
        <w:rPr>
          <w:sz w:val="26"/>
          <w:szCs w:val="26"/>
        </w:rPr>
        <w:t xml:space="preserve"> «Электронный бюджет», и прилагать документы к заявке в течение срока приема заявок, указанного в объявлении, на этапе рассмотрения заявок Уполномоченным органом; внесение изменений в заявки осуществляется после формирования </w:t>
      </w:r>
      <w:r w:rsidR="00144AAF">
        <w:rPr>
          <w:sz w:val="26"/>
          <w:szCs w:val="26"/>
        </w:rPr>
        <w:t>С</w:t>
      </w:r>
      <w:r w:rsidRPr="005F4273">
        <w:rPr>
          <w:sz w:val="26"/>
          <w:szCs w:val="26"/>
        </w:rPr>
        <w:t>оискателем конкурсного отбора в электронной форме уведомления об отзыве заявки и последующего формирования новой заявки не позднее дня окончания срока приема заявок);</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срок, в течение которого Пол</w:t>
      </w:r>
      <w:r w:rsidR="00722BA1">
        <w:rPr>
          <w:sz w:val="26"/>
          <w:szCs w:val="26"/>
        </w:rPr>
        <w:t>учатель конкурсного отбора должен</w:t>
      </w:r>
      <w:r w:rsidRPr="005F4273">
        <w:rPr>
          <w:sz w:val="26"/>
          <w:szCs w:val="26"/>
        </w:rPr>
        <w:t xml:space="preserve"> подписать </w:t>
      </w:r>
      <w:r w:rsidR="00DA625C">
        <w:rPr>
          <w:sz w:val="26"/>
          <w:szCs w:val="26"/>
        </w:rPr>
        <w:t>С</w:t>
      </w:r>
      <w:r w:rsidRPr="005F4273">
        <w:rPr>
          <w:sz w:val="26"/>
          <w:szCs w:val="26"/>
        </w:rPr>
        <w:t>оглашение;</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информация о проведении конкурсного отбора и организации приема заявок дополнительно размещается на официальном сайте Уполномоченного органа;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условия признания Получателя уклонившимся от заключения Соглашения;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иную информацию, определенную Уполномоченным органом;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объем субсидии по каждому направлению конкурсного отбора, максимальный размер субсидии на реализацию одного проекта;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проект Соглашения по форме, утвержденной приказом комитета по финансам и налоговой политике администрации Кондинского района;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направления расходов, источником финансового обеспечения которых является Субсидия.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3.3. Внесение изменений в объявление осуществляется не позднее наступления даты окончания приема заявок </w:t>
      </w:r>
      <w:r w:rsidR="00144AAF">
        <w:rPr>
          <w:sz w:val="26"/>
          <w:szCs w:val="26"/>
        </w:rPr>
        <w:t>С</w:t>
      </w:r>
      <w:r w:rsidRPr="005F4273">
        <w:rPr>
          <w:sz w:val="26"/>
          <w:szCs w:val="26"/>
        </w:rPr>
        <w:t>оискателем конкурсного отбора, с соблюдением следующих условий: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срок подачи </w:t>
      </w:r>
      <w:r w:rsidR="00144AAF">
        <w:rPr>
          <w:sz w:val="26"/>
          <w:szCs w:val="26"/>
        </w:rPr>
        <w:t>С</w:t>
      </w:r>
      <w:r w:rsidRPr="005F4273">
        <w:rPr>
          <w:sz w:val="26"/>
          <w:szCs w:val="26"/>
        </w:rPr>
        <w:t>оискателем конкурсного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963313" w:rsidRPr="005F4273" w:rsidRDefault="00144AAF" w:rsidP="005F4273">
      <w:pPr>
        <w:widowControl w:val="0"/>
        <w:autoSpaceDE w:val="0"/>
        <w:autoSpaceDN w:val="0"/>
        <w:adjustRightInd w:val="0"/>
        <w:ind w:firstLine="709"/>
        <w:jc w:val="both"/>
        <w:rPr>
          <w:sz w:val="26"/>
          <w:szCs w:val="26"/>
        </w:rPr>
      </w:pPr>
      <w:r>
        <w:rPr>
          <w:sz w:val="26"/>
          <w:szCs w:val="26"/>
        </w:rPr>
        <w:t>С</w:t>
      </w:r>
      <w:r w:rsidR="00963313" w:rsidRPr="005F4273">
        <w:rPr>
          <w:sz w:val="26"/>
          <w:szCs w:val="26"/>
        </w:rPr>
        <w:t xml:space="preserve">оискатели конкурсного отбора, подавшие заявку, уведомляются о внесении изменений в объявление не позднее дня, следующего за днем внесения изменений </w:t>
      </w:r>
      <w:r w:rsidR="00722BA1">
        <w:rPr>
          <w:sz w:val="26"/>
          <w:szCs w:val="26"/>
        </w:rPr>
        <w:t xml:space="preserve">                    </w:t>
      </w:r>
      <w:r w:rsidR="00963313" w:rsidRPr="005F4273">
        <w:rPr>
          <w:sz w:val="26"/>
          <w:szCs w:val="26"/>
        </w:rPr>
        <w:t xml:space="preserve">в объявление, с использованием системы «Электронный бюджет». </w:t>
      </w:r>
    </w:p>
    <w:p w:rsidR="00963313" w:rsidRPr="005F4273" w:rsidRDefault="00963313" w:rsidP="005F4273">
      <w:pPr>
        <w:widowControl w:val="0"/>
        <w:autoSpaceDE w:val="0"/>
        <w:autoSpaceDN w:val="0"/>
        <w:adjustRightInd w:val="0"/>
        <w:ind w:firstLine="709"/>
        <w:jc w:val="both"/>
        <w:rPr>
          <w:sz w:val="26"/>
          <w:szCs w:val="26"/>
        </w:rPr>
      </w:pPr>
      <w:bookmarkStart w:id="2" w:name="Par18142"/>
      <w:bookmarkStart w:id="3" w:name="Par18149"/>
      <w:bookmarkEnd w:id="2"/>
      <w:bookmarkEnd w:id="3"/>
      <w:r w:rsidRPr="005F4273">
        <w:rPr>
          <w:sz w:val="26"/>
          <w:szCs w:val="26"/>
        </w:rPr>
        <w:t>3.4. Соискатель для участия в конкурсном отборе формирует заявку в электронной форме посредством заполнения соответствующих экранных форм веб-</w:t>
      </w:r>
      <w:r w:rsidRPr="005F4273">
        <w:rPr>
          <w:sz w:val="26"/>
          <w:szCs w:val="26"/>
        </w:rPr>
        <w:lastRenderedPageBreak/>
        <w:t>интерфейса системы «Электронный бюджет»;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Заявка подается в соответствии с требованиями и в сроки, указан</w:t>
      </w:r>
      <w:r w:rsidRPr="00722BA1">
        <w:rPr>
          <w:sz w:val="26"/>
          <w:szCs w:val="26"/>
        </w:rPr>
        <w:t xml:space="preserve">ные </w:t>
      </w:r>
      <w:r w:rsidR="00722BA1">
        <w:rPr>
          <w:sz w:val="26"/>
          <w:szCs w:val="26"/>
        </w:rPr>
        <w:t xml:space="preserve">                             </w:t>
      </w:r>
      <w:r w:rsidRPr="005F4273">
        <w:rPr>
          <w:sz w:val="26"/>
          <w:szCs w:val="26"/>
        </w:rPr>
        <w:t>в объявлени</w:t>
      </w:r>
      <w:r w:rsidR="00722BA1">
        <w:rPr>
          <w:sz w:val="26"/>
          <w:szCs w:val="26"/>
        </w:rPr>
        <w:t>и;</w:t>
      </w:r>
    </w:p>
    <w:p w:rsidR="00963313" w:rsidRPr="005F4273" w:rsidRDefault="00722BA1" w:rsidP="005F4273">
      <w:pPr>
        <w:widowControl w:val="0"/>
        <w:autoSpaceDE w:val="0"/>
        <w:autoSpaceDN w:val="0"/>
        <w:adjustRightInd w:val="0"/>
        <w:ind w:firstLine="709"/>
        <w:jc w:val="both"/>
        <w:rPr>
          <w:sz w:val="26"/>
          <w:szCs w:val="26"/>
        </w:rPr>
      </w:pPr>
      <w:r>
        <w:rPr>
          <w:sz w:val="26"/>
          <w:szCs w:val="26"/>
        </w:rPr>
        <w:t>С</w:t>
      </w:r>
      <w:r w:rsidR="00963313" w:rsidRPr="005F4273">
        <w:rPr>
          <w:sz w:val="26"/>
          <w:szCs w:val="26"/>
        </w:rPr>
        <w:t>оискатель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или электронные документы</w:t>
      </w:r>
      <w:r>
        <w:rPr>
          <w:sz w:val="26"/>
          <w:szCs w:val="26"/>
        </w:rPr>
        <w:t>,</w:t>
      </w:r>
      <w:r w:rsidR="00963313" w:rsidRPr="005F4273">
        <w:rPr>
          <w:sz w:val="26"/>
          <w:szCs w:val="26"/>
        </w:rPr>
        <w:t xml:space="preserve"> подписанные усиленной квалифицированной электронной подписью руководителя </w:t>
      </w:r>
      <w:r>
        <w:rPr>
          <w:sz w:val="26"/>
          <w:szCs w:val="26"/>
        </w:rPr>
        <w:t>С</w:t>
      </w:r>
      <w:r w:rsidR="00963313" w:rsidRPr="005F4273">
        <w:rPr>
          <w:sz w:val="26"/>
          <w:szCs w:val="26"/>
        </w:rPr>
        <w:t>оискателя конкурсного отбора или уполномоченного им лица (для юридических лиц) в том числе:</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письменное согласие руководителя (заявление содержащее указание на номинацию конкурсного отбора) некоммерческой организации на публикацию (размещение) информации, связанной с участием некоммерческой организации в конкурсном отборе посредством единого портала системы «Электронный бюджет». При подаче заявки в электронном виде согласие на обработку персональных данных и согласие на публикацию (размещение) в сети </w:t>
      </w:r>
      <w:r w:rsidR="00722BA1">
        <w:rPr>
          <w:sz w:val="26"/>
          <w:szCs w:val="26"/>
        </w:rPr>
        <w:t>«</w:t>
      </w:r>
      <w:r w:rsidRPr="005F4273">
        <w:rPr>
          <w:sz w:val="26"/>
          <w:szCs w:val="26"/>
        </w:rPr>
        <w:t>Интернет</w:t>
      </w:r>
      <w:r w:rsidR="00722BA1">
        <w:rPr>
          <w:sz w:val="26"/>
          <w:szCs w:val="26"/>
        </w:rPr>
        <w:t>»</w:t>
      </w:r>
      <w:r w:rsidRPr="005F4273">
        <w:rPr>
          <w:sz w:val="26"/>
          <w:szCs w:val="26"/>
        </w:rPr>
        <w:t xml:space="preserve"> информации об </w:t>
      </w:r>
      <w:r w:rsidR="00144AAF">
        <w:rPr>
          <w:sz w:val="26"/>
          <w:szCs w:val="26"/>
        </w:rPr>
        <w:t>С</w:t>
      </w:r>
      <w:r w:rsidRPr="005F4273">
        <w:rPr>
          <w:sz w:val="26"/>
          <w:szCs w:val="26"/>
        </w:rPr>
        <w:t xml:space="preserve">оискателе конкурсного отбора, подаваемой </w:t>
      </w:r>
      <w:r w:rsidR="00722BA1">
        <w:rPr>
          <w:sz w:val="26"/>
          <w:szCs w:val="26"/>
        </w:rPr>
        <w:t>С</w:t>
      </w:r>
      <w:r w:rsidRPr="005F4273">
        <w:rPr>
          <w:sz w:val="26"/>
          <w:szCs w:val="26"/>
        </w:rPr>
        <w:t xml:space="preserve">оискателем конкурсного отбора заявке, иной информации об </w:t>
      </w:r>
      <w:r w:rsidR="00722BA1">
        <w:rPr>
          <w:sz w:val="26"/>
          <w:szCs w:val="26"/>
        </w:rPr>
        <w:t>С</w:t>
      </w:r>
      <w:r w:rsidRPr="005F4273">
        <w:rPr>
          <w:sz w:val="26"/>
          <w:szCs w:val="26"/>
        </w:rPr>
        <w:t xml:space="preserve">оискателе конкурсного отбора, связанной с конкурсным отбором, являются неотъемлемой частью заявки; </w:t>
      </w:r>
    </w:p>
    <w:p w:rsidR="00963313" w:rsidRPr="005F4273" w:rsidRDefault="00963313" w:rsidP="005F4273">
      <w:pPr>
        <w:widowControl w:val="0"/>
        <w:autoSpaceDE w:val="0"/>
        <w:autoSpaceDN w:val="0"/>
        <w:adjustRightInd w:val="0"/>
        <w:ind w:firstLine="709"/>
        <w:jc w:val="both"/>
        <w:rPr>
          <w:sz w:val="26"/>
          <w:szCs w:val="26"/>
        </w:rPr>
      </w:pPr>
      <w:bookmarkStart w:id="4" w:name="Par18150"/>
      <w:bookmarkEnd w:id="4"/>
      <w:r w:rsidRPr="005F4273">
        <w:rPr>
          <w:sz w:val="26"/>
          <w:szCs w:val="26"/>
        </w:rPr>
        <w:t>информация о кадровом обеспечении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информация о материально-техническом оснащении (наличие оборудования и оснащения для реализации Проекта или наличие заключенных договоров на аренду оборудования и оснащения);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информация об опыте реализации общественно значимых мероприятий (наличие позитивного опыта реализации этих мероприятий);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смета расходов на реализацию </w:t>
      </w:r>
      <w:r w:rsidR="00722BA1">
        <w:rPr>
          <w:sz w:val="26"/>
          <w:szCs w:val="26"/>
        </w:rPr>
        <w:t>П</w:t>
      </w:r>
      <w:r w:rsidRPr="005F4273">
        <w:rPr>
          <w:sz w:val="26"/>
          <w:szCs w:val="26"/>
        </w:rPr>
        <w:t>роекта;</w:t>
      </w:r>
    </w:p>
    <w:p w:rsidR="00963313" w:rsidRPr="005F4273" w:rsidRDefault="00963313" w:rsidP="005F4273">
      <w:pPr>
        <w:widowControl w:val="0"/>
        <w:autoSpaceDE w:val="0"/>
        <w:autoSpaceDN w:val="0"/>
        <w:adjustRightInd w:val="0"/>
        <w:ind w:firstLine="709"/>
        <w:jc w:val="both"/>
        <w:rPr>
          <w:sz w:val="26"/>
          <w:szCs w:val="26"/>
        </w:rPr>
      </w:pPr>
      <w:bookmarkStart w:id="5" w:name="Par18152"/>
      <w:bookmarkEnd w:id="5"/>
      <w:r w:rsidRPr="005F4273">
        <w:rPr>
          <w:sz w:val="26"/>
          <w:szCs w:val="26"/>
        </w:rPr>
        <w:t>копия уведомления о признании Соискателя исполнителем общественно полезных услуг (при наличии).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Если указанная в Заявке информация содержит персональные данные физических лиц, то </w:t>
      </w:r>
      <w:r w:rsidR="00722BA1">
        <w:rPr>
          <w:sz w:val="26"/>
          <w:szCs w:val="26"/>
        </w:rPr>
        <w:t>С</w:t>
      </w:r>
      <w:r w:rsidRPr="005F4273">
        <w:rPr>
          <w:sz w:val="26"/>
          <w:szCs w:val="26"/>
        </w:rPr>
        <w:t>оискатель представляет их согласие на обработку персональных данных;</w:t>
      </w:r>
    </w:p>
    <w:p w:rsidR="00963313" w:rsidRPr="005F4273" w:rsidRDefault="00722BA1" w:rsidP="005F4273">
      <w:pPr>
        <w:widowControl w:val="0"/>
        <w:autoSpaceDE w:val="0"/>
        <w:autoSpaceDN w:val="0"/>
        <w:adjustRightInd w:val="0"/>
        <w:ind w:firstLine="709"/>
        <w:jc w:val="both"/>
        <w:rPr>
          <w:sz w:val="26"/>
          <w:szCs w:val="26"/>
        </w:rPr>
      </w:pPr>
      <w:r>
        <w:rPr>
          <w:sz w:val="26"/>
          <w:szCs w:val="26"/>
        </w:rPr>
        <w:t xml:space="preserve">электронные копии </w:t>
      </w:r>
      <w:r w:rsidR="00963313" w:rsidRPr="005F4273">
        <w:rPr>
          <w:sz w:val="26"/>
          <w:szCs w:val="26"/>
        </w:rPr>
        <w:t>документов</w:t>
      </w:r>
      <w:r>
        <w:rPr>
          <w:sz w:val="26"/>
          <w:szCs w:val="26"/>
        </w:rPr>
        <w:t>,</w:t>
      </w:r>
      <w:r w:rsidR="00963313" w:rsidRPr="005F4273">
        <w:rPr>
          <w:sz w:val="26"/>
          <w:szCs w:val="26"/>
        </w:rPr>
        <w:t xml:space="preserve">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Соискатель может подать не более одной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Датой и временем представления </w:t>
      </w:r>
      <w:r w:rsidR="00722BA1">
        <w:rPr>
          <w:sz w:val="26"/>
          <w:szCs w:val="26"/>
        </w:rPr>
        <w:t>С</w:t>
      </w:r>
      <w:r w:rsidRPr="005F4273">
        <w:rPr>
          <w:sz w:val="26"/>
          <w:szCs w:val="26"/>
        </w:rPr>
        <w:t xml:space="preserve">оискателем конкурсного отбора заявки считаются дата и время подписания </w:t>
      </w:r>
      <w:r w:rsidR="00722BA1">
        <w:rPr>
          <w:sz w:val="26"/>
          <w:szCs w:val="26"/>
        </w:rPr>
        <w:t>С</w:t>
      </w:r>
      <w:r w:rsidRPr="005F4273">
        <w:rPr>
          <w:sz w:val="26"/>
          <w:szCs w:val="26"/>
        </w:rPr>
        <w:t xml:space="preserve">оискателем конкурсного отбора заявки </w:t>
      </w:r>
      <w:r w:rsidR="00722BA1">
        <w:rPr>
          <w:sz w:val="26"/>
          <w:szCs w:val="26"/>
        </w:rPr>
        <w:t xml:space="preserve">                               </w:t>
      </w:r>
      <w:r w:rsidRPr="005F4273">
        <w:rPr>
          <w:sz w:val="26"/>
          <w:szCs w:val="26"/>
        </w:rPr>
        <w:t>с присвоением ей регистрационного номера в системе «Электронный бюджет».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3.5.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w:t>
      </w:r>
      <w:r w:rsidR="00C64D15">
        <w:rPr>
          <w:sz w:val="26"/>
          <w:szCs w:val="26"/>
        </w:rPr>
        <w:t>К</w:t>
      </w:r>
      <w:r w:rsidRPr="005F4273">
        <w:rPr>
          <w:sz w:val="26"/>
          <w:szCs w:val="26"/>
        </w:rPr>
        <w:t xml:space="preserve">омиссии к поданным </w:t>
      </w:r>
      <w:r w:rsidR="00144AAF">
        <w:rPr>
          <w:sz w:val="26"/>
          <w:szCs w:val="26"/>
        </w:rPr>
        <w:t>С</w:t>
      </w:r>
      <w:r w:rsidRPr="005F4273">
        <w:rPr>
          <w:sz w:val="26"/>
          <w:szCs w:val="26"/>
        </w:rPr>
        <w:t>оискателям конкурсного отбора заявкам для их рассмотрения.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Уполномоченный орган не позднее одного рабочего дня, следующего за днем вскрытия заявок, установленного в объявлении, подписывает протокол вскрытия </w:t>
      </w:r>
      <w:r w:rsidRPr="005F4273">
        <w:rPr>
          <w:sz w:val="26"/>
          <w:szCs w:val="26"/>
        </w:rPr>
        <w:lastRenderedPageBreak/>
        <w:t xml:space="preserve">заявок, содержащий следующую информацию о поступивших для участия </w:t>
      </w:r>
      <w:r w:rsidR="00722BA1">
        <w:rPr>
          <w:sz w:val="26"/>
          <w:szCs w:val="26"/>
        </w:rPr>
        <w:t xml:space="preserve">                                 </w:t>
      </w:r>
      <w:r w:rsidRPr="005F4273">
        <w:rPr>
          <w:sz w:val="26"/>
          <w:szCs w:val="26"/>
        </w:rPr>
        <w:t>в конкурсном отборе заявках:</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3.5.1. </w:t>
      </w:r>
      <w:r w:rsidR="00722BA1">
        <w:rPr>
          <w:sz w:val="26"/>
          <w:szCs w:val="26"/>
        </w:rPr>
        <w:t>Регистрационный номер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3.5.2. </w:t>
      </w:r>
      <w:r w:rsidR="00722BA1">
        <w:rPr>
          <w:sz w:val="26"/>
          <w:szCs w:val="26"/>
        </w:rPr>
        <w:t>Д</w:t>
      </w:r>
      <w:r w:rsidRPr="005F4273">
        <w:rPr>
          <w:sz w:val="26"/>
          <w:szCs w:val="26"/>
        </w:rPr>
        <w:t>ату и время поступления заявки</w:t>
      </w:r>
      <w:r w:rsidR="00722BA1">
        <w:rPr>
          <w:sz w:val="26"/>
          <w:szCs w:val="26"/>
        </w:rPr>
        <w:t>.</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3.5.3. </w:t>
      </w:r>
      <w:r w:rsidR="00722BA1">
        <w:rPr>
          <w:sz w:val="26"/>
          <w:szCs w:val="26"/>
        </w:rPr>
        <w:t>П</w:t>
      </w:r>
      <w:r w:rsidRPr="005F4273">
        <w:rPr>
          <w:sz w:val="26"/>
          <w:szCs w:val="26"/>
        </w:rPr>
        <w:t xml:space="preserve">олное наименование </w:t>
      </w:r>
      <w:r w:rsidR="00722BA1">
        <w:rPr>
          <w:sz w:val="26"/>
          <w:szCs w:val="26"/>
        </w:rPr>
        <w:t>С</w:t>
      </w:r>
      <w:r w:rsidRPr="005F4273">
        <w:rPr>
          <w:sz w:val="26"/>
          <w:szCs w:val="26"/>
        </w:rPr>
        <w:t>оискателя конкурсного отбора</w:t>
      </w:r>
      <w:r w:rsidR="00722BA1">
        <w:rPr>
          <w:sz w:val="26"/>
          <w:szCs w:val="26"/>
        </w:rPr>
        <w:t>.</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3.5.4. </w:t>
      </w:r>
      <w:r w:rsidR="00722BA1">
        <w:rPr>
          <w:sz w:val="26"/>
          <w:szCs w:val="26"/>
        </w:rPr>
        <w:t>А</w:t>
      </w:r>
      <w:r w:rsidRPr="005F4273">
        <w:rPr>
          <w:sz w:val="26"/>
          <w:szCs w:val="26"/>
        </w:rPr>
        <w:t>дрес некоммерческой организации</w:t>
      </w:r>
      <w:r w:rsidR="00722BA1">
        <w:rPr>
          <w:sz w:val="26"/>
          <w:szCs w:val="26"/>
        </w:rPr>
        <w:t>.</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3.5.5. </w:t>
      </w:r>
      <w:r w:rsidR="00722BA1">
        <w:rPr>
          <w:sz w:val="26"/>
          <w:szCs w:val="26"/>
        </w:rPr>
        <w:t>З</w:t>
      </w:r>
      <w:r w:rsidRPr="005F4273">
        <w:rPr>
          <w:sz w:val="26"/>
          <w:szCs w:val="26"/>
        </w:rPr>
        <w:t xml:space="preserve">апрашиваемый </w:t>
      </w:r>
      <w:r w:rsidR="00722BA1">
        <w:rPr>
          <w:sz w:val="26"/>
          <w:szCs w:val="26"/>
        </w:rPr>
        <w:t>С</w:t>
      </w:r>
      <w:r w:rsidRPr="005F4273">
        <w:rPr>
          <w:sz w:val="26"/>
          <w:szCs w:val="26"/>
        </w:rPr>
        <w:t xml:space="preserve">оискателем конкурсного отбора размер </w:t>
      </w:r>
      <w:r w:rsidR="00722BA1">
        <w:rPr>
          <w:sz w:val="26"/>
          <w:szCs w:val="26"/>
        </w:rPr>
        <w:t>С</w:t>
      </w:r>
      <w:r w:rsidRPr="005F4273">
        <w:rPr>
          <w:sz w:val="26"/>
          <w:szCs w:val="26"/>
        </w:rPr>
        <w:t>убсидии.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3.6.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r w:rsidR="00C64D15">
        <w:rPr>
          <w:sz w:val="26"/>
          <w:szCs w:val="26"/>
        </w:rPr>
        <w:t>К</w:t>
      </w:r>
      <w:r w:rsidRPr="005F4273">
        <w:rPr>
          <w:sz w:val="26"/>
          <w:szCs w:val="26"/>
        </w:rPr>
        <w:t xml:space="preserve">омиссии (председателя </w:t>
      </w:r>
      <w:r w:rsidR="00C64D15">
        <w:rPr>
          <w:sz w:val="26"/>
          <w:szCs w:val="26"/>
        </w:rPr>
        <w:t>К</w:t>
      </w:r>
      <w:r w:rsidRPr="005F4273">
        <w:rPr>
          <w:sz w:val="26"/>
          <w:szCs w:val="26"/>
        </w:rPr>
        <w:t xml:space="preserve">омиссии и членов </w:t>
      </w:r>
      <w:r w:rsidR="00C64D15">
        <w:rPr>
          <w:sz w:val="26"/>
          <w:szCs w:val="26"/>
        </w:rPr>
        <w:t>К</w:t>
      </w:r>
      <w:r w:rsidRPr="005F4273">
        <w:rPr>
          <w:sz w:val="26"/>
          <w:szCs w:val="26"/>
        </w:rPr>
        <w:t>омиссии) в системе «Электронный бюджет», а также размещается на едином портале не позднее рабочего дня, следующего за днем подписания протокола вскрытия заявок;</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Заявка признается допущенной к отбору, если она соответствует требованиям, указанным в объявлении, и при отсутствии оснований для отклонения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выписку из Единого государственного реестра юридических лиц или Единого государственного реестра индивидуальных предпринимателей;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сведения об отсутствии неисполненной обязанности по уплате налогов, сборов, страховых взносов, пеней, штрафов и процентов, подлежащих уплате согласно законодательству о налогах и сборах;</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выписку из реестра дисквалифицированных лиц;</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в комитете по финансам и налоговой политике администрации Кондинского района: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справку об отсутствии задолженности по субсидиям, бюджетным инвестициям и иным средствам, предоставленными из бюджета Кондинского района, информацию о задолженности по ранее предоставленным на возвратной основе бюджетным средствам и (или) обязательным платежам перед бюджетами иных уровней бюджетной системы Российской Федерации и государственными внебюджетными фондами.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Решение о соответствии заявки требованиям, указанным в объявлении, принимается Уполномоченным органом на дату получения от </w:t>
      </w:r>
      <w:r w:rsidR="00C64D15">
        <w:rPr>
          <w:sz w:val="26"/>
          <w:szCs w:val="26"/>
        </w:rPr>
        <w:t>К</w:t>
      </w:r>
      <w:r w:rsidRPr="005F4273">
        <w:rPr>
          <w:sz w:val="26"/>
          <w:szCs w:val="26"/>
        </w:rPr>
        <w:t xml:space="preserve">омиссии результатов проверки представленных </w:t>
      </w:r>
      <w:r w:rsidR="00666B5B">
        <w:rPr>
          <w:sz w:val="26"/>
          <w:szCs w:val="26"/>
        </w:rPr>
        <w:t>С</w:t>
      </w:r>
      <w:r w:rsidRPr="005F4273">
        <w:rPr>
          <w:sz w:val="26"/>
          <w:szCs w:val="26"/>
        </w:rPr>
        <w:t>оискателей конкурсного отбора информации и документов, поданных в составе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3.7. Заявка отклоняется и не допускается к участию во втором этапе конкурсного отбора, в случае наличия оснований для отклонения заявки, указанных </w:t>
      </w:r>
      <w:r w:rsidR="00666B5B">
        <w:rPr>
          <w:sz w:val="26"/>
          <w:szCs w:val="26"/>
        </w:rPr>
        <w:t xml:space="preserve">               </w:t>
      </w:r>
      <w:r w:rsidRPr="005F4273">
        <w:rPr>
          <w:sz w:val="26"/>
          <w:szCs w:val="26"/>
        </w:rPr>
        <w:t xml:space="preserve">в пункте 3.9 </w:t>
      </w:r>
      <w:r w:rsidR="00666B5B">
        <w:rPr>
          <w:sz w:val="26"/>
          <w:szCs w:val="26"/>
        </w:rPr>
        <w:t xml:space="preserve">раздела </w:t>
      </w:r>
      <w:r w:rsidR="00666B5B">
        <w:rPr>
          <w:sz w:val="26"/>
          <w:szCs w:val="26"/>
          <w:lang w:val="en-US"/>
        </w:rPr>
        <w:t>III</w:t>
      </w:r>
      <w:r w:rsidRPr="005F4273">
        <w:rPr>
          <w:sz w:val="26"/>
          <w:szCs w:val="26"/>
        </w:rPr>
        <w:t xml:space="preserve"> порядка.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3.8. На стадии рассмотрения заявки основаниями для отклонения являются: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несоответствие представленных документов и (или) заявки требованиям, указанными в </w:t>
      </w:r>
      <w:r w:rsidR="00666B5B">
        <w:rPr>
          <w:sz w:val="26"/>
          <w:szCs w:val="26"/>
        </w:rPr>
        <w:t>П</w:t>
      </w:r>
      <w:r w:rsidRPr="005F4273">
        <w:rPr>
          <w:sz w:val="26"/>
          <w:szCs w:val="26"/>
        </w:rPr>
        <w:t>орядке;</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непредставление (представление не в полном объеме) документов, указанных </w:t>
      </w:r>
      <w:r w:rsidR="00666B5B">
        <w:rPr>
          <w:sz w:val="26"/>
          <w:szCs w:val="26"/>
        </w:rPr>
        <w:t xml:space="preserve">             в пункте 3.4</w:t>
      </w:r>
      <w:r w:rsidRPr="005F4273">
        <w:rPr>
          <w:sz w:val="26"/>
          <w:szCs w:val="26"/>
        </w:rPr>
        <w:t xml:space="preserve"> </w:t>
      </w:r>
      <w:r w:rsidR="00666B5B">
        <w:rPr>
          <w:sz w:val="26"/>
          <w:szCs w:val="26"/>
        </w:rPr>
        <w:t xml:space="preserve">раздела </w:t>
      </w:r>
      <w:r w:rsidR="00666B5B">
        <w:rPr>
          <w:sz w:val="26"/>
          <w:szCs w:val="26"/>
          <w:lang w:val="en-US"/>
        </w:rPr>
        <w:t>III</w:t>
      </w:r>
      <w:r w:rsidR="00666B5B">
        <w:rPr>
          <w:sz w:val="26"/>
          <w:szCs w:val="26"/>
        </w:rPr>
        <w:t xml:space="preserve"> П</w:t>
      </w:r>
      <w:r w:rsidRPr="005F4273">
        <w:rPr>
          <w:sz w:val="26"/>
          <w:szCs w:val="26"/>
        </w:rPr>
        <w:t>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несоответствие </w:t>
      </w:r>
      <w:r w:rsidR="00666B5B">
        <w:rPr>
          <w:sz w:val="26"/>
          <w:szCs w:val="26"/>
        </w:rPr>
        <w:t>С</w:t>
      </w:r>
      <w:r w:rsidRPr="005F4273">
        <w:rPr>
          <w:sz w:val="26"/>
          <w:szCs w:val="26"/>
        </w:rPr>
        <w:t xml:space="preserve">оискателя конкурсного отбора требованиям, указанных </w:t>
      </w:r>
      <w:r w:rsidR="00666B5B">
        <w:rPr>
          <w:sz w:val="26"/>
          <w:szCs w:val="26"/>
        </w:rPr>
        <w:t xml:space="preserve">                в пункте 2.1</w:t>
      </w:r>
      <w:r w:rsidRPr="005F4273">
        <w:rPr>
          <w:sz w:val="26"/>
          <w:szCs w:val="26"/>
        </w:rPr>
        <w:t xml:space="preserve"> </w:t>
      </w:r>
      <w:r w:rsidR="00666B5B">
        <w:rPr>
          <w:sz w:val="26"/>
          <w:szCs w:val="26"/>
        </w:rPr>
        <w:t xml:space="preserve">раздела </w:t>
      </w:r>
      <w:r w:rsidR="00666B5B">
        <w:rPr>
          <w:sz w:val="26"/>
          <w:szCs w:val="26"/>
          <w:lang w:val="en-US"/>
        </w:rPr>
        <w:t>II</w:t>
      </w:r>
      <w:r w:rsidRPr="005F4273">
        <w:rPr>
          <w:sz w:val="26"/>
          <w:szCs w:val="26"/>
        </w:rPr>
        <w:t xml:space="preserve"> </w:t>
      </w:r>
      <w:r w:rsidR="00666B5B">
        <w:rPr>
          <w:sz w:val="26"/>
          <w:szCs w:val="26"/>
        </w:rPr>
        <w:t>П</w:t>
      </w:r>
      <w:r w:rsidRPr="005F4273">
        <w:rPr>
          <w:sz w:val="26"/>
          <w:szCs w:val="26"/>
        </w:rPr>
        <w:t>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недостоверность информации, содержащейся в документах, представленных </w:t>
      </w:r>
      <w:r w:rsidR="00666B5B">
        <w:rPr>
          <w:sz w:val="26"/>
          <w:szCs w:val="26"/>
        </w:rPr>
        <w:t xml:space="preserve">                   </w:t>
      </w:r>
      <w:r w:rsidRPr="005F4273">
        <w:rPr>
          <w:sz w:val="26"/>
          <w:szCs w:val="26"/>
        </w:rPr>
        <w:t>в составе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подача Соискателем заявки после даты и (или) времени, определенных для </w:t>
      </w:r>
      <w:r w:rsidRPr="005F4273">
        <w:rPr>
          <w:sz w:val="26"/>
          <w:szCs w:val="26"/>
        </w:rPr>
        <w:lastRenderedPageBreak/>
        <w:t>подачи заявок.</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3.9. По результатам рассмотрения заявок не позднее одного рабочего дня со дня окончания срока рассмотрения заявок </w:t>
      </w:r>
      <w:r w:rsidR="00C64D15">
        <w:rPr>
          <w:sz w:val="26"/>
          <w:szCs w:val="26"/>
        </w:rPr>
        <w:t>К</w:t>
      </w:r>
      <w:r w:rsidRPr="005F4273">
        <w:rPr>
          <w:sz w:val="26"/>
          <w:szCs w:val="26"/>
        </w:rPr>
        <w:t>омиссией формируется проект протокола рассмотрения заявок</w:t>
      </w:r>
      <w:r w:rsidR="00666B5B">
        <w:rPr>
          <w:sz w:val="26"/>
          <w:szCs w:val="26"/>
        </w:rPr>
        <w:t>,</w:t>
      </w:r>
      <w:r w:rsidRPr="005F4273">
        <w:rPr>
          <w:sz w:val="26"/>
          <w:szCs w:val="26"/>
        </w:rPr>
        <w:t xml:space="preserve"> включающий информацию о количестве поступивших и рассмотренных заявок, а также информацию по каждому </w:t>
      </w:r>
      <w:r w:rsidR="00666B5B">
        <w:rPr>
          <w:sz w:val="26"/>
          <w:szCs w:val="26"/>
        </w:rPr>
        <w:t>С</w:t>
      </w:r>
      <w:r w:rsidRPr="005F4273">
        <w:rPr>
          <w:sz w:val="26"/>
          <w:szCs w:val="26"/>
        </w:rPr>
        <w:t>оискател</w:t>
      </w:r>
      <w:r w:rsidR="00666B5B">
        <w:rPr>
          <w:sz w:val="26"/>
          <w:szCs w:val="26"/>
        </w:rPr>
        <w:t>ю</w:t>
      </w:r>
      <w:r w:rsidRPr="005F4273">
        <w:rPr>
          <w:sz w:val="26"/>
          <w:szCs w:val="26"/>
        </w:rPr>
        <w:t xml:space="preserve"> конкурсного отбора о признании его заявки допущенной к отбору или отклонении его заявки с указанием оснований для отклонения; </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на первом этапе конкурсного отбора </w:t>
      </w:r>
      <w:r w:rsidR="00666B5B">
        <w:rPr>
          <w:sz w:val="26"/>
          <w:szCs w:val="26"/>
        </w:rPr>
        <w:t>П</w:t>
      </w:r>
      <w:r w:rsidRPr="005F4273">
        <w:rPr>
          <w:sz w:val="26"/>
          <w:szCs w:val="26"/>
        </w:rPr>
        <w:t xml:space="preserve">олучателей </w:t>
      </w:r>
      <w:r w:rsidR="00666B5B">
        <w:rPr>
          <w:sz w:val="26"/>
          <w:szCs w:val="26"/>
        </w:rPr>
        <w:t>С</w:t>
      </w:r>
      <w:r w:rsidRPr="005F4273">
        <w:rPr>
          <w:sz w:val="26"/>
          <w:szCs w:val="26"/>
        </w:rPr>
        <w:t xml:space="preserve">убсидии осуществляется рассмотрение заявок на предмет их соответствия требованиям пункта 2.1 раздела </w:t>
      </w:r>
      <w:r w:rsidRPr="005F4273">
        <w:rPr>
          <w:sz w:val="26"/>
          <w:szCs w:val="26"/>
          <w:lang w:val="en-US"/>
        </w:rPr>
        <w:t>II</w:t>
      </w:r>
      <w:r w:rsidRPr="005F4273">
        <w:rPr>
          <w:sz w:val="26"/>
          <w:szCs w:val="26"/>
        </w:rPr>
        <w:t xml:space="preserve">, пункта 3.4 раздела </w:t>
      </w:r>
      <w:r w:rsidRPr="005F4273">
        <w:rPr>
          <w:sz w:val="26"/>
          <w:szCs w:val="26"/>
          <w:lang w:val="en-US"/>
        </w:rPr>
        <w:t>III</w:t>
      </w:r>
      <w:r w:rsidRPr="005F4273">
        <w:rPr>
          <w:sz w:val="26"/>
          <w:szCs w:val="26"/>
        </w:rPr>
        <w:t xml:space="preserve"> </w:t>
      </w:r>
      <w:r w:rsidR="00666B5B">
        <w:rPr>
          <w:sz w:val="26"/>
          <w:szCs w:val="26"/>
        </w:rPr>
        <w:t>Порядка.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3.10.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w:t>
      </w:r>
      <w:r w:rsidR="00144AAF">
        <w:rPr>
          <w:sz w:val="26"/>
          <w:szCs w:val="26"/>
        </w:rPr>
        <w:t>С</w:t>
      </w:r>
      <w:r w:rsidRPr="005F4273">
        <w:rPr>
          <w:sz w:val="26"/>
          <w:szCs w:val="26"/>
        </w:rPr>
        <w:t xml:space="preserve">оискателя конкурсного отбора для разъяснений по представленным им документам и информации, Уполномоченный органом осуществляется запрос у </w:t>
      </w:r>
      <w:r w:rsidR="00666B5B">
        <w:rPr>
          <w:sz w:val="26"/>
          <w:szCs w:val="26"/>
        </w:rPr>
        <w:t>С</w:t>
      </w:r>
      <w:r w:rsidRPr="005F4273">
        <w:rPr>
          <w:sz w:val="26"/>
          <w:szCs w:val="26"/>
        </w:rPr>
        <w:t xml:space="preserve">оискателя конкурсного отбора разъяснения в отношении документов и информации с использованием системы «Электронный бюджет», направляемый при необходимости всем </w:t>
      </w:r>
      <w:r w:rsidR="00144AAF">
        <w:rPr>
          <w:sz w:val="26"/>
          <w:szCs w:val="26"/>
        </w:rPr>
        <w:t>С</w:t>
      </w:r>
      <w:r w:rsidRPr="005F4273">
        <w:rPr>
          <w:sz w:val="26"/>
          <w:szCs w:val="26"/>
        </w:rPr>
        <w:t>оискателям конкурсного отбора.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3.11. В запросе, указанном в пункте 3.10 </w:t>
      </w:r>
      <w:r w:rsidR="00666B5B">
        <w:rPr>
          <w:sz w:val="26"/>
          <w:szCs w:val="26"/>
        </w:rPr>
        <w:t xml:space="preserve">раздела </w:t>
      </w:r>
      <w:r w:rsidR="00666B5B">
        <w:rPr>
          <w:sz w:val="26"/>
          <w:szCs w:val="26"/>
          <w:lang w:val="en-US"/>
        </w:rPr>
        <w:t>III</w:t>
      </w:r>
      <w:r w:rsidRPr="005F4273">
        <w:rPr>
          <w:sz w:val="26"/>
          <w:szCs w:val="26"/>
        </w:rPr>
        <w:t xml:space="preserve"> </w:t>
      </w:r>
      <w:r w:rsidR="00666B5B">
        <w:rPr>
          <w:sz w:val="26"/>
          <w:szCs w:val="26"/>
        </w:rPr>
        <w:t>П</w:t>
      </w:r>
      <w:r w:rsidRPr="005F4273">
        <w:rPr>
          <w:sz w:val="26"/>
          <w:szCs w:val="26"/>
        </w:rPr>
        <w:t xml:space="preserve">орядка, Уполномоченный орган устанавливает срок представления </w:t>
      </w:r>
      <w:r w:rsidR="00666B5B">
        <w:rPr>
          <w:sz w:val="26"/>
          <w:szCs w:val="26"/>
        </w:rPr>
        <w:t>С</w:t>
      </w:r>
      <w:r w:rsidRPr="005F4273">
        <w:rPr>
          <w:sz w:val="26"/>
          <w:szCs w:val="26"/>
        </w:rPr>
        <w:t>оискател</w:t>
      </w:r>
      <w:r w:rsidR="00666B5B">
        <w:rPr>
          <w:sz w:val="26"/>
          <w:szCs w:val="26"/>
        </w:rPr>
        <w:t>ем</w:t>
      </w:r>
      <w:r w:rsidRPr="005F4273">
        <w:rPr>
          <w:sz w:val="26"/>
          <w:szCs w:val="26"/>
        </w:rPr>
        <w:t xml:space="preserve"> конкурсного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rsidR="00963313" w:rsidRPr="005F4273" w:rsidRDefault="00666B5B" w:rsidP="005F4273">
      <w:pPr>
        <w:widowControl w:val="0"/>
        <w:autoSpaceDE w:val="0"/>
        <w:autoSpaceDN w:val="0"/>
        <w:adjustRightInd w:val="0"/>
        <w:ind w:firstLine="709"/>
        <w:jc w:val="both"/>
        <w:rPr>
          <w:sz w:val="26"/>
          <w:szCs w:val="26"/>
        </w:rPr>
      </w:pPr>
      <w:r>
        <w:rPr>
          <w:sz w:val="26"/>
          <w:szCs w:val="26"/>
        </w:rPr>
        <w:t>С</w:t>
      </w:r>
      <w:r w:rsidR="00963313" w:rsidRPr="005F4273">
        <w:rPr>
          <w:sz w:val="26"/>
          <w:szCs w:val="26"/>
        </w:rPr>
        <w:t>оискатель конкурсного отбора формирует и представляет в систему «Электронный бюджет» информацию и документы, запрашиваемые в соответствии</w:t>
      </w:r>
      <w:r>
        <w:rPr>
          <w:sz w:val="26"/>
          <w:szCs w:val="26"/>
        </w:rPr>
        <w:t xml:space="preserve">                  </w:t>
      </w:r>
      <w:r w:rsidR="00963313" w:rsidRPr="005F4273">
        <w:rPr>
          <w:sz w:val="26"/>
          <w:szCs w:val="26"/>
        </w:rPr>
        <w:t xml:space="preserve"> с пунктом 3.11 </w:t>
      </w:r>
      <w:r>
        <w:rPr>
          <w:sz w:val="26"/>
          <w:szCs w:val="26"/>
        </w:rPr>
        <w:t xml:space="preserve">раздела </w:t>
      </w:r>
      <w:r>
        <w:rPr>
          <w:sz w:val="26"/>
          <w:szCs w:val="26"/>
          <w:lang w:val="en-US"/>
        </w:rPr>
        <w:t>III</w:t>
      </w:r>
      <w:r w:rsidR="00963313" w:rsidRPr="005F4273">
        <w:rPr>
          <w:sz w:val="26"/>
          <w:szCs w:val="26"/>
        </w:rPr>
        <w:t xml:space="preserve"> </w:t>
      </w:r>
      <w:r>
        <w:rPr>
          <w:sz w:val="26"/>
          <w:szCs w:val="26"/>
        </w:rPr>
        <w:t>П</w:t>
      </w:r>
      <w:r w:rsidR="00963313" w:rsidRPr="005F4273">
        <w:rPr>
          <w:sz w:val="26"/>
          <w:szCs w:val="26"/>
        </w:rPr>
        <w:t xml:space="preserve">орядка, в сроки, установленные соответствующим запросом с учетом положений пункта 3.11 </w:t>
      </w:r>
      <w:r>
        <w:rPr>
          <w:sz w:val="26"/>
          <w:szCs w:val="26"/>
        </w:rPr>
        <w:t xml:space="preserve">раздела </w:t>
      </w:r>
      <w:r>
        <w:rPr>
          <w:sz w:val="26"/>
          <w:szCs w:val="26"/>
          <w:lang w:val="en-US"/>
        </w:rPr>
        <w:t>III</w:t>
      </w:r>
      <w:r w:rsidRPr="005F4273">
        <w:rPr>
          <w:sz w:val="26"/>
          <w:szCs w:val="26"/>
        </w:rPr>
        <w:t xml:space="preserve"> </w:t>
      </w:r>
      <w:r>
        <w:rPr>
          <w:sz w:val="26"/>
          <w:szCs w:val="26"/>
        </w:rPr>
        <w:t>П</w:t>
      </w:r>
      <w:r w:rsidRPr="005F4273">
        <w:rPr>
          <w:sz w:val="26"/>
          <w:szCs w:val="26"/>
        </w:rPr>
        <w:t>орядка</w:t>
      </w:r>
      <w:r>
        <w:rPr>
          <w:sz w:val="26"/>
          <w:szCs w:val="26"/>
        </w:rPr>
        <w:t>.</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3.12. В случае </w:t>
      </w:r>
      <w:r w:rsidRPr="00091E4C">
        <w:rPr>
          <w:sz w:val="26"/>
          <w:szCs w:val="26"/>
        </w:rPr>
        <w:t xml:space="preserve">если </w:t>
      </w:r>
      <w:r w:rsidR="00666B5B" w:rsidRPr="00091E4C">
        <w:rPr>
          <w:sz w:val="26"/>
          <w:szCs w:val="26"/>
        </w:rPr>
        <w:t>С</w:t>
      </w:r>
      <w:r w:rsidRPr="00091E4C">
        <w:rPr>
          <w:sz w:val="26"/>
          <w:szCs w:val="26"/>
        </w:rPr>
        <w:t xml:space="preserve">оискатель конкурсного отбора в ответ на запрос, указанный в пункте 3.10 </w:t>
      </w:r>
      <w:r w:rsidR="00666B5B" w:rsidRPr="00091E4C">
        <w:rPr>
          <w:sz w:val="26"/>
          <w:szCs w:val="26"/>
        </w:rPr>
        <w:t xml:space="preserve">раздела </w:t>
      </w:r>
      <w:r w:rsidR="00666B5B" w:rsidRPr="00091E4C">
        <w:rPr>
          <w:sz w:val="26"/>
          <w:szCs w:val="26"/>
          <w:lang w:val="en-US"/>
        </w:rPr>
        <w:t>III</w:t>
      </w:r>
      <w:r w:rsidR="00666B5B" w:rsidRPr="00091E4C">
        <w:rPr>
          <w:sz w:val="26"/>
          <w:szCs w:val="26"/>
        </w:rPr>
        <w:t xml:space="preserve"> Порядка</w:t>
      </w:r>
      <w:r w:rsidRPr="00091E4C">
        <w:rPr>
          <w:sz w:val="26"/>
          <w:szCs w:val="26"/>
        </w:rPr>
        <w:t>, не представил запрашиваемые документы и информацию в срок,</w:t>
      </w:r>
      <w:r w:rsidRPr="005F4273">
        <w:rPr>
          <w:sz w:val="26"/>
          <w:szCs w:val="26"/>
        </w:rPr>
        <w:t xml:space="preserve"> установленны</w:t>
      </w:r>
      <w:r w:rsidR="00091E4C">
        <w:rPr>
          <w:sz w:val="26"/>
          <w:szCs w:val="26"/>
        </w:rPr>
        <w:t>й</w:t>
      </w:r>
      <w:r w:rsidRPr="005F4273">
        <w:rPr>
          <w:sz w:val="26"/>
          <w:szCs w:val="26"/>
        </w:rPr>
        <w:t xml:space="preserve"> соответствующим запросом </w:t>
      </w:r>
      <w:r w:rsidR="00091E4C">
        <w:rPr>
          <w:sz w:val="26"/>
          <w:szCs w:val="26"/>
        </w:rPr>
        <w:t xml:space="preserve">                           </w:t>
      </w:r>
      <w:r w:rsidRPr="005F4273">
        <w:rPr>
          <w:sz w:val="26"/>
          <w:szCs w:val="26"/>
        </w:rPr>
        <w:t xml:space="preserve">с учетом положений пункта 3.11 </w:t>
      </w:r>
      <w:r w:rsidR="00091E4C" w:rsidRPr="00091E4C">
        <w:rPr>
          <w:sz w:val="26"/>
          <w:szCs w:val="26"/>
        </w:rPr>
        <w:t xml:space="preserve">раздела </w:t>
      </w:r>
      <w:r w:rsidR="00091E4C" w:rsidRPr="00091E4C">
        <w:rPr>
          <w:sz w:val="26"/>
          <w:szCs w:val="26"/>
          <w:lang w:val="en-US"/>
        </w:rPr>
        <w:t>III</w:t>
      </w:r>
      <w:r w:rsidR="00091E4C" w:rsidRPr="00091E4C">
        <w:rPr>
          <w:sz w:val="26"/>
          <w:szCs w:val="26"/>
        </w:rPr>
        <w:t xml:space="preserve"> Порядка</w:t>
      </w:r>
      <w:r w:rsidRPr="005F4273">
        <w:rPr>
          <w:sz w:val="26"/>
          <w:szCs w:val="26"/>
        </w:rPr>
        <w:t>, информация об этом включается</w:t>
      </w:r>
      <w:r w:rsidR="00091E4C">
        <w:rPr>
          <w:sz w:val="26"/>
          <w:szCs w:val="26"/>
        </w:rPr>
        <w:t xml:space="preserve"> в протокол рассмотрения заявок.</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3.13. Ранжирование поступивших заявок осуществляется исходя из наилучших условий достижения результата предоставления </w:t>
      </w:r>
      <w:r w:rsidR="00091E4C">
        <w:rPr>
          <w:sz w:val="26"/>
          <w:szCs w:val="26"/>
        </w:rPr>
        <w:t>С</w:t>
      </w:r>
      <w:r w:rsidRPr="005F4273">
        <w:rPr>
          <w:sz w:val="26"/>
          <w:szCs w:val="26"/>
        </w:rPr>
        <w:t>убсидии, а также характеристики результата;</w:t>
      </w:r>
    </w:p>
    <w:p w:rsidR="00963313" w:rsidRPr="005F4273" w:rsidRDefault="00963313" w:rsidP="005F4273">
      <w:pPr>
        <w:widowControl w:val="0"/>
        <w:autoSpaceDE w:val="0"/>
        <w:autoSpaceDN w:val="0"/>
        <w:adjustRightInd w:val="0"/>
        <w:ind w:firstLine="709"/>
        <w:jc w:val="both"/>
        <w:rPr>
          <w:sz w:val="26"/>
          <w:szCs w:val="26"/>
        </w:rPr>
      </w:pPr>
      <w:bookmarkStart w:id="6" w:name="Par18157"/>
      <w:bookmarkStart w:id="7" w:name="Par18170"/>
      <w:bookmarkEnd w:id="6"/>
      <w:bookmarkEnd w:id="7"/>
      <w:r w:rsidRPr="005F4273">
        <w:rPr>
          <w:sz w:val="26"/>
          <w:szCs w:val="26"/>
        </w:rPr>
        <w:t xml:space="preserve">в случае отклонения всех поступивших Заявок по основаниям, предусмотренным </w:t>
      </w:r>
      <w:r w:rsidR="00091E4C">
        <w:rPr>
          <w:sz w:val="26"/>
          <w:szCs w:val="26"/>
        </w:rPr>
        <w:t>данным</w:t>
      </w:r>
      <w:r w:rsidRPr="005F4273">
        <w:rPr>
          <w:sz w:val="26"/>
          <w:szCs w:val="26"/>
        </w:rPr>
        <w:t xml:space="preserve"> пунктом, Уполномоченный орган не позднее 7 рабочих дней со дня окон</w:t>
      </w:r>
      <w:r w:rsidR="00091E4C">
        <w:rPr>
          <w:sz w:val="26"/>
          <w:szCs w:val="26"/>
        </w:rPr>
        <w:t>чания срока рассмотрения Заявок</w:t>
      </w:r>
      <w:r w:rsidRPr="005F4273">
        <w:rPr>
          <w:sz w:val="26"/>
          <w:szCs w:val="26"/>
        </w:rPr>
        <w:t xml:space="preserve"> принимает решение о признании Конкурса несостоявшимся, которое утверждает своим распоряжением.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3.14. Уполномоченный орган не позднее 5 рабочих дней со дня выявления оснований, указанных в пункт</w:t>
      </w:r>
      <w:r w:rsidR="00091E4C">
        <w:rPr>
          <w:sz w:val="26"/>
          <w:szCs w:val="26"/>
        </w:rPr>
        <w:t>ах</w:t>
      </w:r>
      <w:r w:rsidRPr="005F4273">
        <w:rPr>
          <w:sz w:val="26"/>
          <w:szCs w:val="26"/>
        </w:rPr>
        <w:t xml:space="preserve"> 3.7, 3.8 раздела </w:t>
      </w:r>
      <w:r w:rsidRPr="005F4273">
        <w:rPr>
          <w:sz w:val="26"/>
          <w:szCs w:val="26"/>
          <w:lang w:val="en-US"/>
        </w:rPr>
        <w:t>III</w:t>
      </w:r>
      <w:r w:rsidRPr="005F4273">
        <w:rPr>
          <w:sz w:val="26"/>
          <w:szCs w:val="26"/>
        </w:rPr>
        <w:t xml:space="preserve"> Порядка, направляет Соискателю уведомление (нарочно или почтой) об отклонении Заявки на первом этапе Конкурса и отказе в допуске к участию во втором этапе Конкурса с изложением оснований отклонения.</w:t>
      </w:r>
    </w:p>
    <w:p w:rsidR="00963313" w:rsidRPr="005F4273" w:rsidRDefault="00963313" w:rsidP="005F4273">
      <w:pPr>
        <w:widowControl w:val="0"/>
        <w:autoSpaceDE w:val="0"/>
        <w:autoSpaceDN w:val="0"/>
        <w:adjustRightInd w:val="0"/>
        <w:ind w:firstLine="709"/>
        <w:jc w:val="both"/>
        <w:rPr>
          <w:sz w:val="26"/>
          <w:szCs w:val="26"/>
        </w:rPr>
      </w:pPr>
      <w:bookmarkStart w:id="8" w:name="Par18177"/>
      <w:bookmarkEnd w:id="8"/>
      <w:r w:rsidRPr="005F4273">
        <w:rPr>
          <w:sz w:val="26"/>
          <w:szCs w:val="26"/>
        </w:rPr>
        <w:t>3.15. Не позднее 3 рабочих дней со дня окончания срока рассмотрения Заявок, Уполномоченный орган издает распоряжение, содержащее перечень Соискателей, допущенных к участию во втором этапе Конкурса.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3.16. Проекты Соискателей, прошедши</w:t>
      </w:r>
      <w:r w:rsidR="00091E4C">
        <w:rPr>
          <w:sz w:val="26"/>
          <w:szCs w:val="26"/>
        </w:rPr>
        <w:t>е</w:t>
      </w:r>
      <w:r w:rsidRPr="005F4273">
        <w:rPr>
          <w:sz w:val="26"/>
          <w:szCs w:val="26"/>
        </w:rPr>
        <w:t xml:space="preserve"> во второй этап Конкурса, Уполномоченный орган не позднее 2 рабочих дней со дня издания распоряжения, </w:t>
      </w:r>
      <w:r w:rsidRPr="005F4273">
        <w:rPr>
          <w:sz w:val="26"/>
          <w:szCs w:val="26"/>
        </w:rPr>
        <w:lastRenderedPageBreak/>
        <w:t xml:space="preserve">указанного в пункте 3.15 раздела </w:t>
      </w:r>
      <w:r w:rsidRPr="005F4273">
        <w:rPr>
          <w:sz w:val="26"/>
          <w:szCs w:val="26"/>
          <w:lang w:val="en-US"/>
        </w:rPr>
        <w:t>II</w:t>
      </w:r>
      <w:r w:rsidR="00091E4C">
        <w:rPr>
          <w:sz w:val="26"/>
          <w:szCs w:val="26"/>
          <w:lang w:val="en-US"/>
        </w:rPr>
        <w:t>I</w:t>
      </w:r>
      <w:r w:rsidRPr="005F4273">
        <w:rPr>
          <w:sz w:val="26"/>
          <w:szCs w:val="26"/>
        </w:rPr>
        <w:t xml:space="preserve"> Порядка, передает Комиссии, которая оценивает их в соответствии с критериями и баллами, определенным 3.17, 3.18 раздела </w:t>
      </w:r>
      <w:r w:rsidRPr="005F4273">
        <w:rPr>
          <w:sz w:val="26"/>
          <w:szCs w:val="26"/>
          <w:lang w:val="en-US"/>
        </w:rPr>
        <w:t>III</w:t>
      </w:r>
      <w:r w:rsidRPr="005F4273">
        <w:rPr>
          <w:sz w:val="26"/>
          <w:szCs w:val="26"/>
        </w:rPr>
        <w:t xml:space="preserve"> Порядка, путем заполнения оценочных ведомостей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 (приложение 1 к Порядку).</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Состав </w:t>
      </w:r>
      <w:r w:rsidR="00C64D15">
        <w:rPr>
          <w:sz w:val="26"/>
          <w:szCs w:val="26"/>
        </w:rPr>
        <w:t>К</w:t>
      </w:r>
      <w:r w:rsidRPr="005F4273">
        <w:rPr>
          <w:sz w:val="26"/>
          <w:szCs w:val="26"/>
        </w:rPr>
        <w:t xml:space="preserve">омиссии </w:t>
      </w:r>
      <w:r w:rsidRPr="00C64D15">
        <w:rPr>
          <w:sz w:val="26"/>
          <w:szCs w:val="26"/>
        </w:rPr>
        <w:t xml:space="preserve">по предоставлению </w:t>
      </w:r>
      <w:r w:rsidR="00091E4C" w:rsidRPr="00C64D15">
        <w:rPr>
          <w:sz w:val="26"/>
          <w:szCs w:val="26"/>
        </w:rPr>
        <w:t>С</w:t>
      </w:r>
      <w:r w:rsidRPr="00C64D15">
        <w:rPr>
          <w:sz w:val="26"/>
          <w:szCs w:val="26"/>
        </w:rPr>
        <w:t>убсидий из бюджета муниципального образования Кондинский район юридическим лицам (за исключением государственных или</w:t>
      </w:r>
      <w:r w:rsidRPr="005F4273">
        <w:rPr>
          <w:sz w:val="26"/>
          <w:szCs w:val="26"/>
        </w:rPr>
        <w:t xml:space="preserve"> муниципальных учреждений), индивидуальным предпринимателям на предоставление услуг (выполнение работ) в сфере молодежной политики утверждает </w:t>
      </w:r>
      <w:r w:rsidR="00C64D15">
        <w:rPr>
          <w:sz w:val="26"/>
          <w:szCs w:val="26"/>
        </w:rPr>
        <w:t xml:space="preserve">(далее - Комиссия) </w:t>
      </w:r>
      <w:r w:rsidRPr="005F4273">
        <w:rPr>
          <w:sz w:val="26"/>
          <w:szCs w:val="26"/>
        </w:rPr>
        <w:t>Уполномоченный орган (приложение 2 к Порядку).</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В состав Комиссии включаются представители органов местного самоуправления Кондинского района, Общественного </w:t>
      </w:r>
      <w:r w:rsidR="00C64D15">
        <w:rPr>
          <w:sz w:val="26"/>
          <w:szCs w:val="26"/>
        </w:rPr>
        <w:t>С</w:t>
      </w:r>
      <w:r w:rsidRPr="005F4273">
        <w:rPr>
          <w:sz w:val="26"/>
          <w:szCs w:val="26"/>
        </w:rPr>
        <w:t>овета Кондинского района, муниципальных учреждений, общественных организаций.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Комиссия состоит из председателя Комиссии, секретаря Комиссии, членов Комиссии.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Количество членов Комиссии составляет не менее 5 и не более 9 человек.</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Руководство работой Комиссии осуществляет председатель Комиссии.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Техническое обеспечение работы членов Комиссии осуществляет секретарь Комиссии.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Комиссия действует на основании Положения о </w:t>
      </w:r>
      <w:r w:rsidR="00C64D15">
        <w:rPr>
          <w:sz w:val="26"/>
          <w:szCs w:val="26"/>
        </w:rPr>
        <w:t>К</w:t>
      </w:r>
      <w:r w:rsidRPr="005F4273">
        <w:rPr>
          <w:sz w:val="26"/>
          <w:szCs w:val="26"/>
        </w:rPr>
        <w:t>омиссии (приложение 3 к Порядку).</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Основными функциями Комиссии являются: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организация и проведение оценки Проектов;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формирование протокола о количестве итоговых баллов, полученных каждым Проектом, и направление его в Уполномоченный орган.</w:t>
      </w:r>
    </w:p>
    <w:p w:rsidR="00963313" w:rsidRPr="005F4273" w:rsidRDefault="00963313" w:rsidP="005F4273">
      <w:pPr>
        <w:widowControl w:val="0"/>
        <w:autoSpaceDE w:val="0"/>
        <w:autoSpaceDN w:val="0"/>
        <w:adjustRightInd w:val="0"/>
        <w:ind w:firstLine="709"/>
        <w:jc w:val="both"/>
        <w:rPr>
          <w:sz w:val="26"/>
          <w:szCs w:val="26"/>
        </w:rPr>
      </w:pPr>
      <w:bookmarkStart w:id="9" w:name="Par18189"/>
      <w:bookmarkEnd w:id="9"/>
      <w:r w:rsidRPr="005F4273">
        <w:rPr>
          <w:sz w:val="26"/>
          <w:szCs w:val="26"/>
        </w:rPr>
        <w:t>3.17. Критерии оценки Проектов: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материально-техническое оснащение (наличие оборудования и оснащения для реализации Проекта или наличие заключенных договоров на аренду оборудования и оснащения);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опыт реализации общественно значимых мероприятий (наличие позитивного опыта реализации этих мероприятий).</w:t>
      </w:r>
    </w:p>
    <w:p w:rsidR="00963313" w:rsidRPr="005F4273" w:rsidRDefault="00963313" w:rsidP="005F4273">
      <w:pPr>
        <w:widowControl w:val="0"/>
        <w:autoSpaceDE w:val="0"/>
        <w:autoSpaceDN w:val="0"/>
        <w:adjustRightInd w:val="0"/>
        <w:ind w:firstLine="709"/>
        <w:jc w:val="both"/>
        <w:rPr>
          <w:sz w:val="26"/>
          <w:szCs w:val="26"/>
        </w:rPr>
      </w:pPr>
      <w:bookmarkStart w:id="10" w:name="Par18193"/>
      <w:bookmarkEnd w:id="10"/>
      <w:r w:rsidRPr="005F4273">
        <w:rPr>
          <w:sz w:val="26"/>
          <w:szCs w:val="26"/>
        </w:rPr>
        <w:t xml:space="preserve">3.18. Проект оценивается по каждому критерию, указанному в пункте 3.18 раздела </w:t>
      </w:r>
      <w:r w:rsidRPr="005F4273">
        <w:rPr>
          <w:sz w:val="26"/>
          <w:szCs w:val="26"/>
          <w:lang w:val="en-US"/>
        </w:rPr>
        <w:t>III</w:t>
      </w:r>
      <w:r w:rsidRPr="005F4273">
        <w:rPr>
          <w:sz w:val="26"/>
          <w:szCs w:val="26"/>
        </w:rPr>
        <w:t xml:space="preserve"> Порядка, по системе от 0 до 5 баллов (целым числом):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5 баллов </w:t>
      </w:r>
      <w:r w:rsidR="00C64D15">
        <w:rPr>
          <w:sz w:val="26"/>
          <w:szCs w:val="26"/>
        </w:rPr>
        <w:t>-</w:t>
      </w:r>
      <w:r w:rsidRPr="005F4273">
        <w:rPr>
          <w:sz w:val="26"/>
          <w:szCs w:val="26"/>
        </w:rPr>
        <w:t xml:space="preserve"> соответствует оценке «отлично». Проект полностью отвечает критериям, замечания у членов Комиссии отсутствуют;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 балла </w:t>
      </w:r>
      <w:r w:rsidR="00C64D15">
        <w:rPr>
          <w:sz w:val="26"/>
          <w:szCs w:val="26"/>
        </w:rPr>
        <w:t>-</w:t>
      </w:r>
      <w:r w:rsidRPr="005F4273">
        <w:rPr>
          <w:sz w:val="26"/>
          <w:szCs w:val="26"/>
        </w:rPr>
        <w:t xml:space="preserve"> соответствует оценке «хорошо». Проект не в полном объеме отвечает критериям, есть несущественные замечания;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 балла </w:t>
      </w:r>
      <w:r w:rsidR="00C64D15">
        <w:rPr>
          <w:sz w:val="26"/>
          <w:szCs w:val="26"/>
        </w:rPr>
        <w:t>-</w:t>
      </w:r>
      <w:r w:rsidRPr="005F4273">
        <w:rPr>
          <w:sz w:val="26"/>
          <w:szCs w:val="26"/>
        </w:rPr>
        <w:t xml:space="preserve"> соответствует оценке «удовлетворительно». Проект содержит небольшие недостатки по критериям, что не позволяет поставить более высокую оценку;</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2 балла </w:t>
      </w:r>
      <w:r w:rsidR="00C64D15">
        <w:rPr>
          <w:sz w:val="26"/>
          <w:szCs w:val="26"/>
        </w:rPr>
        <w:t>-</w:t>
      </w:r>
      <w:r w:rsidRPr="005F4273">
        <w:rPr>
          <w:sz w:val="26"/>
          <w:szCs w:val="26"/>
        </w:rPr>
        <w:t xml:space="preserve"> соответствует оценке «неудовлетворительно». Проект содержит ошибки, подготовлен некачественно, информация по критериям имеется, но </w:t>
      </w:r>
      <w:r w:rsidRPr="005F4273">
        <w:rPr>
          <w:sz w:val="26"/>
          <w:szCs w:val="26"/>
        </w:rPr>
        <w:lastRenderedPageBreak/>
        <w:t>противоречива;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1 балл </w:t>
      </w:r>
      <w:r w:rsidR="00C64D15">
        <w:rPr>
          <w:sz w:val="26"/>
          <w:szCs w:val="26"/>
        </w:rPr>
        <w:t>-</w:t>
      </w:r>
      <w:r w:rsidRPr="005F4273">
        <w:rPr>
          <w:sz w:val="26"/>
          <w:szCs w:val="26"/>
        </w:rPr>
        <w:t xml:space="preserve"> соответствует оценке «неудовлетворительно». Проект содержит замечания по критериям, которые свидетельствуют о высоких рисках реализации Проекта;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0 баллов </w:t>
      </w:r>
      <w:r w:rsidR="00C64D15">
        <w:rPr>
          <w:sz w:val="26"/>
          <w:szCs w:val="26"/>
        </w:rPr>
        <w:t>-</w:t>
      </w:r>
      <w:r w:rsidRPr="005F4273">
        <w:rPr>
          <w:sz w:val="26"/>
          <w:szCs w:val="26"/>
        </w:rPr>
        <w:t xml:space="preserve"> проект полностью не соответствует критериям.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Каждый балл сопровождается обосновывающим его комментарием.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Итоговый балл рассчитывается как сумма баллов, присвоенных Проекту по каждому критерию каждым членом Комиссии.</w:t>
      </w:r>
    </w:p>
    <w:p w:rsidR="00963313" w:rsidRPr="005F4273" w:rsidRDefault="00963313" w:rsidP="005F4273">
      <w:pPr>
        <w:widowControl w:val="0"/>
        <w:autoSpaceDE w:val="0"/>
        <w:autoSpaceDN w:val="0"/>
        <w:adjustRightInd w:val="0"/>
        <w:ind w:firstLine="709"/>
        <w:jc w:val="both"/>
        <w:rPr>
          <w:sz w:val="26"/>
          <w:szCs w:val="26"/>
        </w:rPr>
      </w:pPr>
      <w:bookmarkStart w:id="11" w:name="Par18203"/>
      <w:bookmarkEnd w:id="11"/>
      <w:r w:rsidRPr="005F4273">
        <w:rPr>
          <w:sz w:val="26"/>
          <w:szCs w:val="26"/>
        </w:rPr>
        <w:t xml:space="preserve">3.19. На основании количества набранных Проектами баллов, отраженных </w:t>
      </w:r>
      <w:r w:rsidR="00C64D15">
        <w:rPr>
          <w:sz w:val="26"/>
          <w:szCs w:val="26"/>
        </w:rPr>
        <w:t xml:space="preserve">                </w:t>
      </w:r>
      <w:r w:rsidRPr="005F4273">
        <w:rPr>
          <w:sz w:val="26"/>
          <w:szCs w:val="26"/>
        </w:rPr>
        <w:t xml:space="preserve">в протоколе заседания Комиссии, Уполномоченный орган присваивает Заявкам </w:t>
      </w:r>
      <w:r w:rsidR="00C64D15">
        <w:rPr>
          <w:sz w:val="26"/>
          <w:szCs w:val="26"/>
        </w:rPr>
        <w:t xml:space="preserve">                    </w:t>
      </w:r>
      <w:proofErr w:type="gramStart"/>
      <w:r w:rsidR="00C64D15">
        <w:rPr>
          <w:sz w:val="26"/>
          <w:szCs w:val="26"/>
        </w:rPr>
        <w:t xml:space="preserve">   </w:t>
      </w:r>
      <w:r w:rsidRPr="005F4273">
        <w:rPr>
          <w:sz w:val="26"/>
          <w:szCs w:val="26"/>
        </w:rPr>
        <w:t>(</w:t>
      </w:r>
      <w:proofErr w:type="gramEnd"/>
      <w:r w:rsidRPr="005F4273">
        <w:rPr>
          <w:sz w:val="26"/>
          <w:szCs w:val="26"/>
        </w:rPr>
        <w:t>в составе которых представлены данные Проекты) порядковый номер по степени уменьшения итогового балла, полученного Проектом.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Заявке, Проект которой набрал наибольший итоговый балл, присваивается первый порядковый номер. Соискатель, подавший указанную Заявку, становятся Получателем.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При равном количестве итоговых баллов, набранных несколькими Проектами, приоритет имеет Проект, Заявка которого зарегистрирована ранее других.</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Если к участию во втором этапе Конкурса допущен только один Соискатель, соответствующий требованиям, то он признается Получателем, при условии, что его Проектом получено не менее 6 баллов от каждого члена Комиссии.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Победителями конкурсного отбора признаются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w:t>
      </w:r>
      <w:r w:rsidR="00C64D15">
        <w:rPr>
          <w:sz w:val="26"/>
          <w:szCs w:val="26"/>
        </w:rPr>
        <w:t>С</w:t>
      </w:r>
      <w:r w:rsidRPr="005F4273">
        <w:rPr>
          <w:sz w:val="26"/>
          <w:szCs w:val="26"/>
        </w:rPr>
        <w:t xml:space="preserve">оискателем конкурсного отбора баллов по каждому критерию оценки, об общем количестве набранных баллов по результатам оценки заявок, о победителях конкурсного отбора с указанием размера </w:t>
      </w:r>
      <w:r w:rsidR="00C64D15">
        <w:rPr>
          <w:sz w:val="26"/>
          <w:szCs w:val="26"/>
        </w:rPr>
        <w:t>С</w:t>
      </w:r>
      <w:r w:rsidRPr="005F4273">
        <w:rPr>
          <w:sz w:val="26"/>
          <w:szCs w:val="26"/>
        </w:rPr>
        <w:t>убсидии, предусмотренной им для предоставления, об отклонении заявок с указанием оснований для их отклонения.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Протокол подведения итогов конкурсного отбора формируется на едином портале автоматически на основании результатов определения победителя (победителей) конкурсного отбора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w:t>
      </w:r>
      <w:r w:rsidR="00C64D15">
        <w:rPr>
          <w:sz w:val="26"/>
          <w:szCs w:val="26"/>
        </w:rPr>
        <w:t>К</w:t>
      </w:r>
      <w:r w:rsidRPr="005F4273">
        <w:rPr>
          <w:sz w:val="26"/>
          <w:szCs w:val="26"/>
        </w:rPr>
        <w:t xml:space="preserve">омиссии (председателя </w:t>
      </w:r>
      <w:r w:rsidR="00C64D15">
        <w:rPr>
          <w:sz w:val="26"/>
          <w:szCs w:val="26"/>
        </w:rPr>
        <w:t>К</w:t>
      </w:r>
      <w:r w:rsidRPr="005F4273">
        <w:rPr>
          <w:sz w:val="26"/>
          <w:szCs w:val="26"/>
        </w:rPr>
        <w:t xml:space="preserve">омиссии и членов </w:t>
      </w:r>
      <w:r w:rsidR="00C64D15">
        <w:rPr>
          <w:sz w:val="26"/>
          <w:szCs w:val="26"/>
        </w:rPr>
        <w:t>К</w:t>
      </w:r>
      <w:r w:rsidRPr="005F4273">
        <w:rPr>
          <w:sz w:val="26"/>
          <w:szCs w:val="26"/>
        </w:rPr>
        <w:t>омиссии) в системе «Электронный бюджет», а также размещается на едином портале не позднее рабочего дня, следующего за днем его подписания.</w:t>
      </w:r>
    </w:p>
    <w:p w:rsidR="00963313" w:rsidRPr="005F4273" w:rsidRDefault="00963313" w:rsidP="005F4273">
      <w:pPr>
        <w:widowControl w:val="0"/>
        <w:autoSpaceDE w:val="0"/>
        <w:autoSpaceDN w:val="0"/>
        <w:adjustRightInd w:val="0"/>
        <w:ind w:firstLine="709"/>
        <w:jc w:val="both"/>
        <w:rPr>
          <w:sz w:val="26"/>
          <w:szCs w:val="26"/>
        </w:rPr>
      </w:pPr>
      <w:bookmarkStart w:id="12" w:name="Par18208"/>
      <w:bookmarkEnd w:id="12"/>
      <w:r w:rsidRPr="005F4273">
        <w:rPr>
          <w:sz w:val="26"/>
          <w:szCs w:val="26"/>
        </w:rPr>
        <w:t xml:space="preserve">3.20. Уполномоченный орган в срок не позднее 5 рабочих дней со дня получения протокола заседания Комиссии оформляет своим распоряжением решение о предоставлении Субсидий Получателям и об отказе в предоставлении Субсидий Соискателям, чьи Заявки отклонены в соответствии с пунктом 3.18 раздела </w:t>
      </w:r>
      <w:r w:rsidRPr="005F4273">
        <w:rPr>
          <w:sz w:val="26"/>
          <w:szCs w:val="26"/>
          <w:lang w:val="en-US"/>
        </w:rPr>
        <w:t>III</w:t>
      </w:r>
      <w:r w:rsidRPr="005F4273">
        <w:rPr>
          <w:sz w:val="26"/>
          <w:szCs w:val="26"/>
        </w:rPr>
        <w:t xml:space="preserve"> Порядка.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3.21. Уполномоченный орган не позднее 10 рабочего дня, следующего за днем принятия решения, указанного в пункте 3.20 раздела </w:t>
      </w:r>
      <w:r w:rsidRPr="005F4273">
        <w:rPr>
          <w:sz w:val="26"/>
          <w:szCs w:val="26"/>
          <w:lang w:val="en-US"/>
        </w:rPr>
        <w:t>III</w:t>
      </w:r>
      <w:r w:rsidRPr="005F4273">
        <w:rPr>
          <w:sz w:val="26"/>
          <w:szCs w:val="26"/>
        </w:rPr>
        <w:t xml:space="preserve"> Порядка, размещает на официальном сайте информацию о результатах Конкурса, с указанием следующих сведений: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дата, время и место проведения рассмотрения Заявок;</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дата, время и место оценки Проектов;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информаци</w:t>
      </w:r>
      <w:r w:rsidR="00AC0A41">
        <w:rPr>
          <w:sz w:val="26"/>
          <w:szCs w:val="26"/>
        </w:rPr>
        <w:t>я</w:t>
      </w:r>
      <w:r w:rsidRPr="005F4273">
        <w:rPr>
          <w:sz w:val="26"/>
          <w:szCs w:val="26"/>
        </w:rPr>
        <w:t xml:space="preserve"> о Соискателях, Заявки которых были рассмотрены;</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информаци</w:t>
      </w:r>
      <w:r w:rsidR="00AC0A41">
        <w:rPr>
          <w:sz w:val="26"/>
          <w:szCs w:val="26"/>
        </w:rPr>
        <w:t>я</w:t>
      </w:r>
      <w:r w:rsidRPr="005F4273">
        <w:rPr>
          <w:sz w:val="26"/>
          <w:szCs w:val="26"/>
        </w:rPr>
        <w:t xml:space="preserve"> о Соискателях, Заявки которых были отклонены с указанием </w:t>
      </w:r>
      <w:r w:rsidRPr="005F4273">
        <w:rPr>
          <w:sz w:val="26"/>
          <w:szCs w:val="26"/>
        </w:rPr>
        <w:lastRenderedPageBreak/>
        <w:t>причин их отклонения, в том числе положений объявления, которым не соответствуют такие Заявки;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последовательность рассмотрения Заявок, оценки Проектов, присвоенные Проектам значения (баллы) по каждому из предусмотренных критериев оценки, принятое на основании результатов оценки решение о присвоении Заявкам порядковых номеров;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наименования Получателей, с которыми заключаются Соглашения, размеры предоставляемой им Субсидии.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3.22. Соискателям, являющимся исполнителями общественно полезных услуг, Субсидия предоставляется на срок не менее 2 лет.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Соискателям, не являющимся исполнителями общественно полезных услуг, Субсидия предоставляется на срок не более 1 года.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3.23. В случае уменьшения лимитов бюджетных обязательств, предусмотренных бюджетом Кондинского района на предоставление Субсидии, после объявления Конкурса Уполномоченный орган отменяет его проведение.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 Расходы Соискателей на подготовку к участию в Конкурсе не возмещаются, поданные Заявки не возвращаются.</w:t>
      </w:r>
    </w:p>
    <w:p w:rsidR="00963313" w:rsidRPr="00AC0A41" w:rsidRDefault="00963313" w:rsidP="005F4273">
      <w:pPr>
        <w:widowControl w:val="0"/>
        <w:autoSpaceDE w:val="0"/>
        <w:autoSpaceDN w:val="0"/>
        <w:adjustRightInd w:val="0"/>
        <w:ind w:firstLine="709"/>
        <w:jc w:val="both"/>
        <w:rPr>
          <w:szCs w:val="26"/>
        </w:rPr>
      </w:pPr>
    </w:p>
    <w:p w:rsidR="00963313" w:rsidRPr="005F4273" w:rsidRDefault="00963313" w:rsidP="005F4273">
      <w:pPr>
        <w:jc w:val="center"/>
        <w:outlineLvl w:val="1"/>
        <w:rPr>
          <w:bCs/>
          <w:iCs/>
          <w:sz w:val="26"/>
          <w:szCs w:val="26"/>
          <w:lang w:eastAsia="x-none"/>
        </w:rPr>
      </w:pPr>
      <w:r w:rsidRPr="005F4273">
        <w:rPr>
          <w:bCs/>
          <w:iCs/>
          <w:sz w:val="26"/>
          <w:szCs w:val="26"/>
          <w:lang w:val="x-none" w:eastAsia="x-none"/>
        </w:rPr>
        <w:t xml:space="preserve">Раздел </w:t>
      </w:r>
      <w:r w:rsidRPr="005F4273">
        <w:rPr>
          <w:bCs/>
          <w:iCs/>
          <w:sz w:val="26"/>
          <w:szCs w:val="26"/>
          <w:lang w:val="en-US" w:eastAsia="x-none"/>
        </w:rPr>
        <w:t>IV</w:t>
      </w:r>
      <w:r w:rsidR="00AC0A41">
        <w:rPr>
          <w:bCs/>
          <w:iCs/>
          <w:sz w:val="26"/>
          <w:szCs w:val="26"/>
          <w:lang w:eastAsia="x-none"/>
        </w:rPr>
        <w:t>.</w:t>
      </w:r>
      <w:r w:rsidRPr="005F4273">
        <w:rPr>
          <w:bCs/>
          <w:iCs/>
          <w:sz w:val="26"/>
          <w:szCs w:val="26"/>
          <w:lang w:eastAsia="x-none"/>
        </w:rPr>
        <w:t xml:space="preserve"> Предоставление </w:t>
      </w:r>
      <w:r w:rsidR="00AC0A41">
        <w:rPr>
          <w:bCs/>
          <w:iCs/>
          <w:sz w:val="26"/>
          <w:szCs w:val="26"/>
          <w:lang w:eastAsia="x-none"/>
        </w:rPr>
        <w:t>С</w:t>
      </w:r>
      <w:r w:rsidRPr="005F4273">
        <w:rPr>
          <w:bCs/>
          <w:iCs/>
          <w:sz w:val="26"/>
          <w:szCs w:val="26"/>
          <w:lang w:eastAsia="x-none"/>
        </w:rPr>
        <w:t>убсидий, осуществление контроля за их использованием и ответственность за нарушение их использования</w:t>
      </w:r>
    </w:p>
    <w:p w:rsidR="00963313" w:rsidRPr="00AC0A41" w:rsidRDefault="00963313" w:rsidP="005F4273">
      <w:pPr>
        <w:widowControl w:val="0"/>
        <w:autoSpaceDE w:val="0"/>
        <w:autoSpaceDN w:val="0"/>
        <w:adjustRightInd w:val="0"/>
        <w:ind w:firstLine="709"/>
        <w:jc w:val="both"/>
        <w:rPr>
          <w:szCs w:val="26"/>
        </w:rPr>
      </w:pPr>
    </w:p>
    <w:p w:rsidR="00963313" w:rsidRDefault="00963313" w:rsidP="005F4273">
      <w:pPr>
        <w:widowControl w:val="0"/>
        <w:autoSpaceDE w:val="0"/>
        <w:autoSpaceDN w:val="0"/>
        <w:adjustRightInd w:val="0"/>
        <w:ind w:firstLine="709"/>
        <w:jc w:val="both"/>
        <w:rPr>
          <w:sz w:val="26"/>
          <w:szCs w:val="26"/>
        </w:rPr>
      </w:pPr>
      <w:r w:rsidRPr="005F4273">
        <w:rPr>
          <w:sz w:val="26"/>
          <w:szCs w:val="26"/>
        </w:rPr>
        <w:t>4.1. Размер Субсидии, предоставляемой Получателю, рассчитывается по формуле:</w:t>
      </w:r>
    </w:p>
    <w:p w:rsidR="00AC0A41" w:rsidRPr="00AC0A41" w:rsidRDefault="00AC0A41" w:rsidP="005F4273">
      <w:pPr>
        <w:widowControl w:val="0"/>
        <w:autoSpaceDE w:val="0"/>
        <w:autoSpaceDN w:val="0"/>
        <w:adjustRightInd w:val="0"/>
        <w:ind w:firstLine="709"/>
        <w:jc w:val="both"/>
        <w:rPr>
          <w:szCs w:val="26"/>
        </w:rPr>
      </w:pPr>
    </w:p>
    <w:p w:rsidR="00963313" w:rsidRDefault="00963313" w:rsidP="00AC0A41">
      <w:pPr>
        <w:widowControl w:val="0"/>
        <w:autoSpaceDE w:val="0"/>
        <w:autoSpaceDN w:val="0"/>
        <w:adjustRightInd w:val="0"/>
        <w:ind w:firstLine="142"/>
        <w:jc w:val="center"/>
        <w:rPr>
          <w:sz w:val="26"/>
          <w:szCs w:val="26"/>
        </w:rPr>
      </w:pPr>
      <w:proofErr w:type="spellStart"/>
      <w:r w:rsidRPr="005F4273">
        <w:rPr>
          <w:sz w:val="26"/>
          <w:szCs w:val="26"/>
        </w:rPr>
        <w:t>Рг</w:t>
      </w:r>
      <w:proofErr w:type="spellEnd"/>
      <w:r w:rsidRPr="005F4273">
        <w:rPr>
          <w:sz w:val="26"/>
          <w:szCs w:val="26"/>
        </w:rPr>
        <w:t xml:space="preserve"> = Ку * Н,</w:t>
      </w:r>
      <w:r w:rsidR="00AC0A41">
        <w:rPr>
          <w:sz w:val="26"/>
          <w:szCs w:val="26"/>
        </w:rPr>
        <w:t xml:space="preserve"> </w:t>
      </w:r>
      <w:r w:rsidRPr="005F4273">
        <w:rPr>
          <w:sz w:val="26"/>
          <w:szCs w:val="26"/>
        </w:rPr>
        <w:t>где:</w:t>
      </w:r>
    </w:p>
    <w:p w:rsidR="00AC0A41" w:rsidRPr="00AC0A41" w:rsidRDefault="00AC0A41" w:rsidP="00AC0A41">
      <w:pPr>
        <w:widowControl w:val="0"/>
        <w:autoSpaceDE w:val="0"/>
        <w:autoSpaceDN w:val="0"/>
        <w:adjustRightInd w:val="0"/>
        <w:ind w:firstLine="142"/>
        <w:jc w:val="center"/>
        <w:rPr>
          <w:szCs w:val="26"/>
        </w:rPr>
      </w:pPr>
    </w:p>
    <w:p w:rsidR="00963313" w:rsidRPr="005F4273" w:rsidRDefault="00963313" w:rsidP="005F4273">
      <w:pPr>
        <w:widowControl w:val="0"/>
        <w:autoSpaceDE w:val="0"/>
        <w:autoSpaceDN w:val="0"/>
        <w:adjustRightInd w:val="0"/>
        <w:ind w:firstLine="709"/>
        <w:jc w:val="both"/>
        <w:rPr>
          <w:sz w:val="26"/>
          <w:szCs w:val="26"/>
        </w:rPr>
      </w:pPr>
      <w:proofErr w:type="spellStart"/>
      <w:r w:rsidRPr="005F4273">
        <w:rPr>
          <w:sz w:val="26"/>
          <w:szCs w:val="26"/>
        </w:rPr>
        <w:t>Рг</w:t>
      </w:r>
      <w:proofErr w:type="spellEnd"/>
      <w:r w:rsidRPr="005F4273">
        <w:rPr>
          <w:sz w:val="26"/>
          <w:szCs w:val="26"/>
        </w:rPr>
        <w:t xml:space="preserve"> - размер предоставляемой Субсидии;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Ку - количество услуг (работ);</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 - норматив стоимости на оказание услуги (выполнение работы), который утверждает постановлением Уполномоченного органа и размещает на официальном сайте.</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4.2. Субсидия предоставляется на основании Соглашения.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Уполномоченный орган не позднее 10 рабочего дня, следующего за днем принятия решения, указанного в пункте 3.21 раздела </w:t>
      </w:r>
      <w:r w:rsidRPr="005F4273">
        <w:rPr>
          <w:sz w:val="26"/>
          <w:szCs w:val="26"/>
          <w:lang w:val="en-US"/>
        </w:rPr>
        <w:t>III</w:t>
      </w:r>
      <w:r w:rsidRPr="005F4273">
        <w:rPr>
          <w:sz w:val="26"/>
          <w:szCs w:val="26"/>
        </w:rPr>
        <w:t xml:space="preserve"> Порядка, направляет Получателю проект Соглашения непосредственно или почтовым отправлением.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4.3. Уполномоченное должностное лицо Получателя в течение 8 рабочих дней со дня получения проекта Соглашения подписывает его, при этом к Соглашению прикладывается заверенная копия документа, подтверждающего его полномочия. Уполномоченный орган подписывает Соглашение в течение 5 рабочих дней со дня его подписания Получателем.</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4.4. Основания для отказа </w:t>
      </w:r>
      <w:r w:rsidR="00AC0A41">
        <w:rPr>
          <w:sz w:val="26"/>
          <w:szCs w:val="26"/>
        </w:rPr>
        <w:t>П</w:t>
      </w:r>
      <w:r w:rsidRPr="005F4273">
        <w:rPr>
          <w:sz w:val="26"/>
          <w:szCs w:val="26"/>
        </w:rPr>
        <w:t xml:space="preserve">олучателю </w:t>
      </w:r>
      <w:r w:rsidR="00AC0A41">
        <w:rPr>
          <w:sz w:val="26"/>
          <w:szCs w:val="26"/>
        </w:rPr>
        <w:t>С</w:t>
      </w:r>
      <w:r w:rsidRPr="005F4273">
        <w:rPr>
          <w:sz w:val="26"/>
          <w:szCs w:val="26"/>
        </w:rPr>
        <w:t xml:space="preserve">убсидии в предоставлении </w:t>
      </w:r>
      <w:r w:rsidR="00AC0A41">
        <w:rPr>
          <w:sz w:val="26"/>
          <w:szCs w:val="26"/>
        </w:rPr>
        <w:t>С</w:t>
      </w:r>
      <w:r w:rsidRPr="005F4273">
        <w:rPr>
          <w:sz w:val="26"/>
          <w:szCs w:val="26"/>
        </w:rPr>
        <w:t>убсидии:</w:t>
      </w:r>
    </w:p>
    <w:p w:rsidR="00963313" w:rsidRPr="005F4273" w:rsidRDefault="00963313" w:rsidP="005F4273">
      <w:pPr>
        <w:autoSpaceDE w:val="0"/>
        <w:autoSpaceDN w:val="0"/>
        <w:adjustRightInd w:val="0"/>
        <w:ind w:firstLine="709"/>
        <w:jc w:val="both"/>
        <w:rPr>
          <w:sz w:val="26"/>
          <w:szCs w:val="26"/>
        </w:rPr>
      </w:pPr>
      <w:r w:rsidRPr="005F4273">
        <w:rPr>
          <w:sz w:val="26"/>
          <w:szCs w:val="26"/>
        </w:rPr>
        <w:t xml:space="preserve">4.4.1. Несоответствие представленных </w:t>
      </w:r>
      <w:r w:rsidR="00AC0A41">
        <w:rPr>
          <w:sz w:val="26"/>
          <w:szCs w:val="26"/>
        </w:rPr>
        <w:t>П</w:t>
      </w:r>
      <w:r w:rsidRPr="005F4273">
        <w:rPr>
          <w:sz w:val="26"/>
          <w:szCs w:val="26"/>
        </w:rPr>
        <w:t xml:space="preserve">олучателем </w:t>
      </w:r>
      <w:r w:rsidR="00AC0A41">
        <w:rPr>
          <w:sz w:val="26"/>
          <w:szCs w:val="26"/>
        </w:rPr>
        <w:t>С</w:t>
      </w:r>
      <w:r w:rsidRPr="005F4273">
        <w:rPr>
          <w:sz w:val="26"/>
          <w:szCs w:val="26"/>
        </w:rPr>
        <w:t>убсидии документов требованиям, определенным правовым актом, или непредставление (представление не в полн</w:t>
      </w:r>
      <w:r w:rsidR="00AC0A41">
        <w:rPr>
          <w:sz w:val="26"/>
          <w:szCs w:val="26"/>
        </w:rPr>
        <w:t>ом объеме) указанных документов.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4.4.2. Установление факта недостоверности представленной </w:t>
      </w:r>
      <w:r w:rsidR="00AC0A41">
        <w:rPr>
          <w:sz w:val="26"/>
          <w:szCs w:val="26"/>
        </w:rPr>
        <w:t>П</w:t>
      </w:r>
      <w:r w:rsidRPr="005F4273">
        <w:rPr>
          <w:sz w:val="26"/>
          <w:szCs w:val="26"/>
        </w:rPr>
        <w:t xml:space="preserve">олучателем </w:t>
      </w:r>
      <w:r w:rsidR="00AC0A41">
        <w:rPr>
          <w:sz w:val="26"/>
          <w:szCs w:val="26"/>
        </w:rPr>
        <w:t>С</w:t>
      </w:r>
      <w:r w:rsidRPr="005F4273">
        <w:rPr>
          <w:sz w:val="26"/>
          <w:szCs w:val="26"/>
        </w:rPr>
        <w:t>убсидии информации.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4.5. Уполномоченный орган в течение 7 рабочих дней после подписания </w:t>
      </w:r>
      <w:r w:rsidRPr="005F4273">
        <w:rPr>
          <w:sz w:val="26"/>
          <w:szCs w:val="26"/>
        </w:rPr>
        <w:lastRenderedPageBreak/>
        <w:t>Соглашения перечисляет Субсидию на расчетный счет, открытый Получател</w:t>
      </w:r>
      <w:r w:rsidR="00AC0A41">
        <w:rPr>
          <w:sz w:val="26"/>
          <w:szCs w:val="26"/>
        </w:rPr>
        <w:t>ем</w:t>
      </w:r>
      <w:r w:rsidRPr="005F4273">
        <w:rPr>
          <w:sz w:val="26"/>
          <w:szCs w:val="26"/>
        </w:rPr>
        <w:t xml:space="preserve"> </w:t>
      </w:r>
      <w:r w:rsidR="00AC0A41">
        <w:rPr>
          <w:sz w:val="26"/>
          <w:szCs w:val="26"/>
        </w:rPr>
        <w:t xml:space="preserve">                      </w:t>
      </w:r>
      <w:r w:rsidRPr="005F4273">
        <w:rPr>
          <w:sz w:val="26"/>
          <w:szCs w:val="26"/>
        </w:rPr>
        <w:t>в учреждениях Центрального банка Российской Федерации или кредитной организации.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4.6. В Соглашении должны быть предусмотрены:</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наименование услуги (работы), в том числе общественно полезной услуги;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категории (физические лица) потребителей услуги (работы), в том числе общественно полезной услуги;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содержание услуги (работы) и условия (формы) ее оказания;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срок оказания услуги (работы), в том числе общественно полезной услуги;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результаты и показатели предоставления Субсидии;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допустимые (возможные) отклонения от установленных результатов, характеризующие размер, объем оказания услуги (выполнения работы), в том числе общественно полезной услуги;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порядок, способ, форма и срок информирования потребителей услуги (работы), в том числе общественно полезной услуги;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условия о согласовании новых условий Соглашения или о расторжении Соглашения при не достижении согласия по новым условиям Соглашения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размер Субсидии;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порядок, сроки представления отчетности, подтверждающей выполнение условий Соглашения;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порядок и сроки возврата неиспользованных остатков Субсидии;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направления расходов, источником финансового обеспечения которых является Субсидия;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w:t>
      </w:r>
      <w:r w:rsidR="00AC0A41">
        <w:rPr>
          <w:sz w:val="26"/>
          <w:szCs w:val="26"/>
        </w:rPr>
        <w:t xml:space="preserve">                   </w:t>
      </w:r>
      <w:r w:rsidRPr="005F4273">
        <w:rPr>
          <w:sz w:val="26"/>
          <w:szCs w:val="26"/>
        </w:rPr>
        <w:t xml:space="preserve">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Уполномоченным органом и органами финансового контроля Кондинского района проверок соблюдения ими порядка и условий предоставления </w:t>
      </w:r>
      <w:r w:rsidR="00AC0A41">
        <w:rPr>
          <w:sz w:val="26"/>
          <w:szCs w:val="26"/>
        </w:rPr>
        <w:t>С</w:t>
      </w:r>
      <w:r w:rsidRPr="005F4273">
        <w:rPr>
          <w:sz w:val="26"/>
          <w:szCs w:val="26"/>
        </w:rPr>
        <w:t>убсидий, в том числе в части достижения результатов их предоставления.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4.7. Запрещается приобретение Получателем, а также иными юридическими лицами, получающими средства на основании договоров, заключенных </w:t>
      </w:r>
      <w:r w:rsidR="00AC0A41">
        <w:rPr>
          <w:sz w:val="26"/>
          <w:szCs w:val="26"/>
        </w:rPr>
        <w:t xml:space="preserve">                                            </w:t>
      </w:r>
      <w:r w:rsidRPr="005F4273">
        <w:rPr>
          <w:sz w:val="26"/>
          <w:szCs w:val="26"/>
        </w:rPr>
        <w:t xml:space="preserve">с Получателем, за счет полученных из бюджета Кондинского района средств иностранной валюты, за исключением операций, осуществляемых в соответствии </w:t>
      </w:r>
      <w:r w:rsidR="00AC0A41">
        <w:rPr>
          <w:sz w:val="26"/>
          <w:szCs w:val="26"/>
        </w:rPr>
        <w:t xml:space="preserve">                     </w:t>
      </w:r>
      <w:r w:rsidRPr="005F4273">
        <w:rPr>
          <w:sz w:val="26"/>
          <w:szCs w:val="26"/>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63313" w:rsidRPr="005F4273" w:rsidRDefault="00963313" w:rsidP="005F4273">
      <w:pPr>
        <w:widowControl w:val="0"/>
        <w:autoSpaceDE w:val="0"/>
        <w:autoSpaceDN w:val="0"/>
        <w:adjustRightInd w:val="0"/>
        <w:ind w:firstLine="709"/>
        <w:jc w:val="both"/>
        <w:rPr>
          <w:sz w:val="26"/>
          <w:szCs w:val="26"/>
        </w:rPr>
      </w:pPr>
      <w:bookmarkStart w:id="13" w:name="Par18254"/>
      <w:bookmarkEnd w:id="13"/>
      <w:r w:rsidRPr="005F4273">
        <w:rPr>
          <w:sz w:val="26"/>
          <w:szCs w:val="26"/>
        </w:rPr>
        <w:t xml:space="preserve">4.8. Результаты и показатели предоставления Субсидии (приложение 4 </w:t>
      </w:r>
      <w:r w:rsidR="00582EED">
        <w:rPr>
          <w:sz w:val="26"/>
          <w:szCs w:val="26"/>
        </w:rPr>
        <w:t xml:space="preserve">                            </w:t>
      </w:r>
      <w:bookmarkStart w:id="14" w:name="_GoBack"/>
      <w:bookmarkEnd w:id="14"/>
      <w:r w:rsidRPr="005F4273">
        <w:rPr>
          <w:sz w:val="26"/>
          <w:szCs w:val="26"/>
        </w:rPr>
        <w:t>к Порядку).</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4.9. Субсидия может быть использована только на цели, указанные в </w:t>
      </w:r>
      <w:hyperlink w:anchor="Par18103" w:tooltip="1.4. Субсидия предоставляется в целях финансового обеспечения затрат, связанных с оказанием услуг (выполнением работ) в сфере образования, науки и молодежной политики, в том числе общественно полезных услуг для реализации мероприятий." w:history="1">
        <w:r w:rsidRPr="005F4273">
          <w:rPr>
            <w:sz w:val="26"/>
            <w:szCs w:val="26"/>
          </w:rPr>
          <w:t>пункте 1.4</w:t>
        </w:r>
      </w:hyperlink>
      <w:r w:rsidRPr="005F4273">
        <w:rPr>
          <w:sz w:val="26"/>
          <w:szCs w:val="26"/>
        </w:rPr>
        <w:t xml:space="preserve"> раздела </w:t>
      </w:r>
      <w:r w:rsidRPr="005F4273">
        <w:rPr>
          <w:sz w:val="26"/>
          <w:szCs w:val="26"/>
          <w:lang w:val="en-US"/>
        </w:rPr>
        <w:t>I</w:t>
      </w:r>
      <w:r w:rsidRPr="005F4273">
        <w:rPr>
          <w:sz w:val="26"/>
          <w:szCs w:val="26"/>
        </w:rPr>
        <w:t xml:space="preserve"> Порядка, и направлена на финансовое обеспечение расходов, связанных с реализацией Проекта.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При этом не допускается осуществление за счет Субсидии расходов:</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непосредственно не связанных с реализацией мероприятий;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lastRenderedPageBreak/>
        <w:t xml:space="preserve">на приобретение материальных ценностей (имущества, товаров, </w:t>
      </w:r>
      <w:proofErr w:type="gramStart"/>
      <w:r w:rsidRPr="005F4273">
        <w:rPr>
          <w:sz w:val="26"/>
          <w:szCs w:val="26"/>
        </w:rPr>
        <w:t xml:space="preserve">предметов) </w:t>
      </w:r>
      <w:r w:rsidR="00AC0A41">
        <w:rPr>
          <w:sz w:val="26"/>
          <w:szCs w:val="26"/>
        </w:rPr>
        <w:t xml:space="preserve">  </w:t>
      </w:r>
      <w:proofErr w:type="gramEnd"/>
      <w:r w:rsidR="00AC0A41">
        <w:rPr>
          <w:sz w:val="26"/>
          <w:szCs w:val="26"/>
        </w:rPr>
        <w:t xml:space="preserve">                </w:t>
      </w:r>
      <w:r w:rsidRPr="005F4273">
        <w:rPr>
          <w:sz w:val="26"/>
          <w:szCs w:val="26"/>
        </w:rPr>
        <w:t>с целью их дальнейшей реализации;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 погашение задолженности Получателя;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на уплату налогов, штрафов, сборов, пеней.</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4.10. Порядок и сроки возврата Субсидии в бюджет Кондинского района в случае нарушения условий ее предоставления определены в разделе </w:t>
      </w:r>
      <w:r w:rsidRPr="005F4273">
        <w:rPr>
          <w:sz w:val="26"/>
          <w:szCs w:val="26"/>
          <w:lang w:val="en-US"/>
        </w:rPr>
        <w:t>V</w:t>
      </w:r>
      <w:r w:rsidRPr="005F4273">
        <w:rPr>
          <w:sz w:val="26"/>
          <w:szCs w:val="26"/>
        </w:rPr>
        <w:t xml:space="preserve"> Порядка.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4.11. Уполномоченный орган и органы муниципального финансового контроля Кондинского района с учетом согласия Получателя в соответствии с условиями заключенного Соглашения осуществляют обязательную проверку соблюдения порядка и условий предоставления </w:t>
      </w:r>
      <w:r w:rsidR="00AC0A41">
        <w:rPr>
          <w:sz w:val="26"/>
          <w:szCs w:val="26"/>
        </w:rPr>
        <w:t>С</w:t>
      </w:r>
      <w:r w:rsidRPr="005F4273">
        <w:rPr>
          <w:sz w:val="26"/>
          <w:szCs w:val="26"/>
        </w:rPr>
        <w:t xml:space="preserve">убсидий, в том числе в части достижения результатов их предоставления в соответствии со статьями 268.1 и 269.2 </w:t>
      </w:r>
      <w:hyperlink r:id="rId16" w:tooltip="ФЕДЕРАЛЬНЫЙ ЗАКОН от 31.07.1998 № 145-ФЗ&#10;ГОСУДАРСТВЕННАЯ ДУМА ФЕДЕРАЛЬНОГО СОБРАНИЯ РФ&#10;&#10;БЮДЖЕТНЫЙ КОДЕКС РОССИЙСКОЙ ФЕДЕРАЦИИ" w:history="1">
        <w:r w:rsidRPr="005F4273">
          <w:rPr>
            <w:sz w:val="26"/>
            <w:szCs w:val="26"/>
          </w:rPr>
          <w:t>Бюджетного кодекса Российской Федерации</w:t>
        </w:r>
      </w:hyperlink>
      <w:r w:rsidRPr="005F4273">
        <w:rPr>
          <w:sz w:val="26"/>
          <w:szCs w:val="26"/>
        </w:rPr>
        <w:t>.</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Уполномоченный орган проводит мониторинг достижения результата предоставления </w:t>
      </w:r>
      <w:r w:rsidR="00AC0A41">
        <w:rPr>
          <w:sz w:val="26"/>
          <w:szCs w:val="26"/>
        </w:rPr>
        <w:t>С</w:t>
      </w:r>
      <w:r w:rsidRPr="005F4273">
        <w:rPr>
          <w:sz w:val="26"/>
          <w:szCs w:val="26"/>
        </w:rPr>
        <w:t xml:space="preserve">убсидии исходя из достижения значения результата предоставления </w:t>
      </w:r>
      <w:r w:rsidR="00AC0A41">
        <w:rPr>
          <w:sz w:val="26"/>
          <w:szCs w:val="26"/>
        </w:rPr>
        <w:t>С</w:t>
      </w:r>
      <w:r w:rsidRPr="005F4273">
        <w:rPr>
          <w:sz w:val="26"/>
          <w:szCs w:val="26"/>
        </w:rPr>
        <w:t xml:space="preserve">убсидии, определенного </w:t>
      </w:r>
      <w:r w:rsidR="00DA625C">
        <w:rPr>
          <w:sz w:val="26"/>
          <w:szCs w:val="26"/>
        </w:rPr>
        <w:t>С</w:t>
      </w:r>
      <w:r w:rsidRPr="005F4273">
        <w:rPr>
          <w:sz w:val="26"/>
          <w:szCs w:val="26"/>
        </w:rPr>
        <w:t xml:space="preserve">оглашением, и событий, отражающих факт завершения соответствующего мероприятия по получению результата предоставления </w:t>
      </w:r>
      <w:r w:rsidR="00AC0A41">
        <w:rPr>
          <w:sz w:val="26"/>
          <w:szCs w:val="26"/>
        </w:rPr>
        <w:t>С</w:t>
      </w:r>
      <w:r w:rsidRPr="005F4273">
        <w:rPr>
          <w:sz w:val="26"/>
          <w:szCs w:val="26"/>
        </w:rPr>
        <w:t>убсидии (контрольная точка), в соответствии с порядком и формами, установленными Министерством финансов Российской Федерации.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4.12. Получатель представляет в Уполномоченный орган отчетность в соответствии с формами, указанными в Соглашении: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 xml:space="preserve">4.12.1. О достижении значений результатов и показателей предоставления Субсидии, указанных в </w:t>
      </w:r>
      <w:hyperlink w:anchor="Par18254" w:tooltip="3.8. Результаты и показатели предоставления Субсидии указаны в таблице 1." w:history="1">
        <w:r w:rsidRPr="005F4273">
          <w:rPr>
            <w:sz w:val="26"/>
            <w:szCs w:val="26"/>
          </w:rPr>
          <w:t>пункте 4.8</w:t>
        </w:r>
      </w:hyperlink>
      <w:r w:rsidRPr="005F4273">
        <w:rPr>
          <w:sz w:val="26"/>
          <w:szCs w:val="26"/>
        </w:rPr>
        <w:t xml:space="preserve"> раздела </w:t>
      </w:r>
      <w:r w:rsidRPr="005F4273">
        <w:rPr>
          <w:sz w:val="26"/>
          <w:szCs w:val="26"/>
          <w:lang w:val="en-US"/>
        </w:rPr>
        <w:t>IV</w:t>
      </w:r>
      <w:r w:rsidRPr="005F4273">
        <w:rPr>
          <w:sz w:val="26"/>
          <w:szCs w:val="26"/>
        </w:rPr>
        <w:t xml:space="preserve"> Порядка, ежегодно не позднее 25 января года, следующего за отчетным.</w:t>
      </w:r>
    </w:p>
    <w:p w:rsidR="00963313" w:rsidRPr="005F4273" w:rsidRDefault="00963313" w:rsidP="005F4273">
      <w:pPr>
        <w:ind w:firstLine="709"/>
        <w:jc w:val="both"/>
        <w:rPr>
          <w:sz w:val="26"/>
          <w:szCs w:val="26"/>
        </w:rPr>
      </w:pPr>
      <w:r w:rsidRPr="005F4273">
        <w:rPr>
          <w:sz w:val="26"/>
          <w:szCs w:val="26"/>
        </w:rPr>
        <w:t>4.12.2. Об осуществлении расходов, источником финансового обеспечения которых является Субсидия;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ежегодно не позднее 25 янва</w:t>
      </w:r>
      <w:r w:rsidR="00AC0A41">
        <w:rPr>
          <w:sz w:val="26"/>
          <w:szCs w:val="26"/>
        </w:rPr>
        <w:t>ря года, следующего за отчетным.</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4.13. Уполномоченный орган вправе устанавливать в Соглашении сроки и формы предоставления Получателем дополнительной отчетности.</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4.14. В случае нарушения Получателем условий и порядка предоставления Субсидии, выявленных по фактам проверок, проведенных Уполномоченным органом и органами муниципального финансового контроля Кондинского района, а также в случае недостижения результатов и показателей предоставления Субсидии Получатель возвращает Субсидию в бюджет муниципального образования Кондинский район на основании письменного требования о возврате, направленного ему Уполномоченным органом почтовым отправлением с уведомлением по адресу Получателя, указанному в Соглашении, в течение 5 рабочих дней с даты выявления факта нарушения.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4.15. Получатель в течение 10 рабочих дней со дня получения требования о возврате обязан осуществить возврат Субсидии по реквизитам, указанным в требовании о возврате.</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4.16. О возврате Субсидии Получатель письменно уведомляет Уполномоченный орган непосредственно или почтовым отправлением с приложением копии платежного поручения.</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4.17.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нормативно-правовыми актами Кондинского района.</w:t>
      </w:r>
    </w:p>
    <w:p w:rsidR="00963313" w:rsidRPr="005F4273" w:rsidRDefault="00963313" w:rsidP="005F4273">
      <w:pPr>
        <w:widowControl w:val="0"/>
        <w:autoSpaceDE w:val="0"/>
        <w:autoSpaceDN w:val="0"/>
        <w:adjustRightInd w:val="0"/>
        <w:ind w:firstLine="709"/>
        <w:jc w:val="both"/>
        <w:rPr>
          <w:sz w:val="26"/>
          <w:szCs w:val="26"/>
        </w:rPr>
      </w:pPr>
      <w:r w:rsidRPr="005F4273">
        <w:rPr>
          <w:sz w:val="26"/>
          <w:szCs w:val="26"/>
        </w:rPr>
        <w:t>4.18. Получатель несет ответственность за соблюдение целей и условий предоставления Субсидии согласно законодательству Российской Федерации.</w:t>
      </w:r>
    </w:p>
    <w:p w:rsidR="00963313" w:rsidRPr="00AC0A41" w:rsidRDefault="00963313" w:rsidP="005F4273">
      <w:pPr>
        <w:jc w:val="both"/>
        <w:outlineLvl w:val="1"/>
        <w:rPr>
          <w:sz w:val="2"/>
          <w:szCs w:val="2"/>
        </w:rPr>
      </w:pPr>
      <w:r w:rsidRPr="005F4273">
        <w:rPr>
          <w:sz w:val="26"/>
          <w:szCs w:val="26"/>
        </w:rPr>
        <w:t xml:space="preserve"> </w:t>
      </w:r>
    </w:p>
    <w:p w:rsidR="00963313" w:rsidRPr="00AC0A41" w:rsidRDefault="00963313" w:rsidP="005F4273">
      <w:pPr>
        <w:widowControl w:val="0"/>
        <w:autoSpaceDE w:val="0"/>
        <w:autoSpaceDN w:val="0"/>
        <w:adjustRightInd w:val="0"/>
        <w:jc w:val="both"/>
        <w:rPr>
          <w:sz w:val="2"/>
          <w:szCs w:val="2"/>
        </w:rPr>
      </w:pPr>
      <w:bookmarkStart w:id="15" w:name="Par18361"/>
      <w:bookmarkEnd w:id="15"/>
    </w:p>
    <w:p w:rsidR="00963313" w:rsidRPr="005F4273" w:rsidRDefault="00963313" w:rsidP="005F4273">
      <w:pPr>
        <w:jc w:val="both"/>
        <w:rPr>
          <w:sz w:val="26"/>
          <w:szCs w:val="26"/>
        </w:rPr>
        <w:sectPr w:rsidR="00963313" w:rsidRPr="005F4273" w:rsidSect="005F4273">
          <w:headerReference w:type="default" r:id="rId17"/>
          <w:pgSz w:w="11909" w:h="16834"/>
          <w:pgMar w:top="1134" w:right="567" w:bottom="992" w:left="1701" w:header="720" w:footer="720" w:gutter="0"/>
          <w:cols w:space="720"/>
          <w:noEndnote/>
          <w:titlePg/>
          <w:docGrid w:linePitch="326"/>
        </w:sectPr>
      </w:pPr>
    </w:p>
    <w:p w:rsidR="00963313" w:rsidRPr="00AC0A41" w:rsidRDefault="00963313" w:rsidP="00AC0A41">
      <w:pPr>
        <w:ind w:left="4962"/>
      </w:pPr>
      <w:r w:rsidRPr="00AC0A41">
        <w:lastRenderedPageBreak/>
        <w:t>Приложение 1 к Порядку</w:t>
      </w:r>
    </w:p>
    <w:p w:rsidR="00963313" w:rsidRPr="00AC0A41" w:rsidRDefault="00963313" w:rsidP="005F4273">
      <w:pPr>
        <w:jc w:val="right"/>
      </w:pPr>
    </w:p>
    <w:p w:rsidR="00963313" w:rsidRPr="003B7351" w:rsidRDefault="00963313" w:rsidP="005F4273">
      <w:pPr>
        <w:jc w:val="right"/>
        <w:rPr>
          <w:szCs w:val="26"/>
        </w:rPr>
      </w:pPr>
      <w:r w:rsidRPr="003B7351">
        <w:rPr>
          <w:szCs w:val="26"/>
        </w:rPr>
        <w:t>Форма</w:t>
      </w:r>
    </w:p>
    <w:p w:rsidR="00963313" w:rsidRPr="003B7351" w:rsidRDefault="00963313" w:rsidP="005F4273">
      <w:pPr>
        <w:jc w:val="right"/>
        <w:rPr>
          <w:szCs w:val="26"/>
        </w:rPr>
      </w:pPr>
    </w:p>
    <w:p w:rsidR="00963313" w:rsidRPr="003B7351" w:rsidRDefault="00963313" w:rsidP="005F4273">
      <w:pPr>
        <w:jc w:val="center"/>
        <w:rPr>
          <w:szCs w:val="26"/>
        </w:rPr>
      </w:pPr>
      <w:r w:rsidRPr="003B7351">
        <w:rPr>
          <w:szCs w:val="26"/>
        </w:rPr>
        <w:t xml:space="preserve">Оценочная ведомость предоставления субсидий из бюджета </w:t>
      </w:r>
    </w:p>
    <w:p w:rsidR="00963313" w:rsidRPr="003B7351" w:rsidRDefault="00963313" w:rsidP="005F4273">
      <w:pPr>
        <w:jc w:val="center"/>
        <w:rPr>
          <w:szCs w:val="26"/>
        </w:rPr>
      </w:pPr>
      <w:r w:rsidRPr="003B7351">
        <w:rPr>
          <w:szCs w:val="26"/>
        </w:rPr>
        <w:t xml:space="preserve">муниципального образования Кондинский район юридическим лицам </w:t>
      </w:r>
    </w:p>
    <w:p w:rsidR="001237D9" w:rsidRDefault="00963313" w:rsidP="005F4273">
      <w:pPr>
        <w:jc w:val="center"/>
        <w:rPr>
          <w:szCs w:val="26"/>
        </w:rPr>
      </w:pPr>
      <w:r w:rsidRPr="003B7351">
        <w:rPr>
          <w:szCs w:val="26"/>
        </w:rPr>
        <w:t xml:space="preserve">(за исключением государственных или муниципальных учреждений), </w:t>
      </w:r>
    </w:p>
    <w:p w:rsidR="00963313" w:rsidRPr="003B7351" w:rsidRDefault="00963313" w:rsidP="005F4273">
      <w:pPr>
        <w:jc w:val="center"/>
        <w:rPr>
          <w:szCs w:val="26"/>
        </w:rPr>
      </w:pPr>
      <w:r w:rsidRPr="003B7351">
        <w:rPr>
          <w:szCs w:val="26"/>
        </w:rPr>
        <w:t xml:space="preserve">индивидуальным предпринимателям на </w:t>
      </w:r>
      <w:r w:rsidR="001237D9">
        <w:rPr>
          <w:szCs w:val="26"/>
        </w:rPr>
        <w:t>оказание</w:t>
      </w:r>
      <w:r w:rsidRPr="003B7351">
        <w:rPr>
          <w:szCs w:val="26"/>
        </w:rPr>
        <w:t xml:space="preserve"> услуг </w:t>
      </w:r>
    </w:p>
    <w:p w:rsidR="00963313" w:rsidRPr="003B7351" w:rsidRDefault="00963313" w:rsidP="005F4273">
      <w:pPr>
        <w:jc w:val="center"/>
        <w:rPr>
          <w:szCs w:val="26"/>
        </w:rPr>
      </w:pPr>
      <w:r w:rsidRPr="003B7351">
        <w:rPr>
          <w:szCs w:val="26"/>
        </w:rPr>
        <w:t>(выполнение работ) в сфере молодежной политики</w:t>
      </w:r>
    </w:p>
    <w:p w:rsidR="00963313" w:rsidRPr="003B7351" w:rsidRDefault="00963313" w:rsidP="005F4273">
      <w:pPr>
        <w:jc w:val="center"/>
        <w:outlineLvl w:val="0"/>
        <w:rPr>
          <w:bCs/>
          <w:kern w:val="32"/>
          <w:szCs w:val="26"/>
          <w:lang w:val="x-none" w:eastAsia="x-none"/>
        </w:rPr>
      </w:pPr>
      <w:r w:rsidRPr="003B7351">
        <w:rPr>
          <w:bCs/>
          <w:kern w:val="32"/>
          <w:szCs w:val="26"/>
          <w:lang w:val="x-none" w:eastAsia="x-none"/>
        </w:rPr>
        <w:t>________________________________________________________________________</w:t>
      </w:r>
    </w:p>
    <w:p w:rsidR="00963313" w:rsidRPr="00AC0A41" w:rsidRDefault="00963313" w:rsidP="005F4273">
      <w:pPr>
        <w:jc w:val="center"/>
        <w:outlineLvl w:val="0"/>
        <w:rPr>
          <w:bCs/>
          <w:kern w:val="32"/>
          <w:sz w:val="20"/>
          <w:szCs w:val="20"/>
          <w:lang w:val="x-none" w:eastAsia="x-none"/>
        </w:rPr>
      </w:pPr>
      <w:r w:rsidRPr="009D65A1">
        <w:rPr>
          <w:bCs/>
          <w:kern w:val="32"/>
          <w:sz w:val="20"/>
          <w:szCs w:val="20"/>
          <w:lang w:val="x-none" w:eastAsia="x-none"/>
        </w:rPr>
        <w:t>(наименование проекта)</w:t>
      </w:r>
    </w:p>
    <w:p w:rsidR="00963313" w:rsidRPr="003B7351" w:rsidRDefault="00963313" w:rsidP="005F4273">
      <w:pPr>
        <w:jc w:val="center"/>
        <w:outlineLvl w:val="0"/>
        <w:rPr>
          <w:bCs/>
          <w:kern w:val="32"/>
          <w:szCs w:val="26"/>
          <w:lang w:val="x-none" w:eastAsia="x-none"/>
        </w:rPr>
      </w:pPr>
    </w:p>
    <w:p w:rsidR="00963313" w:rsidRPr="003B7351" w:rsidRDefault="00963313" w:rsidP="005F4273">
      <w:pPr>
        <w:jc w:val="center"/>
        <w:outlineLvl w:val="0"/>
        <w:rPr>
          <w:bCs/>
          <w:kern w:val="32"/>
          <w:szCs w:val="26"/>
          <w:lang w:val="x-none" w:eastAsia="x-none"/>
        </w:rPr>
      </w:pPr>
      <w:r w:rsidRPr="003B7351">
        <w:rPr>
          <w:bCs/>
          <w:kern w:val="32"/>
          <w:szCs w:val="26"/>
          <w:lang w:val="x-none" w:eastAsia="x-none"/>
        </w:rPr>
        <w:t>Заседание конкурсной комиссии</w:t>
      </w:r>
    </w:p>
    <w:p w:rsidR="00963313" w:rsidRPr="003B7351" w:rsidRDefault="00963313" w:rsidP="005F4273">
      <w:pPr>
        <w:jc w:val="center"/>
        <w:outlineLvl w:val="0"/>
        <w:rPr>
          <w:bCs/>
          <w:kern w:val="32"/>
          <w:szCs w:val="26"/>
          <w:lang w:val="x-none" w:eastAsia="x-none"/>
        </w:rPr>
      </w:pPr>
      <w:r w:rsidRPr="003B7351">
        <w:rPr>
          <w:bCs/>
          <w:kern w:val="32"/>
          <w:szCs w:val="26"/>
          <w:lang w:val="x-none" w:eastAsia="x-none"/>
        </w:rPr>
        <w:t xml:space="preserve">от </w:t>
      </w:r>
      <w:r w:rsidRPr="003B7351">
        <w:rPr>
          <w:bCs/>
          <w:kern w:val="32"/>
          <w:szCs w:val="26"/>
          <w:lang w:eastAsia="x-none"/>
        </w:rPr>
        <w:t>«___» ______</w:t>
      </w:r>
      <w:r w:rsidR="009D65A1">
        <w:rPr>
          <w:bCs/>
          <w:kern w:val="32"/>
          <w:szCs w:val="26"/>
          <w:lang w:eastAsia="x-none"/>
        </w:rPr>
        <w:t>________</w:t>
      </w:r>
      <w:r w:rsidRPr="003B7351">
        <w:rPr>
          <w:bCs/>
          <w:kern w:val="32"/>
          <w:szCs w:val="26"/>
          <w:lang w:eastAsia="x-none"/>
        </w:rPr>
        <w:t>_ 20___ г.</w:t>
      </w:r>
      <w:r w:rsidRPr="003B7351">
        <w:rPr>
          <w:bCs/>
          <w:kern w:val="32"/>
          <w:szCs w:val="26"/>
          <w:lang w:val="x-none" w:eastAsia="x-none"/>
        </w:rPr>
        <w:t xml:space="preserve"> № _______</w:t>
      </w:r>
    </w:p>
    <w:p w:rsidR="00963313" w:rsidRPr="003B7351" w:rsidRDefault="00963313" w:rsidP="005F4273">
      <w:pPr>
        <w:autoSpaceDE w:val="0"/>
        <w:autoSpaceDN w:val="0"/>
        <w:adjustRightInd w:val="0"/>
        <w:jc w:val="center"/>
        <w:rPr>
          <w:szCs w:val="26"/>
        </w:rPr>
      </w:pPr>
      <w:r w:rsidRPr="003B7351">
        <w:rPr>
          <w:szCs w:val="26"/>
        </w:rPr>
        <w:t>________________________________________________________________________</w:t>
      </w:r>
    </w:p>
    <w:p w:rsidR="00963313" w:rsidRDefault="009D65A1" w:rsidP="005F4273">
      <w:pPr>
        <w:autoSpaceDE w:val="0"/>
        <w:autoSpaceDN w:val="0"/>
        <w:adjustRightInd w:val="0"/>
        <w:jc w:val="center"/>
        <w:rPr>
          <w:sz w:val="20"/>
          <w:szCs w:val="20"/>
        </w:rPr>
      </w:pPr>
      <w:r>
        <w:rPr>
          <w:sz w:val="20"/>
          <w:szCs w:val="20"/>
        </w:rPr>
        <w:t>(н</w:t>
      </w:r>
      <w:r w:rsidR="00963313" w:rsidRPr="00AC0A41">
        <w:rPr>
          <w:sz w:val="20"/>
          <w:szCs w:val="20"/>
        </w:rPr>
        <w:t xml:space="preserve">аименование </w:t>
      </w:r>
      <w:proofErr w:type="spellStart"/>
      <w:r w:rsidRPr="00AC0A41">
        <w:rPr>
          <w:sz w:val="20"/>
          <w:szCs w:val="20"/>
        </w:rPr>
        <w:t>соискатель</w:t>
      </w:r>
      <w:r>
        <w:rPr>
          <w:sz w:val="20"/>
          <w:szCs w:val="20"/>
        </w:rPr>
        <w:t>я</w:t>
      </w:r>
      <w:proofErr w:type="spellEnd"/>
      <w:r>
        <w:rPr>
          <w:sz w:val="20"/>
          <w:szCs w:val="20"/>
        </w:rPr>
        <w:t>)</w:t>
      </w:r>
    </w:p>
    <w:p w:rsidR="009D65A1" w:rsidRPr="00AC0A41" w:rsidRDefault="009D65A1" w:rsidP="005F4273">
      <w:pPr>
        <w:autoSpaceDE w:val="0"/>
        <w:autoSpaceDN w:val="0"/>
        <w:adjustRightInd w:val="0"/>
        <w:jc w:val="center"/>
        <w:rPr>
          <w:sz w:val="20"/>
          <w:szCs w:val="20"/>
        </w:rPr>
      </w:pPr>
    </w:p>
    <w:p w:rsidR="00963313" w:rsidRPr="003B7351" w:rsidRDefault="00963313" w:rsidP="005F4273">
      <w:pPr>
        <w:jc w:val="center"/>
        <w:rPr>
          <w:szCs w:val="22"/>
        </w:rPr>
      </w:pPr>
      <w:r w:rsidRPr="003B7351">
        <w:rPr>
          <w:szCs w:val="22"/>
        </w:rPr>
        <w:t>(проект оценивается по каждому критерию, по системе от 0 до 5 баллов, целым числом)</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7540"/>
        <w:gridCol w:w="1461"/>
      </w:tblGrid>
      <w:tr w:rsidR="00963313" w:rsidRPr="003B7351" w:rsidTr="003E0D67">
        <w:trPr>
          <w:trHeight w:val="68"/>
          <w:jc w:val="center"/>
        </w:trPr>
        <w:tc>
          <w:tcPr>
            <w:tcW w:w="616" w:type="dxa"/>
            <w:shd w:val="clear" w:color="auto" w:fill="auto"/>
          </w:tcPr>
          <w:p w:rsidR="00963313" w:rsidRPr="003B7351" w:rsidRDefault="00963313" w:rsidP="005F4273">
            <w:pPr>
              <w:autoSpaceDE w:val="0"/>
              <w:autoSpaceDN w:val="0"/>
              <w:adjustRightInd w:val="0"/>
              <w:jc w:val="center"/>
              <w:rPr>
                <w:rFonts w:eastAsia="Calibri"/>
                <w:szCs w:val="26"/>
              </w:rPr>
            </w:pPr>
            <w:r w:rsidRPr="003B7351">
              <w:rPr>
                <w:rFonts w:eastAsia="Calibri"/>
                <w:szCs w:val="26"/>
              </w:rPr>
              <w:t>№ п/п</w:t>
            </w:r>
          </w:p>
        </w:tc>
        <w:tc>
          <w:tcPr>
            <w:tcW w:w="7540" w:type="dxa"/>
            <w:shd w:val="clear" w:color="auto" w:fill="auto"/>
          </w:tcPr>
          <w:p w:rsidR="00963313" w:rsidRPr="003B7351" w:rsidRDefault="00963313" w:rsidP="005F4273">
            <w:pPr>
              <w:autoSpaceDE w:val="0"/>
              <w:autoSpaceDN w:val="0"/>
              <w:adjustRightInd w:val="0"/>
              <w:jc w:val="center"/>
              <w:rPr>
                <w:rFonts w:eastAsia="Calibri"/>
                <w:szCs w:val="26"/>
              </w:rPr>
            </w:pPr>
            <w:r w:rsidRPr="003B7351">
              <w:rPr>
                <w:rFonts w:eastAsia="Calibri"/>
                <w:szCs w:val="26"/>
              </w:rPr>
              <w:t>Наименование показателя оценки</w:t>
            </w:r>
          </w:p>
        </w:tc>
        <w:tc>
          <w:tcPr>
            <w:tcW w:w="1461" w:type="dxa"/>
            <w:shd w:val="clear" w:color="auto" w:fill="auto"/>
          </w:tcPr>
          <w:p w:rsidR="00963313" w:rsidRPr="003B7351" w:rsidRDefault="00963313" w:rsidP="005F4273">
            <w:pPr>
              <w:autoSpaceDE w:val="0"/>
              <w:autoSpaceDN w:val="0"/>
              <w:adjustRightInd w:val="0"/>
              <w:jc w:val="center"/>
              <w:rPr>
                <w:rFonts w:eastAsia="Calibri"/>
                <w:szCs w:val="26"/>
              </w:rPr>
            </w:pPr>
            <w:r w:rsidRPr="003B7351">
              <w:rPr>
                <w:rFonts w:eastAsia="Calibri"/>
                <w:szCs w:val="26"/>
              </w:rPr>
              <w:t xml:space="preserve">Оценка </w:t>
            </w:r>
          </w:p>
          <w:p w:rsidR="00963313" w:rsidRPr="003B7351" w:rsidRDefault="00963313" w:rsidP="005F4273">
            <w:pPr>
              <w:autoSpaceDE w:val="0"/>
              <w:autoSpaceDN w:val="0"/>
              <w:adjustRightInd w:val="0"/>
              <w:jc w:val="center"/>
              <w:rPr>
                <w:rFonts w:eastAsia="Calibri"/>
                <w:szCs w:val="26"/>
              </w:rPr>
            </w:pPr>
            <w:r w:rsidRPr="003B7351">
              <w:rPr>
                <w:rFonts w:eastAsia="Calibri"/>
                <w:szCs w:val="26"/>
              </w:rPr>
              <w:t>в баллах</w:t>
            </w:r>
          </w:p>
        </w:tc>
      </w:tr>
      <w:tr w:rsidR="00963313" w:rsidRPr="003B7351" w:rsidTr="003E0D67">
        <w:trPr>
          <w:trHeight w:val="68"/>
          <w:jc w:val="center"/>
        </w:trPr>
        <w:tc>
          <w:tcPr>
            <w:tcW w:w="616" w:type="dxa"/>
            <w:shd w:val="clear" w:color="auto" w:fill="auto"/>
          </w:tcPr>
          <w:p w:rsidR="00963313" w:rsidRPr="003B7351" w:rsidRDefault="00963313" w:rsidP="005F4273">
            <w:pPr>
              <w:autoSpaceDE w:val="0"/>
              <w:autoSpaceDN w:val="0"/>
              <w:adjustRightInd w:val="0"/>
              <w:jc w:val="center"/>
              <w:rPr>
                <w:rFonts w:eastAsia="Calibri"/>
                <w:szCs w:val="26"/>
              </w:rPr>
            </w:pPr>
            <w:r w:rsidRPr="003B7351">
              <w:rPr>
                <w:rFonts w:eastAsia="Calibri"/>
                <w:szCs w:val="26"/>
              </w:rPr>
              <w:t>1.</w:t>
            </w:r>
          </w:p>
        </w:tc>
        <w:tc>
          <w:tcPr>
            <w:tcW w:w="7540" w:type="dxa"/>
            <w:shd w:val="clear" w:color="auto" w:fill="auto"/>
          </w:tcPr>
          <w:p w:rsidR="00963313" w:rsidRPr="003B7351" w:rsidRDefault="00963313" w:rsidP="005F4273">
            <w:pPr>
              <w:rPr>
                <w:rFonts w:eastAsia="Calibri"/>
                <w:szCs w:val="26"/>
              </w:rPr>
            </w:pPr>
            <w:r w:rsidRPr="003B7351">
              <w:rPr>
                <w:rFonts w:eastAsia="Calibri"/>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tc>
        <w:tc>
          <w:tcPr>
            <w:tcW w:w="1461" w:type="dxa"/>
            <w:shd w:val="clear" w:color="auto" w:fill="auto"/>
          </w:tcPr>
          <w:p w:rsidR="00963313" w:rsidRPr="003B7351" w:rsidRDefault="00963313" w:rsidP="005F4273">
            <w:pPr>
              <w:autoSpaceDE w:val="0"/>
              <w:autoSpaceDN w:val="0"/>
              <w:adjustRightInd w:val="0"/>
              <w:jc w:val="center"/>
              <w:rPr>
                <w:rFonts w:eastAsia="Calibri"/>
                <w:szCs w:val="26"/>
              </w:rPr>
            </w:pPr>
          </w:p>
        </w:tc>
      </w:tr>
      <w:tr w:rsidR="00963313" w:rsidRPr="003B7351" w:rsidTr="003E0D67">
        <w:trPr>
          <w:trHeight w:val="68"/>
          <w:jc w:val="center"/>
        </w:trPr>
        <w:tc>
          <w:tcPr>
            <w:tcW w:w="616" w:type="dxa"/>
            <w:shd w:val="clear" w:color="auto" w:fill="auto"/>
          </w:tcPr>
          <w:p w:rsidR="00963313" w:rsidRPr="003B7351" w:rsidRDefault="00963313" w:rsidP="005F4273">
            <w:pPr>
              <w:autoSpaceDE w:val="0"/>
              <w:autoSpaceDN w:val="0"/>
              <w:adjustRightInd w:val="0"/>
              <w:jc w:val="center"/>
              <w:rPr>
                <w:rFonts w:eastAsia="Calibri"/>
                <w:szCs w:val="26"/>
              </w:rPr>
            </w:pPr>
            <w:r w:rsidRPr="003B7351">
              <w:rPr>
                <w:rFonts w:eastAsia="Calibri"/>
                <w:szCs w:val="26"/>
              </w:rPr>
              <w:t>2.</w:t>
            </w:r>
          </w:p>
        </w:tc>
        <w:tc>
          <w:tcPr>
            <w:tcW w:w="7540" w:type="dxa"/>
            <w:shd w:val="clear" w:color="auto" w:fill="auto"/>
          </w:tcPr>
          <w:p w:rsidR="00963313" w:rsidRPr="003B7351" w:rsidRDefault="00963313" w:rsidP="005F4273">
            <w:pPr>
              <w:rPr>
                <w:rFonts w:eastAsia="Calibri"/>
                <w:szCs w:val="26"/>
              </w:rPr>
            </w:pPr>
            <w:r w:rsidRPr="003B7351">
              <w:rPr>
                <w:rFonts w:eastAsia="Calibri"/>
                <w:szCs w:val="26"/>
              </w:rPr>
              <w:t>Материально-техническое оснащение (наличие оборудования и оснащения для реализации Проекта или наличие заключенных договоров на аренду оборудования и оснащения)</w:t>
            </w:r>
          </w:p>
        </w:tc>
        <w:tc>
          <w:tcPr>
            <w:tcW w:w="1461" w:type="dxa"/>
            <w:shd w:val="clear" w:color="auto" w:fill="auto"/>
          </w:tcPr>
          <w:p w:rsidR="00963313" w:rsidRPr="003B7351" w:rsidRDefault="00963313" w:rsidP="005F4273">
            <w:pPr>
              <w:autoSpaceDE w:val="0"/>
              <w:autoSpaceDN w:val="0"/>
              <w:adjustRightInd w:val="0"/>
              <w:jc w:val="center"/>
              <w:rPr>
                <w:rFonts w:eastAsia="Calibri"/>
                <w:szCs w:val="26"/>
              </w:rPr>
            </w:pPr>
          </w:p>
        </w:tc>
      </w:tr>
      <w:tr w:rsidR="00963313" w:rsidRPr="003B7351" w:rsidTr="003E0D67">
        <w:trPr>
          <w:trHeight w:val="68"/>
          <w:jc w:val="center"/>
        </w:trPr>
        <w:tc>
          <w:tcPr>
            <w:tcW w:w="616" w:type="dxa"/>
            <w:shd w:val="clear" w:color="auto" w:fill="auto"/>
          </w:tcPr>
          <w:p w:rsidR="00963313" w:rsidRPr="003B7351" w:rsidRDefault="00963313" w:rsidP="005F4273">
            <w:pPr>
              <w:autoSpaceDE w:val="0"/>
              <w:autoSpaceDN w:val="0"/>
              <w:adjustRightInd w:val="0"/>
              <w:jc w:val="center"/>
              <w:rPr>
                <w:rFonts w:eastAsia="Calibri"/>
                <w:szCs w:val="26"/>
              </w:rPr>
            </w:pPr>
            <w:r w:rsidRPr="003B7351">
              <w:rPr>
                <w:rFonts w:eastAsia="Calibri"/>
                <w:szCs w:val="26"/>
              </w:rPr>
              <w:t>3.</w:t>
            </w:r>
          </w:p>
        </w:tc>
        <w:tc>
          <w:tcPr>
            <w:tcW w:w="7540" w:type="dxa"/>
            <w:shd w:val="clear" w:color="auto" w:fill="auto"/>
          </w:tcPr>
          <w:p w:rsidR="00963313" w:rsidRPr="003B7351" w:rsidRDefault="00963313" w:rsidP="005F4273">
            <w:pPr>
              <w:widowControl w:val="0"/>
              <w:autoSpaceDE w:val="0"/>
              <w:autoSpaceDN w:val="0"/>
              <w:adjustRightInd w:val="0"/>
              <w:rPr>
                <w:rFonts w:eastAsia="Calibri"/>
                <w:szCs w:val="26"/>
              </w:rPr>
            </w:pPr>
            <w:r w:rsidRPr="003B7351">
              <w:rPr>
                <w:rFonts w:eastAsia="Calibri"/>
                <w:szCs w:val="26"/>
              </w:rPr>
              <w:t>Опыт реализации общественно значимых мероприятий (наличие позитивного опыта реализации этих мероприятий)</w:t>
            </w:r>
          </w:p>
        </w:tc>
        <w:tc>
          <w:tcPr>
            <w:tcW w:w="1461" w:type="dxa"/>
            <w:shd w:val="clear" w:color="auto" w:fill="auto"/>
          </w:tcPr>
          <w:p w:rsidR="00963313" w:rsidRPr="003B7351" w:rsidRDefault="00963313" w:rsidP="005F4273">
            <w:pPr>
              <w:autoSpaceDE w:val="0"/>
              <w:autoSpaceDN w:val="0"/>
              <w:adjustRightInd w:val="0"/>
              <w:jc w:val="center"/>
              <w:rPr>
                <w:rFonts w:eastAsia="Calibri"/>
                <w:szCs w:val="26"/>
              </w:rPr>
            </w:pPr>
          </w:p>
        </w:tc>
      </w:tr>
    </w:tbl>
    <w:p w:rsidR="00963313" w:rsidRPr="003B7351" w:rsidRDefault="00963313" w:rsidP="005F4273">
      <w:pPr>
        <w:widowControl w:val="0"/>
        <w:autoSpaceDE w:val="0"/>
        <w:autoSpaceDN w:val="0"/>
        <w:adjustRightInd w:val="0"/>
        <w:rPr>
          <w:szCs w:val="26"/>
        </w:rPr>
      </w:pPr>
    </w:p>
    <w:p w:rsidR="00963313" w:rsidRPr="003B7351" w:rsidRDefault="00963313" w:rsidP="009D65A1">
      <w:pPr>
        <w:ind w:firstLine="709"/>
        <w:outlineLvl w:val="0"/>
        <w:rPr>
          <w:bCs/>
          <w:kern w:val="32"/>
          <w:szCs w:val="26"/>
          <w:lang w:val="x-none" w:eastAsia="x-none"/>
        </w:rPr>
      </w:pPr>
      <w:r w:rsidRPr="003B7351">
        <w:rPr>
          <w:bCs/>
          <w:kern w:val="32"/>
          <w:szCs w:val="26"/>
          <w:lang w:val="x-none" w:eastAsia="x-none"/>
        </w:rPr>
        <w:t>Член конкурсной комиссии:</w:t>
      </w:r>
    </w:p>
    <w:tbl>
      <w:tblPr>
        <w:tblW w:w="5000" w:type="pct"/>
        <w:tblLook w:val="04A0" w:firstRow="1" w:lastRow="0" w:firstColumn="1" w:lastColumn="0" w:noHBand="0" w:noVBand="1"/>
      </w:tblPr>
      <w:tblGrid>
        <w:gridCol w:w="4615"/>
        <w:gridCol w:w="5242"/>
      </w:tblGrid>
      <w:tr w:rsidR="009D65A1" w:rsidRPr="004C4CB9" w:rsidTr="009D65A1">
        <w:tc>
          <w:tcPr>
            <w:tcW w:w="2341" w:type="pct"/>
          </w:tcPr>
          <w:p w:rsidR="009D65A1" w:rsidRPr="004C4CB9" w:rsidRDefault="009D65A1" w:rsidP="003E275F">
            <w:pPr>
              <w:suppressAutoHyphens/>
              <w:autoSpaceDE w:val="0"/>
              <w:autoSpaceDN w:val="0"/>
              <w:adjustRightInd w:val="0"/>
              <w:jc w:val="center"/>
              <w:rPr>
                <w:sz w:val="20"/>
                <w:szCs w:val="20"/>
              </w:rPr>
            </w:pPr>
          </w:p>
          <w:p w:rsidR="009D65A1" w:rsidRPr="004C4CB9" w:rsidRDefault="009D65A1" w:rsidP="003E275F">
            <w:pPr>
              <w:suppressAutoHyphens/>
              <w:autoSpaceDE w:val="0"/>
              <w:autoSpaceDN w:val="0"/>
              <w:adjustRightInd w:val="0"/>
              <w:jc w:val="center"/>
              <w:rPr>
                <w:sz w:val="20"/>
                <w:szCs w:val="20"/>
              </w:rPr>
            </w:pPr>
            <w:r w:rsidRPr="004C4CB9">
              <w:rPr>
                <w:sz w:val="20"/>
                <w:szCs w:val="20"/>
              </w:rPr>
              <w:t>________________</w:t>
            </w:r>
            <w:r>
              <w:rPr>
                <w:sz w:val="20"/>
                <w:szCs w:val="20"/>
              </w:rPr>
              <w:t>_________</w:t>
            </w:r>
            <w:r w:rsidRPr="004C4CB9">
              <w:rPr>
                <w:sz w:val="20"/>
                <w:szCs w:val="20"/>
              </w:rPr>
              <w:t>___</w:t>
            </w:r>
          </w:p>
        </w:tc>
        <w:tc>
          <w:tcPr>
            <w:tcW w:w="2659" w:type="pct"/>
            <w:vAlign w:val="bottom"/>
            <w:hideMark/>
          </w:tcPr>
          <w:p w:rsidR="009D65A1" w:rsidRPr="004C4CB9" w:rsidRDefault="009D65A1" w:rsidP="003E275F">
            <w:pPr>
              <w:suppressAutoHyphens/>
              <w:autoSpaceDE w:val="0"/>
              <w:autoSpaceDN w:val="0"/>
              <w:adjustRightInd w:val="0"/>
              <w:ind w:right="-108"/>
              <w:jc w:val="center"/>
              <w:rPr>
                <w:sz w:val="20"/>
                <w:szCs w:val="20"/>
              </w:rPr>
            </w:pPr>
            <w:r w:rsidRPr="004C4CB9">
              <w:rPr>
                <w:sz w:val="20"/>
                <w:szCs w:val="20"/>
              </w:rPr>
              <w:t>_____________________________</w:t>
            </w:r>
          </w:p>
        </w:tc>
      </w:tr>
      <w:tr w:rsidR="009D65A1" w:rsidRPr="004C4CB9" w:rsidTr="009D65A1">
        <w:trPr>
          <w:trHeight w:val="85"/>
        </w:trPr>
        <w:tc>
          <w:tcPr>
            <w:tcW w:w="2341" w:type="pct"/>
            <w:hideMark/>
          </w:tcPr>
          <w:p w:rsidR="009D65A1" w:rsidRPr="004C4CB9" w:rsidRDefault="009D65A1" w:rsidP="003E275F">
            <w:pPr>
              <w:suppressAutoHyphens/>
              <w:autoSpaceDE w:val="0"/>
              <w:autoSpaceDN w:val="0"/>
              <w:adjustRightInd w:val="0"/>
              <w:jc w:val="center"/>
              <w:rPr>
                <w:sz w:val="20"/>
                <w:szCs w:val="20"/>
              </w:rPr>
            </w:pPr>
            <w:r w:rsidRPr="004C4CB9">
              <w:rPr>
                <w:sz w:val="20"/>
                <w:szCs w:val="20"/>
              </w:rPr>
              <w:t>(подпись)</w:t>
            </w:r>
          </w:p>
        </w:tc>
        <w:tc>
          <w:tcPr>
            <w:tcW w:w="2659" w:type="pct"/>
          </w:tcPr>
          <w:p w:rsidR="009D65A1" w:rsidRPr="004C4CB9" w:rsidRDefault="009D65A1" w:rsidP="003E275F">
            <w:pPr>
              <w:suppressAutoHyphens/>
              <w:autoSpaceDE w:val="0"/>
              <w:autoSpaceDN w:val="0"/>
              <w:adjustRightInd w:val="0"/>
              <w:jc w:val="center"/>
              <w:rPr>
                <w:sz w:val="20"/>
                <w:szCs w:val="20"/>
              </w:rPr>
            </w:pPr>
            <w:r w:rsidRPr="004C4CB9">
              <w:rPr>
                <w:sz w:val="20"/>
                <w:szCs w:val="20"/>
              </w:rPr>
              <w:t>(расшифровка подписи)</w:t>
            </w:r>
          </w:p>
        </w:tc>
      </w:tr>
    </w:tbl>
    <w:p w:rsidR="009D65A1" w:rsidRDefault="009D65A1" w:rsidP="005F4273">
      <w:pPr>
        <w:outlineLvl w:val="0"/>
        <w:rPr>
          <w:bCs/>
          <w:kern w:val="32"/>
          <w:szCs w:val="22"/>
          <w:lang w:val="x-none" w:eastAsia="x-none"/>
        </w:rPr>
      </w:pPr>
    </w:p>
    <w:p w:rsidR="009D65A1" w:rsidRPr="003B7351" w:rsidRDefault="009D65A1" w:rsidP="005F4273">
      <w:pPr>
        <w:outlineLvl w:val="0"/>
        <w:rPr>
          <w:bCs/>
          <w:kern w:val="32"/>
          <w:szCs w:val="22"/>
          <w:lang w:val="x-none" w:eastAsia="x-none"/>
        </w:rPr>
      </w:pPr>
    </w:p>
    <w:p w:rsidR="00963313" w:rsidRPr="003B7351" w:rsidRDefault="00963313" w:rsidP="009D65A1">
      <w:pPr>
        <w:widowControl w:val="0"/>
        <w:autoSpaceDE w:val="0"/>
        <w:autoSpaceDN w:val="0"/>
        <w:adjustRightInd w:val="0"/>
        <w:ind w:firstLine="709"/>
        <w:jc w:val="both"/>
        <w:rPr>
          <w:szCs w:val="22"/>
        </w:rPr>
      </w:pPr>
      <w:r w:rsidRPr="003B7351">
        <w:rPr>
          <w:szCs w:val="22"/>
        </w:rPr>
        <w:t xml:space="preserve">5 баллов </w:t>
      </w:r>
      <w:r w:rsidR="009D65A1">
        <w:rPr>
          <w:szCs w:val="22"/>
        </w:rPr>
        <w:t>-</w:t>
      </w:r>
      <w:r w:rsidRPr="003B7351">
        <w:rPr>
          <w:szCs w:val="22"/>
        </w:rPr>
        <w:t xml:space="preserve"> соответствует оценке «отлично». Проект полностью отвечает критериям, замечания у членов Комиссии отсутствуют;</w:t>
      </w:r>
    </w:p>
    <w:p w:rsidR="00963313" w:rsidRPr="003B7351" w:rsidRDefault="00963313" w:rsidP="009D65A1">
      <w:pPr>
        <w:widowControl w:val="0"/>
        <w:autoSpaceDE w:val="0"/>
        <w:autoSpaceDN w:val="0"/>
        <w:adjustRightInd w:val="0"/>
        <w:ind w:firstLine="709"/>
        <w:jc w:val="both"/>
        <w:rPr>
          <w:szCs w:val="22"/>
        </w:rPr>
      </w:pPr>
      <w:r w:rsidRPr="003B7351">
        <w:rPr>
          <w:szCs w:val="22"/>
        </w:rPr>
        <w:t xml:space="preserve">4 балла </w:t>
      </w:r>
      <w:r w:rsidR="009D65A1">
        <w:rPr>
          <w:szCs w:val="22"/>
        </w:rPr>
        <w:t>-</w:t>
      </w:r>
      <w:r w:rsidRPr="003B7351">
        <w:rPr>
          <w:szCs w:val="22"/>
        </w:rPr>
        <w:t xml:space="preserve"> соответствует оценке «хорошо». Проект не в полном объеме отвечает критериям, есть несущественные замечания;</w:t>
      </w:r>
    </w:p>
    <w:p w:rsidR="00963313" w:rsidRPr="003B7351" w:rsidRDefault="00963313" w:rsidP="009D65A1">
      <w:pPr>
        <w:widowControl w:val="0"/>
        <w:autoSpaceDE w:val="0"/>
        <w:autoSpaceDN w:val="0"/>
        <w:adjustRightInd w:val="0"/>
        <w:ind w:firstLine="709"/>
        <w:jc w:val="both"/>
        <w:rPr>
          <w:szCs w:val="22"/>
        </w:rPr>
      </w:pPr>
      <w:r w:rsidRPr="003B7351">
        <w:rPr>
          <w:szCs w:val="22"/>
        </w:rPr>
        <w:t xml:space="preserve">3 балла </w:t>
      </w:r>
      <w:r w:rsidR="009D65A1">
        <w:rPr>
          <w:szCs w:val="22"/>
        </w:rPr>
        <w:t>-</w:t>
      </w:r>
      <w:r w:rsidRPr="003B7351">
        <w:rPr>
          <w:szCs w:val="22"/>
        </w:rPr>
        <w:t xml:space="preserve"> соответствует оценке «удовлетворительно». Проект содержит небольшие недостатки по критериям, что не позволяет поставить более высокую оценку;</w:t>
      </w:r>
    </w:p>
    <w:p w:rsidR="00963313" w:rsidRPr="003B7351" w:rsidRDefault="00963313" w:rsidP="009D65A1">
      <w:pPr>
        <w:widowControl w:val="0"/>
        <w:autoSpaceDE w:val="0"/>
        <w:autoSpaceDN w:val="0"/>
        <w:adjustRightInd w:val="0"/>
        <w:ind w:firstLine="709"/>
        <w:jc w:val="both"/>
        <w:rPr>
          <w:szCs w:val="22"/>
        </w:rPr>
      </w:pPr>
      <w:r w:rsidRPr="003B7351">
        <w:rPr>
          <w:szCs w:val="22"/>
        </w:rPr>
        <w:t xml:space="preserve">2 балла </w:t>
      </w:r>
      <w:r w:rsidR="009D65A1">
        <w:rPr>
          <w:szCs w:val="22"/>
        </w:rPr>
        <w:t>-</w:t>
      </w:r>
      <w:r w:rsidRPr="003B7351">
        <w:rPr>
          <w:szCs w:val="22"/>
        </w:rPr>
        <w:t xml:space="preserve"> соответствует оценке «неудовлетворительно». Проект содержит ошибки, подготовлен некачественно, информация по критериям имеется, но противоречива;</w:t>
      </w:r>
    </w:p>
    <w:p w:rsidR="00963313" w:rsidRPr="003B7351" w:rsidRDefault="00963313" w:rsidP="009D65A1">
      <w:pPr>
        <w:widowControl w:val="0"/>
        <w:autoSpaceDE w:val="0"/>
        <w:autoSpaceDN w:val="0"/>
        <w:adjustRightInd w:val="0"/>
        <w:ind w:firstLine="709"/>
        <w:jc w:val="both"/>
        <w:rPr>
          <w:szCs w:val="22"/>
        </w:rPr>
      </w:pPr>
      <w:r w:rsidRPr="003B7351">
        <w:rPr>
          <w:szCs w:val="22"/>
        </w:rPr>
        <w:t xml:space="preserve">1 балл </w:t>
      </w:r>
      <w:r w:rsidR="009D65A1">
        <w:rPr>
          <w:szCs w:val="22"/>
        </w:rPr>
        <w:t>-</w:t>
      </w:r>
      <w:r w:rsidRPr="003B7351">
        <w:rPr>
          <w:szCs w:val="22"/>
        </w:rPr>
        <w:t xml:space="preserve"> соответствует оценке «неудовлетворительно». Проект содержит замечания по критериям, которые свидетельствуют о высоких рисках реализации Проекта;</w:t>
      </w:r>
    </w:p>
    <w:p w:rsidR="00963313" w:rsidRPr="003B7351" w:rsidRDefault="00963313" w:rsidP="009D65A1">
      <w:pPr>
        <w:widowControl w:val="0"/>
        <w:autoSpaceDE w:val="0"/>
        <w:autoSpaceDN w:val="0"/>
        <w:adjustRightInd w:val="0"/>
        <w:ind w:firstLine="709"/>
        <w:jc w:val="both"/>
        <w:rPr>
          <w:szCs w:val="22"/>
        </w:rPr>
      </w:pPr>
      <w:r w:rsidRPr="003B7351">
        <w:rPr>
          <w:szCs w:val="22"/>
        </w:rPr>
        <w:t xml:space="preserve">0 баллов </w:t>
      </w:r>
      <w:r w:rsidR="009D65A1">
        <w:rPr>
          <w:szCs w:val="22"/>
        </w:rPr>
        <w:t>-</w:t>
      </w:r>
      <w:r w:rsidRPr="003B7351">
        <w:rPr>
          <w:szCs w:val="22"/>
        </w:rPr>
        <w:t xml:space="preserve"> Проект полностью не соответствует критериям.</w:t>
      </w:r>
    </w:p>
    <w:p w:rsidR="00963313" w:rsidRPr="009D65A1" w:rsidRDefault="00963313" w:rsidP="009D65A1">
      <w:pPr>
        <w:tabs>
          <w:tab w:val="left" w:pos="5103"/>
        </w:tabs>
        <w:ind w:left="4962"/>
      </w:pPr>
      <w:r w:rsidRPr="003B7351">
        <w:rPr>
          <w:szCs w:val="22"/>
        </w:rPr>
        <w:br w:type="page"/>
      </w:r>
      <w:r w:rsidRPr="009D65A1">
        <w:lastRenderedPageBreak/>
        <w:t xml:space="preserve">Приложение 2 к Порядку </w:t>
      </w:r>
    </w:p>
    <w:p w:rsidR="00963313" w:rsidRPr="003B7351" w:rsidRDefault="00963313" w:rsidP="005F4273">
      <w:pPr>
        <w:jc w:val="center"/>
        <w:rPr>
          <w:szCs w:val="26"/>
        </w:rPr>
      </w:pPr>
    </w:p>
    <w:p w:rsidR="00963313" w:rsidRPr="003B7351" w:rsidRDefault="00963313" w:rsidP="005F4273">
      <w:pPr>
        <w:widowControl w:val="0"/>
        <w:autoSpaceDE w:val="0"/>
        <w:autoSpaceDN w:val="0"/>
        <w:adjustRightInd w:val="0"/>
        <w:jc w:val="center"/>
        <w:rPr>
          <w:bCs/>
        </w:rPr>
      </w:pPr>
      <w:r w:rsidRPr="003B7351">
        <w:rPr>
          <w:bCs/>
        </w:rPr>
        <w:t>Состав комиссии по предоставлению субсиди</w:t>
      </w:r>
      <w:r w:rsidR="009D65A1">
        <w:rPr>
          <w:bCs/>
        </w:rPr>
        <w:t>й</w:t>
      </w:r>
      <w:r w:rsidRPr="003B7351">
        <w:rPr>
          <w:bCs/>
        </w:rPr>
        <w:t xml:space="preserve"> из бюджета </w:t>
      </w:r>
    </w:p>
    <w:p w:rsidR="00963313" w:rsidRPr="003B7351" w:rsidRDefault="00963313" w:rsidP="005F4273">
      <w:pPr>
        <w:widowControl w:val="0"/>
        <w:autoSpaceDE w:val="0"/>
        <w:autoSpaceDN w:val="0"/>
        <w:adjustRightInd w:val="0"/>
        <w:jc w:val="center"/>
      </w:pPr>
      <w:r w:rsidRPr="003B7351">
        <w:rPr>
          <w:bCs/>
        </w:rPr>
        <w:t xml:space="preserve">муниципального образования Кондинский район </w:t>
      </w:r>
      <w:r w:rsidRPr="003B7351">
        <w:t xml:space="preserve">юридическим лицам </w:t>
      </w:r>
    </w:p>
    <w:p w:rsidR="00963313" w:rsidRPr="003B7351" w:rsidRDefault="00963313" w:rsidP="005F4273">
      <w:pPr>
        <w:widowControl w:val="0"/>
        <w:autoSpaceDE w:val="0"/>
        <w:autoSpaceDN w:val="0"/>
        <w:adjustRightInd w:val="0"/>
        <w:jc w:val="center"/>
      </w:pPr>
      <w:r w:rsidRPr="003B7351">
        <w:t xml:space="preserve">(за исключением государственных или муниципальных учреждений), </w:t>
      </w:r>
    </w:p>
    <w:p w:rsidR="00963313" w:rsidRPr="003B7351" w:rsidRDefault="009D65A1" w:rsidP="005F4273">
      <w:pPr>
        <w:widowControl w:val="0"/>
        <w:autoSpaceDE w:val="0"/>
        <w:autoSpaceDN w:val="0"/>
        <w:adjustRightInd w:val="0"/>
        <w:jc w:val="center"/>
      </w:pPr>
      <w:r>
        <w:t>индивидуальным предпринимателям</w:t>
      </w:r>
      <w:r w:rsidR="00963313" w:rsidRPr="003B7351">
        <w:t xml:space="preserve"> на оказание услуг (выполнение работ)</w:t>
      </w:r>
    </w:p>
    <w:p w:rsidR="00963313" w:rsidRPr="003B7351" w:rsidRDefault="00963313" w:rsidP="005F4273">
      <w:pPr>
        <w:widowControl w:val="0"/>
        <w:autoSpaceDE w:val="0"/>
        <w:autoSpaceDN w:val="0"/>
        <w:adjustRightInd w:val="0"/>
        <w:jc w:val="center"/>
        <w:rPr>
          <w:bCs/>
        </w:rPr>
      </w:pPr>
      <w:r w:rsidRPr="003B7351">
        <w:t>в сфере молодежной политики</w:t>
      </w:r>
    </w:p>
    <w:p w:rsidR="00963313" w:rsidRPr="003B7351" w:rsidRDefault="00963313" w:rsidP="005F4273">
      <w:pPr>
        <w:widowControl w:val="0"/>
        <w:autoSpaceDE w:val="0"/>
        <w:autoSpaceDN w:val="0"/>
        <w:adjustRightInd w:val="0"/>
      </w:pPr>
    </w:p>
    <w:tbl>
      <w:tblPr>
        <w:tblW w:w="0" w:type="auto"/>
        <w:jc w:val="center"/>
        <w:tblLook w:val="04A0" w:firstRow="1" w:lastRow="0" w:firstColumn="1" w:lastColumn="0" w:noHBand="0" w:noVBand="1"/>
      </w:tblPr>
      <w:tblGrid>
        <w:gridCol w:w="3052"/>
        <w:gridCol w:w="296"/>
        <w:gridCol w:w="6337"/>
      </w:tblGrid>
      <w:tr w:rsidR="00963313" w:rsidRPr="003B7351" w:rsidTr="009D65A1">
        <w:trPr>
          <w:trHeight w:val="68"/>
          <w:jc w:val="center"/>
        </w:trPr>
        <w:tc>
          <w:tcPr>
            <w:tcW w:w="3052" w:type="dxa"/>
            <w:hideMark/>
          </w:tcPr>
          <w:p w:rsidR="00963313" w:rsidRPr="003B7351" w:rsidRDefault="00963313" w:rsidP="005F4273">
            <w:pPr>
              <w:widowControl w:val="0"/>
              <w:autoSpaceDE w:val="0"/>
              <w:autoSpaceDN w:val="0"/>
              <w:adjustRightInd w:val="0"/>
              <w:rPr>
                <w:rFonts w:eastAsia="Calibri"/>
              </w:rPr>
            </w:pPr>
            <w:r w:rsidRPr="003B7351">
              <w:rPr>
                <w:rFonts w:eastAsia="Calibri"/>
              </w:rPr>
              <w:t>Председатель комиссии</w:t>
            </w:r>
          </w:p>
        </w:tc>
        <w:tc>
          <w:tcPr>
            <w:tcW w:w="296" w:type="dxa"/>
            <w:hideMark/>
          </w:tcPr>
          <w:p w:rsidR="00963313" w:rsidRPr="003B7351" w:rsidRDefault="009D65A1" w:rsidP="005F4273">
            <w:pPr>
              <w:widowControl w:val="0"/>
              <w:autoSpaceDE w:val="0"/>
              <w:autoSpaceDN w:val="0"/>
              <w:adjustRightInd w:val="0"/>
              <w:jc w:val="center"/>
              <w:rPr>
                <w:rFonts w:eastAsia="Calibri"/>
              </w:rPr>
            </w:pPr>
            <w:r>
              <w:rPr>
                <w:rFonts w:eastAsia="Calibri"/>
              </w:rPr>
              <w:t>-</w:t>
            </w:r>
          </w:p>
        </w:tc>
        <w:tc>
          <w:tcPr>
            <w:tcW w:w="6337" w:type="dxa"/>
          </w:tcPr>
          <w:p w:rsidR="00963313" w:rsidRPr="003B7351" w:rsidRDefault="00963313" w:rsidP="009D65A1">
            <w:pPr>
              <w:widowControl w:val="0"/>
              <w:autoSpaceDE w:val="0"/>
              <w:autoSpaceDN w:val="0"/>
              <w:adjustRightInd w:val="0"/>
              <w:jc w:val="both"/>
              <w:rPr>
                <w:rFonts w:eastAsia="Calibri"/>
              </w:rPr>
            </w:pPr>
            <w:r w:rsidRPr="003B7351">
              <w:rPr>
                <w:rFonts w:eastAsia="Calibri"/>
              </w:rPr>
              <w:t>первый заместитель главы Кондинского района, курирующий вопросы молодежной политики</w:t>
            </w:r>
          </w:p>
          <w:p w:rsidR="00963313" w:rsidRPr="003B7351" w:rsidRDefault="00963313" w:rsidP="009D65A1">
            <w:pPr>
              <w:widowControl w:val="0"/>
              <w:autoSpaceDE w:val="0"/>
              <w:autoSpaceDN w:val="0"/>
              <w:adjustRightInd w:val="0"/>
              <w:jc w:val="both"/>
              <w:rPr>
                <w:rFonts w:eastAsia="Calibri"/>
              </w:rPr>
            </w:pPr>
          </w:p>
        </w:tc>
      </w:tr>
      <w:tr w:rsidR="009D65A1" w:rsidRPr="003B7351" w:rsidTr="001E36D3">
        <w:trPr>
          <w:trHeight w:val="68"/>
          <w:jc w:val="center"/>
        </w:trPr>
        <w:tc>
          <w:tcPr>
            <w:tcW w:w="3052" w:type="dxa"/>
          </w:tcPr>
          <w:p w:rsidR="009D65A1" w:rsidRPr="003B7351" w:rsidRDefault="009D65A1" w:rsidP="009D65A1">
            <w:pPr>
              <w:widowControl w:val="0"/>
              <w:autoSpaceDE w:val="0"/>
              <w:autoSpaceDN w:val="0"/>
              <w:adjustRightInd w:val="0"/>
              <w:rPr>
                <w:rFonts w:eastAsia="Calibri"/>
              </w:rPr>
            </w:pPr>
            <w:r w:rsidRPr="003B7351">
              <w:rPr>
                <w:rFonts w:eastAsia="Calibri"/>
              </w:rPr>
              <w:t>Секретарь комиссии</w:t>
            </w:r>
          </w:p>
        </w:tc>
        <w:tc>
          <w:tcPr>
            <w:tcW w:w="296" w:type="dxa"/>
          </w:tcPr>
          <w:p w:rsidR="009D65A1" w:rsidRDefault="009D65A1" w:rsidP="005F4273">
            <w:pPr>
              <w:widowControl w:val="0"/>
              <w:autoSpaceDE w:val="0"/>
              <w:autoSpaceDN w:val="0"/>
              <w:adjustRightInd w:val="0"/>
              <w:jc w:val="center"/>
              <w:rPr>
                <w:rFonts w:eastAsia="Calibri"/>
              </w:rPr>
            </w:pPr>
            <w:r>
              <w:rPr>
                <w:rFonts w:eastAsia="Calibri"/>
              </w:rPr>
              <w:t>-</w:t>
            </w:r>
          </w:p>
        </w:tc>
        <w:tc>
          <w:tcPr>
            <w:tcW w:w="6337" w:type="dxa"/>
          </w:tcPr>
          <w:p w:rsidR="009D65A1" w:rsidRPr="003B7351" w:rsidRDefault="009D65A1" w:rsidP="009D65A1">
            <w:pPr>
              <w:widowControl w:val="0"/>
              <w:autoSpaceDE w:val="0"/>
              <w:autoSpaceDN w:val="0"/>
              <w:adjustRightInd w:val="0"/>
              <w:jc w:val="both"/>
              <w:rPr>
                <w:rFonts w:eastAsia="Calibri"/>
              </w:rPr>
            </w:pPr>
            <w:r w:rsidRPr="003B7351">
              <w:rPr>
                <w:rFonts w:eastAsia="Calibri"/>
              </w:rPr>
              <w:t>специалист-эксперт отдела молодежной политики администрации Кондинского района</w:t>
            </w:r>
          </w:p>
          <w:p w:rsidR="009D65A1" w:rsidRPr="003B7351" w:rsidRDefault="009D65A1" w:rsidP="009D65A1">
            <w:pPr>
              <w:widowControl w:val="0"/>
              <w:autoSpaceDE w:val="0"/>
              <w:autoSpaceDN w:val="0"/>
              <w:adjustRightInd w:val="0"/>
              <w:jc w:val="both"/>
              <w:rPr>
                <w:rFonts w:eastAsia="Calibri"/>
              </w:rPr>
            </w:pPr>
          </w:p>
        </w:tc>
      </w:tr>
      <w:tr w:rsidR="009D65A1" w:rsidRPr="003B7351" w:rsidTr="001E36D3">
        <w:trPr>
          <w:trHeight w:val="68"/>
          <w:jc w:val="center"/>
        </w:trPr>
        <w:tc>
          <w:tcPr>
            <w:tcW w:w="3052" w:type="dxa"/>
            <w:hideMark/>
          </w:tcPr>
          <w:p w:rsidR="009D65A1" w:rsidRPr="003B7351" w:rsidRDefault="009D65A1" w:rsidP="005F4273">
            <w:pPr>
              <w:widowControl w:val="0"/>
              <w:autoSpaceDE w:val="0"/>
              <w:autoSpaceDN w:val="0"/>
              <w:adjustRightInd w:val="0"/>
              <w:rPr>
                <w:rFonts w:eastAsia="Calibri"/>
              </w:rPr>
            </w:pPr>
            <w:r w:rsidRPr="003B7351">
              <w:rPr>
                <w:rFonts w:eastAsia="Calibri"/>
              </w:rPr>
              <w:t>Члены комиссии</w:t>
            </w:r>
          </w:p>
        </w:tc>
        <w:tc>
          <w:tcPr>
            <w:tcW w:w="296" w:type="dxa"/>
            <w:hideMark/>
          </w:tcPr>
          <w:p w:rsidR="009D65A1" w:rsidRPr="003B7351" w:rsidRDefault="009D65A1" w:rsidP="005F4273">
            <w:pPr>
              <w:widowControl w:val="0"/>
              <w:autoSpaceDE w:val="0"/>
              <w:autoSpaceDN w:val="0"/>
              <w:adjustRightInd w:val="0"/>
              <w:jc w:val="center"/>
              <w:rPr>
                <w:rFonts w:eastAsia="Calibri"/>
              </w:rPr>
            </w:pPr>
            <w:r>
              <w:rPr>
                <w:rFonts w:eastAsia="Calibri"/>
              </w:rPr>
              <w:t>-</w:t>
            </w:r>
          </w:p>
        </w:tc>
        <w:tc>
          <w:tcPr>
            <w:tcW w:w="6337" w:type="dxa"/>
          </w:tcPr>
          <w:p w:rsidR="009D65A1" w:rsidRDefault="009D65A1" w:rsidP="009D65A1">
            <w:pPr>
              <w:widowControl w:val="0"/>
              <w:autoSpaceDE w:val="0"/>
              <w:autoSpaceDN w:val="0"/>
              <w:adjustRightInd w:val="0"/>
              <w:rPr>
                <w:rFonts w:eastAsia="Calibri"/>
              </w:rPr>
            </w:pPr>
            <w:r w:rsidRPr="003B7351">
              <w:rPr>
                <w:rFonts w:eastAsia="Calibri"/>
              </w:rPr>
              <w:t>начальник отдела молодежной политики ад</w:t>
            </w:r>
            <w:r>
              <w:rPr>
                <w:rFonts w:eastAsia="Calibri"/>
              </w:rPr>
              <w:t>министрации Кондинского района</w:t>
            </w:r>
            <w:r>
              <w:rPr>
                <w:rFonts w:eastAsia="Calibri"/>
              </w:rPr>
              <w:t>, з</w:t>
            </w:r>
            <w:r w:rsidRPr="003B7351">
              <w:rPr>
                <w:rFonts w:eastAsia="Calibri"/>
              </w:rPr>
              <w:t>аместитель председателя комиссии</w:t>
            </w:r>
          </w:p>
          <w:p w:rsidR="009D65A1" w:rsidRPr="003B7351" w:rsidRDefault="009D65A1" w:rsidP="009D65A1">
            <w:pPr>
              <w:widowControl w:val="0"/>
              <w:autoSpaceDE w:val="0"/>
              <w:autoSpaceDN w:val="0"/>
              <w:adjustRightInd w:val="0"/>
              <w:jc w:val="both"/>
              <w:rPr>
                <w:rFonts w:eastAsia="Calibri"/>
              </w:rPr>
            </w:pPr>
          </w:p>
        </w:tc>
      </w:tr>
      <w:tr w:rsidR="009D65A1" w:rsidRPr="003B7351" w:rsidTr="001E36D3">
        <w:trPr>
          <w:trHeight w:val="68"/>
          <w:jc w:val="center"/>
        </w:trPr>
        <w:tc>
          <w:tcPr>
            <w:tcW w:w="3052" w:type="dxa"/>
            <w:hideMark/>
          </w:tcPr>
          <w:p w:rsidR="009D65A1" w:rsidRPr="003B7351" w:rsidRDefault="009D65A1" w:rsidP="005F4273">
            <w:pPr>
              <w:widowControl w:val="0"/>
              <w:autoSpaceDE w:val="0"/>
              <w:autoSpaceDN w:val="0"/>
              <w:adjustRightInd w:val="0"/>
              <w:rPr>
                <w:rFonts w:eastAsia="Calibri"/>
              </w:rPr>
            </w:pPr>
          </w:p>
        </w:tc>
        <w:tc>
          <w:tcPr>
            <w:tcW w:w="296" w:type="dxa"/>
            <w:hideMark/>
          </w:tcPr>
          <w:p w:rsidR="009D65A1" w:rsidRPr="003B7351" w:rsidRDefault="009D65A1" w:rsidP="005F4273">
            <w:pPr>
              <w:widowControl w:val="0"/>
              <w:autoSpaceDE w:val="0"/>
              <w:autoSpaceDN w:val="0"/>
              <w:adjustRightInd w:val="0"/>
              <w:jc w:val="center"/>
              <w:rPr>
                <w:rFonts w:eastAsia="Calibri"/>
              </w:rPr>
            </w:pPr>
            <w:r>
              <w:rPr>
                <w:rFonts w:eastAsia="Calibri"/>
              </w:rPr>
              <w:t>-</w:t>
            </w:r>
          </w:p>
        </w:tc>
        <w:tc>
          <w:tcPr>
            <w:tcW w:w="6337" w:type="dxa"/>
          </w:tcPr>
          <w:p w:rsidR="009D65A1" w:rsidRPr="003B7351" w:rsidRDefault="009D65A1" w:rsidP="009D65A1">
            <w:pPr>
              <w:widowControl w:val="0"/>
              <w:autoSpaceDE w:val="0"/>
              <w:autoSpaceDN w:val="0"/>
              <w:adjustRightInd w:val="0"/>
              <w:jc w:val="both"/>
              <w:rPr>
                <w:rFonts w:eastAsia="Calibri"/>
              </w:rPr>
            </w:pPr>
            <w:r w:rsidRPr="003B7351">
              <w:rPr>
                <w:rFonts w:eastAsia="Calibri"/>
              </w:rPr>
              <w:t>заместитель главы Кондинского района, курирующий вопросы экономического развития и финансов</w:t>
            </w:r>
          </w:p>
          <w:p w:rsidR="009D65A1" w:rsidRPr="003B7351" w:rsidRDefault="009D65A1" w:rsidP="009D65A1">
            <w:pPr>
              <w:widowControl w:val="0"/>
              <w:autoSpaceDE w:val="0"/>
              <w:autoSpaceDN w:val="0"/>
              <w:adjustRightInd w:val="0"/>
              <w:jc w:val="both"/>
              <w:rPr>
                <w:rFonts w:eastAsia="Calibri"/>
              </w:rPr>
            </w:pPr>
          </w:p>
        </w:tc>
      </w:tr>
      <w:tr w:rsidR="009D65A1" w:rsidRPr="003B7351" w:rsidTr="001E36D3">
        <w:trPr>
          <w:trHeight w:val="68"/>
          <w:jc w:val="center"/>
        </w:trPr>
        <w:tc>
          <w:tcPr>
            <w:tcW w:w="3052" w:type="dxa"/>
          </w:tcPr>
          <w:p w:rsidR="009D65A1" w:rsidRPr="003B7351" w:rsidRDefault="009D65A1" w:rsidP="005F4273">
            <w:pPr>
              <w:widowControl w:val="0"/>
              <w:autoSpaceDE w:val="0"/>
              <w:autoSpaceDN w:val="0"/>
              <w:adjustRightInd w:val="0"/>
              <w:jc w:val="center"/>
              <w:rPr>
                <w:rFonts w:eastAsia="Calibri"/>
              </w:rPr>
            </w:pPr>
          </w:p>
        </w:tc>
        <w:tc>
          <w:tcPr>
            <w:tcW w:w="296" w:type="dxa"/>
            <w:hideMark/>
          </w:tcPr>
          <w:p w:rsidR="009D65A1" w:rsidRPr="003B7351" w:rsidRDefault="009D65A1" w:rsidP="005F4273">
            <w:pPr>
              <w:widowControl w:val="0"/>
              <w:autoSpaceDE w:val="0"/>
              <w:autoSpaceDN w:val="0"/>
              <w:adjustRightInd w:val="0"/>
              <w:jc w:val="center"/>
              <w:rPr>
                <w:rFonts w:eastAsia="Calibri"/>
              </w:rPr>
            </w:pPr>
            <w:r>
              <w:rPr>
                <w:rFonts w:eastAsia="Calibri"/>
              </w:rPr>
              <w:t>-</w:t>
            </w:r>
          </w:p>
        </w:tc>
        <w:tc>
          <w:tcPr>
            <w:tcW w:w="6337" w:type="dxa"/>
          </w:tcPr>
          <w:p w:rsidR="009D65A1" w:rsidRPr="003B7351" w:rsidRDefault="009D65A1" w:rsidP="009D65A1">
            <w:pPr>
              <w:widowControl w:val="0"/>
              <w:autoSpaceDE w:val="0"/>
              <w:autoSpaceDN w:val="0"/>
              <w:adjustRightInd w:val="0"/>
              <w:jc w:val="both"/>
              <w:rPr>
                <w:rFonts w:eastAsia="Calibri"/>
              </w:rPr>
            </w:pPr>
            <w:r w:rsidRPr="003B7351">
              <w:rPr>
                <w:rFonts w:eastAsia="Calibri"/>
              </w:rPr>
              <w:t>председатель комитета по финансам и налоговой политике администрации Кондинского района</w:t>
            </w:r>
          </w:p>
          <w:p w:rsidR="009D65A1" w:rsidRPr="003B7351" w:rsidRDefault="009D65A1" w:rsidP="009D65A1">
            <w:pPr>
              <w:widowControl w:val="0"/>
              <w:autoSpaceDE w:val="0"/>
              <w:autoSpaceDN w:val="0"/>
              <w:adjustRightInd w:val="0"/>
              <w:jc w:val="both"/>
              <w:rPr>
                <w:rFonts w:eastAsia="Calibri"/>
              </w:rPr>
            </w:pPr>
          </w:p>
        </w:tc>
      </w:tr>
      <w:tr w:rsidR="009D65A1" w:rsidRPr="003B7351" w:rsidTr="001E36D3">
        <w:trPr>
          <w:trHeight w:val="68"/>
          <w:jc w:val="center"/>
        </w:trPr>
        <w:tc>
          <w:tcPr>
            <w:tcW w:w="3052" w:type="dxa"/>
          </w:tcPr>
          <w:p w:rsidR="009D65A1" w:rsidRPr="003B7351" w:rsidRDefault="009D65A1" w:rsidP="005F4273">
            <w:pPr>
              <w:widowControl w:val="0"/>
              <w:autoSpaceDE w:val="0"/>
              <w:autoSpaceDN w:val="0"/>
              <w:adjustRightInd w:val="0"/>
              <w:jc w:val="center"/>
              <w:rPr>
                <w:rFonts w:eastAsia="Calibri"/>
              </w:rPr>
            </w:pPr>
          </w:p>
        </w:tc>
        <w:tc>
          <w:tcPr>
            <w:tcW w:w="296" w:type="dxa"/>
            <w:hideMark/>
          </w:tcPr>
          <w:p w:rsidR="009D65A1" w:rsidRPr="003B7351" w:rsidRDefault="009D65A1" w:rsidP="005F4273">
            <w:pPr>
              <w:widowControl w:val="0"/>
              <w:autoSpaceDE w:val="0"/>
              <w:autoSpaceDN w:val="0"/>
              <w:adjustRightInd w:val="0"/>
              <w:jc w:val="center"/>
              <w:rPr>
                <w:rFonts w:eastAsia="Calibri"/>
              </w:rPr>
            </w:pPr>
            <w:r>
              <w:rPr>
                <w:rFonts w:eastAsia="Calibri"/>
              </w:rPr>
              <w:t>-</w:t>
            </w:r>
          </w:p>
        </w:tc>
        <w:tc>
          <w:tcPr>
            <w:tcW w:w="6337" w:type="dxa"/>
          </w:tcPr>
          <w:p w:rsidR="009D65A1" w:rsidRPr="003B7351" w:rsidRDefault="009D65A1" w:rsidP="009D65A1">
            <w:pPr>
              <w:widowControl w:val="0"/>
              <w:autoSpaceDE w:val="0"/>
              <w:autoSpaceDN w:val="0"/>
              <w:adjustRightInd w:val="0"/>
              <w:jc w:val="both"/>
              <w:rPr>
                <w:rFonts w:eastAsia="Calibri"/>
              </w:rPr>
            </w:pPr>
            <w:r w:rsidRPr="003B7351">
              <w:rPr>
                <w:rFonts w:eastAsia="Calibri"/>
              </w:rPr>
              <w:t>начальник юридическо-правового управления администрации Кондинского района</w:t>
            </w:r>
          </w:p>
        </w:tc>
      </w:tr>
    </w:tbl>
    <w:p w:rsidR="00963313" w:rsidRPr="003B7351" w:rsidRDefault="00963313" w:rsidP="005F4273">
      <w:pPr>
        <w:tabs>
          <w:tab w:val="left" w:pos="5103"/>
        </w:tabs>
        <w:ind w:left="5103"/>
        <w:jc w:val="right"/>
        <w:rPr>
          <w:b/>
          <w:sz w:val="32"/>
        </w:rPr>
        <w:sectPr w:rsidR="00963313" w:rsidRPr="003B7351" w:rsidSect="00AC0A41">
          <w:pgSz w:w="11909" w:h="16834"/>
          <w:pgMar w:top="1134" w:right="567" w:bottom="992" w:left="1701" w:header="720" w:footer="720" w:gutter="0"/>
          <w:cols w:space="720"/>
          <w:noEndnote/>
          <w:docGrid w:linePitch="326"/>
        </w:sectPr>
      </w:pPr>
    </w:p>
    <w:p w:rsidR="00963313" w:rsidRPr="009D65A1" w:rsidRDefault="00963313" w:rsidP="009D65A1">
      <w:pPr>
        <w:tabs>
          <w:tab w:val="left" w:pos="5103"/>
        </w:tabs>
        <w:ind w:left="4962"/>
      </w:pPr>
      <w:r w:rsidRPr="009D65A1">
        <w:lastRenderedPageBreak/>
        <w:t>Приложение 3 к Порядку</w:t>
      </w:r>
    </w:p>
    <w:p w:rsidR="00963313" w:rsidRPr="009D65A1" w:rsidRDefault="00963313" w:rsidP="005F4273">
      <w:pPr>
        <w:widowControl w:val="0"/>
        <w:autoSpaceDE w:val="0"/>
        <w:autoSpaceDN w:val="0"/>
        <w:adjustRightInd w:val="0"/>
        <w:jc w:val="center"/>
      </w:pPr>
    </w:p>
    <w:p w:rsidR="00963313" w:rsidRPr="009D65A1" w:rsidRDefault="00963313" w:rsidP="005F4273">
      <w:pPr>
        <w:widowControl w:val="0"/>
        <w:autoSpaceDE w:val="0"/>
        <w:autoSpaceDN w:val="0"/>
        <w:adjustRightInd w:val="0"/>
        <w:jc w:val="center"/>
      </w:pPr>
      <w:r w:rsidRPr="009D65A1">
        <w:t xml:space="preserve">Положение о комиссии по предоставлению субсидий из бюджета </w:t>
      </w:r>
    </w:p>
    <w:p w:rsidR="00963313" w:rsidRPr="009D65A1" w:rsidRDefault="00963313" w:rsidP="005F4273">
      <w:pPr>
        <w:widowControl w:val="0"/>
        <w:autoSpaceDE w:val="0"/>
        <w:autoSpaceDN w:val="0"/>
        <w:adjustRightInd w:val="0"/>
        <w:jc w:val="center"/>
      </w:pPr>
      <w:r w:rsidRPr="009D65A1">
        <w:t xml:space="preserve">муниципального образования Кондинский район юридическим лицам </w:t>
      </w:r>
    </w:p>
    <w:p w:rsidR="009D65A1" w:rsidRDefault="00963313" w:rsidP="005F4273">
      <w:pPr>
        <w:widowControl w:val="0"/>
        <w:autoSpaceDE w:val="0"/>
        <w:autoSpaceDN w:val="0"/>
        <w:adjustRightInd w:val="0"/>
        <w:jc w:val="center"/>
      </w:pPr>
      <w:r w:rsidRPr="009D65A1">
        <w:t xml:space="preserve">(за исключением государственных или муниципальных учреждений), </w:t>
      </w:r>
    </w:p>
    <w:p w:rsidR="009D65A1" w:rsidRDefault="00963313" w:rsidP="005F4273">
      <w:pPr>
        <w:widowControl w:val="0"/>
        <w:autoSpaceDE w:val="0"/>
        <w:autoSpaceDN w:val="0"/>
        <w:adjustRightInd w:val="0"/>
        <w:jc w:val="center"/>
      </w:pPr>
      <w:r w:rsidRPr="009D65A1">
        <w:t xml:space="preserve">индивидуальным предпринимателям на предоставление услуг (выполнение работ) </w:t>
      </w:r>
    </w:p>
    <w:p w:rsidR="00963313" w:rsidRPr="009D65A1" w:rsidRDefault="00963313" w:rsidP="005F4273">
      <w:pPr>
        <w:widowControl w:val="0"/>
        <w:autoSpaceDE w:val="0"/>
        <w:autoSpaceDN w:val="0"/>
        <w:adjustRightInd w:val="0"/>
        <w:jc w:val="center"/>
      </w:pPr>
      <w:r w:rsidRPr="009D65A1">
        <w:t>в сфере молодежной политики</w:t>
      </w:r>
    </w:p>
    <w:p w:rsidR="00963313" w:rsidRDefault="00361BEA" w:rsidP="005F4273">
      <w:pPr>
        <w:widowControl w:val="0"/>
        <w:autoSpaceDE w:val="0"/>
        <w:autoSpaceDN w:val="0"/>
        <w:adjustRightInd w:val="0"/>
        <w:jc w:val="center"/>
      </w:pPr>
      <w:r>
        <w:t>(далее - Положение)</w:t>
      </w:r>
    </w:p>
    <w:p w:rsidR="00361BEA" w:rsidRPr="009D65A1" w:rsidRDefault="00361BEA" w:rsidP="005F4273">
      <w:pPr>
        <w:widowControl w:val="0"/>
        <w:autoSpaceDE w:val="0"/>
        <w:autoSpaceDN w:val="0"/>
        <w:adjustRightInd w:val="0"/>
        <w:jc w:val="center"/>
      </w:pPr>
    </w:p>
    <w:p w:rsidR="00963313" w:rsidRPr="009D65A1" w:rsidRDefault="00963313" w:rsidP="005F4273">
      <w:pPr>
        <w:jc w:val="center"/>
        <w:outlineLvl w:val="3"/>
        <w:rPr>
          <w:bCs/>
          <w:lang w:val="x-none" w:eastAsia="x-none"/>
        </w:rPr>
      </w:pPr>
      <w:r w:rsidRPr="009D65A1">
        <w:rPr>
          <w:bCs/>
          <w:lang w:val="x-none" w:eastAsia="x-none"/>
        </w:rPr>
        <w:t>Статья 1. Общие положения</w:t>
      </w:r>
    </w:p>
    <w:p w:rsidR="00963313" w:rsidRPr="009D65A1" w:rsidRDefault="00963313" w:rsidP="005F4273">
      <w:pPr>
        <w:widowControl w:val="0"/>
        <w:autoSpaceDE w:val="0"/>
        <w:autoSpaceDN w:val="0"/>
        <w:adjustRightInd w:val="0"/>
        <w:ind w:firstLine="709"/>
      </w:pPr>
    </w:p>
    <w:p w:rsidR="00963313" w:rsidRPr="009D65A1" w:rsidRDefault="00963313" w:rsidP="009D65A1">
      <w:pPr>
        <w:widowControl w:val="0"/>
        <w:autoSpaceDE w:val="0"/>
        <w:autoSpaceDN w:val="0"/>
        <w:adjustRightInd w:val="0"/>
        <w:ind w:firstLine="709"/>
        <w:jc w:val="both"/>
      </w:pPr>
      <w:r w:rsidRPr="009D65A1">
        <w:t>1.1. Комиссия по предоставлению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в рамках муниципальной программы Кондинского района «Развитие молодежной политики» (далее - Комиссия) образована для принятия решения о предоставлении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(далее - субсидия), а также для проверки соблюдения получателями субсидии целей и порядка предоставления субсидий, целевого использования субсидий.</w:t>
      </w:r>
    </w:p>
    <w:p w:rsidR="00963313" w:rsidRPr="009D65A1" w:rsidRDefault="00963313" w:rsidP="009D65A1">
      <w:pPr>
        <w:widowControl w:val="0"/>
        <w:autoSpaceDE w:val="0"/>
        <w:autoSpaceDN w:val="0"/>
        <w:adjustRightInd w:val="0"/>
        <w:ind w:firstLine="709"/>
        <w:jc w:val="both"/>
      </w:pPr>
      <w:r w:rsidRPr="009D65A1">
        <w:t xml:space="preserve">1.2. Комиссия в своей деятельности руководствуется </w:t>
      </w:r>
      <w:hyperlink r:id="rId18" w:tooltip="КОНСТИТУЦИЯ от 12.12.1993 № &#10;РЕФЕРЕНДУМ&#10;&#10;КОНСТИТУЦИЯ РОССИЙСКОЙ ФЕДЕРАЦИИ" w:history="1">
        <w:r w:rsidRPr="009D65A1">
          <w:t>Конституцией Российской Федерации</w:t>
        </w:r>
      </w:hyperlink>
      <w:r w:rsidRPr="009D65A1">
        <w:t xml:space="preserve">, </w:t>
      </w:r>
      <w:hyperlink r:id="rId19" w:tooltip="ФЕДЕРАЛЬНЫЙ ЗАКОН от 31.07.1998 № 145-ФЗ ГОСУДАРСТВЕННАЯ ДУМА ФЕДЕРАЛЬНОГО СОБРАНИЯ РФ&#10;&#10;БЮДЖЕТНЫЙ КОДЕКС РОССИЙСКОЙ ФЕДЕРАЦИИ" w:history="1">
        <w:r w:rsidRPr="009D65A1">
          <w:t>Бюджетным кодексом Российской Федерации</w:t>
        </w:r>
      </w:hyperlink>
      <w:r w:rsidRPr="009D65A1">
        <w:t xml:space="preserve">, законами Российской Федерации, нормативными правовыми актами Президента и Правительства Российской Федерации, законами </w:t>
      </w:r>
      <w:r w:rsidR="00361BEA">
        <w:t>Ханты-Мансийского автономного округа – Югры</w:t>
      </w:r>
      <w:r w:rsidRPr="009D65A1">
        <w:t xml:space="preserve">, нормативными правовыми актами </w:t>
      </w:r>
      <w:r w:rsidR="00361BEA">
        <w:t>Ханты-Мансийского автономного округа – Югры</w:t>
      </w:r>
      <w:r w:rsidRPr="009D65A1">
        <w:t>, постановлениями и распоряжениями администрации Кондинского района, Положением.</w:t>
      </w:r>
    </w:p>
    <w:p w:rsidR="00963313" w:rsidRPr="009D65A1" w:rsidRDefault="00963313" w:rsidP="005F4273">
      <w:pPr>
        <w:widowControl w:val="0"/>
        <w:autoSpaceDE w:val="0"/>
        <w:autoSpaceDN w:val="0"/>
        <w:adjustRightInd w:val="0"/>
        <w:ind w:firstLine="709"/>
      </w:pPr>
    </w:p>
    <w:p w:rsidR="00963313" w:rsidRPr="009D65A1" w:rsidRDefault="00963313" w:rsidP="005F4273">
      <w:pPr>
        <w:jc w:val="center"/>
        <w:outlineLvl w:val="3"/>
        <w:rPr>
          <w:bCs/>
          <w:lang w:val="x-none" w:eastAsia="x-none"/>
        </w:rPr>
      </w:pPr>
      <w:r w:rsidRPr="009D65A1">
        <w:rPr>
          <w:bCs/>
          <w:lang w:val="x-none" w:eastAsia="x-none"/>
        </w:rPr>
        <w:t>Статья 2. Основные задачи Комиссии</w:t>
      </w:r>
    </w:p>
    <w:p w:rsidR="00963313" w:rsidRPr="009D65A1" w:rsidRDefault="00963313" w:rsidP="009D65A1">
      <w:pPr>
        <w:widowControl w:val="0"/>
        <w:autoSpaceDE w:val="0"/>
        <w:autoSpaceDN w:val="0"/>
        <w:adjustRightInd w:val="0"/>
        <w:ind w:firstLine="709"/>
        <w:jc w:val="both"/>
      </w:pPr>
    </w:p>
    <w:p w:rsidR="00963313" w:rsidRPr="009D65A1" w:rsidRDefault="00963313" w:rsidP="009D65A1">
      <w:pPr>
        <w:widowControl w:val="0"/>
        <w:autoSpaceDE w:val="0"/>
        <w:autoSpaceDN w:val="0"/>
        <w:adjustRightInd w:val="0"/>
        <w:ind w:firstLine="709"/>
        <w:jc w:val="both"/>
      </w:pPr>
      <w:r w:rsidRPr="009D65A1">
        <w:t>Комиссия образована для решения следующих задач:</w:t>
      </w:r>
    </w:p>
    <w:p w:rsidR="00963313" w:rsidRPr="009D65A1" w:rsidRDefault="00963313" w:rsidP="009D65A1">
      <w:pPr>
        <w:widowControl w:val="0"/>
        <w:autoSpaceDE w:val="0"/>
        <w:autoSpaceDN w:val="0"/>
        <w:adjustRightInd w:val="0"/>
        <w:ind w:firstLine="709"/>
        <w:jc w:val="both"/>
      </w:pPr>
      <w:r w:rsidRPr="009D65A1">
        <w:t>принятия решения о предоставлении субсидий;</w:t>
      </w:r>
    </w:p>
    <w:p w:rsidR="00963313" w:rsidRPr="009D65A1" w:rsidRDefault="00963313" w:rsidP="009D65A1">
      <w:pPr>
        <w:widowControl w:val="0"/>
        <w:autoSpaceDE w:val="0"/>
        <w:autoSpaceDN w:val="0"/>
        <w:adjustRightInd w:val="0"/>
        <w:ind w:firstLine="709"/>
        <w:jc w:val="both"/>
      </w:pPr>
      <w:r w:rsidRPr="009D65A1">
        <w:t>принятия решения о показателях результативности и качества предоставления услуги (работы), передаваемой юридическим лицам (за исключением государственных или муниципальных учреждений), индивидуальным предпринимателям;</w:t>
      </w:r>
    </w:p>
    <w:p w:rsidR="00963313" w:rsidRPr="009D65A1" w:rsidRDefault="00963313" w:rsidP="009D65A1">
      <w:pPr>
        <w:widowControl w:val="0"/>
        <w:autoSpaceDE w:val="0"/>
        <w:autoSpaceDN w:val="0"/>
        <w:adjustRightInd w:val="0"/>
        <w:ind w:firstLine="709"/>
        <w:jc w:val="both"/>
      </w:pPr>
      <w:r w:rsidRPr="009D65A1">
        <w:t>проведени</w:t>
      </w:r>
      <w:r w:rsidR="00361BEA">
        <w:t>я</w:t>
      </w:r>
      <w:r w:rsidRPr="009D65A1">
        <w:t xml:space="preserve"> проверки соблюдения условий, целей и порядка предоставления субсидий получателям субсидий, целевого использования субсидий.</w:t>
      </w:r>
    </w:p>
    <w:p w:rsidR="00963313" w:rsidRPr="009D65A1" w:rsidRDefault="00963313" w:rsidP="009D65A1">
      <w:pPr>
        <w:widowControl w:val="0"/>
        <w:autoSpaceDE w:val="0"/>
        <w:autoSpaceDN w:val="0"/>
        <w:adjustRightInd w:val="0"/>
        <w:ind w:firstLine="709"/>
        <w:jc w:val="both"/>
      </w:pPr>
    </w:p>
    <w:p w:rsidR="00963313" w:rsidRPr="009D65A1" w:rsidRDefault="00963313" w:rsidP="005F4273">
      <w:pPr>
        <w:jc w:val="center"/>
        <w:outlineLvl w:val="3"/>
        <w:rPr>
          <w:bCs/>
          <w:lang w:val="x-none" w:eastAsia="x-none"/>
        </w:rPr>
      </w:pPr>
      <w:r w:rsidRPr="009D65A1">
        <w:rPr>
          <w:bCs/>
          <w:lang w:val="x-none" w:eastAsia="x-none"/>
        </w:rPr>
        <w:t>Статья 3. Права и обязанности Комиссии</w:t>
      </w:r>
    </w:p>
    <w:p w:rsidR="00963313" w:rsidRPr="009D65A1" w:rsidRDefault="00963313" w:rsidP="005F4273">
      <w:pPr>
        <w:widowControl w:val="0"/>
        <w:autoSpaceDE w:val="0"/>
        <w:autoSpaceDN w:val="0"/>
        <w:adjustRightInd w:val="0"/>
        <w:ind w:firstLine="709"/>
      </w:pPr>
    </w:p>
    <w:p w:rsidR="00963313" w:rsidRPr="009D65A1" w:rsidRDefault="00963313" w:rsidP="009D65A1">
      <w:pPr>
        <w:widowControl w:val="0"/>
        <w:autoSpaceDE w:val="0"/>
        <w:autoSpaceDN w:val="0"/>
        <w:adjustRightInd w:val="0"/>
        <w:ind w:firstLine="709"/>
        <w:jc w:val="both"/>
      </w:pPr>
      <w:r w:rsidRPr="009D65A1">
        <w:t>3.1. Рассматривает представленные получателем субсидии документы на предоставление субсидии на предмет их соответствия условиям и критериям отбора, установленным Порядком предоставления субсидий, заключение уполномоченного органа.</w:t>
      </w:r>
    </w:p>
    <w:p w:rsidR="00963313" w:rsidRPr="009D65A1" w:rsidRDefault="00963313" w:rsidP="009D65A1">
      <w:pPr>
        <w:widowControl w:val="0"/>
        <w:autoSpaceDE w:val="0"/>
        <w:autoSpaceDN w:val="0"/>
        <w:adjustRightInd w:val="0"/>
        <w:ind w:firstLine="709"/>
        <w:jc w:val="both"/>
      </w:pPr>
      <w:r w:rsidRPr="009D65A1">
        <w:t>3.2. По результатам рассмотрения представленных документов выносит решение о предоставлении субсидии или об отказе в ее предоставлении, с указанием оснований отказа.</w:t>
      </w:r>
    </w:p>
    <w:p w:rsidR="00963313" w:rsidRPr="009D65A1" w:rsidRDefault="00963313" w:rsidP="009D65A1">
      <w:pPr>
        <w:widowControl w:val="0"/>
        <w:autoSpaceDE w:val="0"/>
        <w:autoSpaceDN w:val="0"/>
        <w:adjustRightInd w:val="0"/>
        <w:ind w:firstLine="709"/>
        <w:jc w:val="both"/>
      </w:pPr>
      <w:r w:rsidRPr="009D65A1">
        <w:t xml:space="preserve">3.3. Рассматривает вопросы, связанные с передачей услуг (работ) на оказание </w:t>
      </w:r>
      <w:r w:rsidRPr="009D65A1">
        <w:lastRenderedPageBreak/>
        <w:t>юридическим лицам (за исключением государственных или муниципальных учреждений), индивидуальным предпринимателям.</w:t>
      </w:r>
    </w:p>
    <w:p w:rsidR="00963313" w:rsidRPr="009D65A1" w:rsidRDefault="00963313" w:rsidP="009D65A1">
      <w:pPr>
        <w:widowControl w:val="0"/>
        <w:autoSpaceDE w:val="0"/>
        <w:autoSpaceDN w:val="0"/>
        <w:adjustRightInd w:val="0"/>
        <w:ind w:firstLine="709"/>
        <w:jc w:val="both"/>
      </w:pPr>
      <w:r w:rsidRPr="009D65A1">
        <w:t>3.4. Организует при необходимости рабочие группы с привлечением специалистов для подготовки вопросов на заседания Комиссии.</w:t>
      </w:r>
    </w:p>
    <w:p w:rsidR="00963313" w:rsidRPr="009D65A1" w:rsidRDefault="00963313" w:rsidP="009D65A1">
      <w:pPr>
        <w:widowControl w:val="0"/>
        <w:autoSpaceDE w:val="0"/>
        <w:autoSpaceDN w:val="0"/>
        <w:adjustRightInd w:val="0"/>
        <w:ind w:firstLine="709"/>
        <w:jc w:val="both"/>
      </w:pPr>
    </w:p>
    <w:p w:rsidR="00963313" w:rsidRPr="009D65A1" w:rsidRDefault="00963313" w:rsidP="005F4273">
      <w:pPr>
        <w:jc w:val="center"/>
        <w:outlineLvl w:val="3"/>
        <w:rPr>
          <w:bCs/>
          <w:lang w:val="x-none" w:eastAsia="x-none"/>
        </w:rPr>
      </w:pPr>
      <w:r w:rsidRPr="009D65A1">
        <w:rPr>
          <w:bCs/>
          <w:lang w:val="x-none" w:eastAsia="x-none"/>
        </w:rPr>
        <w:t>Статья 4. Организация деятельности Комиссии</w:t>
      </w:r>
    </w:p>
    <w:p w:rsidR="00963313" w:rsidRPr="009D65A1" w:rsidRDefault="00963313" w:rsidP="005F4273">
      <w:pPr>
        <w:widowControl w:val="0"/>
        <w:autoSpaceDE w:val="0"/>
        <w:autoSpaceDN w:val="0"/>
        <w:adjustRightInd w:val="0"/>
        <w:ind w:firstLine="709"/>
      </w:pPr>
    </w:p>
    <w:p w:rsidR="00963313" w:rsidRPr="009D65A1" w:rsidRDefault="00963313" w:rsidP="009D65A1">
      <w:pPr>
        <w:widowControl w:val="0"/>
        <w:autoSpaceDE w:val="0"/>
        <w:autoSpaceDN w:val="0"/>
        <w:adjustRightInd w:val="0"/>
        <w:ind w:firstLine="709"/>
        <w:jc w:val="both"/>
      </w:pPr>
      <w:r w:rsidRPr="009D65A1">
        <w:t>4.1. Заседания Комиссии ведет председатель Комиссии. В случае отсутствия председателя Комиссии полномочия по ведению заседания Комиссии осуществляет заместитель председателя Комиссии.</w:t>
      </w:r>
    </w:p>
    <w:p w:rsidR="00963313" w:rsidRPr="009D65A1" w:rsidRDefault="00963313" w:rsidP="009D65A1">
      <w:pPr>
        <w:widowControl w:val="0"/>
        <w:autoSpaceDE w:val="0"/>
        <w:autoSpaceDN w:val="0"/>
        <w:adjustRightInd w:val="0"/>
        <w:ind w:firstLine="709"/>
        <w:jc w:val="both"/>
      </w:pPr>
      <w:r w:rsidRPr="009D65A1">
        <w:t>4.2. Комиссия осуществляет свою деятельность по мере поступления документов на предоставление субсидии получателями субсидии в уполномоченный орган либо по мере необходимости.</w:t>
      </w:r>
    </w:p>
    <w:p w:rsidR="00963313" w:rsidRPr="009D65A1" w:rsidRDefault="00963313" w:rsidP="009D65A1">
      <w:pPr>
        <w:widowControl w:val="0"/>
        <w:autoSpaceDE w:val="0"/>
        <w:autoSpaceDN w:val="0"/>
        <w:adjustRightInd w:val="0"/>
        <w:ind w:firstLine="709"/>
        <w:jc w:val="both"/>
      </w:pPr>
      <w:r w:rsidRPr="009D65A1">
        <w:t>4.3. Срок рассмотрения Комиссией документов не может превышать более 10 рабочих дней со дня их поступления в Комиссию.</w:t>
      </w:r>
    </w:p>
    <w:p w:rsidR="00963313" w:rsidRPr="009D65A1" w:rsidRDefault="00963313" w:rsidP="009D65A1">
      <w:pPr>
        <w:widowControl w:val="0"/>
        <w:autoSpaceDE w:val="0"/>
        <w:autoSpaceDN w:val="0"/>
        <w:adjustRightInd w:val="0"/>
        <w:ind w:firstLine="709"/>
        <w:jc w:val="both"/>
      </w:pPr>
      <w:r w:rsidRPr="009D65A1">
        <w:t>4.4. Заседания Комиссии считаются правомочными, если на них присутствует более половины ее членов.</w:t>
      </w:r>
    </w:p>
    <w:p w:rsidR="00963313" w:rsidRPr="009D65A1" w:rsidRDefault="00963313" w:rsidP="009D65A1">
      <w:pPr>
        <w:widowControl w:val="0"/>
        <w:autoSpaceDE w:val="0"/>
        <w:autoSpaceDN w:val="0"/>
        <w:adjustRightInd w:val="0"/>
        <w:ind w:firstLine="709"/>
        <w:jc w:val="both"/>
      </w:pPr>
      <w:r w:rsidRPr="009D65A1">
        <w:t>4.5.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963313" w:rsidRPr="009D65A1" w:rsidRDefault="00963313" w:rsidP="009D65A1">
      <w:pPr>
        <w:widowControl w:val="0"/>
        <w:autoSpaceDE w:val="0"/>
        <w:autoSpaceDN w:val="0"/>
        <w:adjustRightInd w:val="0"/>
        <w:ind w:firstLine="709"/>
        <w:jc w:val="both"/>
      </w:pPr>
      <w:r w:rsidRPr="009D65A1">
        <w:t>4.6. Решения Комиссии оформляются протоколом, который подписывается председателем Комиссии, членами Комиссии.</w:t>
      </w:r>
    </w:p>
    <w:p w:rsidR="00963313" w:rsidRPr="009D65A1" w:rsidRDefault="00963313" w:rsidP="009D65A1">
      <w:pPr>
        <w:widowControl w:val="0"/>
        <w:autoSpaceDE w:val="0"/>
        <w:autoSpaceDN w:val="0"/>
        <w:adjustRightInd w:val="0"/>
        <w:ind w:firstLine="709"/>
        <w:jc w:val="both"/>
      </w:pPr>
      <w:r w:rsidRPr="009D65A1">
        <w:t>4.7. На заседание Комиссии могут быть приглашены получатели субсидии, претендующие на получение субсидии.</w:t>
      </w:r>
    </w:p>
    <w:p w:rsidR="00963313" w:rsidRPr="009D65A1" w:rsidRDefault="00963313" w:rsidP="009D65A1">
      <w:pPr>
        <w:widowControl w:val="0"/>
        <w:autoSpaceDE w:val="0"/>
        <w:autoSpaceDN w:val="0"/>
        <w:adjustRightInd w:val="0"/>
        <w:ind w:firstLine="709"/>
        <w:jc w:val="both"/>
      </w:pPr>
      <w:r w:rsidRPr="009D65A1">
        <w:t>4.8. Секретарь Комиссии в рамках возложенных задач:</w:t>
      </w:r>
    </w:p>
    <w:p w:rsidR="00963313" w:rsidRPr="009D65A1" w:rsidRDefault="00963313" w:rsidP="009D65A1">
      <w:pPr>
        <w:widowControl w:val="0"/>
        <w:autoSpaceDE w:val="0"/>
        <w:autoSpaceDN w:val="0"/>
        <w:adjustRightInd w:val="0"/>
        <w:ind w:firstLine="709"/>
        <w:jc w:val="both"/>
      </w:pPr>
      <w:r w:rsidRPr="009D65A1">
        <w:t>4.8.1. Регистрирует документы, представленные получателями субсидии в уполномоченный орган.</w:t>
      </w:r>
    </w:p>
    <w:p w:rsidR="00963313" w:rsidRPr="009D65A1" w:rsidRDefault="00963313" w:rsidP="009D65A1">
      <w:pPr>
        <w:widowControl w:val="0"/>
        <w:autoSpaceDE w:val="0"/>
        <w:autoSpaceDN w:val="0"/>
        <w:adjustRightInd w:val="0"/>
        <w:ind w:firstLine="709"/>
        <w:jc w:val="both"/>
      </w:pPr>
      <w:r w:rsidRPr="009D65A1">
        <w:t>4.8.2. Подготавливает повестку заседания Комиссии в течение 10 рабочих дней со дня поступления в Комиссию документов либо по другим основаниям в соответствии с решением председателя Комиссии.</w:t>
      </w:r>
    </w:p>
    <w:p w:rsidR="00963313" w:rsidRPr="009D65A1" w:rsidRDefault="00963313" w:rsidP="009D65A1">
      <w:pPr>
        <w:widowControl w:val="0"/>
        <w:autoSpaceDE w:val="0"/>
        <w:autoSpaceDN w:val="0"/>
        <w:adjustRightInd w:val="0"/>
        <w:ind w:firstLine="709"/>
        <w:jc w:val="both"/>
      </w:pPr>
      <w:r w:rsidRPr="009D65A1">
        <w:t>4.8.3. Ведет протокол заседания Комиссии в соответствии с делопроизводством, действующим в администрации Кондинского района.</w:t>
      </w:r>
    </w:p>
    <w:p w:rsidR="00963313" w:rsidRPr="009D65A1" w:rsidRDefault="00963313" w:rsidP="0002320A">
      <w:pPr>
        <w:widowControl w:val="0"/>
        <w:autoSpaceDE w:val="0"/>
        <w:autoSpaceDN w:val="0"/>
        <w:adjustRightInd w:val="0"/>
        <w:jc w:val="both"/>
        <w:sectPr w:rsidR="00963313" w:rsidRPr="009D65A1" w:rsidSect="009D65A1">
          <w:pgSz w:w="11909" w:h="16834"/>
          <w:pgMar w:top="1134" w:right="567" w:bottom="992" w:left="1701" w:header="720" w:footer="720" w:gutter="0"/>
          <w:cols w:space="720"/>
          <w:noEndnote/>
          <w:docGrid w:linePitch="326"/>
        </w:sectPr>
      </w:pPr>
    </w:p>
    <w:p w:rsidR="00963313" w:rsidRPr="009D65A1" w:rsidRDefault="00963313" w:rsidP="0002320A">
      <w:pPr>
        <w:ind w:left="10206"/>
      </w:pPr>
      <w:r w:rsidRPr="009D65A1">
        <w:lastRenderedPageBreak/>
        <w:t xml:space="preserve">Приложение 4 к Порядку </w:t>
      </w:r>
    </w:p>
    <w:p w:rsidR="00963313" w:rsidRPr="009D65A1" w:rsidRDefault="00963313" w:rsidP="005F4273">
      <w:pPr>
        <w:ind w:left="8505"/>
        <w:jc w:val="right"/>
      </w:pPr>
    </w:p>
    <w:p w:rsidR="0002320A" w:rsidRDefault="00963313" w:rsidP="0002320A">
      <w:pPr>
        <w:jc w:val="center"/>
      </w:pPr>
      <w:r w:rsidRPr="009D65A1">
        <w:t xml:space="preserve">Результаты и показатели предоставления </w:t>
      </w:r>
      <w:r w:rsidR="0002320A">
        <w:t xml:space="preserve">субсидий из бюджета муниципального образования Кондинский район </w:t>
      </w:r>
    </w:p>
    <w:p w:rsidR="0002320A" w:rsidRDefault="0002320A" w:rsidP="0002320A">
      <w:pPr>
        <w:jc w:val="center"/>
      </w:pPr>
      <w:r>
        <w:t xml:space="preserve">юридическим лицам (за исключением государственных или муниципальных учреждений), индивидуальным предпринимателям </w:t>
      </w:r>
    </w:p>
    <w:p w:rsidR="00963313" w:rsidRPr="009D65A1" w:rsidRDefault="0002320A" w:rsidP="0002320A">
      <w:pPr>
        <w:jc w:val="center"/>
      </w:pPr>
      <w:r>
        <w:t>на предоставление услуг (выполнение работ) в сфере молодежной политики</w:t>
      </w:r>
    </w:p>
    <w:p w:rsidR="00963313" w:rsidRPr="009D65A1" w:rsidRDefault="00963313" w:rsidP="005F42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794"/>
        <w:gridCol w:w="1961"/>
        <w:gridCol w:w="1988"/>
        <w:gridCol w:w="1131"/>
        <w:gridCol w:w="1588"/>
        <w:gridCol w:w="1919"/>
        <w:gridCol w:w="1421"/>
        <w:gridCol w:w="1451"/>
      </w:tblGrid>
      <w:tr w:rsidR="00963313" w:rsidRPr="009D65A1" w:rsidTr="00361BEA">
        <w:trPr>
          <w:trHeight w:val="68"/>
          <w:jc w:val="center"/>
        </w:trPr>
        <w:tc>
          <w:tcPr>
            <w:tcW w:w="560"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Номинация</w:t>
            </w:r>
          </w:p>
        </w:tc>
        <w:tc>
          <w:tcPr>
            <w:tcW w:w="601"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Наименование показателя</w:t>
            </w:r>
          </w:p>
        </w:tc>
        <w:tc>
          <w:tcPr>
            <w:tcW w:w="657"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Наименование проекта (мероприятия)</w:t>
            </w:r>
          </w:p>
        </w:tc>
        <w:tc>
          <w:tcPr>
            <w:tcW w:w="1045" w:type="pct"/>
            <w:gridSpan w:val="2"/>
            <w:shd w:val="clear" w:color="auto" w:fill="auto"/>
            <w:hideMark/>
          </w:tcPr>
          <w:p w:rsidR="00963313" w:rsidRPr="009D65A1" w:rsidRDefault="00963313" w:rsidP="005F4273">
            <w:pPr>
              <w:ind w:left="-68" w:right="-68"/>
              <w:jc w:val="center"/>
              <w:rPr>
                <w:rFonts w:eastAsia="Calibri"/>
              </w:rPr>
            </w:pPr>
            <w:r w:rsidRPr="009D65A1">
              <w:rPr>
                <w:rFonts w:eastAsia="Calibri"/>
              </w:rPr>
              <w:t xml:space="preserve">Единица измерения по </w:t>
            </w:r>
            <w:hyperlink r:id="rId20" w:history="1">
              <w:r w:rsidRPr="009D65A1">
                <w:rPr>
                  <w:rFonts w:eastAsia="Calibri"/>
                </w:rPr>
                <w:t>ОКЕИ</w:t>
              </w:r>
            </w:hyperlink>
            <w:r w:rsidRPr="009D65A1">
              <w:rPr>
                <w:rFonts w:eastAsia="Calibri"/>
              </w:rPr>
              <w:t>/ Единица измерения</w:t>
            </w:r>
          </w:p>
        </w:tc>
        <w:tc>
          <w:tcPr>
            <w:tcW w:w="532"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Плановое значение показателя</w:t>
            </w:r>
          </w:p>
        </w:tc>
        <w:tc>
          <w:tcPr>
            <w:tcW w:w="643"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Достигнутое значение показателя по состоянию на отчетную дату</w:t>
            </w:r>
          </w:p>
        </w:tc>
        <w:tc>
          <w:tcPr>
            <w:tcW w:w="476"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Процент выполнения плана</w:t>
            </w:r>
          </w:p>
        </w:tc>
        <w:tc>
          <w:tcPr>
            <w:tcW w:w="486" w:type="pct"/>
            <w:vMerge w:val="restart"/>
            <w:shd w:val="clear" w:color="auto" w:fill="auto"/>
            <w:hideMark/>
          </w:tcPr>
          <w:p w:rsidR="00963313" w:rsidRPr="009D65A1" w:rsidRDefault="00963313" w:rsidP="005F4273">
            <w:pPr>
              <w:ind w:left="-68" w:right="-68"/>
              <w:jc w:val="center"/>
              <w:rPr>
                <w:rFonts w:eastAsia="Calibri"/>
              </w:rPr>
            </w:pPr>
            <w:r w:rsidRPr="009D65A1">
              <w:rPr>
                <w:rFonts w:eastAsia="Calibri"/>
              </w:rPr>
              <w:t>Причина отклонения</w:t>
            </w:r>
          </w:p>
        </w:tc>
      </w:tr>
      <w:tr w:rsidR="00963313" w:rsidRPr="003B7351" w:rsidTr="00361BEA">
        <w:trPr>
          <w:trHeight w:val="68"/>
          <w:jc w:val="center"/>
        </w:trPr>
        <w:tc>
          <w:tcPr>
            <w:tcW w:w="560" w:type="pct"/>
            <w:vMerge/>
            <w:shd w:val="clear" w:color="auto" w:fill="auto"/>
            <w:hideMark/>
          </w:tcPr>
          <w:p w:rsidR="00963313" w:rsidRPr="003B7351" w:rsidRDefault="00963313" w:rsidP="005F4273">
            <w:pPr>
              <w:ind w:left="-68" w:right="-68"/>
              <w:rPr>
                <w:rFonts w:eastAsia="Calibri"/>
                <w:szCs w:val="26"/>
              </w:rPr>
            </w:pPr>
          </w:p>
        </w:tc>
        <w:tc>
          <w:tcPr>
            <w:tcW w:w="601" w:type="pct"/>
            <w:vMerge/>
            <w:shd w:val="clear" w:color="auto" w:fill="auto"/>
            <w:hideMark/>
          </w:tcPr>
          <w:p w:rsidR="00963313" w:rsidRPr="003B7351" w:rsidRDefault="00963313" w:rsidP="005F4273">
            <w:pPr>
              <w:ind w:left="-68" w:right="-68"/>
              <w:rPr>
                <w:rFonts w:eastAsia="Calibri"/>
                <w:szCs w:val="26"/>
              </w:rPr>
            </w:pPr>
          </w:p>
        </w:tc>
        <w:tc>
          <w:tcPr>
            <w:tcW w:w="657" w:type="pct"/>
            <w:vMerge/>
            <w:shd w:val="clear" w:color="auto" w:fill="auto"/>
            <w:hideMark/>
          </w:tcPr>
          <w:p w:rsidR="00963313" w:rsidRPr="003B7351" w:rsidRDefault="00963313" w:rsidP="005F4273">
            <w:pPr>
              <w:ind w:left="-68" w:right="-68"/>
              <w:rPr>
                <w:rFonts w:eastAsia="Calibri"/>
                <w:szCs w:val="26"/>
              </w:rPr>
            </w:pPr>
          </w:p>
        </w:tc>
        <w:tc>
          <w:tcPr>
            <w:tcW w:w="666"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наименование</w:t>
            </w:r>
          </w:p>
        </w:tc>
        <w:tc>
          <w:tcPr>
            <w:tcW w:w="379"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код</w:t>
            </w:r>
          </w:p>
        </w:tc>
        <w:tc>
          <w:tcPr>
            <w:tcW w:w="532" w:type="pct"/>
            <w:vMerge/>
            <w:shd w:val="clear" w:color="auto" w:fill="auto"/>
            <w:hideMark/>
          </w:tcPr>
          <w:p w:rsidR="00963313" w:rsidRPr="003B7351" w:rsidRDefault="00963313" w:rsidP="005F4273">
            <w:pPr>
              <w:ind w:left="-68" w:right="-68"/>
              <w:rPr>
                <w:rFonts w:eastAsia="Calibri"/>
                <w:szCs w:val="26"/>
              </w:rPr>
            </w:pPr>
          </w:p>
        </w:tc>
        <w:tc>
          <w:tcPr>
            <w:tcW w:w="643" w:type="pct"/>
            <w:vMerge/>
            <w:shd w:val="clear" w:color="auto" w:fill="auto"/>
            <w:hideMark/>
          </w:tcPr>
          <w:p w:rsidR="00963313" w:rsidRPr="003B7351" w:rsidRDefault="00963313" w:rsidP="005F4273">
            <w:pPr>
              <w:ind w:left="-68" w:right="-68"/>
              <w:rPr>
                <w:rFonts w:eastAsia="Calibri"/>
                <w:szCs w:val="26"/>
              </w:rPr>
            </w:pPr>
          </w:p>
        </w:tc>
        <w:tc>
          <w:tcPr>
            <w:tcW w:w="476" w:type="pct"/>
            <w:vMerge/>
            <w:shd w:val="clear" w:color="auto" w:fill="auto"/>
            <w:hideMark/>
          </w:tcPr>
          <w:p w:rsidR="00963313" w:rsidRPr="003B7351" w:rsidRDefault="00963313" w:rsidP="005F4273">
            <w:pPr>
              <w:ind w:left="-68" w:right="-68"/>
              <w:rPr>
                <w:rFonts w:eastAsia="Calibri"/>
                <w:szCs w:val="26"/>
              </w:rPr>
            </w:pPr>
          </w:p>
        </w:tc>
        <w:tc>
          <w:tcPr>
            <w:tcW w:w="486" w:type="pct"/>
            <w:vMerge/>
            <w:shd w:val="clear" w:color="auto" w:fill="auto"/>
            <w:hideMark/>
          </w:tcPr>
          <w:p w:rsidR="00963313" w:rsidRPr="003B7351" w:rsidRDefault="00963313" w:rsidP="005F4273">
            <w:pPr>
              <w:ind w:left="-68" w:right="-68"/>
              <w:rPr>
                <w:rFonts w:eastAsia="Calibri"/>
                <w:szCs w:val="26"/>
              </w:rPr>
            </w:pPr>
          </w:p>
        </w:tc>
      </w:tr>
      <w:tr w:rsidR="00963313" w:rsidRPr="003B7351" w:rsidTr="00361BEA">
        <w:trPr>
          <w:trHeight w:val="194"/>
          <w:jc w:val="center"/>
        </w:trPr>
        <w:tc>
          <w:tcPr>
            <w:tcW w:w="560"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1</w:t>
            </w:r>
          </w:p>
        </w:tc>
        <w:tc>
          <w:tcPr>
            <w:tcW w:w="601"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2</w:t>
            </w:r>
          </w:p>
        </w:tc>
        <w:tc>
          <w:tcPr>
            <w:tcW w:w="657"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3</w:t>
            </w:r>
          </w:p>
        </w:tc>
        <w:tc>
          <w:tcPr>
            <w:tcW w:w="666"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4</w:t>
            </w:r>
          </w:p>
        </w:tc>
        <w:tc>
          <w:tcPr>
            <w:tcW w:w="379"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5</w:t>
            </w:r>
          </w:p>
        </w:tc>
        <w:tc>
          <w:tcPr>
            <w:tcW w:w="532"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6</w:t>
            </w:r>
          </w:p>
        </w:tc>
        <w:tc>
          <w:tcPr>
            <w:tcW w:w="643"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7</w:t>
            </w:r>
          </w:p>
        </w:tc>
        <w:tc>
          <w:tcPr>
            <w:tcW w:w="476"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8</w:t>
            </w:r>
          </w:p>
        </w:tc>
        <w:tc>
          <w:tcPr>
            <w:tcW w:w="486" w:type="pct"/>
            <w:shd w:val="clear" w:color="auto" w:fill="auto"/>
            <w:hideMark/>
          </w:tcPr>
          <w:p w:rsidR="00963313" w:rsidRPr="003B7351" w:rsidRDefault="00963313" w:rsidP="005F4273">
            <w:pPr>
              <w:ind w:left="-68" w:right="-68"/>
              <w:jc w:val="center"/>
              <w:rPr>
                <w:rFonts w:eastAsia="Calibri"/>
                <w:szCs w:val="26"/>
              </w:rPr>
            </w:pPr>
            <w:r w:rsidRPr="003B7351">
              <w:rPr>
                <w:rFonts w:eastAsia="Calibri"/>
                <w:szCs w:val="26"/>
              </w:rPr>
              <w:t>9</w:t>
            </w:r>
          </w:p>
        </w:tc>
      </w:tr>
      <w:tr w:rsidR="00963313" w:rsidRPr="003B7351" w:rsidTr="00361BEA">
        <w:trPr>
          <w:trHeight w:val="68"/>
          <w:jc w:val="center"/>
        </w:trPr>
        <w:tc>
          <w:tcPr>
            <w:tcW w:w="560" w:type="pct"/>
            <w:shd w:val="clear" w:color="auto" w:fill="auto"/>
          </w:tcPr>
          <w:p w:rsidR="00963313" w:rsidRPr="003B7351" w:rsidRDefault="00963313" w:rsidP="005F4273">
            <w:pPr>
              <w:ind w:left="-68" w:right="-68"/>
              <w:rPr>
                <w:rFonts w:eastAsia="Calibri"/>
                <w:strike/>
                <w:szCs w:val="26"/>
              </w:rPr>
            </w:pPr>
          </w:p>
        </w:tc>
        <w:tc>
          <w:tcPr>
            <w:tcW w:w="601" w:type="pct"/>
            <w:shd w:val="clear" w:color="auto" w:fill="auto"/>
          </w:tcPr>
          <w:p w:rsidR="00963313" w:rsidRPr="003B7351" w:rsidRDefault="00963313" w:rsidP="005F4273">
            <w:pPr>
              <w:ind w:left="-68" w:right="-68"/>
              <w:rPr>
                <w:rFonts w:eastAsia="Calibri"/>
                <w:strike/>
                <w:szCs w:val="26"/>
              </w:rPr>
            </w:pPr>
          </w:p>
        </w:tc>
        <w:tc>
          <w:tcPr>
            <w:tcW w:w="657" w:type="pct"/>
            <w:shd w:val="clear" w:color="auto" w:fill="auto"/>
          </w:tcPr>
          <w:p w:rsidR="00963313" w:rsidRPr="003B7351" w:rsidRDefault="00963313" w:rsidP="005F4273">
            <w:pPr>
              <w:ind w:left="-68" w:right="-68"/>
              <w:rPr>
                <w:rFonts w:eastAsia="Calibri"/>
                <w:strike/>
                <w:szCs w:val="26"/>
              </w:rPr>
            </w:pPr>
          </w:p>
        </w:tc>
        <w:tc>
          <w:tcPr>
            <w:tcW w:w="666" w:type="pct"/>
            <w:shd w:val="clear" w:color="auto" w:fill="auto"/>
          </w:tcPr>
          <w:p w:rsidR="00963313" w:rsidRPr="003B7351" w:rsidRDefault="00963313" w:rsidP="005F4273">
            <w:pPr>
              <w:ind w:left="-68" w:right="-68"/>
              <w:jc w:val="center"/>
              <w:rPr>
                <w:rFonts w:eastAsia="Calibri"/>
                <w:strike/>
                <w:szCs w:val="26"/>
              </w:rPr>
            </w:pPr>
          </w:p>
        </w:tc>
        <w:tc>
          <w:tcPr>
            <w:tcW w:w="379" w:type="pct"/>
            <w:shd w:val="clear" w:color="auto" w:fill="auto"/>
          </w:tcPr>
          <w:p w:rsidR="00963313" w:rsidRPr="003B7351" w:rsidRDefault="00963313" w:rsidP="005F4273">
            <w:pPr>
              <w:ind w:left="-68" w:right="-68"/>
              <w:jc w:val="center"/>
              <w:rPr>
                <w:rFonts w:eastAsia="Calibri"/>
                <w:strike/>
                <w:szCs w:val="26"/>
              </w:rPr>
            </w:pPr>
          </w:p>
        </w:tc>
        <w:tc>
          <w:tcPr>
            <w:tcW w:w="532" w:type="pct"/>
            <w:shd w:val="clear" w:color="auto" w:fill="auto"/>
          </w:tcPr>
          <w:p w:rsidR="00963313" w:rsidRPr="003B7351" w:rsidRDefault="00963313" w:rsidP="005F4273">
            <w:pPr>
              <w:ind w:left="-68" w:right="-68"/>
              <w:rPr>
                <w:rFonts w:eastAsia="Calibri"/>
                <w:szCs w:val="26"/>
              </w:rPr>
            </w:pPr>
          </w:p>
        </w:tc>
        <w:tc>
          <w:tcPr>
            <w:tcW w:w="643" w:type="pct"/>
            <w:shd w:val="clear" w:color="auto" w:fill="auto"/>
          </w:tcPr>
          <w:p w:rsidR="00963313" w:rsidRPr="003B7351" w:rsidRDefault="00963313" w:rsidP="005F4273">
            <w:pPr>
              <w:ind w:left="-68" w:right="-68"/>
              <w:rPr>
                <w:rFonts w:eastAsia="Calibri"/>
                <w:szCs w:val="26"/>
              </w:rPr>
            </w:pPr>
          </w:p>
        </w:tc>
        <w:tc>
          <w:tcPr>
            <w:tcW w:w="476" w:type="pct"/>
            <w:shd w:val="clear" w:color="auto" w:fill="auto"/>
          </w:tcPr>
          <w:p w:rsidR="00963313" w:rsidRPr="003B7351" w:rsidRDefault="00963313" w:rsidP="005F4273">
            <w:pPr>
              <w:ind w:left="-68" w:right="-68"/>
              <w:rPr>
                <w:rFonts w:eastAsia="Calibri"/>
                <w:szCs w:val="26"/>
              </w:rPr>
            </w:pPr>
          </w:p>
        </w:tc>
        <w:tc>
          <w:tcPr>
            <w:tcW w:w="486" w:type="pct"/>
            <w:shd w:val="clear" w:color="auto" w:fill="auto"/>
          </w:tcPr>
          <w:p w:rsidR="00963313" w:rsidRPr="003B7351" w:rsidRDefault="00963313" w:rsidP="005F4273">
            <w:pPr>
              <w:ind w:left="-68" w:right="-68"/>
              <w:rPr>
                <w:rFonts w:eastAsia="Calibri"/>
                <w:szCs w:val="26"/>
              </w:rPr>
            </w:pPr>
          </w:p>
        </w:tc>
      </w:tr>
      <w:tr w:rsidR="00963313" w:rsidRPr="003B7351" w:rsidTr="00361BEA">
        <w:trPr>
          <w:trHeight w:val="68"/>
          <w:jc w:val="center"/>
        </w:trPr>
        <w:tc>
          <w:tcPr>
            <w:tcW w:w="560" w:type="pct"/>
            <w:shd w:val="clear" w:color="auto" w:fill="auto"/>
          </w:tcPr>
          <w:p w:rsidR="00963313" w:rsidRPr="003B7351" w:rsidRDefault="00963313" w:rsidP="005F4273">
            <w:pPr>
              <w:ind w:left="-68" w:right="-68"/>
              <w:rPr>
                <w:rFonts w:eastAsia="Calibri"/>
                <w:strike/>
                <w:szCs w:val="26"/>
              </w:rPr>
            </w:pPr>
          </w:p>
        </w:tc>
        <w:tc>
          <w:tcPr>
            <w:tcW w:w="601" w:type="pct"/>
            <w:shd w:val="clear" w:color="auto" w:fill="auto"/>
          </w:tcPr>
          <w:p w:rsidR="00963313" w:rsidRPr="003B7351" w:rsidRDefault="00963313" w:rsidP="005F4273">
            <w:pPr>
              <w:ind w:left="-68" w:right="-68"/>
              <w:rPr>
                <w:rFonts w:eastAsia="Calibri"/>
                <w:strike/>
                <w:szCs w:val="26"/>
              </w:rPr>
            </w:pPr>
          </w:p>
        </w:tc>
        <w:tc>
          <w:tcPr>
            <w:tcW w:w="657" w:type="pct"/>
            <w:shd w:val="clear" w:color="auto" w:fill="auto"/>
          </w:tcPr>
          <w:p w:rsidR="00963313" w:rsidRPr="003B7351" w:rsidRDefault="00963313" w:rsidP="005F4273">
            <w:pPr>
              <w:ind w:left="-68" w:right="-68"/>
              <w:rPr>
                <w:rFonts w:eastAsia="Calibri"/>
                <w:strike/>
                <w:szCs w:val="26"/>
              </w:rPr>
            </w:pPr>
          </w:p>
        </w:tc>
        <w:tc>
          <w:tcPr>
            <w:tcW w:w="666" w:type="pct"/>
            <w:shd w:val="clear" w:color="auto" w:fill="auto"/>
          </w:tcPr>
          <w:p w:rsidR="00963313" w:rsidRPr="003B7351" w:rsidRDefault="00963313" w:rsidP="005F4273">
            <w:pPr>
              <w:ind w:left="-68" w:right="-68"/>
              <w:jc w:val="center"/>
              <w:rPr>
                <w:rFonts w:eastAsia="Calibri"/>
                <w:strike/>
                <w:szCs w:val="26"/>
              </w:rPr>
            </w:pPr>
          </w:p>
        </w:tc>
        <w:tc>
          <w:tcPr>
            <w:tcW w:w="379" w:type="pct"/>
            <w:shd w:val="clear" w:color="auto" w:fill="auto"/>
          </w:tcPr>
          <w:p w:rsidR="00963313" w:rsidRPr="003B7351" w:rsidRDefault="00963313" w:rsidP="005F4273">
            <w:pPr>
              <w:ind w:left="-68" w:right="-68"/>
              <w:jc w:val="center"/>
              <w:rPr>
                <w:rFonts w:eastAsia="Calibri"/>
                <w:strike/>
                <w:szCs w:val="26"/>
              </w:rPr>
            </w:pPr>
          </w:p>
        </w:tc>
        <w:tc>
          <w:tcPr>
            <w:tcW w:w="532" w:type="pct"/>
            <w:shd w:val="clear" w:color="auto" w:fill="auto"/>
          </w:tcPr>
          <w:p w:rsidR="00963313" w:rsidRPr="003B7351" w:rsidRDefault="00963313" w:rsidP="005F4273">
            <w:pPr>
              <w:ind w:left="-68" w:right="-68"/>
              <w:rPr>
                <w:rFonts w:eastAsia="Calibri"/>
                <w:szCs w:val="26"/>
              </w:rPr>
            </w:pPr>
          </w:p>
        </w:tc>
        <w:tc>
          <w:tcPr>
            <w:tcW w:w="643" w:type="pct"/>
            <w:shd w:val="clear" w:color="auto" w:fill="auto"/>
          </w:tcPr>
          <w:p w:rsidR="00963313" w:rsidRPr="003B7351" w:rsidRDefault="00963313" w:rsidP="005F4273">
            <w:pPr>
              <w:ind w:left="-68" w:right="-68"/>
              <w:rPr>
                <w:rFonts w:eastAsia="Calibri"/>
                <w:szCs w:val="26"/>
              </w:rPr>
            </w:pPr>
          </w:p>
        </w:tc>
        <w:tc>
          <w:tcPr>
            <w:tcW w:w="476" w:type="pct"/>
            <w:shd w:val="clear" w:color="auto" w:fill="auto"/>
          </w:tcPr>
          <w:p w:rsidR="00963313" w:rsidRPr="003B7351" w:rsidRDefault="00963313" w:rsidP="005F4273">
            <w:pPr>
              <w:ind w:left="-68" w:right="-68"/>
              <w:rPr>
                <w:rFonts w:eastAsia="Calibri"/>
                <w:szCs w:val="26"/>
              </w:rPr>
            </w:pPr>
          </w:p>
        </w:tc>
        <w:tc>
          <w:tcPr>
            <w:tcW w:w="486" w:type="pct"/>
            <w:shd w:val="clear" w:color="auto" w:fill="auto"/>
          </w:tcPr>
          <w:p w:rsidR="00963313" w:rsidRPr="003B7351" w:rsidRDefault="00963313" w:rsidP="005F4273">
            <w:pPr>
              <w:ind w:left="-68" w:right="-68"/>
              <w:rPr>
                <w:rFonts w:eastAsia="Calibri"/>
                <w:szCs w:val="26"/>
              </w:rPr>
            </w:pPr>
          </w:p>
        </w:tc>
      </w:tr>
    </w:tbl>
    <w:p w:rsidR="00963313" w:rsidRPr="003B7351" w:rsidRDefault="00963313" w:rsidP="005F4273">
      <w:pPr>
        <w:widowControl w:val="0"/>
        <w:autoSpaceDE w:val="0"/>
        <w:autoSpaceDN w:val="0"/>
        <w:adjustRightInd w:val="0"/>
        <w:rPr>
          <w:szCs w:val="2"/>
        </w:rPr>
      </w:pPr>
    </w:p>
    <w:p w:rsidR="00963313" w:rsidRPr="003B7351" w:rsidRDefault="00963313" w:rsidP="005F4273"/>
    <w:p w:rsidR="00963313" w:rsidRPr="003B7351" w:rsidRDefault="00963313" w:rsidP="005F4273">
      <w:pPr>
        <w:jc w:val="center"/>
      </w:pPr>
    </w:p>
    <w:p w:rsidR="00963313" w:rsidRDefault="00963313" w:rsidP="005F4273">
      <w:pPr>
        <w:rPr>
          <w:color w:val="000000"/>
          <w:sz w:val="16"/>
          <w:szCs w:val="16"/>
        </w:rPr>
      </w:pPr>
    </w:p>
    <w:sectPr w:rsidR="00963313" w:rsidSect="009D65A1">
      <w:headerReference w:type="even" r:id="rId21"/>
      <w:headerReference w:type="default" r:id="rId22"/>
      <w:footerReference w:type="even" r:id="rId23"/>
      <w:footerReference w:type="default" r:id="rId24"/>
      <w:headerReference w:type="first" r:id="rId25"/>
      <w:footerReference w:type="first" r:id="rId26"/>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4C" w:rsidRDefault="00091E4C">
      <w:r>
        <w:separator/>
      </w:r>
    </w:p>
  </w:endnote>
  <w:endnote w:type="continuationSeparator" w:id="0">
    <w:p w:rsidR="00091E4C" w:rsidRDefault="0009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4C" w:rsidRDefault="00091E4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4C" w:rsidRDefault="00091E4C">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4C" w:rsidRDefault="00091E4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4C" w:rsidRDefault="00091E4C">
      <w:r>
        <w:separator/>
      </w:r>
    </w:p>
  </w:footnote>
  <w:footnote w:type="continuationSeparator" w:id="0">
    <w:p w:rsidR="00091E4C" w:rsidRDefault="00091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4C" w:rsidRDefault="00091E4C">
    <w:pPr>
      <w:pStyle w:val="a7"/>
      <w:jc w:val="center"/>
    </w:pPr>
    <w:r>
      <w:fldChar w:fldCharType="begin"/>
    </w:r>
    <w:r>
      <w:instrText>PAGE   \* MERGEFORMAT</w:instrText>
    </w:r>
    <w:r>
      <w:fldChar w:fldCharType="separate"/>
    </w:r>
    <w:r w:rsidR="00582EED">
      <w:rPr>
        <w:noProof/>
      </w:rPr>
      <w:t>20</w:t>
    </w:r>
    <w:r>
      <w:fldChar w:fldCharType="end"/>
    </w:r>
  </w:p>
  <w:p w:rsidR="00091E4C" w:rsidRDefault="00091E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4C" w:rsidRDefault="00091E4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1E4C" w:rsidRDefault="00091E4C">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A1" w:rsidRDefault="009D65A1">
    <w:pPr>
      <w:pStyle w:val="a7"/>
      <w:jc w:val="center"/>
    </w:pPr>
    <w:r>
      <w:fldChar w:fldCharType="begin"/>
    </w:r>
    <w:r>
      <w:instrText>PAGE   \* MERGEFORMAT</w:instrText>
    </w:r>
    <w:r>
      <w:fldChar w:fldCharType="separate"/>
    </w:r>
    <w:r w:rsidR="003E6AA1">
      <w:rPr>
        <w:noProof/>
      </w:rPr>
      <w:t>21</w:t>
    </w:r>
    <w:r>
      <w:fldChar w:fldCharType="end"/>
    </w:r>
  </w:p>
  <w:p w:rsidR="00091E4C" w:rsidRDefault="00091E4C" w:rsidP="00AB38F0">
    <w:pPr>
      <w:pStyle w:val="a7"/>
      <w:tabs>
        <w:tab w:val="clear" w:pos="4677"/>
        <w:tab w:val="clear" w:pos="9355"/>
        <w:tab w:val="left" w:pos="5070"/>
      </w:tabs>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4C" w:rsidRDefault="00091E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2">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9"/>
  </w:num>
  <w:num w:numId="12">
    <w:abstractNumId w:val="18"/>
  </w:num>
  <w:num w:numId="13">
    <w:abstractNumId w:val="2"/>
  </w:num>
  <w:num w:numId="14">
    <w:abstractNumId w:val="28"/>
  </w:num>
  <w:num w:numId="15">
    <w:abstractNumId w:val="31"/>
  </w:num>
  <w:num w:numId="16">
    <w:abstractNumId w:val="23"/>
  </w:num>
  <w:num w:numId="17">
    <w:abstractNumId w:val="40"/>
  </w:num>
  <w:num w:numId="18">
    <w:abstractNumId w:val="24"/>
  </w:num>
  <w:num w:numId="19">
    <w:abstractNumId w:val="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10"/>
  </w:num>
  <w:num w:numId="27">
    <w:abstractNumId w:val="42"/>
  </w:num>
  <w:num w:numId="28">
    <w:abstractNumId w:val="35"/>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6"/>
  </w:num>
  <w:num w:numId="37">
    <w:abstractNumId w:val="15"/>
  </w:num>
  <w:num w:numId="38">
    <w:abstractNumId w:val="43"/>
  </w:num>
  <w:num w:numId="39">
    <w:abstractNumId w:val="29"/>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12F"/>
    <w:rsid w:val="000065DC"/>
    <w:rsid w:val="00006757"/>
    <w:rsid w:val="000068CC"/>
    <w:rsid w:val="0000787B"/>
    <w:rsid w:val="000079E8"/>
    <w:rsid w:val="0001047B"/>
    <w:rsid w:val="000112D6"/>
    <w:rsid w:val="00013144"/>
    <w:rsid w:val="00014B97"/>
    <w:rsid w:val="00015A47"/>
    <w:rsid w:val="00016E4D"/>
    <w:rsid w:val="000171F1"/>
    <w:rsid w:val="00020EED"/>
    <w:rsid w:val="0002320A"/>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653F"/>
    <w:rsid w:val="00037598"/>
    <w:rsid w:val="00040700"/>
    <w:rsid w:val="000407AE"/>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6A0D"/>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1E4C"/>
    <w:rsid w:val="0009275C"/>
    <w:rsid w:val="00094719"/>
    <w:rsid w:val="00094725"/>
    <w:rsid w:val="00095ADF"/>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2E6D"/>
    <w:rsid w:val="000C34D7"/>
    <w:rsid w:val="000C479C"/>
    <w:rsid w:val="000C5272"/>
    <w:rsid w:val="000C699E"/>
    <w:rsid w:val="000C767B"/>
    <w:rsid w:val="000D08D4"/>
    <w:rsid w:val="000D0906"/>
    <w:rsid w:val="000D1949"/>
    <w:rsid w:val="000D2273"/>
    <w:rsid w:val="000D300E"/>
    <w:rsid w:val="000D60B6"/>
    <w:rsid w:val="000D6E79"/>
    <w:rsid w:val="000D721F"/>
    <w:rsid w:val="000D75C9"/>
    <w:rsid w:val="000E0479"/>
    <w:rsid w:val="000E1144"/>
    <w:rsid w:val="000E1A7B"/>
    <w:rsid w:val="000E215D"/>
    <w:rsid w:val="000E21D0"/>
    <w:rsid w:val="000E2688"/>
    <w:rsid w:val="000E31F2"/>
    <w:rsid w:val="000E5B05"/>
    <w:rsid w:val="000E5F72"/>
    <w:rsid w:val="000F1BA3"/>
    <w:rsid w:val="000F1CE2"/>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37D9"/>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4AAF"/>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01BC"/>
    <w:rsid w:val="00181703"/>
    <w:rsid w:val="00181E5F"/>
    <w:rsid w:val="00182FEF"/>
    <w:rsid w:val="001831E0"/>
    <w:rsid w:val="00183589"/>
    <w:rsid w:val="00183BA5"/>
    <w:rsid w:val="00184097"/>
    <w:rsid w:val="00184CA6"/>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886"/>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47A"/>
    <w:rsid w:val="00237740"/>
    <w:rsid w:val="002377BE"/>
    <w:rsid w:val="00237C24"/>
    <w:rsid w:val="00240015"/>
    <w:rsid w:val="00240A80"/>
    <w:rsid w:val="00240AE3"/>
    <w:rsid w:val="0024185C"/>
    <w:rsid w:val="002433B7"/>
    <w:rsid w:val="00245149"/>
    <w:rsid w:val="00245752"/>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3F29"/>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092"/>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B33"/>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47C"/>
    <w:rsid w:val="002D5607"/>
    <w:rsid w:val="002D5FBD"/>
    <w:rsid w:val="002E0849"/>
    <w:rsid w:val="002E0FAA"/>
    <w:rsid w:val="002E168A"/>
    <w:rsid w:val="002E2541"/>
    <w:rsid w:val="002E2D51"/>
    <w:rsid w:val="002E3726"/>
    <w:rsid w:val="002E3BD7"/>
    <w:rsid w:val="002E4FEC"/>
    <w:rsid w:val="002E500A"/>
    <w:rsid w:val="002E6FE7"/>
    <w:rsid w:val="002E755D"/>
    <w:rsid w:val="002E775C"/>
    <w:rsid w:val="002F04E7"/>
    <w:rsid w:val="002F166A"/>
    <w:rsid w:val="002F2A02"/>
    <w:rsid w:val="002F325A"/>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196D"/>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6EF3"/>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1BEA"/>
    <w:rsid w:val="00362979"/>
    <w:rsid w:val="0036381C"/>
    <w:rsid w:val="00364195"/>
    <w:rsid w:val="00364455"/>
    <w:rsid w:val="00364B15"/>
    <w:rsid w:val="00365EBD"/>
    <w:rsid w:val="0036659B"/>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B4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805"/>
    <w:rsid w:val="003C5DAE"/>
    <w:rsid w:val="003C62D5"/>
    <w:rsid w:val="003C7125"/>
    <w:rsid w:val="003C7622"/>
    <w:rsid w:val="003D17B5"/>
    <w:rsid w:val="003D1D94"/>
    <w:rsid w:val="003D38F4"/>
    <w:rsid w:val="003D39BA"/>
    <w:rsid w:val="003D3A4A"/>
    <w:rsid w:val="003D483D"/>
    <w:rsid w:val="003D48E7"/>
    <w:rsid w:val="003D5335"/>
    <w:rsid w:val="003D68F3"/>
    <w:rsid w:val="003D7388"/>
    <w:rsid w:val="003E0560"/>
    <w:rsid w:val="003E0892"/>
    <w:rsid w:val="003E0D67"/>
    <w:rsid w:val="003E1594"/>
    <w:rsid w:val="003E15A7"/>
    <w:rsid w:val="003E1EF4"/>
    <w:rsid w:val="003E272F"/>
    <w:rsid w:val="003E2892"/>
    <w:rsid w:val="003E3131"/>
    <w:rsid w:val="003E37CE"/>
    <w:rsid w:val="003E3AB0"/>
    <w:rsid w:val="003E40BF"/>
    <w:rsid w:val="003E4FFB"/>
    <w:rsid w:val="003E5F44"/>
    <w:rsid w:val="003E6AA1"/>
    <w:rsid w:val="003E6B1C"/>
    <w:rsid w:val="003E6DBE"/>
    <w:rsid w:val="003E7652"/>
    <w:rsid w:val="003E7C45"/>
    <w:rsid w:val="003F070B"/>
    <w:rsid w:val="003F07FB"/>
    <w:rsid w:val="003F29D4"/>
    <w:rsid w:val="003F35B7"/>
    <w:rsid w:val="003F38CF"/>
    <w:rsid w:val="003F435F"/>
    <w:rsid w:val="003F4542"/>
    <w:rsid w:val="003F455C"/>
    <w:rsid w:val="003F4E30"/>
    <w:rsid w:val="003F534C"/>
    <w:rsid w:val="003F57FD"/>
    <w:rsid w:val="003F6B89"/>
    <w:rsid w:val="003F6BF6"/>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0D48"/>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420"/>
    <w:rsid w:val="004347FB"/>
    <w:rsid w:val="004353A2"/>
    <w:rsid w:val="0043540A"/>
    <w:rsid w:val="00435AF8"/>
    <w:rsid w:val="004366D3"/>
    <w:rsid w:val="0043717A"/>
    <w:rsid w:val="00440730"/>
    <w:rsid w:val="004419E2"/>
    <w:rsid w:val="00441D1B"/>
    <w:rsid w:val="00442251"/>
    <w:rsid w:val="004438DA"/>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089"/>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40E"/>
    <w:rsid w:val="004A2CD2"/>
    <w:rsid w:val="004A36DB"/>
    <w:rsid w:val="004A3CF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68E1"/>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E671D"/>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0703A"/>
    <w:rsid w:val="00511707"/>
    <w:rsid w:val="00511AC2"/>
    <w:rsid w:val="00511FBA"/>
    <w:rsid w:val="00512286"/>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77915"/>
    <w:rsid w:val="00580740"/>
    <w:rsid w:val="00581A93"/>
    <w:rsid w:val="00582EED"/>
    <w:rsid w:val="005833CE"/>
    <w:rsid w:val="00584DBB"/>
    <w:rsid w:val="0058619A"/>
    <w:rsid w:val="00586B48"/>
    <w:rsid w:val="005877BA"/>
    <w:rsid w:val="00587C84"/>
    <w:rsid w:val="005918D7"/>
    <w:rsid w:val="00591D47"/>
    <w:rsid w:val="00591FAC"/>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B7FAC"/>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273"/>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7D5"/>
    <w:rsid w:val="00611AE5"/>
    <w:rsid w:val="00611B30"/>
    <w:rsid w:val="006120DB"/>
    <w:rsid w:val="00614285"/>
    <w:rsid w:val="0061475A"/>
    <w:rsid w:val="00615B17"/>
    <w:rsid w:val="0061607A"/>
    <w:rsid w:val="006162FD"/>
    <w:rsid w:val="006169C3"/>
    <w:rsid w:val="00616CAA"/>
    <w:rsid w:val="00617636"/>
    <w:rsid w:val="00617E94"/>
    <w:rsid w:val="00617FC3"/>
    <w:rsid w:val="006212FC"/>
    <w:rsid w:val="0062167A"/>
    <w:rsid w:val="00621B98"/>
    <w:rsid w:val="00622625"/>
    <w:rsid w:val="00622AA5"/>
    <w:rsid w:val="00622BA7"/>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3A8F"/>
    <w:rsid w:val="006448B4"/>
    <w:rsid w:val="00645715"/>
    <w:rsid w:val="00646EB7"/>
    <w:rsid w:val="006477DC"/>
    <w:rsid w:val="00647EE5"/>
    <w:rsid w:val="00650267"/>
    <w:rsid w:val="00650F4A"/>
    <w:rsid w:val="00653380"/>
    <w:rsid w:val="00653A8C"/>
    <w:rsid w:val="00653BE4"/>
    <w:rsid w:val="00655424"/>
    <w:rsid w:val="00655A52"/>
    <w:rsid w:val="00657CDB"/>
    <w:rsid w:val="00657F3E"/>
    <w:rsid w:val="00660BF1"/>
    <w:rsid w:val="00661733"/>
    <w:rsid w:val="006644AD"/>
    <w:rsid w:val="0066499D"/>
    <w:rsid w:val="00664D64"/>
    <w:rsid w:val="0066514C"/>
    <w:rsid w:val="00665EC7"/>
    <w:rsid w:val="00666B5B"/>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45F1"/>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6E1"/>
    <w:rsid w:val="006D1FF8"/>
    <w:rsid w:val="006D2680"/>
    <w:rsid w:val="006D2BBB"/>
    <w:rsid w:val="006D3D9A"/>
    <w:rsid w:val="006D46A4"/>
    <w:rsid w:val="006D48C7"/>
    <w:rsid w:val="006D4BB5"/>
    <w:rsid w:val="006D5DD6"/>
    <w:rsid w:val="006D78FB"/>
    <w:rsid w:val="006D7BFC"/>
    <w:rsid w:val="006D7FFC"/>
    <w:rsid w:val="006E01F3"/>
    <w:rsid w:val="006E0240"/>
    <w:rsid w:val="006E0804"/>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022"/>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2BA1"/>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2356"/>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170B"/>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766"/>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989"/>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6334"/>
    <w:rsid w:val="008276E6"/>
    <w:rsid w:val="008300AA"/>
    <w:rsid w:val="0083140A"/>
    <w:rsid w:val="00831956"/>
    <w:rsid w:val="008333DF"/>
    <w:rsid w:val="008334D8"/>
    <w:rsid w:val="008335DC"/>
    <w:rsid w:val="00833979"/>
    <w:rsid w:val="00833F76"/>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76200"/>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222"/>
    <w:rsid w:val="00890445"/>
    <w:rsid w:val="00890719"/>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C6E36"/>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65CC"/>
    <w:rsid w:val="008F6917"/>
    <w:rsid w:val="008F6D8B"/>
    <w:rsid w:val="00900C5F"/>
    <w:rsid w:val="0090116B"/>
    <w:rsid w:val="009016D6"/>
    <w:rsid w:val="00902ADD"/>
    <w:rsid w:val="00903657"/>
    <w:rsid w:val="009045CA"/>
    <w:rsid w:val="009052DE"/>
    <w:rsid w:val="00906A21"/>
    <w:rsid w:val="00906D09"/>
    <w:rsid w:val="00907180"/>
    <w:rsid w:val="009073B3"/>
    <w:rsid w:val="00910C8A"/>
    <w:rsid w:val="009112D8"/>
    <w:rsid w:val="0091237A"/>
    <w:rsid w:val="00912B2F"/>
    <w:rsid w:val="00914072"/>
    <w:rsid w:val="009142E8"/>
    <w:rsid w:val="00915046"/>
    <w:rsid w:val="00915AAD"/>
    <w:rsid w:val="00915C1F"/>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B66"/>
    <w:rsid w:val="00936D22"/>
    <w:rsid w:val="009370C2"/>
    <w:rsid w:val="00940001"/>
    <w:rsid w:val="00943A61"/>
    <w:rsid w:val="00944CA8"/>
    <w:rsid w:val="00944ED3"/>
    <w:rsid w:val="00945345"/>
    <w:rsid w:val="009455BB"/>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57A22"/>
    <w:rsid w:val="00960D4A"/>
    <w:rsid w:val="009615EC"/>
    <w:rsid w:val="009624C9"/>
    <w:rsid w:val="00963313"/>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4CD3"/>
    <w:rsid w:val="00994F20"/>
    <w:rsid w:val="009953F0"/>
    <w:rsid w:val="00995BDE"/>
    <w:rsid w:val="00995E2D"/>
    <w:rsid w:val="0099712E"/>
    <w:rsid w:val="00997419"/>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775"/>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D65A1"/>
    <w:rsid w:val="009E1A6D"/>
    <w:rsid w:val="009E1EFB"/>
    <w:rsid w:val="009E2A69"/>
    <w:rsid w:val="009E4CD8"/>
    <w:rsid w:val="009E6C5B"/>
    <w:rsid w:val="009F0F54"/>
    <w:rsid w:val="009F33F9"/>
    <w:rsid w:val="009F3A82"/>
    <w:rsid w:val="009F3B7B"/>
    <w:rsid w:val="009F46A5"/>
    <w:rsid w:val="009F4858"/>
    <w:rsid w:val="009F503C"/>
    <w:rsid w:val="009F78B2"/>
    <w:rsid w:val="00A00207"/>
    <w:rsid w:val="00A004AD"/>
    <w:rsid w:val="00A00A38"/>
    <w:rsid w:val="00A01DE5"/>
    <w:rsid w:val="00A02E3D"/>
    <w:rsid w:val="00A0427B"/>
    <w:rsid w:val="00A05361"/>
    <w:rsid w:val="00A05614"/>
    <w:rsid w:val="00A06EAD"/>
    <w:rsid w:val="00A07E59"/>
    <w:rsid w:val="00A102E8"/>
    <w:rsid w:val="00A107D9"/>
    <w:rsid w:val="00A11AC6"/>
    <w:rsid w:val="00A12206"/>
    <w:rsid w:val="00A1307C"/>
    <w:rsid w:val="00A1403A"/>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244"/>
    <w:rsid w:val="00A32879"/>
    <w:rsid w:val="00A33AF8"/>
    <w:rsid w:val="00A3654E"/>
    <w:rsid w:val="00A36D13"/>
    <w:rsid w:val="00A4021E"/>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D79"/>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0C90"/>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1185"/>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5DAC"/>
    <w:rsid w:val="00AB69F2"/>
    <w:rsid w:val="00AB6B6D"/>
    <w:rsid w:val="00AB77D8"/>
    <w:rsid w:val="00AC0850"/>
    <w:rsid w:val="00AC0A41"/>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D7BA6"/>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91E"/>
    <w:rsid w:val="00AF411C"/>
    <w:rsid w:val="00AF6265"/>
    <w:rsid w:val="00AF6517"/>
    <w:rsid w:val="00AF65F5"/>
    <w:rsid w:val="00AF6D40"/>
    <w:rsid w:val="00AF79AA"/>
    <w:rsid w:val="00B00E6E"/>
    <w:rsid w:val="00B011C5"/>
    <w:rsid w:val="00B015D4"/>
    <w:rsid w:val="00B02B78"/>
    <w:rsid w:val="00B02EB1"/>
    <w:rsid w:val="00B03429"/>
    <w:rsid w:val="00B03471"/>
    <w:rsid w:val="00B04594"/>
    <w:rsid w:val="00B0568B"/>
    <w:rsid w:val="00B063A7"/>
    <w:rsid w:val="00B071E2"/>
    <w:rsid w:val="00B07EA6"/>
    <w:rsid w:val="00B114F6"/>
    <w:rsid w:val="00B130A2"/>
    <w:rsid w:val="00B13DFB"/>
    <w:rsid w:val="00B15A46"/>
    <w:rsid w:val="00B15E1D"/>
    <w:rsid w:val="00B1652C"/>
    <w:rsid w:val="00B20FCF"/>
    <w:rsid w:val="00B21630"/>
    <w:rsid w:val="00B2262C"/>
    <w:rsid w:val="00B226D0"/>
    <w:rsid w:val="00B22E05"/>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103D"/>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25A4"/>
    <w:rsid w:val="00B938C0"/>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1F1E"/>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D7A31"/>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BA5"/>
    <w:rsid w:val="00C52D55"/>
    <w:rsid w:val="00C53CE2"/>
    <w:rsid w:val="00C53E3E"/>
    <w:rsid w:val="00C540F1"/>
    <w:rsid w:val="00C54202"/>
    <w:rsid w:val="00C54274"/>
    <w:rsid w:val="00C552D4"/>
    <w:rsid w:val="00C56190"/>
    <w:rsid w:val="00C569D4"/>
    <w:rsid w:val="00C57F89"/>
    <w:rsid w:val="00C608E9"/>
    <w:rsid w:val="00C60BC2"/>
    <w:rsid w:val="00C613F4"/>
    <w:rsid w:val="00C6194C"/>
    <w:rsid w:val="00C636C8"/>
    <w:rsid w:val="00C639E1"/>
    <w:rsid w:val="00C63FEE"/>
    <w:rsid w:val="00C64731"/>
    <w:rsid w:val="00C64C7A"/>
    <w:rsid w:val="00C64D15"/>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442"/>
    <w:rsid w:val="00C8292E"/>
    <w:rsid w:val="00C856F5"/>
    <w:rsid w:val="00C903ED"/>
    <w:rsid w:val="00C914CF"/>
    <w:rsid w:val="00C9151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424"/>
    <w:rsid w:val="00CB16CB"/>
    <w:rsid w:val="00CB18D8"/>
    <w:rsid w:val="00CB242C"/>
    <w:rsid w:val="00CB273E"/>
    <w:rsid w:val="00CB2807"/>
    <w:rsid w:val="00CB309F"/>
    <w:rsid w:val="00CB311B"/>
    <w:rsid w:val="00CB41BC"/>
    <w:rsid w:val="00CB511D"/>
    <w:rsid w:val="00CB57B5"/>
    <w:rsid w:val="00CB5EB9"/>
    <w:rsid w:val="00CB72A6"/>
    <w:rsid w:val="00CC0518"/>
    <w:rsid w:val="00CC088B"/>
    <w:rsid w:val="00CC1869"/>
    <w:rsid w:val="00CC25DC"/>
    <w:rsid w:val="00CC2B72"/>
    <w:rsid w:val="00CC2F3D"/>
    <w:rsid w:val="00CC4875"/>
    <w:rsid w:val="00CC4A9D"/>
    <w:rsid w:val="00CC4D1F"/>
    <w:rsid w:val="00CC5F13"/>
    <w:rsid w:val="00CC5F23"/>
    <w:rsid w:val="00CC62D7"/>
    <w:rsid w:val="00CC64D6"/>
    <w:rsid w:val="00CC658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567E"/>
    <w:rsid w:val="00CE6F7E"/>
    <w:rsid w:val="00CE7418"/>
    <w:rsid w:val="00CF0DC3"/>
    <w:rsid w:val="00CF16D5"/>
    <w:rsid w:val="00CF1ECA"/>
    <w:rsid w:val="00CF1F12"/>
    <w:rsid w:val="00CF2155"/>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1A6"/>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C7"/>
    <w:rsid w:val="00D46CF3"/>
    <w:rsid w:val="00D50226"/>
    <w:rsid w:val="00D50F0A"/>
    <w:rsid w:val="00D512A4"/>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28"/>
    <w:rsid w:val="00D713FF"/>
    <w:rsid w:val="00D71871"/>
    <w:rsid w:val="00D71FEC"/>
    <w:rsid w:val="00D72C9D"/>
    <w:rsid w:val="00D72E8F"/>
    <w:rsid w:val="00D73A22"/>
    <w:rsid w:val="00D7423B"/>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5C"/>
    <w:rsid w:val="00DA62F9"/>
    <w:rsid w:val="00DA7377"/>
    <w:rsid w:val="00DA73C9"/>
    <w:rsid w:val="00DB04AD"/>
    <w:rsid w:val="00DB0B63"/>
    <w:rsid w:val="00DB171F"/>
    <w:rsid w:val="00DB2A33"/>
    <w:rsid w:val="00DB2C7B"/>
    <w:rsid w:val="00DB4149"/>
    <w:rsid w:val="00DB49E1"/>
    <w:rsid w:val="00DB5960"/>
    <w:rsid w:val="00DB5D08"/>
    <w:rsid w:val="00DB6CCB"/>
    <w:rsid w:val="00DB70F7"/>
    <w:rsid w:val="00DB776B"/>
    <w:rsid w:val="00DB7B2F"/>
    <w:rsid w:val="00DC0460"/>
    <w:rsid w:val="00DC06A8"/>
    <w:rsid w:val="00DC11F1"/>
    <w:rsid w:val="00DC4B42"/>
    <w:rsid w:val="00DC725E"/>
    <w:rsid w:val="00DC75A0"/>
    <w:rsid w:val="00DD004A"/>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6E1"/>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148"/>
    <w:rsid w:val="00E03C95"/>
    <w:rsid w:val="00E04FF6"/>
    <w:rsid w:val="00E0511A"/>
    <w:rsid w:val="00E05689"/>
    <w:rsid w:val="00E06F1D"/>
    <w:rsid w:val="00E07221"/>
    <w:rsid w:val="00E07E09"/>
    <w:rsid w:val="00E100DE"/>
    <w:rsid w:val="00E10B3D"/>
    <w:rsid w:val="00E11444"/>
    <w:rsid w:val="00E11BE3"/>
    <w:rsid w:val="00E125DD"/>
    <w:rsid w:val="00E13332"/>
    <w:rsid w:val="00E1335A"/>
    <w:rsid w:val="00E13E67"/>
    <w:rsid w:val="00E151D7"/>
    <w:rsid w:val="00E15203"/>
    <w:rsid w:val="00E15327"/>
    <w:rsid w:val="00E155C3"/>
    <w:rsid w:val="00E163C1"/>
    <w:rsid w:val="00E16587"/>
    <w:rsid w:val="00E17C16"/>
    <w:rsid w:val="00E2027A"/>
    <w:rsid w:val="00E207DA"/>
    <w:rsid w:val="00E209EC"/>
    <w:rsid w:val="00E21262"/>
    <w:rsid w:val="00E22117"/>
    <w:rsid w:val="00E22220"/>
    <w:rsid w:val="00E24A02"/>
    <w:rsid w:val="00E24D02"/>
    <w:rsid w:val="00E25E80"/>
    <w:rsid w:val="00E269DD"/>
    <w:rsid w:val="00E271AD"/>
    <w:rsid w:val="00E309B2"/>
    <w:rsid w:val="00E30E47"/>
    <w:rsid w:val="00E319DB"/>
    <w:rsid w:val="00E328BE"/>
    <w:rsid w:val="00E335AC"/>
    <w:rsid w:val="00E3367E"/>
    <w:rsid w:val="00E353CC"/>
    <w:rsid w:val="00E35AEC"/>
    <w:rsid w:val="00E35DB1"/>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120"/>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6020"/>
    <w:rsid w:val="00E77389"/>
    <w:rsid w:val="00E77967"/>
    <w:rsid w:val="00E8007D"/>
    <w:rsid w:val="00E80DA4"/>
    <w:rsid w:val="00E81A43"/>
    <w:rsid w:val="00E8363A"/>
    <w:rsid w:val="00E83F69"/>
    <w:rsid w:val="00E84EFB"/>
    <w:rsid w:val="00E85B71"/>
    <w:rsid w:val="00E861E6"/>
    <w:rsid w:val="00E86D6E"/>
    <w:rsid w:val="00E91A60"/>
    <w:rsid w:val="00E93048"/>
    <w:rsid w:val="00E9434E"/>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B38"/>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4CD"/>
    <w:rsid w:val="00F07E6F"/>
    <w:rsid w:val="00F1009D"/>
    <w:rsid w:val="00F10ECA"/>
    <w:rsid w:val="00F129C5"/>
    <w:rsid w:val="00F1369F"/>
    <w:rsid w:val="00F14700"/>
    <w:rsid w:val="00F14B65"/>
    <w:rsid w:val="00F14FFF"/>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A6C"/>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4F1D"/>
    <w:rsid w:val="00F555FF"/>
    <w:rsid w:val="00F561E3"/>
    <w:rsid w:val="00F564E9"/>
    <w:rsid w:val="00F565FD"/>
    <w:rsid w:val="00F57209"/>
    <w:rsid w:val="00F574BB"/>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D57"/>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68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7967939/0" TargetMode="External"/><Relationship Id="rId13" Type="http://schemas.openxmlformats.org/officeDocument/2006/relationships/hyperlink" Target="https://login.consultant.ru/link/?req=doc&amp;base=LAW&amp;n=476448&amp;date=18.06.2024" TargetMode="External"/><Relationship Id="rId18" Type="http://schemas.openxmlformats.org/officeDocument/2006/relationships/hyperlink" Target="file:///C:\content\act\15d4560c-d530-4955-bf7e-f734337ae80b.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login.consultant.ru/link/?req=doc&amp;base=LAW&amp;n=121087&amp;date=18.06.2024&amp;dst=100142&amp;field=134"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file:///C:\content\act\8f21b21c-a408-42c4-b9fe-a939b863c84a.html" TargetMode="External"/><Relationship Id="rId20" Type="http://schemas.openxmlformats.org/officeDocument/2006/relationships/hyperlink" Target="garantf1://79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0230&amp;date=18.06.2024&amp;dst=100010&amp;field=13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content\act\b5c1d49e-faad-4027-8721-c4ed5ca2f0a3.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udget.gov.ru" TargetMode="External"/><Relationship Id="rId19" Type="http://schemas.openxmlformats.org/officeDocument/2006/relationships/hyperlink" Target="file:///C:\content\act\8f21b21c-a408-42c4-b9fe-a939b863c84a.html" TargetMode="External"/><Relationship Id="rId4" Type="http://schemas.openxmlformats.org/officeDocument/2006/relationships/webSettings" Target="webSettings.xml"/><Relationship Id="rId9" Type="http://schemas.openxmlformats.org/officeDocument/2006/relationships/hyperlink" Target="file:///C:\content\act\8f21b21c-a408-42c4-b9fe-a939b863c84a.html" TargetMode="External"/><Relationship Id="rId14" Type="http://schemas.openxmlformats.org/officeDocument/2006/relationships/hyperlink" Target="https://login.consultant.ru/link/?req=doc&amp;base=LAW&amp;n=472841&amp;date=18.06.2024&amp;dst=5769&amp;field=134"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21</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14</cp:revision>
  <cp:lastPrinted>2021-04-22T04:55:00Z</cp:lastPrinted>
  <dcterms:created xsi:type="dcterms:W3CDTF">2025-05-22T09:48:00Z</dcterms:created>
  <dcterms:modified xsi:type="dcterms:W3CDTF">2025-05-23T09:36:00Z</dcterms:modified>
</cp:coreProperties>
</file>