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F74D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25pt;height:56.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C413D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C413D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C413D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C413D5">
        <w:rPr>
          <w:b/>
        </w:rPr>
        <w:t xml:space="preserve"> </w:t>
      </w:r>
      <w:r w:rsidRPr="00C22549">
        <w:rPr>
          <w:b/>
        </w:rPr>
        <w:t>автономного</w:t>
      </w:r>
      <w:r w:rsidR="00C413D5">
        <w:rPr>
          <w:b/>
        </w:rPr>
        <w:t xml:space="preserve"> </w:t>
      </w:r>
      <w:r w:rsidRPr="00C22549">
        <w:rPr>
          <w:b/>
        </w:rPr>
        <w:t>округа</w:t>
      </w:r>
      <w:r w:rsidR="00C413D5">
        <w:rPr>
          <w:b/>
        </w:rPr>
        <w:t xml:space="preserve"> </w:t>
      </w:r>
      <w:r w:rsidR="007C3DCA">
        <w:rPr>
          <w:b/>
        </w:rPr>
        <w:t>–</w:t>
      </w:r>
      <w:r w:rsidR="00C413D5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413D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413D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B660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B6609" w:rsidRDefault="00D63E9B" w:rsidP="001B6307">
            <w:pPr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от</w:t>
            </w:r>
            <w:r w:rsidR="00C413D5">
              <w:rPr>
                <w:sz w:val="28"/>
                <w:szCs w:val="28"/>
              </w:rPr>
              <w:t xml:space="preserve"> </w:t>
            </w:r>
            <w:r w:rsidR="000A701A" w:rsidRPr="000B6609">
              <w:rPr>
                <w:sz w:val="28"/>
                <w:szCs w:val="28"/>
              </w:rPr>
              <w:t>1</w:t>
            </w:r>
            <w:r w:rsidR="001B6307" w:rsidRPr="000B6609">
              <w:rPr>
                <w:sz w:val="28"/>
                <w:szCs w:val="28"/>
              </w:rPr>
              <w:t>1</w:t>
            </w:r>
            <w:r w:rsidR="00C413D5">
              <w:rPr>
                <w:sz w:val="28"/>
                <w:szCs w:val="28"/>
              </w:rPr>
              <w:t xml:space="preserve"> </w:t>
            </w:r>
            <w:r w:rsidR="00AB79D6" w:rsidRPr="000B6609">
              <w:rPr>
                <w:sz w:val="28"/>
                <w:szCs w:val="28"/>
              </w:rPr>
              <w:t>июня</w:t>
            </w:r>
            <w:r w:rsidR="00C413D5">
              <w:rPr>
                <w:sz w:val="28"/>
                <w:szCs w:val="28"/>
              </w:rPr>
              <w:t xml:space="preserve"> </w:t>
            </w:r>
            <w:r w:rsidR="0026636E" w:rsidRPr="000B6609">
              <w:rPr>
                <w:sz w:val="28"/>
                <w:szCs w:val="28"/>
              </w:rPr>
              <w:t>202</w:t>
            </w:r>
            <w:r w:rsidR="00DB2C7B" w:rsidRPr="000B6609">
              <w:rPr>
                <w:sz w:val="28"/>
                <w:szCs w:val="28"/>
              </w:rPr>
              <w:t>5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B660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B660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B6609" w:rsidRDefault="00D63E9B" w:rsidP="00F14FFF">
            <w:pPr>
              <w:jc w:val="right"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№</w:t>
            </w:r>
            <w:r w:rsidR="00C413D5"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664</w:t>
            </w:r>
          </w:p>
        </w:tc>
      </w:tr>
      <w:tr w:rsidR="001A685C" w:rsidRPr="000B660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B660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B6609" w:rsidRDefault="001A685C" w:rsidP="00F40CE7">
            <w:pPr>
              <w:jc w:val="center"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пгт.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B660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B660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0B6609" w:rsidTr="00C60BC2">
        <w:tc>
          <w:tcPr>
            <w:tcW w:w="5778" w:type="dxa"/>
          </w:tcPr>
          <w:p w:rsidR="00734C92" w:rsidRPr="000B6609" w:rsidRDefault="00734C92" w:rsidP="00734C92">
            <w:pPr>
              <w:contextualSpacing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О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внесении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изменений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в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постановление</w:t>
            </w:r>
            <w:r w:rsidR="00C413D5">
              <w:rPr>
                <w:sz w:val="28"/>
                <w:szCs w:val="28"/>
              </w:rPr>
              <w:t xml:space="preserve"> </w:t>
            </w:r>
          </w:p>
          <w:p w:rsidR="00C413D5" w:rsidRDefault="00734C92" w:rsidP="00734C92">
            <w:pPr>
              <w:contextualSpacing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администрации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Кондинского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района</w:t>
            </w:r>
            <w:r w:rsidR="00C413D5">
              <w:rPr>
                <w:sz w:val="28"/>
                <w:szCs w:val="28"/>
              </w:rPr>
              <w:t xml:space="preserve"> </w:t>
            </w:r>
          </w:p>
          <w:p w:rsidR="00C413D5" w:rsidRDefault="00734C92" w:rsidP="00734C92">
            <w:pPr>
              <w:contextualSpacing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от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26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декабря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2024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года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№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1383</w:t>
            </w:r>
          </w:p>
          <w:p w:rsidR="00734C92" w:rsidRPr="000B6609" w:rsidRDefault="00C413D5" w:rsidP="00734C9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4C92" w:rsidRPr="000B66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</w:t>
            </w:r>
            <w:r w:rsidR="00734C92" w:rsidRPr="000B6609">
              <w:rPr>
                <w:sz w:val="28"/>
                <w:szCs w:val="28"/>
              </w:rPr>
              <w:t>Пространственное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комфортной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</w:t>
            </w:r>
            <w:r w:rsidR="00734C92" w:rsidRPr="000B6609"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» </w:t>
            </w:r>
          </w:p>
          <w:p w:rsidR="000F2778" w:rsidRPr="000B660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6609" w:rsidRPr="000B6609" w:rsidRDefault="000B6609" w:rsidP="000B660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609">
        <w:rPr>
          <w:rFonts w:ascii="Times New Roman" w:hAnsi="Times New Roman"/>
          <w:sz w:val="28"/>
          <w:szCs w:val="28"/>
        </w:rPr>
        <w:t>В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соответствии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со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статьей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179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Бюджетного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кодекса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Российской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Федерации,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руководствуясь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постановлением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администрации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Кондинского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района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от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29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августа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2022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года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№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2010</w:t>
      </w:r>
      <w:r w:rsidR="00C413D5">
        <w:rPr>
          <w:rFonts w:ascii="Times New Roman" w:hAnsi="Times New Roman"/>
          <w:sz w:val="28"/>
          <w:szCs w:val="28"/>
        </w:rPr>
        <w:t xml:space="preserve"> «</w:t>
      </w:r>
      <w:r w:rsidRPr="000B6609">
        <w:rPr>
          <w:rFonts w:ascii="Times New Roman" w:hAnsi="Times New Roman"/>
          <w:sz w:val="28"/>
          <w:szCs w:val="28"/>
        </w:rPr>
        <w:t>О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порядке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разработки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и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реализации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муниципальных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программ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Кондинского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района</w:t>
      </w:r>
      <w:r w:rsidR="00C413D5">
        <w:rPr>
          <w:rFonts w:ascii="Times New Roman" w:hAnsi="Times New Roman"/>
          <w:sz w:val="28"/>
          <w:szCs w:val="28"/>
        </w:rPr>
        <w:t>»</w:t>
      </w:r>
      <w:r w:rsidRPr="000B6609">
        <w:rPr>
          <w:rFonts w:ascii="Times New Roman" w:hAnsi="Times New Roman"/>
          <w:sz w:val="28"/>
          <w:szCs w:val="28"/>
        </w:rPr>
        <w:t>,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C413D5">
        <w:rPr>
          <w:rFonts w:ascii="Times New Roman" w:hAnsi="Times New Roman"/>
          <w:b/>
          <w:sz w:val="28"/>
          <w:szCs w:val="28"/>
        </w:rPr>
        <w:t>администрация</w:t>
      </w:r>
      <w:r w:rsidR="00C413D5" w:rsidRPr="00C413D5">
        <w:rPr>
          <w:rFonts w:ascii="Times New Roman" w:hAnsi="Times New Roman"/>
          <w:b/>
          <w:sz w:val="28"/>
          <w:szCs w:val="28"/>
        </w:rPr>
        <w:t xml:space="preserve"> </w:t>
      </w:r>
      <w:r w:rsidRPr="00C413D5">
        <w:rPr>
          <w:rFonts w:ascii="Times New Roman" w:hAnsi="Times New Roman"/>
          <w:b/>
          <w:sz w:val="28"/>
          <w:szCs w:val="28"/>
        </w:rPr>
        <w:t>Кондинского</w:t>
      </w:r>
      <w:r w:rsidR="00C413D5" w:rsidRPr="00C413D5">
        <w:rPr>
          <w:rFonts w:ascii="Times New Roman" w:hAnsi="Times New Roman"/>
          <w:b/>
          <w:sz w:val="28"/>
          <w:szCs w:val="28"/>
        </w:rPr>
        <w:t xml:space="preserve"> </w:t>
      </w:r>
      <w:r w:rsidRPr="00C413D5">
        <w:rPr>
          <w:rFonts w:ascii="Times New Roman" w:hAnsi="Times New Roman"/>
          <w:b/>
          <w:sz w:val="28"/>
          <w:szCs w:val="28"/>
        </w:rPr>
        <w:t>района</w:t>
      </w:r>
      <w:r w:rsidR="00C413D5" w:rsidRPr="00C413D5">
        <w:rPr>
          <w:rFonts w:ascii="Times New Roman" w:hAnsi="Times New Roman"/>
          <w:b/>
          <w:sz w:val="28"/>
          <w:szCs w:val="28"/>
        </w:rPr>
        <w:t xml:space="preserve"> </w:t>
      </w:r>
      <w:r w:rsidRPr="00C413D5">
        <w:rPr>
          <w:rFonts w:ascii="Times New Roman" w:hAnsi="Times New Roman"/>
          <w:b/>
          <w:sz w:val="28"/>
          <w:szCs w:val="28"/>
        </w:rPr>
        <w:t>постановляет:</w:t>
      </w:r>
    </w:p>
    <w:p w:rsidR="000B6609" w:rsidRPr="000B6609" w:rsidRDefault="000B6609" w:rsidP="00C413D5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609">
        <w:rPr>
          <w:rFonts w:ascii="Times New Roman" w:hAnsi="Times New Roman"/>
          <w:sz w:val="28"/>
          <w:szCs w:val="28"/>
        </w:rPr>
        <w:t>1.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Внести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="00C413D5" w:rsidRPr="00C413D5">
        <w:rPr>
          <w:rFonts w:ascii="Times New Roman" w:hAnsi="Times New Roman"/>
          <w:sz w:val="28"/>
          <w:szCs w:val="28"/>
        </w:rPr>
        <w:t xml:space="preserve">в постановление администрации Кондинского района </w:t>
      </w:r>
      <w:r w:rsidR="00C413D5">
        <w:rPr>
          <w:rFonts w:ascii="Times New Roman" w:hAnsi="Times New Roman"/>
          <w:sz w:val="28"/>
          <w:szCs w:val="28"/>
        </w:rPr>
        <w:t xml:space="preserve">                               </w:t>
      </w:r>
      <w:r w:rsidR="00C413D5" w:rsidRPr="00C413D5">
        <w:rPr>
          <w:rFonts w:ascii="Times New Roman" w:hAnsi="Times New Roman"/>
          <w:sz w:val="28"/>
          <w:szCs w:val="28"/>
        </w:rPr>
        <w:t>от 26 декабря 2024 года № 1383</w:t>
      </w:r>
      <w:r w:rsidR="00C413D5">
        <w:rPr>
          <w:rFonts w:ascii="Times New Roman" w:hAnsi="Times New Roman"/>
          <w:sz w:val="28"/>
          <w:szCs w:val="28"/>
        </w:rPr>
        <w:t xml:space="preserve"> «</w:t>
      </w:r>
      <w:r w:rsidR="00C413D5" w:rsidRPr="00C413D5">
        <w:rPr>
          <w:rFonts w:ascii="Times New Roman" w:hAnsi="Times New Roman"/>
          <w:sz w:val="28"/>
          <w:szCs w:val="28"/>
        </w:rPr>
        <w:t xml:space="preserve">О муниципальной программе Кондинского района </w:t>
      </w:r>
      <w:r w:rsidR="00C413D5">
        <w:rPr>
          <w:rFonts w:ascii="Times New Roman" w:hAnsi="Times New Roman"/>
          <w:sz w:val="28"/>
          <w:szCs w:val="28"/>
        </w:rPr>
        <w:t>«</w:t>
      </w:r>
      <w:r w:rsidR="00C413D5" w:rsidRPr="00C413D5">
        <w:rPr>
          <w:rFonts w:ascii="Times New Roman" w:hAnsi="Times New Roman"/>
          <w:sz w:val="28"/>
          <w:szCs w:val="28"/>
        </w:rPr>
        <w:t>Пространственное развитие и формирование комфортной городской среды</w:t>
      </w:r>
      <w:r w:rsidR="00C413D5">
        <w:rPr>
          <w:rFonts w:ascii="Times New Roman" w:hAnsi="Times New Roman"/>
          <w:sz w:val="28"/>
          <w:szCs w:val="28"/>
        </w:rPr>
        <w:t>»</w:t>
      </w:r>
      <w:r w:rsidR="00C413D5" w:rsidRP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следующие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изменения:</w:t>
      </w:r>
    </w:p>
    <w:p w:rsidR="000B6609" w:rsidRPr="000B6609" w:rsidRDefault="000B6609" w:rsidP="00C413D5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609">
        <w:rPr>
          <w:rFonts w:ascii="Times New Roman" w:hAnsi="Times New Roman"/>
          <w:sz w:val="28"/>
          <w:szCs w:val="28"/>
        </w:rPr>
        <w:t>В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приложении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1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к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постановлению:</w:t>
      </w:r>
    </w:p>
    <w:p w:rsidR="000B6609" w:rsidRPr="000B6609" w:rsidRDefault="000B6609" w:rsidP="000B660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609">
        <w:rPr>
          <w:rFonts w:ascii="Times New Roman" w:hAnsi="Times New Roman"/>
          <w:sz w:val="28"/>
          <w:szCs w:val="28"/>
        </w:rPr>
        <w:t>1.1.</w:t>
      </w:r>
      <w:r w:rsidR="00C413D5">
        <w:rPr>
          <w:rFonts w:ascii="Times New Roman" w:hAnsi="Times New Roman"/>
          <w:sz w:val="28"/>
          <w:szCs w:val="28"/>
        </w:rPr>
        <w:t xml:space="preserve"> Строки «</w:t>
      </w:r>
      <w:r w:rsidRPr="000B6609">
        <w:rPr>
          <w:rFonts w:ascii="Times New Roman" w:hAnsi="Times New Roman"/>
          <w:sz w:val="28"/>
          <w:szCs w:val="28"/>
        </w:rPr>
        <w:t>Направления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(подпрограммы)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муниципальной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программы</w:t>
      </w:r>
      <w:r w:rsidR="00C413D5">
        <w:rPr>
          <w:rFonts w:ascii="Times New Roman" w:hAnsi="Times New Roman"/>
          <w:sz w:val="28"/>
          <w:szCs w:val="28"/>
        </w:rPr>
        <w:t>», «</w:t>
      </w:r>
      <w:r w:rsidRPr="000B6609">
        <w:rPr>
          <w:rFonts w:ascii="Times New Roman" w:hAnsi="Times New Roman"/>
          <w:sz w:val="28"/>
          <w:szCs w:val="28"/>
        </w:rPr>
        <w:t>Объемы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финансового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обеспечения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за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весь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период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реализации</w:t>
      </w:r>
      <w:r w:rsidR="00C413D5">
        <w:rPr>
          <w:rFonts w:ascii="Times New Roman" w:hAnsi="Times New Roman"/>
          <w:sz w:val="28"/>
          <w:szCs w:val="28"/>
        </w:rPr>
        <w:t>» раздела 1 П</w:t>
      </w:r>
      <w:r w:rsidRPr="000B6609">
        <w:rPr>
          <w:rFonts w:ascii="Times New Roman" w:hAnsi="Times New Roman"/>
          <w:sz w:val="28"/>
          <w:szCs w:val="28"/>
        </w:rPr>
        <w:t>аспорта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муниципальной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программы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изложить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в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следующей</w:t>
      </w:r>
      <w:r w:rsidR="00C413D5">
        <w:rPr>
          <w:rFonts w:ascii="Times New Roman" w:hAnsi="Times New Roman"/>
          <w:sz w:val="28"/>
          <w:szCs w:val="28"/>
        </w:rPr>
        <w:t xml:space="preserve"> </w:t>
      </w:r>
      <w:r w:rsidRPr="000B6609">
        <w:rPr>
          <w:rFonts w:ascii="Times New Roman" w:hAnsi="Times New Roman"/>
          <w:sz w:val="28"/>
          <w:szCs w:val="28"/>
        </w:rPr>
        <w:t>редакции:</w:t>
      </w:r>
    </w:p>
    <w:p w:rsidR="00734C92" w:rsidRPr="000B6609" w:rsidRDefault="00C413D5" w:rsidP="000B6609">
      <w:pPr>
        <w:pStyle w:val="af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4570"/>
        <w:gridCol w:w="5287"/>
      </w:tblGrid>
      <w:tr w:rsidR="00734C92" w:rsidRPr="000B6609" w:rsidTr="000B6609">
        <w:trPr>
          <w:trHeight w:val="68"/>
        </w:trPr>
        <w:tc>
          <w:tcPr>
            <w:tcW w:w="2318" w:type="pct"/>
          </w:tcPr>
          <w:p w:rsidR="00734C92" w:rsidRPr="000B6609" w:rsidRDefault="00734C92" w:rsidP="000B66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Направления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(подпрограммы)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муниципальной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программы</w:t>
            </w:r>
          </w:p>
        </w:tc>
        <w:tc>
          <w:tcPr>
            <w:tcW w:w="2682" w:type="pct"/>
          </w:tcPr>
          <w:p w:rsidR="00734C92" w:rsidRPr="000B6609" w:rsidRDefault="00C413D5" w:rsidP="00C413D5">
            <w:pPr>
              <w:pStyle w:val="af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«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комфортной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34C92" w:rsidRPr="000B6609" w:rsidRDefault="00C413D5" w:rsidP="00C413D5">
            <w:pPr>
              <w:pStyle w:val="af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«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4C92" w:rsidRPr="000B6609" w:rsidRDefault="00C413D5" w:rsidP="00C413D5">
            <w:pPr>
              <w:pStyle w:val="af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«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градостроительной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Кондинского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C92" w:rsidRPr="000B6609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34C92" w:rsidRPr="000B6609" w:rsidTr="000B6609">
        <w:trPr>
          <w:trHeight w:val="68"/>
        </w:trPr>
        <w:tc>
          <w:tcPr>
            <w:tcW w:w="2318" w:type="pct"/>
          </w:tcPr>
          <w:p w:rsidR="00734C92" w:rsidRPr="000B6609" w:rsidRDefault="00734C92" w:rsidP="000B66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Объемы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финансового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обеспечения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за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весь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период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реализации</w:t>
            </w:r>
          </w:p>
        </w:tc>
        <w:tc>
          <w:tcPr>
            <w:tcW w:w="2682" w:type="pct"/>
          </w:tcPr>
          <w:p w:rsidR="00734C92" w:rsidRPr="000B6609" w:rsidRDefault="00734C92" w:rsidP="00C41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113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269,58</w:t>
            </w:r>
            <w:r w:rsidR="00C413D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тыс.</w:t>
            </w:r>
            <w:r w:rsidR="00C413D5">
              <w:rPr>
                <w:sz w:val="28"/>
                <w:szCs w:val="28"/>
              </w:rPr>
              <w:t xml:space="preserve"> </w:t>
            </w:r>
            <w:r w:rsidRPr="000B6609">
              <w:rPr>
                <w:sz w:val="28"/>
                <w:szCs w:val="28"/>
              </w:rPr>
              <w:t>рублей</w:t>
            </w:r>
          </w:p>
        </w:tc>
      </w:tr>
    </w:tbl>
    <w:p w:rsidR="00734C92" w:rsidRPr="000B6609" w:rsidRDefault="002F74D8" w:rsidP="000B6609">
      <w:pPr>
        <w:pStyle w:val="af9"/>
        <w:ind w:left="106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0B6609" w:rsidRPr="000B6609" w:rsidRDefault="000B6609" w:rsidP="000B6609">
      <w:pPr>
        <w:ind w:firstLine="709"/>
        <w:jc w:val="both"/>
        <w:rPr>
          <w:color w:val="000000"/>
          <w:sz w:val="28"/>
          <w:szCs w:val="28"/>
        </w:rPr>
      </w:pPr>
      <w:r w:rsidRPr="000B6609">
        <w:rPr>
          <w:color w:val="000000"/>
          <w:sz w:val="28"/>
          <w:szCs w:val="28"/>
        </w:rPr>
        <w:lastRenderedPageBreak/>
        <w:t>1.2.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Раздел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2</w:t>
      </w:r>
      <w:r w:rsidR="00C413D5">
        <w:rPr>
          <w:color w:val="000000"/>
          <w:sz w:val="28"/>
          <w:szCs w:val="28"/>
        </w:rPr>
        <w:t xml:space="preserve"> </w:t>
      </w:r>
      <w:r w:rsidR="00C413D5">
        <w:rPr>
          <w:sz w:val="28"/>
          <w:szCs w:val="28"/>
        </w:rPr>
        <w:t>П</w:t>
      </w:r>
      <w:r w:rsidR="00C413D5" w:rsidRPr="000B6609">
        <w:rPr>
          <w:sz w:val="28"/>
          <w:szCs w:val="28"/>
        </w:rPr>
        <w:t>аспорта</w:t>
      </w:r>
      <w:r w:rsidR="00C413D5">
        <w:rPr>
          <w:sz w:val="28"/>
          <w:szCs w:val="28"/>
        </w:rPr>
        <w:t xml:space="preserve"> </w:t>
      </w:r>
      <w:r w:rsidR="00C413D5" w:rsidRPr="000B6609">
        <w:rPr>
          <w:sz w:val="28"/>
          <w:szCs w:val="28"/>
        </w:rPr>
        <w:t>муниципальной</w:t>
      </w:r>
      <w:r w:rsidR="00C413D5">
        <w:rPr>
          <w:sz w:val="28"/>
          <w:szCs w:val="28"/>
        </w:rPr>
        <w:t xml:space="preserve"> </w:t>
      </w:r>
      <w:r w:rsidR="00C413D5" w:rsidRPr="000B6609">
        <w:rPr>
          <w:sz w:val="28"/>
          <w:szCs w:val="28"/>
        </w:rPr>
        <w:t>программы</w:t>
      </w:r>
      <w:r w:rsidR="00C413D5">
        <w:rPr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изложить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в</w:t>
      </w:r>
      <w:r w:rsidR="00C413D5">
        <w:rPr>
          <w:color w:val="000000"/>
          <w:sz w:val="28"/>
          <w:szCs w:val="28"/>
        </w:rPr>
        <w:t xml:space="preserve"> новой </w:t>
      </w:r>
      <w:r w:rsidRPr="000B6609">
        <w:rPr>
          <w:color w:val="000000"/>
          <w:sz w:val="28"/>
          <w:szCs w:val="28"/>
        </w:rPr>
        <w:t>редакции</w:t>
      </w:r>
      <w:r w:rsidR="00C413D5">
        <w:rPr>
          <w:color w:val="000000"/>
          <w:sz w:val="28"/>
          <w:szCs w:val="28"/>
        </w:rPr>
        <w:t xml:space="preserve"> (п</w:t>
      </w:r>
      <w:r w:rsidRPr="000B6609">
        <w:rPr>
          <w:color w:val="000000"/>
          <w:sz w:val="28"/>
          <w:szCs w:val="28"/>
        </w:rPr>
        <w:t>риложение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1).</w:t>
      </w:r>
    </w:p>
    <w:p w:rsidR="000B6609" w:rsidRPr="000B6609" w:rsidRDefault="000B6609" w:rsidP="000B6609">
      <w:pPr>
        <w:ind w:firstLine="709"/>
        <w:jc w:val="both"/>
        <w:rPr>
          <w:color w:val="000000"/>
          <w:sz w:val="28"/>
          <w:szCs w:val="28"/>
        </w:rPr>
      </w:pPr>
      <w:r w:rsidRPr="000B6609">
        <w:rPr>
          <w:color w:val="000000"/>
          <w:sz w:val="28"/>
          <w:szCs w:val="28"/>
        </w:rPr>
        <w:t>1.3.</w:t>
      </w:r>
      <w:r w:rsidR="00C413D5">
        <w:rPr>
          <w:color w:val="000000"/>
          <w:sz w:val="28"/>
          <w:szCs w:val="28"/>
        </w:rPr>
        <w:t xml:space="preserve">  </w:t>
      </w:r>
      <w:r w:rsidRPr="000B6609">
        <w:rPr>
          <w:color w:val="000000"/>
          <w:sz w:val="28"/>
          <w:szCs w:val="28"/>
        </w:rPr>
        <w:t>Раздел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4</w:t>
      </w:r>
      <w:r w:rsidR="00C413D5">
        <w:rPr>
          <w:color w:val="000000"/>
          <w:sz w:val="28"/>
          <w:szCs w:val="28"/>
        </w:rPr>
        <w:t xml:space="preserve"> </w:t>
      </w:r>
      <w:r w:rsidR="00C413D5">
        <w:rPr>
          <w:sz w:val="28"/>
          <w:szCs w:val="28"/>
        </w:rPr>
        <w:t>П</w:t>
      </w:r>
      <w:r w:rsidR="00C413D5" w:rsidRPr="000B6609">
        <w:rPr>
          <w:sz w:val="28"/>
          <w:szCs w:val="28"/>
        </w:rPr>
        <w:t>аспорта</w:t>
      </w:r>
      <w:r w:rsidR="00C413D5">
        <w:rPr>
          <w:sz w:val="28"/>
          <w:szCs w:val="28"/>
        </w:rPr>
        <w:t xml:space="preserve"> </w:t>
      </w:r>
      <w:r w:rsidR="00C413D5" w:rsidRPr="000B6609">
        <w:rPr>
          <w:sz w:val="28"/>
          <w:szCs w:val="28"/>
        </w:rPr>
        <w:t>муниципальной</w:t>
      </w:r>
      <w:r w:rsidR="00C413D5">
        <w:rPr>
          <w:sz w:val="28"/>
          <w:szCs w:val="28"/>
        </w:rPr>
        <w:t xml:space="preserve"> </w:t>
      </w:r>
      <w:r w:rsidR="00C413D5" w:rsidRPr="000B6609">
        <w:rPr>
          <w:sz w:val="28"/>
          <w:szCs w:val="28"/>
        </w:rPr>
        <w:t>программы</w:t>
      </w:r>
      <w:r w:rsidR="00C413D5">
        <w:rPr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изложить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в</w:t>
      </w:r>
      <w:r w:rsidR="00C413D5">
        <w:rPr>
          <w:color w:val="000000"/>
          <w:sz w:val="28"/>
          <w:szCs w:val="28"/>
        </w:rPr>
        <w:t xml:space="preserve"> новой </w:t>
      </w:r>
      <w:r w:rsidRPr="000B6609">
        <w:rPr>
          <w:color w:val="000000"/>
          <w:sz w:val="28"/>
          <w:szCs w:val="28"/>
        </w:rPr>
        <w:t>редакции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(</w:t>
      </w:r>
      <w:r w:rsidR="00C413D5">
        <w:rPr>
          <w:color w:val="000000"/>
          <w:sz w:val="28"/>
          <w:szCs w:val="28"/>
        </w:rPr>
        <w:t>п</w:t>
      </w:r>
      <w:r w:rsidRPr="000B6609">
        <w:rPr>
          <w:color w:val="000000"/>
          <w:sz w:val="28"/>
          <w:szCs w:val="28"/>
        </w:rPr>
        <w:t>риложение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2).</w:t>
      </w:r>
    </w:p>
    <w:p w:rsidR="000B6609" w:rsidRPr="000B6609" w:rsidRDefault="000B6609" w:rsidP="000B6609">
      <w:pPr>
        <w:ind w:firstLine="709"/>
        <w:jc w:val="both"/>
        <w:rPr>
          <w:color w:val="000000"/>
          <w:sz w:val="28"/>
          <w:szCs w:val="28"/>
        </w:rPr>
      </w:pPr>
      <w:r w:rsidRPr="000B6609">
        <w:rPr>
          <w:color w:val="000000"/>
          <w:sz w:val="28"/>
          <w:szCs w:val="28"/>
        </w:rPr>
        <w:t>1.4.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Раздел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5</w:t>
      </w:r>
      <w:r w:rsidR="00C413D5">
        <w:rPr>
          <w:color w:val="000000"/>
          <w:sz w:val="28"/>
          <w:szCs w:val="28"/>
        </w:rPr>
        <w:t xml:space="preserve"> </w:t>
      </w:r>
      <w:r w:rsidR="00C413D5">
        <w:rPr>
          <w:sz w:val="28"/>
          <w:szCs w:val="28"/>
        </w:rPr>
        <w:t>П</w:t>
      </w:r>
      <w:r w:rsidR="00C413D5" w:rsidRPr="000B6609">
        <w:rPr>
          <w:sz w:val="28"/>
          <w:szCs w:val="28"/>
        </w:rPr>
        <w:t>аспорта</w:t>
      </w:r>
      <w:r w:rsidR="00C413D5">
        <w:rPr>
          <w:sz w:val="28"/>
          <w:szCs w:val="28"/>
        </w:rPr>
        <w:t xml:space="preserve"> </w:t>
      </w:r>
      <w:r w:rsidR="00C413D5" w:rsidRPr="000B6609">
        <w:rPr>
          <w:sz w:val="28"/>
          <w:szCs w:val="28"/>
        </w:rPr>
        <w:t>муниципальной</w:t>
      </w:r>
      <w:r w:rsidR="00C413D5">
        <w:rPr>
          <w:sz w:val="28"/>
          <w:szCs w:val="28"/>
        </w:rPr>
        <w:t xml:space="preserve"> </w:t>
      </w:r>
      <w:r w:rsidR="00C413D5" w:rsidRPr="000B6609">
        <w:rPr>
          <w:sz w:val="28"/>
          <w:szCs w:val="28"/>
        </w:rPr>
        <w:t>программы</w:t>
      </w:r>
      <w:r w:rsidR="00C413D5">
        <w:rPr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изложить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в</w:t>
      </w:r>
      <w:r w:rsidR="00C413D5">
        <w:rPr>
          <w:color w:val="000000"/>
          <w:sz w:val="28"/>
          <w:szCs w:val="28"/>
        </w:rPr>
        <w:t xml:space="preserve"> новой</w:t>
      </w:r>
      <w:r w:rsidR="00C413D5" w:rsidRPr="000B6609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редакции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(</w:t>
      </w:r>
      <w:r w:rsidR="00C413D5">
        <w:rPr>
          <w:color w:val="000000"/>
          <w:sz w:val="28"/>
          <w:szCs w:val="28"/>
        </w:rPr>
        <w:t>п</w:t>
      </w:r>
      <w:r w:rsidRPr="000B6609">
        <w:rPr>
          <w:color w:val="000000"/>
          <w:sz w:val="28"/>
          <w:szCs w:val="28"/>
        </w:rPr>
        <w:t>риложение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3).</w:t>
      </w:r>
    </w:p>
    <w:p w:rsidR="000B6609" w:rsidRPr="000B6609" w:rsidRDefault="000B6609" w:rsidP="000B6609">
      <w:pPr>
        <w:ind w:firstLine="709"/>
        <w:jc w:val="both"/>
        <w:rPr>
          <w:color w:val="000000"/>
          <w:sz w:val="28"/>
          <w:szCs w:val="28"/>
        </w:rPr>
      </w:pPr>
      <w:r w:rsidRPr="000B6609">
        <w:rPr>
          <w:color w:val="000000"/>
          <w:sz w:val="28"/>
          <w:szCs w:val="28"/>
        </w:rPr>
        <w:t>1.5.</w:t>
      </w:r>
      <w:r w:rsidR="00C413D5">
        <w:rPr>
          <w:color w:val="000000"/>
          <w:sz w:val="28"/>
          <w:szCs w:val="28"/>
        </w:rPr>
        <w:t xml:space="preserve">  </w:t>
      </w:r>
      <w:r w:rsidRPr="000B6609">
        <w:rPr>
          <w:color w:val="000000"/>
          <w:sz w:val="28"/>
          <w:szCs w:val="28"/>
        </w:rPr>
        <w:t>Приложение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2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к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постановлению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изложить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в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новой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редакции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(</w:t>
      </w:r>
      <w:r w:rsidR="00C413D5">
        <w:rPr>
          <w:color w:val="000000"/>
          <w:sz w:val="28"/>
          <w:szCs w:val="28"/>
        </w:rPr>
        <w:t>п</w:t>
      </w:r>
      <w:r w:rsidRPr="000B6609">
        <w:rPr>
          <w:color w:val="000000"/>
          <w:sz w:val="28"/>
          <w:szCs w:val="28"/>
        </w:rPr>
        <w:t>риложение</w:t>
      </w:r>
      <w:r w:rsidR="00C413D5">
        <w:rPr>
          <w:color w:val="000000"/>
          <w:sz w:val="28"/>
          <w:szCs w:val="28"/>
        </w:rPr>
        <w:t xml:space="preserve"> </w:t>
      </w:r>
      <w:r w:rsidRPr="000B6609">
        <w:rPr>
          <w:color w:val="000000"/>
          <w:sz w:val="28"/>
          <w:szCs w:val="28"/>
        </w:rPr>
        <w:t>4).</w:t>
      </w:r>
    </w:p>
    <w:p w:rsidR="00C413D5" w:rsidRPr="00721629" w:rsidRDefault="000B6609" w:rsidP="00C413D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609">
        <w:rPr>
          <w:color w:val="000000"/>
          <w:sz w:val="28"/>
          <w:szCs w:val="28"/>
        </w:rPr>
        <w:t>2.</w:t>
      </w:r>
      <w:r w:rsidR="00C413D5">
        <w:rPr>
          <w:color w:val="000000"/>
          <w:sz w:val="28"/>
          <w:szCs w:val="28"/>
        </w:rPr>
        <w:t xml:space="preserve"> </w:t>
      </w:r>
      <w:r w:rsidR="00C413D5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C413D5">
        <w:rPr>
          <w:sz w:val="28"/>
          <w:szCs w:val="28"/>
        </w:rPr>
        <w:t>«</w:t>
      </w:r>
      <w:r w:rsidR="00C413D5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C413D5">
        <w:rPr>
          <w:sz w:val="28"/>
          <w:szCs w:val="28"/>
        </w:rPr>
        <w:t>»</w:t>
      </w:r>
      <w:r w:rsidR="00C413D5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C413D5" w:rsidRPr="00721629" w:rsidRDefault="00C413D5" w:rsidP="00C413D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335AC" w:rsidRPr="000B6609" w:rsidRDefault="00E335AC" w:rsidP="00C413D5">
      <w:pPr>
        <w:ind w:firstLine="709"/>
        <w:jc w:val="both"/>
        <w:rPr>
          <w:color w:val="000000"/>
          <w:sz w:val="28"/>
          <w:szCs w:val="28"/>
        </w:rPr>
      </w:pP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C413D5" w:rsidRPr="000B6609" w:rsidRDefault="00C413D5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0B6609" w:rsidTr="004221F7">
        <w:tc>
          <w:tcPr>
            <w:tcW w:w="4785" w:type="dxa"/>
          </w:tcPr>
          <w:p w:rsidR="00424B28" w:rsidRPr="000B6609" w:rsidRDefault="009362FE" w:rsidP="004221F7">
            <w:pPr>
              <w:jc w:val="both"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Глава</w:t>
            </w:r>
            <w:r w:rsidR="00C413D5">
              <w:rPr>
                <w:sz w:val="28"/>
                <w:szCs w:val="28"/>
              </w:rPr>
              <w:t xml:space="preserve"> </w:t>
            </w:r>
            <w:r w:rsidR="00424B28" w:rsidRPr="000B660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0B660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B6609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0B6609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C413D5" w:rsidRDefault="00C413D5" w:rsidP="0023731C">
      <w:pPr>
        <w:rPr>
          <w:color w:val="000000"/>
          <w:sz w:val="20"/>
          <w:szCs w:val="20"/>
        </w:rPr>
      </w:pPr>
    </w:p>
    <w:p w:rsidR="00734C92" w:rsidRPr="00C413D5" w:rsidRDefault="0069260B" w:rsidP="00C413D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C413D5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C413D5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734C92" w:rsidRDefault="00734C92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34C92" w:rsidSect="00B7570F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734C9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C413D5">
        <w:t xml:space="preserve"> 1</w:t>
      </w:r>
    </w:p>
    <w:p w:rsidR="00591FAC" w:rsidRPr="00953EC8" w:rsidRDefault="00591FAC" w:rsidP="00734C9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C413D5">
        <w:t xml:space="preserve"> </w:t>
      </w:r>
      <w:r w:rsidRPr="00953EC8">
        <w:t>постановлению</w:t>
      </w:r>
      <w:r w:rsidR="00C413D5">
        <w:t xml:space="preserve"> </w:t>
      </w:r>
      <w:r w:rsidRPr="00953EC8">
        <w:t>администрации</w:t>
      </w:r>
      <w:r w:rsidR="00C413D5">
        <w:t xml:space="preserve"> </w:t>
      </w:r>
      <w:r w:rsidRPr="00953EC8">
        <w:t>района</w:t>
      </w:r>
    </w:p>
    <w:p w:rsidR="00591FAC" w:rsidRDefault="00BB1F1E" w:rsidP="00734C92">
      <w:pPr>
        <w:tabs>
          <w:tab w:val="left" w:pos="10206"/>
        </w:tabs>
        <w:ind w:left="10206"/>
      </w:pPr>
      <w:r>
        <w:t>от</w:t>
      </w:r>
      <w:r w:rsidR="00C413D5">
        <w:t xml:space="preserve"> </w:t>
      </w:r>
      <w:r w:rsidR="001B6307">
        <w:t>11</w:t>
      </w:r>
      <w:r w:rsidR="001801BC">
        <w:t>.</w:t>
      </w:r>
      <w:r w:rsidR="00591FAC">
        <w:t>0</w:t>
      </w:r>
      <w:r w:rsidR="00AB79D6">
        <w:t>6</w:t>
      </w:r>
      <w:r w:rsidR="00591FAC">
        <w:t>.2025</w:t>
      </w:r>
      <w:r w:rsidR="00C413D5">
        <w:t xml:space="preserve"> </w:t>
      </w:r>
      <w:r w:rsidR="00591FAC">
        <w:t>№</w:t>
      </w:r>
      <w:r w:rsidR="00C413D5">
        <w:t xml:space="preserve"> 664</w:t>
      </w:r>
    </w:p>
    <w:p w:rsidR="00734C92" w:rsidRPr="00C413D5" w:rsidRDefault="00734C92" w:rsidP="00734C92">
      <w:pPr>
        <w:tabs>
          <w:tab w:val="left" w:pos="4962"/>
        </w:tabs>
        <w:rPr>
          <w:color w:val="000000"/>
        </w:rPr>
      </w:pPr>
    </w:p>
    <w:p w:rsidR="00734C92" w:rsidRPr="00C413D5" w:rsidRDefault="00734C92" w:rsidP="00734C9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413D5">
        <w:rPr>
          <w:rFonts w:ascii="Times New Roman" w:hAnsi="Times New Roman" w:cs="Times New Roman"/>
          <w:b w:val="0"/>
          <w:sz w:val="24"/>
          <w:szCs w:val="24"/>
        </w:rPr>
        <w:t>2.</w:t>
      </w:r>
      <w:r w:rsidR="00C413D5" w:rsidRPr="00C413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13D5">
        <w:rPr>
          <w:rFonts w:ascii="Times New Roman" w:hAnsi="Times New Roman" w:cs="Times New Roman"/>
          <w:b w:val="0"/>
          <w:sz w:val="24"/>
          <w:szCs w:val="24"/>
        </w:rPr>
        <w:t>Показатели</w:t>
      </w:r>
      <w:r w:rsidR="00C413D5" w:rsidRPr="00C413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13D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C413D5" w:rsidRPr="00C413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13D5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734C92" w:rsidRPr="00C413D5" w:rsidRDefault="00734C92" w:rsidP="00734C9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c"/>
        <w:tblW w:w="14924" w:type="dxa"/>
        <w:tblLayout w:type="fixed"/>
        <w:tblLook w:val="04A0" w:firstRow="1" w:lastRow="0" w:firstColumn="1" w:lastColumn="0" w:noHBand="0" w:noVBand="1"/>
      </w:tblPr>
      <w:tblGrid>
        <w:gridCol w:w="309"/>
        <w:gridCol w:w="1983"/>
        <w:gridCol w:w="1048"/>
        <w:gridCol w:w="1221"/>
        <w:gridCol w:w="650"/>
        <w:gridCol w:w="565"/>
        <w:gridCol w:w="531"/>
        <w:gridCol w:w="531"/>
        <w:gridCol w:w="531"/>
        <w:gridCol w:w="531"/>
        <w:gridCol w:w="531"/>
        <w:gridCol w:w="531"/>
        <w:gridCol w:w="3114"/>
        <w:gridCol w:w="1652"/>
        <w:gridCol w:w="1196"/>
      </w:tblGrid>
      <w:tr w:rsidR="00734C92" w:rsidRPr="00C413D5" w:rsidTr="000B6609">
        <w:trPr>
          <w:trHeight w:val="68"/>
        </w:trPr>
        <w:tc>
          <w:tcPr>
            <w:tcW w:w="309" w:type="dxa"/>
            <w:vMerge w:val="restart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№</w:t>
            </w:r>
          </w:p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983" w:type="dxa"/>
            <w:vMerge w:val="restart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Наименование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1048" w:type="dxa"/>
            <w:vMerge w:val="restart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Уровень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показателя</w:t>
            </w:r>
          </w:p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 w:val="restart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Единица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измерения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</w:t>
            </w:r>
            <w:r w:rsidRPr="00C413D5">
              <w:rPr>
                <w:sz w:val="18"/>
                <w:szCs w:val="18"/>
                <w:lang w:eastAsia="en-US"/>
              </w:rPr>
              <w:t>(по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ОКЕИ)</w:t>
            </w:r>
          </w:p>
        </w:tc>
        <w:tc>
          <w:tcPr>
            <w:tcW w:w="1215" w:type="dxa"/>
            <w:gridSpan w:val="2"/>
            <w:vMerge w:val="restart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Базовое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3186" w:type="dxa"/>
            <w:gridSpan w:val="6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Значение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показателя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годам</w:t>
            </w:r>
          </w:p>
        </w:tc>
        <w:tc>
          <w:tcPr>
            <w:tcW w:w="3114" w:type="dxa"/>
            <w:vMerge w:val="restart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1652" w:type="dxa"/>
            <w:vMerge w:val="restart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Ответственный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</w:t>
            </w:r>
            <w:r w:rsidRPr="00C413D5">
              <w:rPr>
                <w:sz w:val="18"/>
                <w:szCs w:val="18"/>
                <w:lang w:eastAsia="en-US"/>
              </w:rPr>
              <w:t>за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достижение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1196" w:type="dxa"/>
            <w:vMerge w:val="restart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Связь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показателями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национальных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целей</w:t>
            </w:r>
          </w:p>
        </w:tc>
      </w:tr>
      <w:tr w:rsidR="00734C92" w:rsidRPr="00C413D5" w:rsidTr="000B6609">
        <w:trPr>
          <w:trHeight w:val="68"/>
        </w:trPr>
        <w:tc>
          <w:tcPr>
            <w:tcW w:w="309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2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531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2026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1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2027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1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2028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1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2029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1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3114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vMerge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</w:tr>
      <w:tr w:rsidR="00734C92" w:rsidRPr="00C413D5" w:rsidTr="000B6609">
        <w:trPr>
          <w:trHeight w:val="68"/>
        </w:trPr>
        <w:tc>
          <w:tcPr>
            <w:tcW w:w="309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dxa"/>
            <w:hideMark/>
          </w:tcPr>
          <w:p w:rsidR="00734C92" w:rsidRPr="00C413D5" w:rsidRDefault="00734C92" w:rsidP="000B6609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значе-ние</w:t>
            </w:r>
          </w:p>
        </w:tc>
        <w:tc>
          <w:tcPr>
            <w:tcW w:w="565" w:type="dxa"/>
            <w:hideMark/>
          </w:tcPr>
          <w:p w:rsidR="00734C92" w:rsidRPr="00C413D5" w:rsidRDefault="00734C92" w:rsidP="000B6609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4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vMerge/>
            <w:hideMark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vMerge/>
          </w:tcPr>
          <w:p w:rsidR="00734C92" w:rsidRPr="00C413D5" w:rsidRDefault="00734C92" w:rsidP="000B6609">
            <w:pPr>
              <w:rPr>
                <w:sz w:val="18"/>
                <w:szCs w:val="18"/>
                <w:lang w:eastAsia="en-US"/>
              </w:rPr>
            </w:pPr>
          </w:p>
        </w:tc>
      </w:tr>
      <w:tr w:rsidR="00734C92" w:rsidRPr="00C413D5" w:rsidTr="000B6609">
        <w:trPr>
          <w:trHeight w:val="68"/>
        </w:trPr>
        <w:tc>
          <w:tcPr>
            <w:tcW w:w="309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3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48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0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5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114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52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96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734C92" w:rsidRPr="00C413D5" w:rsidTr="000B6609">
        <w:trPr>
          <w:trHeight w:val="68"/>
        </w:trPr>
        <w:tc>
          <w:tcPr>
            <w:tcW w:w="309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3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Количество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благоустроенных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общественных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территорий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(нарастающим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итогом)</w:t>
            </w:r>
          </w:p>
        </w:tc>
        <w:tc>
          <w:tcPr>
            <w:tcW w:w="1048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РП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НП</w:t>
            </w:r>
          </w:p>
        </w:tc>
        <w:tc>
          <w:tcPr>
            <w:tcW w:w="122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50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565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3114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Региональный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проект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Формирование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комфортной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среды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портфеля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проектов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Ханты-Мансийского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автономного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         </w:t>
            </w:r>
            <w:r w:rsidRPr="00C413D5">
              <w:rPr>
                <w:sz w:val="18"/>
                <w:szCs w:val="18"/>
                <w:lang w:eastAsia="en-US"/>
              </w:rPr>
              <w:t>округа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–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Югры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Жилье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городская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среда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52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Управление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архитектуры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градостроительства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администрации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Кондинского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района</w:t>
            </w:r>
          </w:p>
        </w:tc>
        <w:tc>
          <w:tcPr>
            <w:tcW w:w="1196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734C92" w:rsidRPr="00C413D5" w:rsidTr="000B6609">
        <w:trPr>
          <w:trHeight w:val="68"/>
        </w:trPr>
        <w:tc>
          <w:tcPr>
            <w:tcW w:w="309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83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Доля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граждан,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принявших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участие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решении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вопросов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развития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среды,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общего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количества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граждан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возрасте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14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лет,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проживающих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образованиях,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территории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которых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реализуются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проекты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созданию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комфортной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среды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8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РП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НП</w:t>
            </w:r>
          </w:p>
        </w:tc>
        <w:tc>
          <w:tcPr>
            <w:tcW w:w="122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650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5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менее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менее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менее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менее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менее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менее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114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Региональный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проект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Формирование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комфортной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среды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портфеля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проектов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                     </w:t>
            </w:r>
            <w:r w:rsidRPr="00C413D5">
              <w:rPr>
                <w:sz w:val="18"/>
                <w:szCs w:val="18"/>
                <w:lang w:eastAsia="en-US"/>
              </w:rPr>
              <w:t>Ханты-Мансийского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автономного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       </w:t>
            </w:r>
            <w:r w:rsidRPr="00C413D5">
              <w:rPr>
                <w:sz w:val="18"/>
                <w:szCs w:val="18"/>
                <w:lang w:eastAsia="en-US"/>
              </w:rPr>
              <w:t>округа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–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Югры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Жилье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городская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среда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52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Управление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архитектуры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градостроительства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администрации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Кондинского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района</w:t>
            </w:r>
          </w:p>
        </w:tc>
        <w:tc>
          <w:tcPr>
            <w:tcW w:w="1196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734C92" w:rsidRPr="00C413D5" w:rsidTr="000B6609">
        <w:trPr>
          <w:trHeight w:val="68"/>
        </w:trPr>
        <w:tc>
          <w:tcPr>
            <w:tcW w:w="309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83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Доля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образований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Кондинского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района,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обеспеченных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документами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территориального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планирования,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на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уровне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100%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общей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потребности</w:t>
            </w:r>
          </w:p>
        </w:tc>
        <w:tc>
          <w:tcPr>
            <w:tcW w:w="1048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ОМСУ</w:t>
            </w:r>
          </w:p>
        </w:tc>
        <w:tc>
          <w:tcPr>
            <w:tcW w:w="122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650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5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114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Указ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Президента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Российской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Федерации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28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апреля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2008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года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</w:t>
            </w:r>
            <w:r w:rsidRPr="00C413D5">
              <w:rPr>
                <w:sz w:val="18"/>
                <w:szCs w:val="18"/>
                <w:lang w:eastAsia="en-US"/>
              </w:rPr>
              <w:t>№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607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Об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оценке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эффективности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деятельности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органов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местного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самоуправления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муниципальных,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городских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районов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  <w:r w:rsidRPr="00C413D5">
              <w:rPr>
                <w:sz w:val="18"/>
                <w:szCs w:val="18"/>
                <w:lang w:eastAsia="en-US"/>
              </w:rPr>
              <w:t>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распоряжение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Правительства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Ханты-Мансийского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автономного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–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Югры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          </w:t>
            </w:r>
            <w:r w:rsidRPr="00C413D5">
              <w:rPr>
                <w:sz w:val="18"/>
                <w:szCs w:val="18"/>
                <w:lang w:eastAsia="en-US"/>
              </w:rPr>
              <w:t>от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15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марта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2013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года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№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92-рп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Об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оценке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эффективности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деятельности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органов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местного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самоуправления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городских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</w:t>
            </w:r>
            <w:r w:rsidRPr="00C413D5">
              <w:rPr>
                <w:sz w:val="18"/>
                <w:szCs w:val="18"/>
                <w:lang w:eastAsia="en-US"/>
              </w:rPr>
              <w:lastRenderedPageBreak/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    </w:t>
            </w:r>
            <w:r w:rsidRPr="00C413D5">
              <w:rPr>
                <w:sz w:val="18"/>
                <w:szCs w:val="18"/>
                <w:lang w:eastAsia="en-US"/>
              </w:rPr>
              <w:t>Ханты-Мансийского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автономного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–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Югры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52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lastRenderedPageBreak/>
              <w:t>Управление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архитектуры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градостроительства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администрации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Кондинского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района</w:t>
            </w:r>
          </w:p>
        </w:tc>
        <w:tc>
          <w:tcPr>
            <w:tcW w:w="1196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734C92" w:rsidRPr="00C413D5" w:rsidTr="000B6609">
        <w:trPr>
          <w:trHeight w:val="68"/>
        </w:trPr>
        <w:tc>
          <w:tcPr>
            <w:tcW w:w="309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983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Площадь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земельных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участков,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предоставленных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для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строительства,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отношении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которых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даты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принятия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решения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предоставлении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земельного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участка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или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подписания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протокола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результатах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торгов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(конкурсов,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аукционов)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не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было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получено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разрешение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на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ввод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</w:p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эксплуатацию</w:t>
            </w:r>
          </w:p>
        </w:tc>
        <w:tc>
          <w:tcPr>
            <w:tcW w:w="1048" w:type="dxa"/>
            <w:hideMark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ОМСУ</w:t>
            </w:r>
          </w:p>
        </w:tc>
        <w:tc>
          <w:tcPr>
            <w:tcW w:w="122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млн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кв</w:t>
            </w:r>
          </w:p>
        </w:tc>
        <w:tc>
          <w:tcPr>
            <w:tcW w:w="650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5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4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Указ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Президента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Российской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Федерации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28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апреля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2008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года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</w:t>
            </w:r>
            <w:r w:rsidRPr="00C413D5">
              <w:rPr>
                <w:sz w:val="18"/>
                <w:szCs w:val="18"/>
                <w:lang w:eastAsia="en-US"/>
              </w:rPr>
              <w:t>№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607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Об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оценке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эффективности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деятельности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органов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местного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самоуправления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муниципальных,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городских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районов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  <w:r w:rsidRPr="00C413D5">
              <w:rPr>
                <w:sz w:val="18"/>
                <w:szCs w:val="18"/>
                <w:lang w:eastAsia="en-US"/>
              </w:rPr>
              <w:t>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распоряжение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Правительства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Ханты-Мансийского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автономного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–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Югры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  </w:t>
            </w:r>
            <w:r w:rsidRPr="00C413D5">
              <w:rPr>
                <w:sz w:val="18"/>
                <w:szCs w:val="18"/>
                <w:lang w:eastAsia="en-US"/>
              </w:rPr>
              <w:t>от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15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марта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2013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года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№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92-рп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Об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оценке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эффективности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деятельности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органов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местного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самоуправления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городских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районов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                     </w:t>
            </w:r>
            <w:r w:rsidRPr="00C413D5">
              <w:rPr>
                <w:sz w:val="18"/>
                <w:szCs w:val="18"/>
                <w:lang w:eastAsia="en-US"/>
              </w:rPr>
              <w:t>Ханты-Мансийского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автономного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–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Югры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52" w:type="dxa"/>
          </w:tcPr>
          <w:p w:rsidR="00734C92" w:rsidRPr="00C413D5" w:rsidRDefault="00734C92" w:rsidP="00C413D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Управление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архитектуры</w:t>
            </w:r>
            <w:r w:rsid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градостроительства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администрации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Кондинского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района</w:t>
            </w:r>
          </w:p>
        </w:tc>
        <w:tc>
          <w:tcPr>
            <w:tcW w:w="1196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734C92" w:rsidRPr="00C413D5" w:rsidTr="000B6609">
        <w:trPr>
          <w:trHeight w:val="68"/>
        </w:trPr>
        <w:tc>
          <w:tcPr>
            <w:tcW w:w="309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83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Количество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инициативных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проектов,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получивших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поддержку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итогам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регионального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конкурса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инициативных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проектов,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реализующихся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(или)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завершенных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на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территории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муниципального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048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РП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в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НП</w:t>
            </w:r>
          </w:p>
        </w:tc>
        <w:tc>
          <w:tcPr>
            <w:tcW w:w="122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50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5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1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114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Региональный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проект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Развитие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экосистемы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поддержки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гражданских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инициатив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государственной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программы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автономного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="00C413D5">
              <w:rPr>
                <w:sz w:val="18"/>
                <w:szCs w:val="18"/>
                <w:lang w:eastAsia="en-US"/>
              </w:rPr>
              <w:t>«</w:t>
            </w:r>
            <w:r w:rsidRPr="00C413D5">
              <w:rPr>
                <w:sz w:val="18"/>
                <w:szCs w:val="18"/>
                <w:lang w:eastAsia="en-US"/>
              </w:rPr>
              <w:t>Развитие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гражданского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общества</w:t>
            </w:r>
            <w:r w:rsidR="00C413D5">
              <w:rPr>
                <w:sz w:val="18"/>
                <w:szCs w:val="18"/>
                <w:lang w:eastAsia="en-US"/>
              </w:rPr>
              <w:t>»</w:t>
            </w:r>
            <w:r w:rsidRPr="00C413D5">
              <w:rPr>
                <w:sz w:val="18"/>
                <w:szCs w:val="18"/>
                <w:lang w:eastAsia="en-US"/>
              </w:rPr>
              <w:t>,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утвержденной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постановлением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Правительства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автономного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округа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hyperlink r:id="rId11" w:history="1">
              <w:r w:rsidRPr="00C413D5">
                <w:rPr>
                  <w:sz w:val="18"/>
                  <w:szCs w:val="18"/>
                  <w:lang w:eastAsia="en-US"/>
                </w:rPr>
                <w:t>от</w:t>
              </w:r>
              <w:r w:rsidR="00C413D5" w:rsidRPr="00C413D5">
                <w:rPr>
                  <w:sz w:val="18"/>
                  <w:szCs w:val="18"/>
                  <w:lang w:eastAsia="en-US"/>
                </w:rPr>
                <w:t xml:space="preserve"> </w:t>
              </w:r>
              <w:r w:rsidRPr="00C413D5">
                <w:rPr>
                  <w:sz w:val="18"/>
                  <w:szCs w:val="18"/>
                  <w:lang w:eastAsia="en-US"/>
                </w:rPr>
                <w:t>10</w:t>
              </w:r>
              <w:r w:rsidR="00C413D5" w:rsidRPr="00C413D5">
                <w:rPr>
                  <w:sz w:val="18"/>
                  <w:szCs w:val="18"/>
                  <w:lang w:eastAsia="en-US"/>
                </w:rPr>
                <w:t xml:space="preserve"> </w:t>
              </w:r>
              <w:r w:rsidRPr="00C413D5">
                <w:rPr>
                  <w:sz w:val="18"/>
                  <w:szCs w:val="18"/>
                  <w:lang w:eastAsia="en-US"/>
                </w:rPr>
                <w:t>ноября</w:t>
              </w:r>
              <w:r w:rsidR="00C413D5" w:rsidRPr="00C413D5">
                <w:rPr>
                  <w:sz w:val="18"/>
                  <w:szCs w:val="18"/>
                  <w:lang w:eastAsia="en-US"/>
                </w:rPr>
                <w:t xml:space="preserve"> </w:t>
              </w:r>
              <w:r w:rsidRPr="00C413D5">
                <w:rPr>
                  <w:sz w:val="18"/>
                  <w:szCs w:val="18"/>
                  <w:lang w:eastAsia="en-US"/>
                </w:rPr>
                <w:t>2023</w:t>
              </w:r>
              <w:r w:rsidR="00C413D5" w:rsidRPr="00C413D5">
                <w:rPr>
                  <w:sz w:val="18"/>
                  <w:szCs w:val="18"/>
                  <w:lang w:eastAsia="en-US"/>
                </w:rPr>
                <w:t xml:space="preserve"> </w:t>
              </w:r>
              <w:r w:rsidRPr="00C413D5">
                <w:rPr>
                  <w:sz w:val="18"/>
                  <w:szCs w:val="18"/>
                  <w:lang w:eastAsia="en-US"/>
                </w:rPr>
                <w:t>года</w:t>
              </w:r>
              <w:r w:rsidR="00C413D5" w:rsidRPr="00C413D5">
                <w:rPr>
                  <w:sz w:val="18"/>
                  <w:szCs w:val="18"/>
                  <w:lang w:eastAsia="en-US"/>
                </w:rPr>
                <w:t xml:space="preserve"> </w:t>
              </w:r>
              <w:r w:rsidRPr="00C413D5">
                <w:rPr>
                  <w:sz w:val="18"/>
                  <w:szCs w:val="18"/>
                  <w:lang w:eastAsia="en-US"/>
                </w:rPr>
                <w:t>N</w:t>
              </w:r>
              <w:r w:rsidR="00C413D5" w:rsidRPr="00C413D5">
                <w:rPr>
                  <w:sz w:val="18"/>
                  <w:szCs w:val="18"/>
                  <w:lang w:eastAsia="en-US"/>
                </w:rPr>
                <w:t xml:space="preserve"> </w:t>
              </w:r>
              <w:r w:rsidRPr="00C413D5">
                <w:rPr>
                  <w:sz w:val="18"/>
                  <w:szCs w:val="18"/>
                  <w:lang w:eastAsia="en-US"/>
                </w:rPr>
                <w:t>546-п</w:t>
              </w:r>
            </w:hyperlink>
          </w:p>
        </w:tc>
        <w:tc>
          <w:tcPr>
            <w:tcW w:w="1652" w:type="dxa"/>
          </w:tcPr>
          <w:p w:rsidR="00734C92" w:rsidRPr="00C413D5" w:rsidRDefault="00734C92" w:rsidP="00C413D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Управление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архитектуры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градостроительства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администрации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Кондинского</w:t>
            </w:r>
            <w:r w:rsidR="00C413D5" w:rsidRPr="00C413D5">
              <w:rPr>
                <w:sz w:val="18"/>
                <w:szCs w:val="18"/>
                <w:lang w:eastAsia="en-US"/>
              </w:rPr>
              <w:t xml:space="preserve"> </w:t>
            </w:r>
            <w:r w:rsidRPr="00C413D5">
              <w:rPr>
                <w:sz w:val="18"/>
                <w:szCs w:val="18"/>
                <w:lang w:eastAsia="en-US"/>
              </w:rPr>
              <w:t>района</w:t>
            </w:r>
          </w:p>
        </w:tc>
        <w:tc>
          <w:tcPr>
            <w:tcW w:w="1196" w:type="dxa"/>
          </w:tcPr>
          <w:p w:rsidR="00734C92" w:rsidRPr="00C413D5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C413D5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734C92" w:rsidRPr="00AE6DB1" w:rsidRDefault="00734C92" w:rsidP="00734C92">
      <w:pPr>
        <w:jc w:val="both"/>
        <w:outlineLvl w:val="0"/>
        <w:rPr>
          <w:bCs/>
          <w:color w:val="000000"/>
          <w:kern w:val="28"/>
          <w:szCs w:val="26"/>
        </w:rPr>
      </w:pPr>
    </w:p>
    <w:p w:rsidR="00734C92" w:rsidRDefault="00734C92" w:rsidP="00734C92">
      <w:pPr>
        <w:jc w:val="center"/>
        <w:outlineLvl w:val="0"/>
        <w:rPr>
          <w:b/>
          <w:bCs/>
          <w:color w:val="000000"/>
          <w:kern w:val="28"/>
          <w:szCs w:val="26"/>
        </w:rPr>
      </w:pPr>
    </w:p>
    <w:p w:rsidR="00734C92" w:rsidRDefault="00734C92" w:rsidP="00734C92">
      <w:pPr>
        <w:jc w:val="center"/>
        <w:outlineLvl w:val="0"/>
        <w:rPr>
          <w:b/>
          <w:bCs/>
          <w:color w:val="000000"/>
          <w:kern w:val="28"/>
          <w:szCs w:val="26"/>
        </w:rPr>
        <w:sectPr w:rsidR="00734C92" w:rsidSect="00C413D5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C413D5" w:rsidRPr="00953EC8" w:rsidRDefault="00C413D5" w:rsidP="00C413D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C413D5" w:rsidRPr="00953EC8" w:rsidRDefault="00C413D5" w:rsidP="00C413D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C413D5" w:rsidRDefault="00C413D5" w:rsidP="00C413D5">
      <w:pPr>
        <w:tabs>
          <w:tab w:val="left" w:pos="10206"/>
        </w:tabs>
        <w:ind w:left="10206"/>
      </w:pPr>
      <w:r>
        <w:t>от 11.06.2025 № 664</w:t>
      </w:r>
    </w:p>
    <w:p w:rsidR="00734C92" w:rsidRPr="00C413D5" w:rsidRDefault="00734C92" w:rsidP="00734C92">
      <w:pPr>
        <w:tabs>
          <w:tab w:val="left" w:pos="4962"/>
        </w:tabs>
        <w:ind w:left="10205"/>
      </w:pPr>
    </w:p>
    <w:p w:rsidR="00734C92" w:rsidRPr="00C413D5" w:rsidRDefault="00734C92" w:rsidP="00734C9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</w:rPr>
      </w:pPr>
      <w:r w:rsidRPr="00C413D5">
        <w:rPr>
          <w:rFonts w:ascii="Times New Roman" w:hAnsi="Times New Roman" w:cs="Times New Roman"/>
          <w:b w:val="0"/>
          <w:sz w:val="24"/>
        </w:rPr>
        <w:t>4.</w:t>
      </w:r>
      <w:r w:rsidR="00C413D5" w:rsidRPr="00C413D5">
        <w:rPr>
          <w:rFonts w:ascii="Times New Roman" w:hAnsi="Times New Roman" w:cs="Times New Roman"/>
          <w:b w:val="0"/>
          <w:sz w:val="24"/>
        </w:rPr>
        <w:t xml:space="preserve"> </w:t>
      </w:r>
      <w:r w:rsidRPr="00C413D5">
        <w:rPr>
          <w:rFonts w:ascii="Times New Roman" w:hAnsi="Times New Roman" w:cs="Times New Roman"/>
          <w:b w:val="0"/>
          <w:sz w:val="24"/>
        </w:rPr>
        <w:t>Структура</w:t>
      </w:r>
      <w:r w:rsidR="00C413D5" w:rsidRPr="00C413D5">
        <w:rPr>
          <w:rFonts w:ascii="Times New Roman" w:hAnsi="Times New Roman" w:cs="Times New Roman"/>
          <w:b w:val="0"/>
          <w:sz w:val="24"/>
        </w:rPr>
        <w:t xml:space="preserve"> </w:t>
      </w:r>
      <w:r w:rsidRPr="00C413D5">
        <w:rPr>
          <w:rFonts w:ascii="Times New Roman" w:hAnsi="Times New Roman" w:cs="Times New Roman"/>
          <w:b w:val="0"/>
          <w:sz w:val="24"/>
        </w:rPr>
        <w:t>муниципальной</w:t>
      </w:r>
      <w:r w:rsidR="00C413D5" w:rsidRPr="00C413D5">
        <w:rPr>
          <w:rFonts w:ascii="Times New Roman" w:hAnsi="Times New Roman" w:cs="Times New Roman"/>
          <w:b w:val="0"/>
          <w:sz w:val="24"/>
        </w:rPr>
        <w:t xml:space="preserve"> </w:t>
      </w:r>
      <w:r w:rsidRPr="00C413D5">
        <w:rPr>
          <w:rFonts w:ascii="Times New Roman" w:hAnsi="Times New Roman" w:cs="Times New Roman"/>
          <w:b w:val="0"/>
          <w:sz w:val="24"/>
        </w:rPr>
        <w:t>программы</w:t>
      </w:r>
    </w:p>
    <w:p w:rsidR="00734C92" w:rsidRPr="00C413D5" w:rsidRDefault="00734C92" w:rsidP="00734C92"/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662"/>
        <w:gridCol w:w="7486"/>
        <w:gridCol w:w="3582"/>
        <w:gridCol w:w="3194"/>
      </w:tblGrid>
      <w:tr w:rsidR="00734C92" w:rsidRPr="00C413D5" w:rsidTr="00C413D5">
        <w:trPr>
          <w:trHeight w:val="68"/>
        </w:trPr>
        <w:tc>
          <w:tcPr>
            <w:tcW w:w="222" w:type="pct"/>
            <w:hideMark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№</w:t>
            </w:r>
          </w:p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п/п</w:t>
            </w:r>
          </w:p>
        </w:tc>
        <w:tc>
          <w:tcPr>
            <w:tcW w:w="2508" w:type="pct"/>
            <w:hideMark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Задачи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структурного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элемента</w:t>
            </w:r>
          </w:p>
        </w:tc>
        <w:tc>
          <w:tcPr>
            <w:tcW w:w="1200" w:type="pct"/>
            <w:hideMark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Краткое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описание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ожидаемых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эффектов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от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реализации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задачи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структурного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элемента</w:t>
            </w:r>
          </w:p>
        </w:tc>
        <w:tc>
          <w:tcPr>
            <w:tcW w:w="1070" w:type="pct"/>
            <w:hideMark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Связь</w:t>
            </w:r>
          </w:p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с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показателями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  <w:hideMark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1</w:t>
            </w:r>
          </w:p>
        </w:tc>
        <w:tc>
          <w:tcPr>
            <w:tcW w:w="2508" w:type="pct"/>
            <w:hideMark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hideMark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hideMark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4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  <w:hideMark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1.</w:t>
            </w:r>
          </w:p>
        </w:tc>
        <w:tc>
          <w:tcPr>
            <w:tcW w:w="4778" w:type="pct"/>
            <w:gridSpan w:val="3"/>
            <w:hideMark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Направление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(подпрограмма)</w:t>
            </w:r>
            <w:r w:rsidR="00C413D5" w:rsidRPr="00C413D5">
              <w:rPr>
                <w:sz w:val="20"/>
                <w:szCs w:val="20"/>
              </w:rPr>
              <w:t xml:space="preserve"> «</w:t>
            </w:r>
            <w:r w:rsidRPr="00C413D5">
              <w:rPr>
                <w:sz w:val="20"/>
                <w:szCs w:val="20"/>
              </w:rPr>
              <w:t>Формирование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современной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комфортной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городской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среды</w:t>
            </w:r>
            <w:r w:rsidR="00C413D5" w:rsidRPr="00C413D5">
              <w:rPr>
                <w:sz w:val="20"/>
                <w:szCs w:val="20"/>
              </w:rPr>
              <w:t xml:space="preserve">» 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1.1.</w:t>
            </w:r>
          </w:p>
        </w:tc>
        <w:tc>
          <w:tcPr>
            <w:tcW w:w="4778" w:type="pct"/>
            <w:gridSpan w:val="3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  <w:lang w:eastAsia="en-US"/>
              </w:rPr>
              <w:t>Региональный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проект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«</w:t>
            </w:r>
            <w:r w:rsidRPr="00C413D5">
              <w:rPr>
                <w:sz w:val="20"/>
                <w:szCs w:val="20"/>
                <w:lang w:eastAsia="en-US"/>
              </w:rPr>
              <w:t>Формирование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комфортной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городской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среды</w:t>
            </w:r>
            <w:r w:rsidR="00C413D5" w:rsidRPr="00C413D5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pct"/>
          </w:tcPr>
          <w:p w:rsidR="00734C92" w:rsidRPr="00C413D5" w:rsidRDefault="00734C92" w:rsidP="00C413D5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Ответственный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за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реализацию:</w:t>
            </w:r>
            <w:r w:rsidR="00C413D5" w:rsidRPr="00C413D5">
              <w:rPr>
                <w:sz w:val="20"/>
                <w:szCs w:val="20"/>
              </w:rPr>
              <w:t xml:space="preserve"> у</w:t>
            </w:r>
            <w:r w:rsidRPr="00C413D5">
              <w:rPr>
                <w:sz w:val="20"/>
                <w:szCs w:val="20"/>
              </w:rPr>
              <w:t>правление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архитектуры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градостроительства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администрации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Кондинского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района</w:t>
            </w:r>
          </w:p>
        </w:tc>
        <w:tc>
          <w:tcPr>
            <w:tcW w:w="2270" w:type="pct"/>
            <w:gridSpan w:val="2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Срок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реализации: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2025-2030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  <w:hideMark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1.1.1.</w:t>
            </w:r>
          </w:p>
        </w:tc>
        <w:tc>
          <w:tcPr>
            <w:tcW w:w="2508" w:type="pct"/>
            <w:hideMark/>
          </w:tcPr>
          <w:p w:rsidR="00734C92" w:rsidRPr="00C413D5" w:rsidRDefault="00734C92" w:rsidP="000B6609">
            <w:pPr>
              <w:jc w:val="both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Повышение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комфортности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городской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среды,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том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числе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общественных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пространств</w:t>
            </w:r>
          </w:p>
        </w:tc>
        <w:tc>
          <w:tcPr>
            <w:tcW w:w="1200" w:type="pct"/>
            <w:vMerge w:val="restart"/>
          </w:tcPr>
          <w:p w:rsidR="00734C92" w:rsidRPr="00C413D5" w:rsidRDefault="00734C92" w:rsidP="000B6609">
            <w:pPr>
              <w:jc w:val="both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Разработка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внедрение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универсальных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механизмов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вовлеченности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заинтересованных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граждан,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организаций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реализацию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мероприятий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благоустройству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дворовых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общественных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территорий,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проведение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мероприятий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благоустройству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территорий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муниципальных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образований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соответствии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едиными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требованиями</w:t>
            </w:r>
          </w:p>
        </w:tc>
        <w:tc>
          <w:tcPr>
            <w:tcW w:w="1070" w:type="pct"/>
            <w:hideMark/>
          </w:tcPr>
          <w:p w:rsidR="00734C92" w:rsidRPr="00C413D5" w:rsidRDefault="00734C92" w:rsidP="000B6609">
            <w:pPr>
              <w:jc w:val="both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  <w:lang w:eastAsia="en-US"/>
              </w:rPr>
              <w:t>Количество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благоустроенных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общественных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территорий,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ед.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(нарастающим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итогом)</w:t>
            </w:r>
          </w:p>
          <w:p w:rsidR="00734C92" w:rsidRPr="00C413D5" w:rsidRDefault="00734C92" w:rsidP="000B6609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34C92" w:rsidRPr="00C413D5" w:rsidRDefault="00734C92" w:rsidP="000B660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1.1.2.</w:t>
            </w:r>
          </w:p>
        </w:tc>
        <w:tc>
          <w:tcPr>
            <w:tcW w:w="2508" w:type="pct"/>
          </w:tcPr>
          <w:p w:rsidR="00734C92" w:rsidRPr="00C413D5" w:rsidRDefault="00734C92" w:rsidP="000B6609">
            <w:pPr>
              <w:jc w:val="both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Создание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механизмов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развития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комфортной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городской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среды,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комплексного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развития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муниципального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образования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учетом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индекса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качества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городской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среды</w:t>
            </w:r>
          </w:p>
        </w:tc>
        <w:tc>
          <w:tcPr>
            <w:tcW w:w="1200" w:type="pct"/>
            <w:vMerge/>
          </w:tcPr>
          <w:p w:rsidR="00734C92" w:rsidRPr="00C413D5" w:rsidRDefault="00734C92" w:rsidP="000B6609">
            <w:pPr>
              <w:rPr>
                <w:sz w:val="20"/>
                <w:szCs w:val="20"/>
              </w:rPr>
            </w:pPr>
          </w:p>
        </w:tc>
        <w:tc>
          <w:tcPr>
            <w:tcW w:w="1070" w:type="pct"/>
          </w:tcPr>
          <w:p w:rsidR="00734C92" w:rsidRPr="00C413D5" w:rsidRDefault="00734C92" w:rsidP="00C413D5">
            <w:pPr>
              <w:jc w:val="both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  <w:lang w:eastAsia="en-US"/>
              </w:rPr>
              <w:t>Доля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граждан,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принявших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участие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в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решении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вопросов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развития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городской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среды,</w:t>
            </w:r>
            <w:r w:rsid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от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общего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количества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граждан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в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возрасте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="00C413D5">
              <w:rPr>
                <w:sz w:val="20"/>
                <w:szCs w:val="20"/>
                <w:lang w:eastAsia="en-US"/>
              </w:rPr>
              <w:t xml:space="preserve">                     </w:t>
            </w:r>
            <w:r w:rsidRPr="00C413D5">
              <w:rPr>
                <w:sz w:val="20"/>
                <w:szCs w:val="20"/>
                <w:lang w:eastAsia="en-US"/>
              </w:rPr>
              <w:t>от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14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лет,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проживающих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в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муниципальных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образованиях,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              </w:t>
            </w:r>
            <w:r w:rsidRPr="00C413D5">
              <w:rPr>
                <w:sz w:val="20"/>
                <w:szCs w:val="20"/>
                <w:lang w:eastAsia="en-US"/>
              </w:rPr>
              <w:t>на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территории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которых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реализуются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проекты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созданию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комфортной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городской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среды,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2.</w:t>
            </w:r>
          </w:p>
        </w:tc>
        <w:tc>
          <w:tcPr>
            <w:tcW w:w="4778" w:type="pct"/>
            <w:gridSpan w:val="3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</w:rPr>
              <w:t>Направление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(подпрограмма)</w:t>
            </w:r>
            <w:r w:rsidR="00C413D5" w:rsidRPr="00C413D5">
              <w:rPr>
                <w:sz w:val="20"/>
                <w:szCs w:val="20"/>
              </w:rPr>
              <w:t xml:space="preserve"> «</w:t>
            </w:r>
            <w:r w:rsidRPr="00C413D5">
              <w:rPr>
                <w:sz w:val="20"/>
                <w:szCs w:val="20"/>
              </w:rPr>
              <w:t>Благоустройство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общественных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территорий</w:t>
            </w:r>
            <w:r w:rsidR="00C413D5" w:rsidRPr="00C413D5">
              <w:rPr>
                <w:sz w:val="20"/>
                <w:szCs w:val="20"/>
              </w:rPr>
              <w:t>»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3.1.</w:t>
            </w:r>
          </w:p>
        </w:tc>
        <w:tc>
          <w:tcPr>
            <w:tcW w:w="4778" w:type="pct"/>
            <w:gridSpan w:val="3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Региональный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проект</w:t>
            </w:r>
            <w:r w:rsidR="00C413D5" w:rsidRPr="00C413D5">
              <w:rPr>
                <w:sz w:val="20"/>
                <w:szCs w:val="20"/>
              </w:rPr>
              <w:t xml:space="preserve"> «</w:t>
            </w:r>
            <w:r w:rsidRPr="00C413D5">
              <w:rPr>
                <w:sz w:val="20"/>
                <w:szCs w:val="20"/>
              </w:rPr>
              <w:t>Развитие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экосистемы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поддержки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гражданских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инициатив</w:t>
            </w:r>
            <w:r w:rsidR="00C413D5" w:rsidRPr="00C413D5">
              <w:rPr>
                <w:sz w:val="20"/>
                <w:szCs w:val="20"/>
              </w:rPr>
              <w:t>»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pct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Ответственный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за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реализацию: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="00C413D5">
              <w:rPr>
                <w:sz w:val="20"/>
                <w:szCs w:val="20"/>
              </w:rPr>
              <w:t>у</w:t>
            </w:r>
            <w:r w:rsidRPr="00C413D5">
              <w:rPr>
                <w:sz w:val="20"/>
                <w:szCs w:val="20"/>
              </w:rPr>
              <w:t>правление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архитектуры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градостроительства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администрации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Кондинского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района</w:t>
            </w:r>
          </w:p>
        </w:tc>
        <w:tc>
          <w:tcPr>
            <w:tcW w:w="2270" w:type="pct"/>
            <w:gridSpan w:val="2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Срок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реализации: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2025-2030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2.1.1.</w:t>
            </w:r>
          </w:p>
        </w:tc>
        <w:tc>
          <w:tcPr>
            <w:tcW w:w="2508" w:type="pct"/>
          </w:tcPr>
          <w:p w:rsidR="00734C92" w:rsidRPr="00C413D5" w:rsidRDefault="00734C92" w:rsidP="00C413D5">
            <w:pPr>
              <w:jc w:val="both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  <w:lang w:eastAsia="en-US"/>
              </w:rPr>
              <w:t>Обеспечение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функционирования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системы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реализации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инициативных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проектов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</w:rPr>
              <w:t>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Кондинском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районе</w:t>
            </w:r>
          </w:p>
        </w:tc>
        <w:tc>
          <w:tcPr>
            <w:tcW w:w="1200" w:type="pct"/>
          </w:tcPr>
          <w:p w:rsidR="00734C92" w:rsidRPr="00C413D5" w:rsidRDefault="00734C92" w:rsidP="000B6609">
            <w:pPr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  <w:lang w:eastAsia="en-US"/>
              </w:rPr>
              <w:t>Вовлечение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граждан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в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бюджетный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процесс,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развитие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общественной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инфраструктуры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участии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в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выборе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определении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проектов,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финансируемых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за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счет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средств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бюджета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автономного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округа,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реализация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инициативных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проектов,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отобранных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результатам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конкурса</w:t>
            </w:r>
          </w:p>
        </w:tc>
        <w:tc>
          <w:tcPr>
            <w:tcW w:w="1070" w:type="pct"/>
          </w:tcPr>
          <w:p w:rsidR="00734C92" w:rsidRPr="00C413D5" w:rsidRDefault="00734C92" w:rsidP="000B6609">
            <w:pPr>
              <w:jc w:val="both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  <w:lang w:eastAsia="en-US"/>
              </w:rPr>
              <w:t>Количество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инициативных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проектов,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получивших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поддержку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итогам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регионального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конкурса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инициативных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проектов,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реализующихся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(или)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завершенных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на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территории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Муниципального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образования,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ед.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(нарастающим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итогом)</w:t>
            </w:r>
          </w:p>
          <w:p w:rsidR="00734C92" w:rsidRPr="00C413D5" w:rsidRDefault="00C413D5" w:rsidP="000B6609">
            <w:pPr>
              <w:jc w:val="center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pStyle w:val="af9"/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3D5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778" w:type="pct"/>
            <w:gridSpan w:val="3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</w:rPr>
              <w:t>Направление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(подпрограмма)</w:t>
            </w:r>
            <w:r w:rsidR="00C413D5" w:rsidRPr="00C413D5">
              <w:rPr>
                <w:sz w:val="20"/>
                <w:szCs w:val="20"/>
              </w:rPr>
              <w:t xml:space="preserve"> «</w:t>
            </w:r>
            <w:r w:rsidRPr="00C413D5">
              <w:rPr>
                <w:sz w:val="20"/>
                <w:szCs w:val="20"/>
              </w:rPr>
              <w:t>Обеспечение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градостроительной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деятельности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на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территории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Кондинского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района</w:t>
            </w:r>
            <w:r w:rsidR="00C413D5" w:rsidRPr="00C413D5">
              <w:rPr>
                <w:sz w:val="20"/>
                <w:szCs w:val="20"/>
              </w:rPr>
              <w:t>»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3.1.</w:t>
            </w:r>
          </w:p>
        </w:tc>
        <w:tc>
          <w:tcPr>
            <w:tcW w:w="4778" w:type="pct"/>
            <w:gridSpan w:val="3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</w:rPr>
              <w:t>Комплекс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процессных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мероприятий</w:t>
            </w:r>
            <w:r w:rsidR="00C413D5" w:rsidRPr="00C413D5">
              <w:rPr>
                <w:sz w:val="20"/>
                <w:szCs w:val="20"/>
              </w:rPr>
              <w:t xml:space="preserve"> «</w:t>
            </w:r>
            <w:r w:rsidRPr="00C413D5">
              <w:rPr>
                <w:sz w:val="20"/>
                <w:szCs w:val="20"/>
              </w:rPr>
              <w:t>Формирование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градостроительной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документации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Кондинском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районе</w:t>
            </w:r>
            <w:r w:rsidR="00C413D5" w:rsidRPr="00C413D5">
              <w:rPr>
                <w:sz w:val="20"/>
                <w:szCs w:val="20"/>
              </w:rPr>
              <w:t>»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pct"/>
          </w:tcPr>
          <w:p w:rsidR="00734C92" w:rsidRPr="00C413D5" w:rsidRDefault="00734C92" w:rsidP="00C413D5">
            <w:pPr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Ответственный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за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реализацию: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="00C413D5">
              <w:rPr>
                <w:sz w:val="20"/>
                <w:szCs w:val="20"/>
              </w:rPr>
              <w:t>у</w:t>
            </w:r>
            <w:r w:rsidRPr="00C413D5">
              <w:rPr>
                <w:sz w:val="20"/>
                <w:szCs w:val="20"/>
              </w:rPr>
              <w:t>правление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архитектуры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градостроительства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администрации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Кондинского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района</w:t>
            </w:r>
          </w:p>
        </w:tc>
        <w:tc>
          <w:tcPr>
            <w:tcW w:w="2270" w:type="pct"/>
            <w:gridSpan w:val="2"/>
          </w:tcPr>
          <w:p w:rsidR="00734C92" w:rsidRPr="00C413D5" w:rsidRDefault="00734C92" w:rsidP="000B6609">
            <w:pPr>
              <w:jc w:val="center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</w:rPr>
              <w:t>Срок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реализации: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2025-2030</w:t>
            </w:r>
          </w:p>
        </w:tc>
      </w:tr>
      <w:tr w:rsidR="00734C92" w:rsidRPr="00C413D5" w:rsidTr="00C413D5">
        <w:trPr>
          <w:trHeight w:val="68"/>
        </w:trPr>
        <w:tc>
          <w:tcPr>
            <w:tcW w:w="222" w:type="pct"/>
          </w:tcPr>
          <w:p w:rsidR="00734C92" w:rsidRPr="00C413D5" w:rsidRDefault="00734C92" w:rsidP="000B6609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3.1.1.</w:t>
            </w:r>
          </w:p>
        </w:tc>
        <w:tc>
          <w:tcPr>
            <w:tcW w:w="2508" w:type="pct"/>
          </w:tcPr>
          <w:p w:rsidR="00734C92" w:rsidRPr="00C413D5" w:rsidRDefault="00734C92" w:rsidP="00283381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градостроительной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Кондинском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</w:p>
        </w:tc>
        <w:tc>
          <w:tcPr>
            <w:tcW w:w="1200" w:type="pct"/>
          </w:tcPr>
          <w:p w:rsidR="00734C92" w:rsidRPr="00C413D5" w:rsidRDefault="00734C92" w:rsidP="000B6609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Приведение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планирования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зонирования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дальнейшего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территорий;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4C92" w:rsidRPr="00C413D5" w:rsidRDefault="00734C92" w:rsidP="000B6609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потенциала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территорий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автономного</w:t>
            </w:r>
            <w:r w:rsidR="00C413D5" w:rsidRPr="00C4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070" w:type="pct"/>
          </w:tcPr>
          <w:p w:rsidR="00734C92" w:rsidRPr="00C413D5" w:rsidRDefault="00734C92" w:rsidP="000B6609">
            <w:pPr>
              <w:jc w:val="both"/>
              <w:rPr>
                <w:sz w:val="20"/>
                <w:szCs w:val="20"/>
                <w:lang w:eastAsia="en-US"/>
              </w:rPr>
            </w:pPr>
            <w:r w:rsidRPr="00C413D5">
              <w:rPr>
                <w:sz w:val="20"/>
                <w:szCs w:val="20"/>
                <w:lang w:eastAsia="en-US"/>
              </w:rPr>
              <w:t>Доля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муниципальных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образований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Кондинского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района,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обеспеченных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документами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территориального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планирования,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на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уровне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100%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от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общей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потребности,</w:t>
            </w:r>
            <w:r w:rsidR="00C413D5" w:rsidRPr="00C413D5">
              <w:rPr>
                <w:sz w:val="20"/>
                <w:szCs w:val="20"/>
                <w:lang w:eastAsia="en-US"/>
              </w:rPr>
              <w:t xml:space="preserve"> </w:t>
            </w:r>
            <w:r w:rsidRPr="00C413D5">
              <w:rPr>
                <w:sz w:val="20"/>
                <w:szCs w:val="20"/>
                <w:lang w:eastAsia="en-US"/>
              </w:rPr>
              <w:t>%</w:t>
            </w:r>
          </w:p>
          <w:p w:rsidR="00734C92" w:rsidRPr="00C413D5" w:rsidRDefault="00734C92" w:rsidP="000B6609">
            <w:pPr>
              <w:jc w:val="both"/>
              <w:rPr>
                <w:sz w:val="20"/>
                <w:szCs w:val="20"/>
              </w:rPr>
            </w:pPr>
            <w:r w:rsidRPr="00C413D5">
              <w:rPr>
                <w:sz w:val="20"/>
                <w:szCs w:val="20"/>
              </w:rPr>
              <w:t>Площадь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земельных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участков,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предоставленных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для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строительства,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отношении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которых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с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даты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принятия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решения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предоставлении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земельного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участка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или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подписания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протокола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результатах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торгов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(конкурсов,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аукционов)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не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было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получено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разрешение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на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ввод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в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эксплуатацию,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кв.</w:t>
            </w:r>
            <w:r w:rsidR="00C413D5" w:rsidRPr="00C413D5">
              <w:rPr>
                <w:sz w:val="20"/>
                <w:szCs w:val="20"/>
              </w:rPr>
              <w:t xml:space="preserve"> </w:t>
            </w:r>
            <w:r w:rsidRPr="00C413D5">
              <w:rPr>
                <w:sz w:val="20"/>
                <w:szCs w:val="20"/>
              </w:rPr>
              <w:t>м</w:t>
            </w:r>
          </w:p>
        </w:tc>
      </w:tr>
    </w:tbl>
    <w:p w:rsidR="00734C92" w:rsidRDefault="00734C92" w:rsidP="00734C92">
      <w:pPr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C413D5" w:rsidRDefault="00C413D5" w:rsidP="00734C92">
      <w:pPr>
        <w:widowControl w:val="0"/>
        <w:autoSpaceDE w:val="0"/>
        <w:autoSpaceDN w:val="0"/>
        <w:jc w:val="center"/>
      </w:pPr>
    </w:p>
    <w:p w:rsidR="00C413D5" w:rsidRDefault="00C413D5" w:rsidP="00734C92">
      <w:pPr>
        <w:widowControl w:val="0"/>
        <w:autoSpaceDE w:val="0"/>
        <w:autoSpaceDN w:val="0"/>
        <w:jc w:val="center"/>
      </w:pPr>
    </w:p>
    <w:p w:rsidR="00C413D5" w:rsidRDefault="00C413D5" w:rsidP="00734C92">
      <w:pPr>
        <w:widowControl w:val="0"/>
        <w:autoSpaceDE w:val="0"/>
        <w:autoSpaceDN w:val="0"/>
        <w:jc w:val="center"/>
      </w:pPr>
    </w:p>
    <w:p w:rsidR="00C413D5" w:rsidRDefault="00C413D5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C413D5" w:rsidRPr="00953EC8" w:rsidRDefault="00C413D5" w:rsidP="00C413D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3</w:t>
      </w:r>
    </w:p>
    <w:p w:rsidR="00C413D5" w:rsidRPr="00953EC8" w:rsidRDefault="00C413D5" w:rsidP="00C413D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C413D5" w:rsidRDefault="00C413D5" w:rsidP="00C413D5">
      <w:pPr>
        <w:tabs>
          <w:tab w:val="left" w:pos="10206"/>
        </w:tabs>
        <w:ind w:left="10206"/>
      </w:pPr>
      <w:r>
        <w:t>от 11.06.2025 № 664</w:t>
      </w: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Pr="00010E0D" w:rsidRDefault="00734C92" w:rsidP="00734C92">
      <w:pPr>
        <w:jc w:val="center"/>
      </w:pPr>
      <w:r>
        <w:t>5.</w:t>
      </w:r>
      <w:r w:rsidR="00C413D5">
        <w:t xml:space="preserve"> </w:t>
      </w:r>
      <w:r w:rsidRPr="00010E0D">
        <w:t>Финансовое</w:t>
      </w:r>
      <w:r w:rsidR="00C413D5">
        <w:t xml:space="preserve"> </w:t>
      </w:r>
      <w:r w:rsidRPr="00010E0D">
        <w:t>обеспечение</w:t>
      </w:r>
      <w:r w:rsidR="00C413D5">
        <w:t xml:space="preserve"> </w:t>
      </w:r>
      <w:r>
        <w:t>муниципальной</w:t>
      </w:r>
      <w:r w:rsidR="00C413D5">
        <w:t xml:space="preserve"> </w:t>
      </w:r>
      <w:r w:rsidRPr="00010E0D">
        <w:t>программы</w:t>
      </w:r>
    </w:p>
    <w:p w:rsidR="00734C92" w:rsidRDefault="00734C92" w:rsidP="00734C92">
      <w:pPr>
        <w:jc w:val="center"/>
        <w:outlineLvl w:val="0"/>
        <w:rPr>
          <w:bCs/>
          <w:color w:val="000000"/>
          <w:kern w:val="28"/>
          <w:szCs w:val="2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73"/>
        <w:gridCol w:w="1233"/>
        <w:gridCol w:w="1045"/>
        <w:gridCol w:w="1230"/>
        <w:gridCol w:w="1257"/>
        <w:gridCol w:w="1101"/>
        <w:gridCol w:w="1457"/>
        <w:gridCol w:w="1728"/>
      </w:tblGrid>
      <w:tr w:rsidR="00734C92" w:rsidRPr="00283381" w:rsidTr="000B6609">
        <w:trPr>
          <w:trHeight w:val="68"/>
        </w:trPr>
        <w:tc>
          <w:tcPr>
            <w:tcW w:w="1968" w:type="pct"/>
            <w:vMerge w:val="restar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Наименование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муниципальной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программы,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структурного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элемента,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источник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финансового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обеспечения</w:t>
            </w:r>
          </w:p>
        </w:tc>
        <w:tc>
          <w:tcPr>
            <w:tcW w:w="3032" w:type="pct"/>
            <w:gridSpan w:val="7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Объем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финансового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обеспечения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по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годам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(тыс.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рублей)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vMerge/>
            <w:hideMark/>
          </w:tcPr>
          <w:p w:rsidR="00734C92" w:rsidRPr="00283381" w:rsidRDefault="00734C92" w:rsidP="000B66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hideMark/>
          </w:tcPr>
          <w:p w:rsidR="00734C92" w:rsidRPr="00283381" w:rsidRDefault="00734C92" w:rsidP="000B6609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2025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2026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2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2027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1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2028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9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2029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2030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9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3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0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Муниципальная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программа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«</w:t>
            </w:r>
            <w:r w:rsidRPr="00283381">
              <w:rPr>
                <w:sz w:val="20"/>
                <w:szCs w:val="20"/>
                <w:lang w:eastAsia="en-US"/>
              </w:rPr>
              <w:t>Пространственное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развитие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формирование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комфортной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городской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среды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» </w:t>
            </w:r>
            <w:r w:rsidRPr="00283381">
              <w:rPr>
                <w:sz w:val="20"/>
                <w:szCs w:val="20"/>
                <w:lang w:eastAsia="en-US"/>
              </w:rPr>
              <w:t>(всего),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числе: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816,06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490,25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802,91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Бюджет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Кондинского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района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(всего),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816,06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490,25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802,91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межбюджетные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трансферты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федерального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224,50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016,60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016,60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016,60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016,60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610,90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межбюджетные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трансферты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окружного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434,60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156,40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156,40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156,40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156,40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53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338,20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местный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17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061,46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987,75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21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853,81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Иные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  <w:hideMark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Объем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налоговых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расходов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(справочно)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rPr>
                <w:sz w:val="20"/>
                <w:szCs w:val="20"/>
                <w:lang w:eastAsia="en-US"/>
              </w:rPr>
            </w:pPr>
            <w:r w:rsidRPr="00283381">
              <w:rPr>
                <w:color w:val="000000"/>
                <w:sz w:val="20"/>
                <w:szCs w:val="20"/>
              </w:rPr>
              <w:t>Справочно: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Межбюджетные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трансферты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городским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и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сельским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поселениям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color w:val="000000"/>
                <w:sz w:val="20"/>
                <w:szCs w:val="20"/>
              </w:rPr>
            </w:pPr>
            <w:r w:rsidRPr="00283381">
              <w:rPr>
                <w:color w:val="000000"/>
                <w:sz w:val="20"/>
                <w:szCs w:val="20"/>
              </w:rPr>
              <w:t>19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466,67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color w:val="000000"/>
                <w:sz w:val="20"/>
                <w:szCs w:val="20"/>
              </w:rPr>
            </w:pPr>
            <w:r w:rsidRPr="002833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color w:val="000000"/>
                <w:sz w:val="20"/>
                <w:szCs w:val="20"/>
              </w:rPr>
            </w:pPr>
            <w:r w:rsidRPr="002833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color w:val="000000"/>
                <w:sz w:val="20"/>
                <w:szCs w:val="20"/>
              </w:rPr>
            </w:pPr>
            <w:r w:rsidRPr="002833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color w:val="000000"/>
                <w:sz w:val="20"/>
                <w:szCs w:val="20"/>
              </w:rPr>
            </w:pPr>
            <w:r w:rsidRPr="002833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color w:val="000000"/>
                <w:sz w:val="20"/>
                <w:szCs w:val="20"/>
              </w:rPr>
            </w:pPr>
            <w:r w:rsidRPr="002833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color w:val="000000"/>
                <w:sz w:val="20"/>
                <w:szCs w:val="20"/>
              </w:rPr>
            </w:pPr>
            <w:r w:rsidRPr="00283381">
              <w:rPr>
                <w:color w:val="000000"/>
                <w:sz w:val="20"/>
                <w:szCs w:val="20"/>
              </w:rPr>
              <w:t>19</w:t>
            </w:r>
            <w:r w:rsidR="00C413D5" w:rsidRPr="00283381">
              <w:rPr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color w:val="000000"/>
                <w:sz w:val="20"/>
                <w:szCs w:val="20"/>
              </w:rPr>
              <w:t>466,67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1.</w:t>
            </w:r>
            <w:r w:rsidR="00C413D5" w:rsidRPr="00283381">
              <w:rPr>
                <w:sz w:val="20"/>
                <w:szCs w:val="20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Региональный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проект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«</w:t>
            </w:r>
            <w:r w:rsidRPr="00283381">
              <w:rPr>
                <w:sz w:val="20"/>
                <w:szCs w:val="20"/>
                <w:lang w:eastAsia="en-US"/>
              </w:rPr>
              <w:t>Формирование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комфортной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городской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среды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» </w:t>
            </w:r>
            <w:r w:rsidRPr="00283381">
              <w:rPr>
                <w:sz w:val="20"/>
                <w:szCs w:val="20"/>
                <w:lang w:eastAsia="en-US"/>
              </w:rPr>
              <w:t>(всего),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20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744,67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186,55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820,44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820,44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820,44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820,44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65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212,98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1.1.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Кондинского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района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(всего),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20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744,67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186,55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820,44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820,44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820,44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820,44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65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212,98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межбюджетные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трансферты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федерального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224,50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016,60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016,60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016,60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016,60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18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610,90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межбюджетные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трансферты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окружного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5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5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043,40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4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921,80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4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921,80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4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921,80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4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921,80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29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930,60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местный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224,67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918,65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16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671,48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1.2.</w:t>
            </w:r>
            <w:r w:rsid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2.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</w:rPr>
              <w:t>Региональный</w:t>
            </w:r>
            <w:r w:rsidR="00C413D5" w:rsidRPr="00283381">
              <w:rPr>
                <w:sz w:val="20"/>
                <w:szCs w:val="20"/>
              </w:rPr>
              <w:t xml:space="preserve"> </w:t>
            </w:r>
            <w:r w:rsidRPr="00283381">
              <w:rPr>
                <w:sz w:val="20"/>
                <w:szCs w:val="20"/>
              </w:rPr>
              <w:t>проект</w:t>
            </w:r>
            <w:r w:rsidR="00C413D5" w:rsidRPr="00283381">
              <w:rPr>
                <w:sz w:val="20"/>
                <w:szCs w:val="20"/>
              </w:rPr>
              <w:t xml:space="preserve"> «</w:t>
            </w:r>
            <w:r w:rsidRPr="00283381">
              <w:rPr>
                <w:sz w:val="20"/>
                <w:szCs w:val="20"/>
              </w:rPr>
              <w:t>Развитие</w:t>
            </w:r>
            <w:r w:rsidR="00C413D5" w:rsidRPr="00283381">
              <w:rPr>
                <w:sz w:val="20"/>
                <w:szCs w:val="20"/>
              </w:rPr>
              <w:t xml:space="preserve"> </w:t>
            </w:r>
            <w:r w:rsidRPr="00283381">
              <w:rPr>
                <w:sz w:val="20"/>
                <w:szCs w:val="20"/>
              </w:rPr>
              <w:t>экосистемы</w:t>
            </w:r>
            <w:r w:rsidR="00C413D5" w:rsidRPr="00283381">
              <w:rPr>
                <w:sz w:val="20"/>
                <w:szCs w:val="20"/>
              </w:rPr>
              <w:t xml:space="preserve"> </w:t>
            </w:r>
            <w:r w:rsidRPr="00283381">
              <w:rPr>
                <w:sz w:val="20"/>
                <w:szCs w:val="20"/>
              </w:rPr>
              <w:t>поддержки</w:t>
            </w:r>
            <w:r w:rsidR="00C413D5" w:rsidRPr="00283381">
              <w:rPr>
                <w:sz w:val="20"/>
                <w:szCs w:val="20"/>
              </w:rPr>
              <w:t xml:space="preserve"> </w:t>
            </w:r>
            <w:r w:rsidRPr="00283381">
              <w:rPr>
                <w:sz w:val="20"/>
                <w:szCs w:val="20"/>
              </w:rPr>
              <w:t>гражданских</w:t>
            </w:r>
            <w:r w:rsidR="00C413D5" w:rsidRPr="00283381">
              <w:rPr>
                <w:sz w:val="20"/>
                <w:szCs w:val="20"/>
              </w:rPr>
              <w:t xml:space="preserve"> </w:t>
            </w:r>
            <w:r w:rsidRPr="00283381">
              <w:rPr>
                <w:sz w:val="20"/>
                <w:szCs w:val="20"/>
              </w:rPr>
              <w:t>инициатив</w:t>
            </w:r>
            <w:r w:rsidR="00C413D5" w:rsidRPr="00283381">
              <w:rPr>
                <w:sz w:val="20"/>
                <w:szCs w:val="20"/>
              </w:rPr>
              <w:t xml:space="preserve">» </w:t>
            </w:r>
            <w:r w:rsidRPr="00283381">
              <w:rPr>
                <w:sz w:val="20"/>
                <w:szCs w:val="20"/>
              </w:rPr>
              <w:t>(всего),</w:t>
            </w:r>
            <w:r w:rsidR="00C413D5" w:rsidRPr="00283381">
              <w:rPr>
                <w:sz w:val="20"/>
                <w:szCs w:val="20"/>
              </w:rPr>
              <w:t xml:space="preserve"> </w:t>
            </w:r>
            <w:r w:rsidRPr="00283381">
              <w:rPr>
                <w:sz w:val="20"/>
                <w:szCs w:val="20"/>
              </w:rPr>
              <w:t>из</w:t>
            </w:r>
            <w:r w:rsidR="00C413D5" w:rsidRPr="00283381">
              <w:rPr>
                <w:sz w:val="20"/>
                <w:szCs w:val="20"/>
              </w:rPr>
              <w:t xml:space="preserve"> </w:t>
            </w:r>
            <w:r w:rsidRPr="00283381">
              <w:rPr>
                <w:sz w:val="20"/>
                <w:szCs w:val="20"/>
              </w:rPr>
              <w:t>них</w:t>
            </w:r>
            <w:r w:rsidRPr="00283381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14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767,68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14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767,68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2.1.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Кондинского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района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(всего),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межбюджетные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трансферты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федерального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межбюджетные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трансферты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окружного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10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10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местный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4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767,68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4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467,68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2.2.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3.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Комплекс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процессных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мероприятий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«</w:t>
            </w:r>
            <w:r w:rsidRPr="00283381">
              <w:rPr>
                <w:sz w:val="20"/>
                <w:szCs w:val="20"/>
                <w:lang w:eastAsia="en-US"/>
              </w:rPr>
              <w:t>Формирование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градостроительной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документации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Кондинском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районе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» </w:t>
            </w:r>
            <w:r w:rsidRPr="00283381">
              <w:rPr>
                <w:sz w:val="20"/>
                <w:szCs w:val="20"/>
                <w:lang w:eastAsia="en-US"/>
              </w:rPr>
              <w:t>(всего),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lastRenderedPageBreak/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822,25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lastRenderedPageBreak/>
              <w:t>3.1.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Кондинского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района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(всего),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303,71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822,25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межбюджетные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трансферты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федерального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в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том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числе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межбюджетные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трансферты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из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окружного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234,60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234,60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234,60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234,60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234,60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2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234,60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13</w:t>
            </w:r>
            <w:r w:rsidR="00C413D5" w:rsidRPr="0028338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3381">
              <w:rPr>
                <w:bCs/>
                <w:color w:val="000000"/>
                <w:sz w:val="20"/>
                <w:szCs w:val="20"/>
              </w:rPr>
              <w:t>407,60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местный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414,65</w:t>
            </w:r>
          </w:p>
        </w:tc>
      </w:tr>
      <w:tr w:rsidR="00734C92" w:rsidRPr="00283381" w:rsidTr="000B6609">
        <w:trPr>
          <w:trHeight w:val="68"/>
        </w:trPr>
        <w:tc>
          <w:tcPr>
            <w:tcW w:w="1968" w:type="pct"/>
          </w:tcPr>
          <w:p w:rsidR="00734C92" w:rsidRPr="00283381" w:rsidRDefault="00734C92" w:rsidP="000B66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83381">
              <w:rPr>
                <w:sz w:val="20"/>
                <w:szCs w:val="20"/>
                <w:lang w:eastAsia="en-US"/>
              </w:rPr>
              <w:t>3.2.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Иные</w:t>
            </w:r>
            <w:r w:rsidR="00C413D5" w:rsidRPr="00283381">
              <w:rPr>
                <w:sz w:val="20"/>
                <w:szCs w:val="20"/>
                <w:lang w:eastAsia="en-US"/>
              </w:rPr>
              <w:t xml:space="preserve"> </w:t>
            </w:r>
            <w:r w:rsidRPr="00283381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413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734C92" w:rsidRPr="00283381" w:rsidRDefault="00734C92" w:rsidP="000B66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33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734C92" w:rsidRDefault="00734C92" w:rsidP="00734C92">
      <w:pPr>
        <w:jc w:val="center"/>
        <w:outlineLvl w:val="0"/>
        <w:rPr>
          <w:bCs/>
          <w:color w:val="000000"/>
          <w:kern w:val="28"/>
          <w:szCs w:val="26"/>
        </w:rPr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734C92" w:rsidRDefault="00734C92" w:rsidP="00734C92">
      <w:pPr>
        <w:widowControl w:val="0"/>
        <w:autoSpaceDE w:val="0"/>
        <w:autoSpaceDN w:val="0"/>
        <w:jc w:val="center"/>
      </w:pPr>
    </w:p>
    <w:p w:rsidR="00C413D5" w:rsidRPr="00953EC8" w:rsidRDefault="00C413D5" w:rsidP="00C413D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4</w:t>
      </w:r>
    </w:p>
    <w:p w:rsidR="00C413D5" w:rsidRPr="00953EC8" w:rsidRDefault="00C413D5" w:rsidP="00C413D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C413D5" w:rsidRDefault="00C413D5" w:rsidP="00C413D5">
      <w:pPr>
        <w:tabs>
          <w:tab w:val="left" w:pos="10206"/>
        </w:tabs>
        <w:ind w:left="10206"/>
      </w:pPr>
      <w:r>
        <w:t>от 11.06.2025 № 664</w:t>
      </w:r>
    </w:p>
    <w:p w:rsidR="00734C92" w:rsidRPr="00343A28" w:rsidRDefault="00734C92" w:rsidP="00734C92">
      <w:pPr>
        <w:jc w:val="right"/>
        <w:outlineLvl w:val="0"/>
        <w:rPr>
          <w:rFonts w:cs="Arial"/>
          <w:bCs/>
          <w:color w:val="000000"/>
          <w:kern w:val="28"/>
          <w:szCs w:val="26"/>
        </w:rPr>
      </w:pPr>
    </w:p>
    <w:p w:rsidR="00734C92" w:rsidRPr="007976D5" w:rsidRDefault="00734C92" w:rsidP="00734C92">
      <w:pPr>
        <w:jc w:val="center"/>
        <w:rPr>
          <w:rFonts w:cs="Arial"/>
        </w:rPr>
      </w:pPr>
      <w:r w:rsidRPr="007976D5">
        <w:rPr>
          <w:rFonts w:cs="Arial"/>
        </w:rPr>
        <w:t>Адресный</w:t>
      </w:r>
      <w:r w:rsidR="00C413D5">
        <w:rPr>
          <w:rFonts w:cs="Arial"/>
        </w:rPr>
        <w:t xml:space="preserve"> </w:t>
      </w:r>
      <w:r w:rsidRPr="007976D5">
        <w:rPr>
          <w:rFonts w:cs="Arial"/>
        </w:rPr>
        <w:t>перечень</w:t>
      </w:r>
      <w:r w:rsidR="00C413D5">
        <w:rPr>
          <w:rFonts w:cs="Arial"/>
        </w:rPr>
        <w:t xml:space="preserve"> </w:t>
      </w:r>
      <w:r w:rsidRPr="007976D5">
        <w:rPr>
          <w:rFonts w:cs="Arial"/>
        </w:rPr>
        <w:t>дворовых</w:t>
      </w:r>
      <w:r w:rsidR="00C413D5">
        <w:rPr>
          <w:rFonts w:cs="Arial"/>
        </w:rPr>
        <w:t xml:space="preserve"> </w:t>
      </w:r>
      <w:r w:rsidRPr="007976D5">
        <w:rPr>
          <w:rFonts w:cs="Arial"/>
        </w:rPr>
        <w:t>и</w:t>
      </w:r>
      <w:r w:rsidR="00C413D5">
        <w:rPr>
          <w:rFonts w:cs="Arial"/>
        </w:rPr>
        <w:t xml:space="preserve"> </w:t>
      </w:r>
      <w:r w:rsidRPr="007976D5">
        <w:rPr>
          <w:rFonts w:cs="Arial"/>
        </w:rPr>
        <w:t>общественных</w:t>
      </w:r>
      <w:r w:rsidR="00C413D5">
        <w:rPr>
          <w:rFonts w:cs="Arial"/>
        </w:rPr>
        <w:t xml:space="preserve"> </w:t>
      </w:r>
      <w:r w:rsidRPr="007976D5">
        <w:rPr>
          <w:rFonts w:cs="Arial"/>
        </w:rPr>
        <w:t>территорий,</w:t>
      </w:r>
      <w:r w:rsidR="00C413D5">
        <w:rPr>
          <w:rFonts w:cs="Arial"/>
        </w:rPr>
        <w:t xml:space="preserve"> </w:t>
      </w:r>
      <w:r w:rsidRPr="007976D5">
        <w:rPr>
          <w:rFonts w:cs="Arial"/>
        </w:rPr>
        <w:t>нуждающихся</w:t>
      </w:r>
      <w:r w:rsidR="00C413D5">
        <w:rPr>
          <w:rFonts w:cs="Arial"/>
        </w:rPr>
        <w:t xml:space="preserve"> </w:t>
      </w:r>
      <w:r w:rsidRPr="007976D5">
        <w:rPr>
          <w:rFonts w:cs="Arial"/>
        </w:rPr>
        <w:t>в</w:t>
      </w:r>
      <w:r w:rsidR="00C413D5">
        <w:rPr>
          <w:rFonts w:cs="Arial"/>
        </w:rPr>
        <w:t xml:space="preserve"> </w:t>
      </w:r>
      <w:r w:rsidRPr="007976D5">
        <w:rPr>
          <w:rFonts w:cs="Arial"/>
        </w:rPr>
        <w:t>благоустройстве</w:t>
      </w:r>
    </w:p>
    <w:p w:rsidR="00734C92" w:rsidRPr="00AE6DB1" w:rsidRDefault="00734C92" w:rsidP="00734C92">
      <w:pPr>
        <w:jc w:val="center"/>
        <w:rPr>
          <w:rFonts w:cs="Arial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2"/>
        <w:gridCol w:w="9044"/>
        <w:gridCol w:w="18"/>
        <w:gridCol w:w="1382"/>
        <w:gridCol w:w="1746"/>
        <w:gridCol w:w="2152"/>
      </w:tblGrid>
      <w:tr w:rsidR="00734C92" w:rsidRPr="00283381" w:rsidTr="00283381">
        <w:trPr>
          <w:trHeight w:val="68"/>
        </w:trPr>
        <w:tc>
          <w:tcPr>
            <w:tcW w:w="195" w:type="pct"/>
            <w:vMerge w:val="restar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№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</w:p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п/п</w:t>
            </w:r>
          </w:p>
        </w:tc>
        <w:tc>
          <w:tcPr>
            <w:tcW w:w="3030" w:type="pct"/>
            <w:vMerge w:val="restar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Территории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городских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и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сельских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поселений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Кондинского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района,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подлежащих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благоустройству</w:t>
            </w:r>
          </w:p>
        </w:tc>
        <w:tc>
          <w:tcPr>
            <w:tcW w:w="1054" w:type="pct"/>
            <w:gridSpan w:val="3"/>
            <w:hideMark/>
          </w:tcPr>
          <w:p w:rsidR="00734C92" w:rsidRPr="00283381" w:rsidRDefault="00734C92" w:rsidP="00283381">
            <w:pPr>
              <w:ind w:left="-179"/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Срок</w:t>
            </w:r>
          </w:p>
        </w:tc>
        <w:tc>
          <w:tcPr>
            <w:tcW w:w="721" w:type="pct"/>
            <w:vMerge w:val="restar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Ожидаемый</w:t>
            </w:r>
          </w:p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непосредственный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результат</w:t>
            </w:r>
          </w:p>
        </w:tc>
      </w:tr>
      <w:tr w:rsidR="00734C92" w:rsidRPr="00283381" w:rsidTr="00283381">
        <w:trPr>
          <w:trHeight w:val="68"/>
        </w:trPr>
        <w:tc>
          <w:tcPr>
            <w:tcW w:w="195" w:type="pct"/>
            <w:vMerge/>
            <w:hideMark/>
          </w:tcPr>
          <w:p w:rsidR="00734C92" w:rsidRPr="00283381" w:rsidRDefault="00734C92" w:rsidP="00283381">
            <w:pPr>
              <w:rPr>
                <w:rFonts w:cs="Arial"/>
                <w:color w:val="000000"/>
              </w:rPr>
            </w:pPr>
          </w:p>
        </w:tc>
        <w:tc>
          <w:tcPr>
            <w:tcW w:w="3030" w:type="pct"/>
            <w:vMerge/>
            <w:hideMark/>
          </w:tcPr>
          <w:p w:rsidR="00734C92" w:rsidRPr="00283381" w:rsidRDefault="00734C92" w:rsidP="00283381">
            <w:pPr>
              <w:rPr>
                <w:rFonts w:cs="Arial"/>
                <w:color w:val="000000"/>
              </w:rPr>
            </w:pPr>
          </w:p>
        </w:tc>
        <w:tc>
          <w:tcPr>
            <w:tcW w:w="469" w:type="pct"/>
            <w:gridSpan w:val="2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начала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585" w:type="pct"/>
            <w:hideMark/>
          </w:tcPr>
          <w:p w:rsidR="00734C92" w:rsidRPr="00283381" w:rsidRDefault="00734C92" w:rsidP="00283381">
            <w:pPr>
              <w:tabs>
                <w:tab w:val="left" w:pos="0"/>
              </w:tabs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окончания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721" w:type="pct"/>
            <w:vMerge/>
            <w:hideMark/>
          </w:tcPr>
          <w:p w:rsidR="00734C92" w:rsidRPr="00283381" w:rsidRDefault="00734C92" w:rsidP="00283381">
            <w:pPr>
              <w:rPr>
                <w:rFonts w:cs="Arial"/>
                <w:color w:val="000000"/>
              </w:rPr>
            </w:pPr>
          </w:p>
        </w:tc>
      </w:tr>
      <w:tr w:rsidR="00734C92" w:rsidRPr="00283381" w:rsidTr="00283381">
        <w:trPr>
          <w:trHeight w:val="68"/>
        </w:trPr>
        <w:tc>
          <w:tcPr>
            <w:tcW w:w="195" w:type="pc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1</w:t>
            </w:r>
          </w:p>
        </w:tc>
        <w:tc>
          <w:tcPr>
            <w:tcW w:w="3030" w:type="pc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2</w:t>
            </w:r>
          </w:p>
        </w:tc>
        <w:tc>
          <w:tcPr>
            <w:tcW w:w="469" w:type="pct"/>
            <w:gridSpan w:val="2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3</w:t>
            </w:r>
          </w:p>
        </w:tc>
        <w:tc>
          <w:tcPr>
            <w:tcW w:w="585" w:type="pc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4</w:t>
            </w:r>
          </w:p>
        </w:tc>
        <w:tc>
          <w:tcPr>
            <w:tcW w:w="721" w:type="pc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5</w:t>
            </w:r>
          </w:p>
        </w:tc>
      </w:tr>
      <w:tr w:rsidR="00734C92" w:rsidRPr="00283381" w:rsidTr="00283381">
        <w:trPr>
          <w:trHeight w:val="68"/>
        </w:trPr>
        <w:tc>
          <w:tcPr>
            <w:tcW w:w="195" w:type="pc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1.</w:t>
            </w:r>
          </w:p>
        </w:tc>
        <w:tc>
          <w:tcPr>
            <w:tcW w:w="4805" w:type="pct"/>
            <w:gridSpan w:val="5"/>
            <w:hideMark/>
          </w:tcPr>
          <w:p w:rsidR="00734C92" w:rsidRPr="00283381" w:rsidRDefault="00734C92" w:rsidP="00283381">
            <w:pPr>
              <w:ind w:left="-1616"/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Общественные</w:t>
            </w:r>
            <w:r w:rsidR="00C413D5" w:rsidRPr="00283381">
              <w:rPr>
                <w:rFonts w:cs="Arial"/>
                <w:color w:val="000000"/>
              </w:rPr>
              <w:t xml:space="preserve"> </w:t>
            </w:r>
            <w:r w:rsidRPr="00283381">
              <w:rPr>
                <w:rFonts w:cs="Arial"/>
                <w:color w:val="000000"/>
              </w:rPr>
              <w:t>территории</w:t>
            </w:r>
          </w:p>
        </w:tc>
      </w:tr>
      <w:tr w:rsidR="00734C92" w:rsidRPr="00283381" w:rsidTr="00283381">
        <w:trPr>
          <w:trHeight w:val="68"/>
        </w:trPr>
        <w:tc>
          <w:tcPr>
            <w:tcW w:w="195" w:type="pc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1.1.</w:t>
            </w:r>
          </w:p>
        </w:tc>
        <w:tc>
          <w:tcPr>
            <w:tcW w:w="3036" w:type="pct"/>
            <w:gridSpan w:val="2"/>
            <w:hideMark/>
          </w:tcPr>
          <w:p w:rsidR="00734C92" w:rsidRPr="00283381" w:rsidRDefault="00734C92" w:rsidP="0028338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283381">
              <w:rPr>
                <w:color w:val="000000"/>
              </w:rPr>
              <w:t>Обустройство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общественной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территории</w:t>
            </w:r>
            <w:r w:rsidR="00C413D5" w:rsidRPr="00283381">
              <w:rPr>
                <w:color w:val="000000"/>
              </w:rPr>
              <w:t xml:space="preserve"> «</w:t>
            </w:r>
            <w:r w:rsidRPr="00283381">
              <w:rPr>
                <w:color w:val="000000"/>
              </w:rPr>
              <w:t>Игровой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остров</w:t>
            </w:r>
            <w:r w:rsidR="00C413D5" w:rsidRPr="00283381">
              <w:rPr>
                <w:color w:val="000000"/>
              </w:rPr>
              <w:t xml:space="preserve">» </w:t>
            </w:r>
            <w:r w:rsidRPr="00283381">
              <w:rPr>
                <w:color w:val="000000"/>
              </w:rPr>
              <w:t>по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ул.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Энергетиков</w:t>
            </w:r>
            <w:r w:rsidR="00C413D5" w:rsidRPr="00283381">
              <w:rPr>
                <w:color w:val="000000"/>
              </w:rPr>
              <w:t xml:space="preserve">                   </w:t>
            </w:r>
            <w:r w:rsidRPr="00283381">
              <w:rPr>
                <w:color w:val="000000"/>
              </w:rPr>
              <w:t>в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пгт.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Междуреченский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(1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этап)</w:t>
            </w:r>
          </w:p>
        </w:tc>
        <w:tc>
          <w:tcPr>
            <w:tcW w:w="463" w:type="pc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585" w:type="pct"/>
            <w:hideMark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721" w:type="pct"/>
          </w:tcPr>
          <w:p w:rsidR="00734C92" w:rsidRPr="00283381" w:rsidRDefault="00734C92" w:rsidP="00283381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734C92" w:rsidRPr="00283381" w:rsidTr="00283381">
        <w:trPr>
          <w:trHeight w:val="68"/>
        </w:trPr>
        <w:tc>
          <w:tcPr>
            <w:tcW w:w="195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1.2.</w:t>
            </w:r>
          </w:p>
        </w:tc>
        <w:tc>
          <w:tcPr>
            <w:tcW w:w="3036" w:type="pct"/>
            <w:gridSpan w:val="2"/>
          </w:tcPr>
          <w:p w:rsidR="00734C92" w:rsidRPr="00283381" w:rsidRDefault="00734C92" w:rsidP="002833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3381">
              <w:rPr>
                <w:color w:val="000000"/>
              </w:rPr>
              <w:t>Обустройство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спортивной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площадки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в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д.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Кама</w:t>
            </w:r>
          </w:p>
        </w:tc>
        <w:tc>
          <w:tcPr>
            <w:tcW w:w="463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585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721" w:type="pct"/>
          </w:tcPr>
          <w:p w:rsidR="00734C92" w:rsidRPr="00283381" w:rsidRDefault="00734C92" w:rsidP="00283381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734C92" w:rsidRPr="00283381" w:rsidTr="00283381">
        <w:trPr>
          <w:trHeight w:val="68"/>
        </w:trPr>
        <w:tc>
          <w:tcPr>
            <w:tcW w:w="195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1.3.</w:t>
            </w:r>
          </w:p>
        </w:tc>
        <w:tc>
          <w:tcPr>
            <w:tcW w:w="3036" w:type="pct"/>
            <w:gridSpan w:val="2"/>
          </w:tcPr>
          <w:p w:rsidR="00734C92" w:rsidRPr="00283381" w:rsidRDefault="00734C92" w:rsidP="00283381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3381">
              <w:rPr>
                <w:color w:val="000000"/>
              </w:rPr>
              <w:t>Обустройство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места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отдыха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у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воды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в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с.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Болчары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(2-й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этап)</w:t>
            </w:r>
          </w:p>
        </w:tc>
        <w:tc>
          <w:tcPr>
            <w:tcW w:w="463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585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721" w:type="pct"/>
          </w:tcPr>
          <w:p w:rsidR="00734C92" w:rsidRPr="00283381" w:rsidRDefault="00734C92" w:rsidP="00283381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734C92" w:rsidRPr="00283381" w:rsidTr="00283381">
        <w:trPr>
          <w:trHeight w:val="68"/>
        </w:trPr>
        <w:tc>
          <w:tcPr>
            <w:tcW w:w="195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1.4.</w:t>
            </w:r>
          </w:p>
        </w:tc>
        <w:tc>
          <w:tcPr>
            <w:tcW w:w="3036" w:type="pct"/>
            <w:gridSpan w:val="2"/>
          </w:tcPr>
          <w:p w:rsidR="00734C92" w:rsidRPr="00283381" w:rsidRDefault="00734C92" w:rsidP="00283381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3381">
              <w:rPr>
                <w:color w:val="000000"/>
              </w:rPr>
              <w:t>Обустройство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выездных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стел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на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территории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с.</w:t>
            </w:r>
            <w:r w:rsidR="00C413D5" w:rsidRPr="00283381">
              <w:rPr>
                <w:color w:val="000000"/>
              </w:rPr>
              <w:t xml:space="preserve"> </w:t>
            </w:r>
            <w:r w:rsidRPr="00283381">
              <w:rPr>
                <w:color w:val="000000"/>
              </w:rPr>
              <w:t>Болчары</w:t>
            </w:r>
          </w:p>
        </w:tc>
        <w:tc>
          <w:tcPr>
            <w:tcW w:w="463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585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721" w:type="pct"/>
          </w:tcPr>
          <w:p w:rsidR="00734C92" w:rsidRPr="00283381" w:rsidRDefault="00734C92" w:rsidP="00283381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734C92" w:rsidRPr="00283381" w:rsidTr="00283381">
        <w:trPr>
          <w:trHeight w:val="68"/>
        </w:trPr>
        <w:tc>
          <w:tcPr>
            <w:tcW w:w="195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  <w:color w:val="000000"/>
              </w:rPr>
              <w:t>1.5.</w:t>
            </w:r>
          </w:p>
        </w:tc>
        <w:tc>
          <w:tcPr>
            <w:tcW w:w="3036" w:type="pct"/>
            <w:gridSpan w:val="2"/>
          </w:tcPr>
          <w:p w:rsidR="00734C92" w:rsidRPr="00283381" w:rsidRDefault="00C413D5" w:rsidP="00283381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83381">
              <w:rPr>
                <w:color w:val="000000"/>
              </w:rPr>
              <w:t>«</w:t>
            </w:r>
            <w:r w:rsidR="00734C92" w:rsidRPr="00283381">
              <w:rPr>
                <w:color w:val="000000"/>
              </w:rPr>
              <w:t>Обустройство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общественного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пространства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по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ул.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Энергетиков,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19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В,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пгт.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Междуреченский</w:t>
            </w:r>
            <w:r w:rsidRPr="00283381">
              <w:rPr>
                <w:color w:val="000000"/>
              </w:rPr>
              <w:t xml:space="preserve"> «</w:t>
            </w:r>
            <w:r w:rsidR="00734C92" w:rsidRPr="00283381">
              <w:rPr>
                <w:color w:val="000000"/>
              </w:rPr>
              <w:t>Карта</w:t>
            </w:r>
            <w:r w:rsidRPr="00283381">
              <w:rPr>
                <w:color w:val="000000"/>
              </w:rPr>
              <w:t xml:space="preserve"> </w:t>
            </w:r>
            <w:r w:rsidR="00734C92" w:rsidRPr="00283381">
              <w:rPr>
                <w:color w:val="000000"/>
              </w:rPr>
              <w:t>Приключений</w:t>
            </w:r>
            <w:r w:rsidRPr="00283381">
              <w:rPr>
                <w:color w:val="000000"/>
              </w:rPr>
              <w:t>»</w:t>
            </w:r>
          </w:p>
        </w:tc>
        <w:tc>
          <w:tcPr>
            <w:tcW w:w="463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585" w:type="pct"/>
          </w:tcPr>
          <w:p w:rsidR="00734C92" w:rsidRPr="00283381" w:rsidRDefault="00734C92" w:rsidP="00283381">
            <w:pPr>
              <w:jc w:val="center"/>
              <w:rPr>
                <w:rFonts w:cs="Arial"/>
                <w:color w:val="000000"/>
              </w:rPr>
            </w:pPr>
            <w:r w:rsidRPr="00283381">
              <w:rPr>
                <w:rFonts w:cs="Arial"/>
              </w:rPr>
              <w:t>2025</w:t>
            </w:r>
            <w:r w:rsidR="00C413D5" w:rsidRPr="00283381">
              <w:rPr>
                <w:rFonts w:cs="Arial"/>
              </w:rPr>
              <w:t xml:space="preserve"> </w:t>
            </w:r>
            <w:r w:rsidRPr="00283381">
              <w:rPr>
                <w:rFonts w:cs="Arial"/>
              </w:rPr>
              <w:t>год</w:t>
            </w:r>
          </w:p>
        </w:tc>
        <w:tc>
          <w:tcPr>
            <w:tcW w:w="721" w:type="pct"/>
          </w:tcPr>
          <w:p w:rsidR="00734C92" w:rsidRPr="00283381" w:rsidRDefault="00734C92" w:rsidP="00283381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</w:tbl>
    <w:p w:rsidR="00734C92" w:rsidRDefault="00734C92" w:rsidP="00734C9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34C92" w:rsidRPr="00DB1646" w:rsidRDefault="00734C92" w:rsidP="002833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B1646">
        <w:rPr>
          <w:sz w:val="16"/>
          <w:szCs w:val="16"/>
        </w:rPr>
        <w:t>1.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Подлежат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исключению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из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адресного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перечня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дворовых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общественных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территорий,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подлежащих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благоустройству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в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рамках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реализации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муниципальной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программы,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территории,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расположенные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вблизи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многоквартирных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домов,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физический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износ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основных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конструктивных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элементов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(крыша,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стены,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фундамент)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которых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превышает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70%</w:t>
      </w:r>
      <w:r w:rsidR="00283381">
        <w:rPr>
          <w:sz w:val="16"/>
          <w:szCs w:val="16"/>
        </w:rPr>
        <w:t>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а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также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территории,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которые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планируются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к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изъятию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для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муниципальных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или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государственных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нужд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в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соответствии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с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генеральным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планом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соответствующего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поселения</w:t>
      </w:r>
      <w:r w:rsidR="00283381">
        <w:rPr>
          <w:sz w:val="16"/>
          <w:szCs w:val="16"/>
        </w:rPr>
        <w:t>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при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условии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одобрения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решения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об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исключении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указанных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территорий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из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адресного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перечня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дворовых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территорий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и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общественных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территорий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межведомственной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комиссией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в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порядке,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установленном</w:t>
      </w:r>
      <w:r w:rsidR="00C413D5">
        <w:rPr>
          <w:sz w:val="16"/>
          <w:szCs w:val="16"/>
        </w:rPr>
        <w:t xml:space="preserve"> </w:t>
      </w:r>
      <w:r w:rsidRPr="00DB1646">
        <w:rPr>
          <w:sz w:val="16"/>
          <w:szCs w:val="16"/>
        </w:rPr>
        <w:t>такой</w:t>
      </w:r>
      <w:r w:rsidR="00C413D5">
        <w:rPr>
          <w:sz w:val="16"/>
          <w:szCs w:val="16"/>
        </w:rPr>
        <w:t xml:space="preserve"> </w:t>
      </w:r>
      <w:r w:rsidR="00283381">
        <w:rPr>
          <w:sz w:val="16"/>
          <w:szCs w:val="16"/>
        </w:rPr>
        <w:t>комиссией.</w:t>
      </w:r>
    </w:p>
    <w:p w:rsidR="00734C92" w:rsidRPr="00D554BD" w:rsidRDefault="00734C92" w:rsidP="002833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Гарантийный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срок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результаты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выполненных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работ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по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благоустройству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дворовых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общественных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территорий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при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заключении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муниципальных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контрактов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менее</w:t>
      </w:r>
      <w:r w:rsidR="00C413D5">
        <w:rPr>
          <w:sz w:val="16"/>
          <w:szCs w:val="16"/>
        </w:rPr>
        <w:t xml:space="preserve"> </w:t>
      </w:r>
      <w:r w:rsidR="00283381">
        <w:rPr>
          <w:sz w:val="16"/>
          <w:szCs w:val="16"/>
        </w:rPr>
        <w:t>3</w:t>
      </w:r>
      <w:r w:rsidR="00C413D5">
        <w:rPr>
          <w:sz w:val="16"/>
          <w:szCs w:val="16"/>
        </w:rPr>
        <w:t xml:space="preserve"> </w:t>
      </w:r>
      <w:r>
        <w:rPr>
          <w:sz w:val="16"/>
          <w:szCs w:val="16"/>
        </w:rPr>
        <w:t>лет.</w:t>
      </w:r>
      <w:r w:rsidR="00C413D5">
        <w:rPr>
          <w:sz w:val="16"/>
          <w:szCs w:val="16"/>
        </w:rPr>
        <w:t xml:space="preserve"> </w:t>
      </w:r>
    </w:p>
    <w:p w:rsidR="00734C92" w:rsidRPr="00D554BD" w:rsidRDefault="00734C92" w:rsidP="00734C9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16"/>
          <w:szCs w:val="16"/>
        </w:rPr>
      </w:pPr>
    </w:p>
    <w:p w:rsidR="00734C92" w:rsidRPr="005861AC" w:rsidRDefault="00734C92" w:rsidP="00734C92">
      <w:pPr>
        <w:widowControl w:val="0"/>
        <w:autoSpaceDE w:val="0"/>
        <w:autoSpaceDN w:val="0"/>
        <w:jc w:val="center"/>
      </w:pPr>
    </w:p>
    <w:p w:rsidR="00734C92" w:rsidRPr="005861AC" w:rsidRDefault="00734C92" w:rsidP="00734C92">
      <w:pPr>
        <w:jc w:val="center"/>
      </w:pPr>
    </w:p>
    <w:p w:rsidR="00734C92" w:rsidRDefault="00734C92" w:rsidP="00734C92">
      <w:pPr>
        <w:tabs>
          <w:tab w:val="left" w:pos="4962"/>
        </w:tabs>
        <w:rPr>
          <w:color w:val="000000"/>
          <w:sz w:val="16"/>
          <w:szCs w:val="16"/>
        </w:rPr>
      </w:pPr>
    </w:p>
    <w:sectPr w:rsidR="00734C92" w:rsidSect="00734C9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D5" w:rsidRDefault="00C413D5">
      <w:r>
        <w:separator/>
      </w:r>
    </w:p>
  </w:endnote>
  <w:endnote w:type="continuationSeparator" w:id="0">
    <w:p w:rsidR="00C413D5" w:rsidRDefault="00C4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D5" w:rsidRDefault="00C413D5">
      <w:r>
        <w:separator/>
      </w:r>
    </w:p>
  </w:footnote>
  <w:footnote w:type="continuationSeparator" w:id="0">
    <w:p w:rsidR="00C413D5" w:rsidRDefault="00C4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D5" w:rsidRDefault="00C413D5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74D8">
      <w:rPr>
        <w:noProof/>
      </w:rPr>
      <w:t>2</w:t>
    </w:r>
    <w:r>
      <w:fldChar w:fldCharType="end"/>
    </w:r>
  </w:p>
  <w:p w:rsidR="00C413D5" w:rsidRDefault="00C413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D5" w:rsidRDefault="00C413D5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A6E213B"/>
    <w:multiLevelType w:val="multilevel"/>
    <w:tmpl w:val="51524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4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5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42"/>
  </w:num>
  <w:num w:numId="49">
    <w:abstractNumId w:val="13"/>
  </w:num>
  <w:num w:numId="50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6609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381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2F74D8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4C9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3D5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Bullet_IRAO,Мой Список,List Paragraph,Проекты,111111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Bullet_IRAO Знак,Мой Список Знак,List Paragraph Знак,Проекты Знак,111111 Знак"/>
    <w:link w:val="af9"/>
    <w:uiPriority w:val="99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0692697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7CF2-EFBD-4EB3-BD80-566AAE0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2025-06-11T11:14:00Z</cp:lastPrinted>
  <dcterms:created xsi:type="dcterms:W3CDTF">2025-06-11T10:21:00Z</dcterms:created>
  <dcterms:modified xsi:type="dcterms:W3CDTF">2025-06-11T11:16:00Z</dcterms:modified>
</cp:coreProperties>
</file>