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F11B5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5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11B5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11B54" w:rsidRDefault="007E4858" w:rsidP="00F11B54">
            <w:pPr>
              <w:rPr>
                <w:color w:val="000000"/>
                <w:sz w:val="26"/>
                <w:szCs w:val="26"/>
              </w:rPr>
            </w:pPr>
            <w:r w:rsidRPr="00F11B54">
              <w:rPr>
                <w:color w:val="000000"/>
                <w:sz w:val="26"/>
                <w:szCs w:val="26"/>
              </w:rPr>
              <w:t xml:space="preserve">от </w:t>
            </w:r>
            <w:r w:rsidR="001109BE" w:rsidRPr="00F11B54">
              <w:rPr>
                <w:color w:val="000000"/>
                <w:sz w:val="26"/>
                <w:szCs w:val="26"/>
              </w:rPr>
              <w:t>2</w:t>
            </w:r>
            <w:r w:rsidR="000A65D1" w:rsidRPr="00F11B54">
              <w:rPr>
                <w:color w:val="000000"/>
                <w:sz w:val="26"/>
                <w:szCs w:val="26"/>
              </w:rPr>
              <w:t>5</w:t>
            </w:r>
            <w:r w:rsidR="00116FCD" w:rsidRPr="00F11B54">
              <w:rPr>
                <w:color w:val="000000"/>
                <w:sz w:val="26"/>
                <w:szCs w:val="26"/>
              </w:rPr>
              <w:t xml:space="preserve"> </w:t>
            </w:r>
            <w:r w:rsidR="00C44E46" w:rsidRPr="00F11B54">
              <w:rPr>
                <w:color w:val="000000"/>
                <w:sz w:val="26"/>
                <w:szCs w:val="26"/>
              </w:rPr>
              <w:t>июня</w:t>
            </w:r>
            <w:r w:rsidR="00E02E55" w:rsidRPr="00F11B54">
              <w:rPr>
                <w:color w:val="000000"/>
                <w:sz w:val="26"/>
                <w:szCs w:val="26"/>
              </w:rPr>
              <w:t xml:space="preserve"> 2</w:t>
            </w:r>
            <w:r w:rsidR="00EC3CA2" w:rsidRPr="00F11B54">
              <w:rPr>
                <w:color w:val="000000"/>
                <w:sz w:val="26"/>
                <w:szCs w:val="26"/>
              </w:rPr>
              <w:t>02</w:t>
            </w:r>
            <w:r w:rsidR="00E02E55" w:rsidRPr="00F11B54">
              <w:rPr>
                <w:color w:val="000000"/>
                <w:sz w:val="26"/>
                <w:szCs w:val="26"/>
              </w:rPr>
              <w:t>5</w:t>
            </w:r>
            <w:r w:rsidRPr="00F11B5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11B54" w:rsidRDefault="007E4858" w:rsidP="00F11B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11B54" w:rsidRDefault="007E4858" w:rsidP="00F11B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11B54" w:rsidRDefault="007E4858" w:rsidP="00F11B54">
            <w:pPr>
              <w:jc w:val="right"/>
              <w:rPr>
                <w:color w:val="000000"/>
                <w:sz w:val="26"/>
                <w:szCs w:val="26"/>
              </w:rPr>
            </w:pPr>
            <w:r w:rsidRPr="00F11B54">
              <w:rPr>
                <w:color w:val="000000"/>
                <w:sz w:val="26"/>
                <w:szCs w:val="26"/>
              </w:rPr>
              <w:t>№</w:t>
            </w:r>
            <w:r w:rsidR="00894E25" w:rsidRPr="00F11B54">
              <w:rPr>
                <w:color w:val="000000"/>
                <w:sz w:val="26"/>
                <w:szCs w:val="26"/>
              </w:rPr>
              <w:t xml:space="preserve"> </w:t>
            </w:r>
            <w:r w:rsidR="001B593F" w:rsidRPr="00F11B54">
              <w:rPr>
                <w:color w:val="000000"/>
                <w:sz w:val="26"/>
                <w:szCs w:val="26"/>
              </w:rPr>
              <w:t>721</w:t>
            </w:r>
            <w:r w:rsidRPr="00F11B5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F11B5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11B54" w:rsidRDefault="001A685C" w:rsidP="00F11B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11B54" w:rsidRDefault="001A685C" w:rsidP="00F11B54">
            <w:pPr>
              <w:jc w:val="center"/>
              <w:rPr>
                <w:color w:val="000000"/>
                <w:sz w:val="26"/>
                <w:szCs w:val="26"/>
              </w:rPr>
            </w:pPr>
            <w:r w:rsidRPr="00F11B54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11B54" w:rsidRDefault="001A685C" w:rsidP="00F11B5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F11B54" w:rsidRDefault="007E4858" w:rsidP="00F11B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F11B54" w:rsidTr="00B625B4">
        <w:tc>
          <w:tcPr>
            <w:tcW w:w="5920" w:type="dxa"/>
          </w:tcPr>
          <w:p w:rsidR="001B593F" w:rsidRPr="00F11B54" w:rsidRDefault="001B593F" w:rsidP="00F11B54">
            <w:pPr>
              <w:rPr>
                <w:sz w:val="26"/>
                <w:szCs w:val="26"/>
              </w:rPr>
            </w:pPr>
            <w:r w:rsidRPr="00F11B54">
              <w:rPr>
                <w:sz w:val="26"/>
                <w:szCs w:val="26"/>
              </w:rPr>
              <w:t>О внесении изменени</w:t>
            </w:r>
            <w:r w:rsidR="00F11B54" w:rsidRPr="00F11B54">
              <w:rPr>
                <w:sz w:val="26"/>
                <w:szCs w:val="26"/>
              </w:rPr>
              <w:t xml:space="preserve">й </w:t>
            </w:r>
            <w:r w:rsidRPr="00F11B54">
              <w:rPr>
                <w:sz w:val="26"/>
                <w:szCs w:val="26"/>
              </w:rPr>
              <w:t xml:space="preserve">в постановление администрации Кондинского района </w:t>
            </w:r>
          </w:p>
          <w:p w:rsidR="001B593F" w:rsidRPr="00F11B54" w:rsidRDefault="001B593F" w:rsidP="00F11B54">
            <w:pPr>
              <w:rPr>
                <w:sz w:val="26"/>
                <w:szCs w:val="26"/>
              </w:rPr>
            </w:pPr>
            <w:r w:rsidRPr="00F11B54">
              <w:rPr>
                <w:sz w:val="26"/>
                <w:szCs w:val="26"/>
              </w:rPr>
              <w:t xml:space="preserve">от 25 декабря 2013 года № 2816 </w:t>
            </w:r>
          </w:p>
          <w:p w:rsidR="001B593F" w:rsidRPr="00F11B54" w:rsidRDefault="001B593F" w:rsidP="00F11B54">
            <w:pPr>
              <w:rPr>
                <w:sz w:val="26"/>
                <w:szCs w:val="26"/>
              </w:rPr>
            </w:pPr>
            <w:r w:rsidRPr="00F11B54">
              <w:rPr>
                <w:sz w:val="26"/>
                <w:szCs w:val="26"/>
              </w:rPr>
              <w:t xml:space="preserve">«Об утверждении перечня должностных лиц </w:t>
            </w:r>
          </w:p>
          <w:p w:rsidR="001B593F" w:rsidRPr="00F11B54" w:rsidRDefault="001B593F" w:rsidP="00F11B54">
            <w:pPr>
              <w:rPr>
                <w:sz w:val="26"/>
                <w:szCs w:val="26"/>
              </w:rPr>
            </w:pPr>
            <w:r w:rsidRPr="00F11B54">
              <w:rPr>
                <w:sz w:val="26"/>
                <w:szCs w:val="26"/>
              </w:rPr>
              <w:t xml:space="preserve">администрации Кондинского района» </w:t>
            </w:r>
          </w:p>
          <w:p w:rsidR="007E4858" w:rsidRPr="00F11B54" w:rsidRDefault="007E4858" w:rsidP="00F11B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1B593F" w:rsidRPr="00F11B54" w:rsidRDefault="001B593F" w:rsidP="00F11B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1B54">
        <w:rPr>
          <w:sz w:val="26"/>
          <w:szCs w:val="26"/>
        </w:rPr>
        <w:t>В целях реализации Закона Ханты-Мансийского автономного округа – Югры от 11 июня 2010 года № 102-оз «Об административных правонарушениях»,</w:t>
      </w:r>
      <w:r w:rsidRPr="00F11B54">
        <w:rPr>
          <w:b/>
          <w:sz w:val="26"/>
          <w:szCs w:val="26"/>
        </w:rPr>
        <w:t xml:space="preserve"> </w:t>
      </w:r>
      <w:r w:rsidRPr="00F11B54">
        <w:rPr>
          <w:sz w:val="26"/>
          <w:szCs w:val="26"/>
        </w:rPr>
        <w:t>руководствуясь</w:t>
      </w:r>
      <w:r w:rsidRPr="00F11B54">
        <w:rPr>
          <w:b/>
          <w:sz w:val="26"/>
          <w:szCs w:val="26"/>
        </w:rPr>
        <w:t xml:space="preserve"> </w:t>
      </w:r>
      <w:r w:rsidRPr="00F11B54">
        <w:rPr>
          <w:sz w:val="26"/>
          <w:szCs w:val="26"/>
        </w:rPr>
        <w:t xml:space="preserve">Законом Ханты-Мансийского автономного округа – Югры </w:t>
      </w:r>
      <w:r w:rsidR="00F11B54">
        <w:rPr>
          <w:sz w:val="26"/>
          <w:szCs w:val="26"/>
        </w:rPr>
        <w:t xml:space="preserve">                            </w:t>
      </w:r>
      <w:r w:rsidRPr="00F11B54">
        <w:rPr>
          <w:sz w:val="26"/>
          <w:szCs w:val="26"/>
        </w:rPr>
        <w:t xml:space="preserve">от 02 марта 2009 года № 5-оз «Об административных комиссиях в Ханты-Мансийском автономном округе – Югре», </w:t>
      </w:r>
      <w:r w:rsidRPr="00F11B54">
        <w:rPr>
          <w:b/>
          <w:sz w:val="26"/>
          <w:szCs w:val="26"/>
        </w:rPr>
        <w:t>администрация Кондинского района</w:t>
      </w:r>
      <w:r w:rsidRPr="00F11B54">
        <w:rPr>
          <w:sz w:val="26"/>
          <w:szCs w:val="26"/>
        </w:rPr>
        <w:t xml:space="preserve"> </w:t>
      </w:r>
      <w:r w:rsidRPr="00F11B54">
        <w:rPr>
          <w:b/>
          <w:sz w:val="26"/>
          <w:szCs w:val="26"/>
        </w:rPr>
        <w:t>постановляет:</w:t>
      </w:r>
      <w:r w:rsidRPr="00F11B54">
        <w:rPr>
          <w:sz w:val="26"/>
          <w:szCs w:val="26"/>
        </w:rPr>
        <w:t xml:space="preserve"> </w:t>
      </w:r>
    </w:p>
    <w:p w:rsidR="001B593F" w:rsidRPr="00F11B54" w:rsidRDefault="001B593F" w:rsidP="00F11B54">
      <w:pPr>
        <w:pStyle w:val="af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1B54">
        <w:rPr>
          <w:rFonts w:ascii="Times New Roman" w:hAnsi="Times New Roman"/>
          <w:sz w:val="26"/>
          <w:szCs w:val="26"/>
        </w:rPr>
        <w:t xml:space="preserve">1. Внести в постановление администрации Кондинского района от 25 декабря 2013 года № 2816 «Об утверждении перечня должностных лиц администрации Кондинского района» следующее изменение: </w:t>
      </w:r>
    </w:p>
    <w:p w:rsidR="00F11B54" w:rsidRPr="00F11B54" w:rsidRDefault="00F11B54" w:rsidP="00F11B54">
      <w:pPr>
        <w:pStyle w:val="af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1B54">
        <w:rPr>
          <w:rFonts w:ascii="Times New Roman" w:hAnsi="Times New Roman"/>
          <w:sz w:val="26"/>
          <w:szCs w:val="26"/>
        </w:rPr>
        <w:t>1.1. Пункт 4 постановления изложить в следующей редакции:</w:t>
      </w:r>
    </w:p>
    <w:p w:rsidR="00F11B54" w:rsidRPr="00F11B54" w:rsidRDefault="00F11B54" w:rsidP="00F11B54">
      <w:pPr>
        <w:ind w:firstLine="709"/>
        <w:jc w:val="both"/>
        <w:rPr>
          <w:sz w:val="26"/>
          <w:szCs w:val="26"/>
        </w:rPr>
      </w:pPr>
      <w:r w:rsidRPr="00F11B54">
        <w:rPr>
          <w:sz w:val="26"/>
          <w:szCs w:val="26"/>
        </w:rPr>
        <w:t>«4. Контроль за выполнением постановления возложить на заместителя главы района А.И. Уланова.».</w:t>
      </w:r>
    </w:p>
    <w:p w:rsidR="001B593F" w:rsidRPr="00F11B54" w:rsidRDefault="00F11B54" w:rsidP="00F11B54">
      <w:pPr>
        <w:pStyle w:val="af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1B54">
        <w:rPr>
          <w:rFonts w:ascii="Times New Roman" w:hAnsi="Times New Roman"/>
          <w:sz w:val="26"/>
          <w:szCs w:val="26"/>
        </w:rPr>
        <w:t xml:space="preserve">1.2. </w:t>
      </w:r>
      <w:r w:rsidR="001B593F" w:rsidRPr="00F11B54">
        <w:rPr>
          <w:rFonts w:ascii="Times New Roman" w:hAnsi="Times New Roman"/>
          <w:sz w:val="26"/>
          <w:szCs w:val="26"/>
        </w:rPr>
        <w:t>Приложение к постановлению изложить в новой редакции (приложение).</w:t>
      </w:r>
      <w:bookmarkStart w:id="0" w:name="sub_4"/>
    </w:p>
    <w:bookmarkEnd w:id="0"/>
    <w:p w:rsidR="001B593F" w:rsidRPr="00F11B54" w:rsidRDefault="001B593F" w:rsidP="00F11B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11B54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93F" w:rsidRPr="00F11B54" w:rsidRDefault="001B593F" w:rsidP="00F11B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11B54">
        <w:rPr>
          <w:sz w:val="26"/>
          <w:szCs w:val="26"/>
        </w:rPr>
        <w:t>3. Постановление вступает в силу после его обнародования.</w:t>
      </w:r>
    </w:p>
    <w:p w:rsidR="001B5B4E" w:rsidRPr="00F11B54" w:rsidRDefault="001B5B4E" w:rsidP="00F11B5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p w:rsidR="001B593F" w:rsidRPr="00F11B54" w:rsidRDefault="001B593F" w:rsidP="00F11B5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p w:rsidR="001B5B4E" w:rsidRPr="00F11B54" w:rsidRDefault="001B5B4E" w:rsidP="00F11B54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11B54" w:rsidTr="005E60E3">
        <w:tc>
          <w:tcPr>
            <w:tcW w:w="2368" w:type="pct"/>
          </w:tcPr>
          <w:p w:rsidR="001C7B60" w:rsidRPr="00F11B54" w:rsidRDefault="001C7B60" w:rsidP="00F11B54">
            <w:pPr>
              <w:jc w:val="both"/>
              <w:rPr>
                <w:sz w:val="26"/>
                <w:szCs w:val="26"/>
              </w:rPr>
            </w:pPr>
            <w:r w:rsidRPr="00F11B54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F11B54" w:rsidRDefault="001C7B60" w:rsidP="00F11B54">
            <w:pPr>
              <w:jc w:val="both"/>
              <w:rPr>
                <w:color w:val="000000"/>
                <w:sz w:val="26"/>
                <w:szCs w:val="26"/>
              </w:rPr>
            </w:pPr>
            <w:r w:rsidRPr="00F11B54">
              <w:rPr>
                <w:sz w:val="26"/>
                <w:szCs w:val="26"/>
              </w:rPr>
              <w:t>г</w:t>
            </w:r>
            <w:r w:rsidR="001A685C" w:rsidRPr="00F11B54">
              <w:rPr>
                <w:sz w:val="26"/>
                <w:szCs w:val="26"/>
              </w:rPr>
              <w:t>лав</w:t>
            </w:r>
            <w:r w:rsidRPr="00F11B54">
              <w:rPr>
                <w:sz w:val="26"/>
                <w:szCs w:val="26"/>
              </w:rPr>
              <w:t>ы</w:t>
            </w:r>
            <w:r w:rsidR="001A685C" w:rsidRPr="00F11B54">
              <w:rPr>
                <w:sz w:val="26"/>
                <w:szCs w:val="26"/>
              </w:rPr>
              <w:t xml:space="preserve"> </w:t>
            </w:r>
            <w:r w:rsidR="001B5B4E" w:rsidRPr="00F11B54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F11B54" w:rsidRDefault="001A685C" w:rsidP="00F11B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F11B54" w:rsidRDefault="001A685C" w:rsidP="00F11B54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F11B54" w:rsidRDefault="00CE2107" w:rsidP="00F11B54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F11B54">
              <w:rPr>
                <w:sz w:val="26"/>
                <w:szCs w:val="26"/>
              </w:rPr>
              <w:t>А</w:t>
            </w:r>
            <w:r w:rsidR="006924A0" w:rsidRPr="00F11B54">
              <w:rPr>
                <w:sz w:val="26"/>
                <w:szCs w:val="26"/>
              </w:rPr>
              <w:t>.В.</w:t>
            </w:r>
            <w:r w:rsidRPr="00F11B54">
              <w:rPr>
                <w:sz w:val="26"/>
                <w:szCs w:val="26"/>
              </w:rPr>
              <w:t>Кривоногов</w:t>
            </w:r>
          </w:p>
        </w:tc>
      </w:tr>
    </w:tbl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F11B54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</w:t>
      </w:r>
      <w:r w:rsidR="00E81EBA">
        <w:rPr>
          <w:color w:val="000000"/>
          <w:sz w:val="16"/>
          <w:szCs w:val="16"/>
        </w:rPr>
        <w:t>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387ACE">
        <w:t>2</w:t>
      </w:r>
      <w:r w:rsidR="000A65D1">
        <w:t>5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1B593F">
        <w:t>721</w:t>
      </w:r>
    </w:p>
    <w:p w:rsidR="001B593F" w:rsidRPr="00F11B54" w:rsidRDefault="001B593F" w:rsidP="001B593F">
      <w:pPr>
        <w:ind w:left="5103"/>
        <w:rPr>
          <w:sz w:val="26"/>
          <w:szCs w:val="26"/>
        </w:rPr>
      </w:pPr>
    </w:p>
    <w:p w:rsidR="001B593F" w:rsidRPr="00F11B54" w:rsidRDefault="001B593F" w:rsidP="001B593F">
      <w:pPr>
        <w:jc w:val="center"/>
        <w:rPr>
          <w:sz w:val="26"/>
          <w:szCs w:val="26"/>
        </w:rPr>
      </w:pPr>
      <w:r w:rsidRPr="00F11B54">
        <w:rPr>
          <w:sz w:val="26"/>
          <w:szCs w:val="26"/>
        </w:rPr>
        <w:t>Перечень</w:t>
      </w:r>
    </w:p>
    <w:p w:rsidR="00F11B54" w:rsidRDefault="001B593F" w:rsidP="001B593F">
      <w:pPr>
        <w:jc w:val="center"/>
        <w:rPr>
          <w:sz w:val="26"/>
          <w:szCs w:val="26"/>
        </w:rPr>
      </w:pPr>
      <w:r w:rsidRPr="00F11B54">
        <w:rPr>
          <w:sz w:val="26"/>
          <w:szCs w:val="26"/>
        </w:rPr>
        <w:t xml:space="preserve">должностных лиц администрации Кондинского района, уполномоченных составлять протоколы об административных правонарушениях, предусмотренных Законом Ханты-Мансийского автономного округа – Югры от 11 июня 2010 года № 102-оз </w:t>
      </w:r>
    </w:p>
    <w:p w:rsidR="00F11B54" w:rsidRDefault="001B593F" w:rsidP="001B593F">
      <w:pPr>
        <w:jc w:val="center"/>
        <w:rPr>
          <w:sz w:val="26"/>
          <w:szCs w:val="26"/>
        </w:rPr>
      </w:pPr>
      <w:r w:rsidRPr="00F11B54">
        <w:rPr>
          <w:sz w:val="26"/>
          <w:szCs w:val="26"/>
        </w:rPr>
        <w:t>«Об административных правонарушениях»,</w:t>
      </w:r>
      <w:r w:rsidR="00F11B54">
        <w:rPr>
          <w:sz w:val="26"/>
          <w:szCs w:val="26"/>
        </w:rPr>
        <w:t xml:space="preserve"> </w:t>
      </w:r>
      <w:r w:rsidRPr="00F11B54">
        <w:rPr>
          <w:sz w:val="26"/>
          <w:szCs w:val="26"/>
        </w:rPr>
        <w:t xml:space="preserve">на территории </w:t>
      </w:r>
    </w:p>
    <w:p w:rsidR="001B593F" w:rsidRPr="00F11B54" w:rsidRDefault="001B593F" w:rsidP="001B593F">
      <w:pPr>
        <w:jc w:val="center"/>
        <w:rPr>
          <w:sz w:val="26"/>
          <w:szCs w:val="26"/>
        </w:rPr>
      </w:pPr>
      <w:bookmarkStart w:id="1" w:name="_GoBack"/>
      <w:bookmarkEnd w:id="1"/>
      <w:r w:rsidRPr="00F11B54">
        <w:rPr>
          <w:sz w:val="26"/>
          <w:szCs w:val="26"/>
        </w:rPr>
        <w:t>муниципального образования Кондинский район</w:t>
      </w:r>
    </w:p>
    <w:p w:rsidR="001B593F" w:rsidRPr="00F11B54" w:rsidRDefault="001B593F" w:rsidP="001B593F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5270"/>
        <w:gridCol w:w="4003"/>
      </w:tblGrid>
      <w:tr w:rsidR="001B593F" w:rsidRPr="001B593F" w:rsidTr="0070488C">
        <w:trPr>
          <w:trHeight w:val="1320"/>
        </w:trPr>
        <w:tc>
          <w:tcPr>
            <w:tcW w:w="295" w:type="pct"/>
          </w:tcPr>
          <w:p w:rsidR="001B593F" w:rsidRPr="001B593F" w:rsidRDefault="001B593F" w:rsidP="0070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center"/>
            </w:pPr>
            <w:r w:rsidRPr="001B593F">
              <w:t>Наименование должности структурного подразделения администрации Кондинского района</w:t>
            </w:r>
          </w:p>
        </w:tc>
        <w:tc>
          <w:tcPr>
            <w:tcW w:w="2031" w:type="pct"/>
          </w:tcPr>
          <w:p w:rsidR="001B593F" w:rsidRPr="001B593F" w:rsidRDefault="001B593F" w:rsidP="0070488C">
            <w:pPr>
              <w:jc w:val="center"/>
            </w:pPr>
            <w:r w:rsidRPr="001B593F">
              <w:t>Номер статьи (статей) Закона</w:t>
            </w:r>
          </w:p>
          <w:p w:rsidR="001B593F" w:rsidRPr="001B593F" w:rsidRDefault="001B593F" w:rsidP="0070488C">
            <w:pPr>
              <w:jc w:val="center"/>
            </w:pPr>
            <w:r>
              <w:t xml:space="preserve">Ханты-Мансийского автономного округа – Югры </w:t>
            </w:r>
            <w:r w:rsidRPr="001B593F">
              <w:t>от 11 июня 2010 года</w:t>
            </w:r>
          </w:p>
          <w:p w:rsidR="001B593F" w:rsidRPr="001B593F" w:rsidRDefault="001B593F" w:rsidP="0070488C">
            <w:pPr>
              <w:jc w:val="center"/>
            </w:pPr>
            <w:r w:rsidRPr="001B593F">
              <w:t>№ 102-оз «Об административных правонарушениях», по которой должностное лицо уполномочено составлять протокол</w:t>
            </w: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Начальник управления внутренней политики администрации Кондинского района</w:t>
            </w:r>
          </w:p>
        </w:tc>
        <w:tc>
          <w:tcPr>
            <w:tcW w:w="2031" w:type="pct"/>
          </w:tcPr>
          <w:p w:rsidR="001B593F" w:rsidRPr="001B593F" w:rsidRDefault="001B593F" w:rsidP="0070488C">
            <w:pPr>
              <w:jc w:val="center"/>
            </w:pPr>
            <w:r w:rsidRPr="001B593F">
              <w:t>Статьи 2, 4, 5</w:t>
            </w: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2.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Главный специалист отдела культуры администрации Кондинского района</w:t>
            </w:r>
          </w:p>
        </w:tc>
        <w:tc>
          <w:tcPr>
            <w:tcW w:w="2031" w:type="pct"/>
          </w:tcPr>
          <w:p w:rsidR="001B593F" w:rsidRPr="001B593F" w:rsidRDefault="001B593F" w:rsidP="0070488C">
            <w:pPr>
              <w:jc w:val="center"/>
            </w:pPr>
            <w:r w:rsidRPr="001B593F"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3.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Начальник отдела по правовым вопросам юридическо-правового управления администрации Кондинского района</w:t>
            </w:r>
          </w:p>
        </w:tc>
        <w:tc>
          <w:tcPr>
            <w:tcW w:w="2031" w:type="pct"/>
          </w:tcPr>
          <w:p w:rsidR="001B593F" w:rsidRPr="001B593F" w:rsidRDefault="001B593F" w:rsidP="0070488C">
            <w:pPr>
              <w:jc w:val="center"/>
            </w:pPr>
            <w:r w:rsidRPr="001B593F">
              <w:t>Статьи 13, 15</w:t>
            </w: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4.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Начальник производственно-технического отдела управления жилищно-коммунального хозяйства администрации Кондинского района</w:t>
            </w:r>
          </w:p>
        </w:tc>
        <w:tc>
          <w:tcPr>
            <w:tcW w:w="2031" w:type="pct"/>
            <w:vMerge w:val="restart"/>
          </w:tcPr>
          <w:p w:rsidR="001B593F" w:rsidRPr="001B593F" w:rsidRDefault="001B593F" w:rsidP="0070488C">
            <w:pPr>
              <w:jc w:val="center"/>
            </w:pPr>
            <w:r w:rsidRPr="001B593F">
              <w:t>Статьи 20.2, 20.4, 21, 26, 27, 29, 29.1, 30, 30.1-30.3, 35, 35.1</w:t>
            </w: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5.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Специалист-эксперт производственно-технического отдела управления жилищно-коммунального хозяйства администрации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6.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 xml:space="preserve">Начальник управления архитектуры и градостроительства - главный архитектор управления архитектуры и градостроительства администрации Кондинского района </w:t>
            </w:r>
          </w:p>
        </w:tc>
        <w:tc>
          <w:tcPr>
            <w:tcW w:w="2031" w:type="pct"/>
            <w:vMerge w:val="restart"/>
          </w:tcPr>
          <w:p w:rsidR="001B593F" w:rsidRDefault="001B593F" w:rsidP="0070488C">
            <w:pPr>
              <w:jc w:val="center"/>
            </w:pPr>
            <w:r w:rsidRPr="001B593F">
              <w:t xml:space="preserve">Статьи 21, 23, 26-29, 29.1, 30, </w:t>
            </w:r>
          </w:p>
          <w:p w:rsidR="001B593F" w:rsidRPr="001B593F" w:rsidRDefault="001B593F" w:rsidP="0070488C">
            <w:pPr>
              <w:jc w:val="center"/>
            </w:pPr>
            <w:r w:rsidRPr="001B593F">
              <w:t>30.1-30.3, 35</w:t>
            </w: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7.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Начальник градостроительного отдела управления архитектуры и градостроительства администрации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8.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Специалист-эксперт градостроительного отдела управления архитектуры и градостроительства администрации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9.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Начальник отдела муниципального и финансового контроля администрации Кондинского района</w:t>
            </w:r>
          </w:p>
        </w:tc>
        <w:tc>
          <w:tcPr>
            <w:tcW w:w="2031" w:type="pct"/>
            <w:vMerge w:val="restart"/>
          </w:tcPr>
          <w:p w:rsidR="001B593F" w:rsidRPr="001B593F" w:rsidRDefault="001B593F" w:rsidP="0070488C">
            <w:pPr>
              <w:jc w:val="center"/>
            </w:pPr>
            <w:r w:rsidRPr="001B593F">
              <w:t>Статьи 10, 13, 15, 19, 20, 20.5, 21, 23, 26-29, 29.1, 30, 30.1-30.3, 35, 35.1, 37, 44.1-44.3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10.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Специалист-эксперт отдела муниципального и финансового контроля администрации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rPr>
          <w:trHeight w:val="714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lastRenderedPageBreak/>
              <w:t>11.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Начальник отдела недропользования и экологии управления по природным ресурсам и экологии администрации Кондинского района</w:t>
            </w:r>
          </w:p>
        </w:tc>
        <w:tc>
          <w:tcPr>
            <w:tcW w:w="2031" w:type="pct"/>
            <w:vMerge w:val="restart"/>
          </w:tcPr>
          <w:p w:rsidR="001B593F" w:rsidRPr="001B593F" w:rsidRDefault="001B593F" w:rsidP="0070488C">
            <w:pPr>
              <w:jc w:val="center"/>
            </w:pPr>
            <w:r w:rsidRPr="001B593F">
              <w:t>Статьи 10, 15, 19, 20, 20.2,</w:t>
            </w:r>
          </w:p>
          <w:p w:rsidR="001B593F" w:rsidRPr="001B593F" w:rsidRDefault="001B593F" w:rsidP="0070488C">
            <w:pPr>
              <w:jc w:val="center"/>
            </w:pPr>
            <w:r w:rsidRPr="001B593F">
              <w:t>27-29, 29.1, 30, 30.1</w:t>
            </w:r>
            <w:r>
              <w:t>,</w:t>
            </w:r>
            <w:r w:rsidRPr="001B593F">
              <w:t xml:space="preserve"> </w:t>
            </w:r>
            <w:hyperlink w:anchor="sub_441" w:history="1">
              <w:r>
                <w:t>статьи</w:t>
              </w:r>
              <w:r w:rsidRPr="001B593F">
                <w:t xml:space="preserve"> 44.1-44.3 </w:t>
              </w:r>
            </w:hyperlink>
            <w:r w:rsidRPr="001B593F">
              <w:t>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1B593F" w:rsidRPr="001B593F" w:rsidDel="009B5D92" w:rsidTr="0070488C">
        <w:trPr>
          <w:trHeight w:val="1093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12.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t>Ведущий специалист отдела недропользования и экологии управления по природным ресурсам и экологии администрации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13.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rPr>
                <w:bCs/>
                <w:iCs/>
              </w:rPr>
              <w:t>Начальник управления гражданской защиты населения администрации</w:t>
            </w:r>
            <w:r w:rsidRPr="001B593F">
              <w:t xml:space="preserve"> Кондинского района</w:t>
            </w:r>
          </w:p>
        </w:tc>
        <w:tc>
          <w:tcPr>
            <w:tcW w:w="2031" w:type="pct"/>
            <w:vMerge w:val="restart"/>
          </w:tcPr>
          <w:p w:rsidR="001B593F" w:rsidRPr="001B593F" w:rsidRDefault="001B593F" w:rsidP="0070488C">
            <w:pPr>
              <w:jc w:val="center"/>
            </w:pPr>
            <w:r w:rsidRPr="001B593F">
              <w:t>Статьи 19, 20, 20.4, 29, 44.1-44.3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1B593F" w:rsidRPr="001B593F" w:rsidDel="009B5D92" w:rsidTr="0070488C"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14.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</w:pPr>
            <w:r w:rsidRPr="001B593F">
              <w:rPr>
                <w:bCs/>
                <w:iCs/>
              </w:rPr>
              <w:t>Начальник отдела по делам гражданской обороны, чрезвычайным ситуациям и пожарной безопасности управления гражданской защиты населения администрации</w:t>
            </w:r>
            <w:r w:rsidRPr="001B593F">
              <w:t xml:space="preserve">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rPr>
          <w:trHeight w:val="1275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15.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jc w:val="both"/>
              <w:rPr>
                <w:bCs/>
                <w:iCs/>
              </w:rPr>
            </w:pPr>
            <w:r w:rsidRPr="001B593F">
              <w:rPr>
                <w:bCs/>
                <w:iCs/>
              </w:rPr>
              <w:t>Главный специалист отдела по делам гражданской обороны, чрезвычайным ситуациям и пожарной безопасности управления гражданской защиты населения администрации</w:t>
            </w:r>
            <w:r w:rsidRPr="001B593F">
              <w:t xml:space="preserve">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rPr>
          <w:trHeight w:val="755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16.</w:t>
            </w:r>
          </w:p>
          <w:p w:rsidR="001B593F" w:rsidRPr="001B593F" w:rsidRDefault="001B593F" w:rsidP="0070488C">
            <w:pPr>
              <w:jc w:val="center"/>
            </w:pPr>
          </w:p>
        </w:tc>
        <w:tc>
          <w:tcPr>
            <w:tcW w:w="2674" w:type="pct"/>
          </w:tcPr>
          <w:p w:rsidR="001B593F" w:rsidRPr="001B593F" w:rsidRDefault="001B593F" w:rsidP="0070488C">
            <w:pPr>
              <w:autoSpaceDE w:val="0"/>
              <w:autoSpaceDN w:val="0"/>
              <w:adjustRightInd w:val="0"/>
              <w:jc w:val="both"/>
            </w:pPr>
            <w:r w:rsidRPr="001B593F">
              <w:t>Председатель комитета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031" w:type="pct"/>
            <w:vMerge w:val="restart"/>
          </w:tcPr>
          <w:p w:rsidR="001B593F" w:rsidRPr="001B593F" w:rsidRDefault="001B593F" w:rsidP="0070488C">
            <w:pPr>
              <w:jc w:val="center"/>
            </w:pPr>
            <w:r w:rsidRPr="001B593F">
              <w:t>Статьи 18.2, 23, 28, 35.1, 37</w:t>
            </w:r>
          </w:p>
        </w:tc>
      </w:tr>
      <w:tr w:rsidR="001B593F" w:rsidRPr="001B593F" w:rsidDel="009B5D92" w:rsidTr="0070488C">
        <w:trPr>
          <w:trHeight w:val="529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17.</w:t>
            </w:r>
          </w:p>
        </w:tc>
        <w:tc>
          <w:tcPr>
            <w:tcW w:w="2674" w:type="pct"/>
          </w:tcPr>
          <w:p w:rsidR="001B593F" w:rsidRPr="001B593F" w:rsidRDefault="001B593F" w:rsidP="001B593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B593F">
              <w:t>Начальник отдела промышленности и сельского хозяйства</w:t>
            </w:r>
            <w:r w:rsidRPr="001B593F">
              <w:rPr>
                <w:bCs/>
                <w:iCs/>
              </w:rPr>
              <w:t xml:space="preserve"> </w:t>
            </w:r>
            <w:r w:rsidRPr="001B593F">
              <w:t>комитета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rPr>
          <w:trHeight w:val="529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18.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B593F">
              <w:rPr>
                <w:bCs/>
                <w:iCs/>
              </w:rPr>
              <w:t>Начальник отдела поддержки предпринимательства</w:t>
            </w:r>
            <w:r w:rsidRPr="001B593F">
              <w:t xml:space="preserve"> комитета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031" w:type="pct"/>
            <w:vMerge/>
          </w:tcPr>
          <w:p w:rsidR="001B593F" w:rsidRPr="001B593F" w:rsidRDefault="001B593F" w:rsidP="0070488C">
            <w:pPr>
              <w:jc w:val="center"/>
            </w:pPr>
          </w:p>
        </w:tc>
      </w:tr>
      <w:tr w:rsidR="001B593F" w:rsidRPr="001B593F" w:rsidDel="009B5D92" w:rsidTr="0070488C">
        <w:trPr>
          <w:trHeight w:val="459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19.</w:t>
            </w:r>
          </w:p>
          <w:p w:rsidR="001B593F" w:rsidRPr="001B593F" w:rsidRDefault="001B593F" w:rsidP="0070488C">
            <w:pPr>
              <w:jc w:val="center"/>
            </w:pPr>
          </w:p>
        </w:tc>
        <w:tc>
          <w:tcPr>
            <w:tcW w:w="2674" w:type="pct"/>
          </w:tcPr>
          <w:p w:rsidR="001B593F" w:rsidRPr="001B593F" w:rsidRDefault="001B593F" w:rsidP="0070488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B593F">
              <w:rPr>
                <w:bCs/>
                <w:iCs/>
              </w:rPr>
              <w:t>Начальник отдела дорожной деятельности</w:t>
            </w:r>
            <w:r w:rsidRPr="001B593F">
              <w:t xml:space="preserve"> администрации Кондинского района</w:t>
            </w:r>
          </w:p>
        </w:tc>
        <w:tc>
          <w:tcPr>
            <w:tcW w:w="2031" w:type="pct"/>
          </w:tcPr>
          <w:p w:rsidR="001B593F" w:rsidRPr="001B593F" w:rsidRDefault="001B593F" w:rsidP="0070488C">
            <w:pPr>
              <w:jc w:val="center"/>
            </w:pPr>
            <w:r w:rsidRPr="001B593F">
              <w:t>Статьи 13, 20, 35, 35.1</w:t>
            </w:r>
          </w:p>
        </w:tc>
      </w:tr>
      <w:tr w:rsidR="001B593F" w:rsidRPr="001B593F" w:rsidDel="009B5D92" w:rsidTr="0070488C">
        <w:trPr>
          <w:trHeight w:val="529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20.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B593F">
              <w:rPr>
                <w:bCs/>
                <w:iCs/>
              </w:rPr>
              <w:t xml:space="preserve">Начальник отдела жилищной политики комитета по управлению муниципальным имуществом </w:t>
            </w:r>
            <w:r w:rsidRPr="001B593F">
              <w:t>администрации Кондинского района</w:t>
            </w:r>
          </w:p>
        </w:tc>
        <w:tc>
          <w:tcPr>
            <w:tcW w:w="2031" w:type="pct"/>
          </w:tcPr>
          <w:p w:rsidR="001B593F" w:rsidRPr="001B593F" w:rsidRDefault="001B593F" w:rsidP="0070488C">
            <w:pPr>
              <w:jc w:val="center"/>
            </w:pPr>
            <w:r w:rsidRPr="001B593F">
              <w:t>Статья 10</w:t>
            </w:r>
          </w:p>
        </w:tc>
      </w:tr>
      <w:tr w:rsidR="001B593F" w:rsidRPr="001B593F" w:rsidDel="009B5D92" w:rsidTr="0070488C">
        <w:trPr>
          <w:trHeight w:val="529"/>
        </w:trPr>
        <w:tc>
          <w:tcPr>
            <w:tcW w:w="295" w:type="pct"/>
          </w:tcPr>
          <w:p w:rsidR="001B593F" w:rsidRPr="001B593F" w:rsidRDefault="001B593F" w:rsidP="0070488C">
            <w:pPr>
              <w:jc w:val="center"/>
            </w:pPr>
            <w:r w:rsidRPr="001B593F">
              <w:t>21.</w:t>
            </w:r>
          </w:p>
        </w:tc>
        <w:tc>
          <w:tcPr>
            <w:tcW w:w="2674" w:type="pct"/>
          </w:tcPr>
          <w:p w:rsidR="001B593F" w:rsidRPr="001B593F" w:rsidRDefault="001B593F" w:rsidP="0070488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1B593F">
              <w:rPr>
                <w:bCs/>
                <w:color w:val="000000"/>
              </w:rPr>
              <w:t xml:space="preserve">Консультант отдела по организации деятельности комиссии по делам несовершеннолетних и защите их прав </w:t>
            </w:r>
            <w:r w:rsidRPr="001B593F">
              <w:t>администрации Кондинского района</w:t>
            </w:r>
          </w:p>
        </w:tc>
        <w:tc>
          <w:tcPr>
            <w:tcW w:w="2031" w:type="pct"/>
          </w:tcPr>
          <w:p w:rsidR="001B593F" w:rsidRPr="001B593F" w:rsidRDefault="001B593F" w:rsidP="0070488C">
            <w:pPr>
              <w:jc w:val="center"/>
            </w:pPr>
            <w:r w:rsidRPr="001B593F">
              <w:t>Статья 18.2</w:t>
            </w:r>
          </w:p>
        </w:tc>
      </w:tr>
    </w:tbl>
    <w:p w:rsidR="001B593F" w:rsidRPr="001B593F" w:rsidRDefault="001B593F" w:rsidP="001B593F">
      <w:pPr>
        <w:rPr>
          <w:color w:val="000000"/>
          <w:sz w:val="28"/>
          <w:szCs w:val="28"/>
        </w:rPr>
      </w:pPr>
    </w:p>
    <w:p w:rsidR="001B593F" w:rsidRDefault="001B593F" w:rsidP="001B593F">
      <w:pPr>
        <w:tabs>
          <w:tab w:val="left" w:pos="4962"/>
        </w:tabs>
      </w:pPr>
    </w:p>
    <w:sectPr w:rsidR="001B593F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1B" w:rsidRDefault="0015231B">
      <w:r>
        <w:separator/>
      </w:r>
    </w:p>
  </w:endnote>
  <w:endnote w:type="continuationSeparator" w:id="0">
    <w:p w:rsidR="0015231B" w:rsidRDefault="0015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1B" w:rsidRDefault="0015231B">
      <w:r>
        <w:separator/>
      </w:r>
    </w:p>
  </w:footnote>
  <w:footnote w:type="continuationSeparator" w:id="0">
    <w:p w:rsidR="0015231B" w:rsidRDefault="0015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1B54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93F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1B54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1B593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2025-06-25T05:38:00Z</dcterms:created>
  <dcterms:modified xsi:type="dcterms:W3CDTF">2025-06-25T09:53:00Z</dcterms:modified>
</cp:coreProperties>
</file>