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14A20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B71B1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71B1C" w:rsidRDefault="007E4858" w:rsidP="009738E6">
            <w:pPr>
              <w:rPr>
                <w:color w:val="000000"/>
              </w:rPr>
            </w:pPr>
            <w:r w:rsidRPr="00B71B1C">
              <w:rPr>
                <w:color w:val="000000"/>
              </w:rPr>
              <w:t xml:space="preserve">от </w:t>
            </w:r>
            <w:r w:rsidR="001B0569" w:rsidRPr="00B71B1C">
              <w:rPr>
                <w:color w:val="000000"/>
              </w:rPr>
              <w:t>14</w:t>
            </w:r>
            <w:r w:rsidR="008246BA" w:rsidRPr="00B71B1C">
              <w:rPr>
                <w:color w:val="000000"/>
              </w:rPr>
              <w:t xml:space="preserve"> июля</w:t>
            </w:r>
            <w:r w:rsidR="005673CD" w:rsidRPr="00B71B1C">
              <w:rPr>
                <w:color w:val="000000"/>
              </w:rPr>
              <w:t xml:space="preserve"> </w:t>
            </w:r>
            <w:r w:rsidR="00EC3CA2" w:rsidRPr="00B71B1C">
              <w:rPr>
                <w:color w:val="000000"/>
              </w:rPr>
              <w:t>202</w:t>
            </w:r>
            <w:r w:rsidR="003D1D75" w:rsidRPr="00B71B1C">
              <w:rPr>
                <w:color w:val="000000"/>
              </w:rPr>
              <w:t>5</w:t>
            </w:r>
            <w:r w:rsidRPr="00B71B1C">
              <w:rPr>
                <w:color w:val="000000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71B1C" w:rsidRDefault="007E4858" w:rsidP="00A67FF2">
            <w:pPr>
              <w:jc w:val="center"/>
              <w:rPr>
                <w:color w:val="00000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71B1C" w:rsidRDefault="007E4858" w:rsidP="001A685C">
            <w:pPr>
              <w:jc w:val="center"/>
              <w:rPr>
                <w:color w:val="00000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71B1C" w:rsidRDefault="007E4858" w:rsidP="00F33E1E">
            <w:pPr>
              <w:jc w:val="right"/>
              <w:rPr>
                <w:color w:val="000000"/>
              </w:rPr>
            </w:pPr>
            <w:r w:rsidRPr="00B71B1C">
              <w:rPr>
                <w:color w:val="000000"/>
              </w:rPr>
              <w:t>№</w:t>
            </w:r>
            <w:r w:rsidR="00B71B1C" w:rsidRPr="00B71B1C">
              <w:rPr>
                <w:color w:val="000000"/>
              </w:rPr>
              <w:t xml:space="preserve"> 782</w:t>
            </w:r>
            <w:r w:rsidR="00894E25" w:rsidRPr="00B71B1C">
              <w:rPr>
                <w:color w:val="000000"/>
              </w:rPr>
              <w:t xml:space="preserve"> </w:t>
            </w:r>
          </w:p>
        </w:tc>
      </w:tr>
      <w:tr w:rsidR="001A685C" w:rsidRPr="00B71B1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71B1C" w:rsidRDefault="001A685C" w:rsidP="00A67FF2">
            <w:pPr>
              <w:rPr>
                <w:color w:val="000000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71B1C" w:rsidRDefault="001A685C" w:rsidP="00A67FF2">
            <w:pPr>
              <w:jc w:val="center"/>
              <w:rPr>
                <w:color w:val="000000"/>
              </w:rPr>
            </w:pPr>
            <w:r w:rsidRPr="00B71B1C">
              <w:rPr>
                <w:color w:val="000000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71B1C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DA25B0" w:rsidRPr="00B71B1C" w:rsidRDefault="00DA25B0" w:rsidP="00DA25B0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B71B1C" w:rsidTr="008701BF">
        <w:tc>
          <w:tcPr>
            <w:tcW w:w="5778" w:type="dxa"/>
          </w:tcPr>
          <w:p w:rsidR="00B71B1C" w:rsidRPr="00B71B1C" w:rsidRDefault="00B71B1C" w:rsidP="00B71B1C">
            <w:pPr>
              <w:contextualSpacing/>
            </w:pPr>
            <w:r w:rsidRPr="00B71B1C">
              <w:t xml:space="preserve">О внесении изменений в постановление администрации Кондинского района от 28 декабря 2024 года № 1408 </w:t>
            </w:r>
            <w:r w:rsidR="002950B9">
              <w:t>«</w:t>
            </w:r>
            <w:r w:rsidRPr="00B71B1C">
              <w:t xml:space="preserve">О муниципальной программе Кондинского района </w:t>
            </w:r>
            <w:r w:rsidR="002950B9">
              <w:t>«</w:t>
            </w:r>
            <w:r w:rsidRPr="00B71B1C">
              <w:t>Развитие жилищно-коммунального комплекса</w:t>
            </w:r>
            <w:r w:rsidR="002950B9">
              <w:t>»</w:t>
            </w:r>
          </w:p>
          <w:p w:rsidR="008701BF" w:rsidRPr="00B71B1C" w:rsidRDefault="008701BF" w:rsidP="006D0D40">
            <w:pPr>
              <w:rPr>
                <w:color w:val="000000"/>
              </w:rPr>
            </w:pPr>
          </w:p>
        </w:tc>
      </w:tr>
    </w:tbl>
    <w:p w:rsidR="00D14A20" w:rsidRPr="00B71B1C" w:rsidRDefault="00D14A20" w:rsidP="00B71B1C">
      <w:pPr>
        <w:ind w:firstLine="709"/>
        <w:jc w:val="both"/>
        <w:rPr>
          <w:b/>
          <w:bCs/>
        </w:rPr>
      </w:pPr>
      <w:r w:rsidRPr="00B71B1C">
        <w:t xml:space="preserve"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</w:t>
      </w:r>
      <w:r w:rsidR="002950B9">
        <w:t>«</w:t>
      </w:r>
      <w:r w:rsidRPr="00B71B1C">
        <w:t>О порядке разработки и реализации муниципальных программ Кондинского района</w:t>
      </w:r>
      <w:r w:rsidR="002950B9">
        <w:t>»</w:t>
      </w:r>
      <w:r w:rsidRPr="00B71B1C">
        <w:t xml:space="preserve">, </w:t>
      </w:r>
      <w:r w:rsidRPr="00B71B1C">
        <w:rPr>
          <w:b/>
        </w:rPr>
        <w:t>администрация Кондинского района постановляет:</w:t>
      </w:r>
    </w:p>
    <w:p w:rsidR="00D14A20" w:rsidRDefault="00B71B1C" w:rsidP="00B71B1C">
      <w:pPr>
        <w:ind w:firstLine="709"/>
        <w:contextualSpacing/>
        <w:jc w:val="both"/>
      </w:pPr>
      <w:r>
        <w:t xml:space="preserve">1. </w:t>
      </w:r>
      <w:r w:rsidR="00D14A20" w:rsidRPr="00B71B1C">
        <w:t xml:space="preserve">Внести </w:t>
      </w:r>
      <w:r w:rsidR="002950B9" w:rsidRPr="002950B9">
        <w:t xml:space="preserve">в постановление администрации Кондинского района от 28 декабря </w:t>
      </w:r>
      <w:r w:rsidR="002950B9">
        <w:t xml:space="preserve">                     </w:t>
      </w:r>
      <w:r w:rsidR="002950B9" w:rsidRPr="002950B9">
        <w:t xml:space="preserve">2024 года № 1408 </w:t>
      </w:r>
      <w:r w:rsidR="002950B9">
        <w:t>«</w:t>
      </w:r>
      <w:r w:rsidR="002950B9" w:rsidRPr="002950B9">
        <w:t xml:space="preserve">О муниципальной программе Кондинского района </w:t>
      </w:r>
      <w:r w:rsidR="002950B9">
        <w:t>«</w:t>
      </w:r>
      <w:r w:rsidR="002950B9" w:rsidRPr="002950B9">
        <w:t>Развитие жилищно-коммунального комплекса</w:t>
      </w:r>
      <w:r w:rsidR="002950B9">
        <w:t xml:space="preserve">» </w:t>
      </w:r>
      <w:r w:rsidR="00D14A20" w:rsidRPr="00B71B1C">
        <w:t>следующие изменения:</w:t>
      </w:r>
    </w:p>
    <w:p w:rsidR="00363C3D" w:rsidRDefault="00363C3D" w:rsidP="00B71B1C">
      <w:pPr>
        <w:ind w:firstLine="709"/>
        <w:contextualSpacing/>
        <w:jc w:val="both"/>
      </w:pPr>
      <w:r>
        <w:t>В приложении к постановлению:</w:t>
      </w:r>
    </w:p>
    <w:p w:rsidR="00D14A20" w:rsidRPr="00B71B1C" w:rsidRDefault="00BB32F1" w:rsidP="00B71B1C">
      <w:pPr>
        <w:widowControl w:val="0"/>
        <w:autoSpaceDE w:val="0"/>
        <w:autoSpaceDN w:val="0"/>
        <w:ind w:firstLine="709"/>
        <w:jc w:val="both"/>
      </w:pPr>
      <w:r>
        <w:rPr>
          <w:rFonts w:eastAsia="Calibri"/>
          <w:lang w:eastAsia="en-US"/>
        </w:rPr>
        <w:t>1.1</w:t>
      </w:r>
      <w:r w:rsidR="00B71B1C">
        <w:t xml:space="preserve">. </w:t>
      </w:r>
      <w:r w:rsidR="00D14A20" w:rsidRPr="00B71B1C">
        <w:t xml:space="preserve">Строку </w:t>
      </w:r>
      <w:r w:rsidR="002950B9">
        <w:t>«</w:t>
      </w:r>
      <w:r w:rsidR="00D14A20" w:rsidRPr="00B71B1C">
        <w:t>Объемы финансового обеспечения за весь период реализации</w:t>
      </w:r>
      <w:r w:rsidR="002950B9">
        <w:t>»</w:t>
      </w:r>
      <w:r w:rsidR="00D14A20" w:rsidRPr="00B71B1C">
        <w:t xml:space="preserve"> раздела 1 Паспорта муниципальной программы изложить в следующей редакции:</w:t>
      </w:r>
    </w:p>
    <w:p w:rsidR="00D14A20" w:rsidRPr="00B71B1C" w:rsidRDefault="002950B9" w:rsidP="00B71B1C">
      <w:pPr>
        <w:widowControl w:val="0"/>
        <w:autoSpaceDE w:val="0"/>
        <w:autoSpaceDN w:val="0"/>
        <w:rPr>
          <w:lang w:eastAsia="en-US"/>
        </w:rPr>
      </w:pPr>
      <w:r>
        <w:rPr>
          <w:lang w:eastAsia="en-US"/>
        </w:rPr>
        <w:t>«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D14A20" w:rsidRPr="00B71B1C" w:rsidTr="002950B9">
        <w:trPr>
          <w:trHeight w:val="68"/>
        </w:trPr>
        <w:tc>
          <w:tcPr>
            <w:tcW w:w="2500" w:type="pct"/>
          </w:tcPr>
          <w:p w:rsidR="00D14A20" w:rsidRPr="00B71B1C" w:rsidRDefault="00D14A20" w:rsidP="00B71B1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71B1C">
              <w:rPr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2500" w:type="pct"/>
          </w:tcPr>
          <w:p w:rsidR="00D14A20" w:rsidRPr="00B71B1C" w:rsidRDefault="00D14A20" w:rsidP="00B71B1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71B1C">
              <w:rPr>
                <w:lang w:eastAsia="en-US"/>
              </w:rPr>
              <w:t>2 676 654,90  тыс. рублей</w:t>
            </w:r>
          </w:p>
        </w:tc>
      </w:tr>
    </w:tbl>
    <w:p w:rsidR="00D14A20" w:rsidRPr="00B71B1C" w:rsidRDefault="00AC3859" w:rsidP="002950B9">
      <w:pPr>
        <w:pStyle w:val="af0"/>
        <w:widowControl w:val="0"/>
        <w:autoSpaceDE w:val="0"/>
        <w:autoSpaceDN w:val="0"/>
        <w:spacing w:after="0" w:line="240" w:lineRule="auto"/>
        <w:ind w:left="14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  <w:r w:rsidR="00D14A20" w:rsidRPr="00B71B1C">
        <w:rPr>
          <w:rFonts w:ascii="Times New Roman" w:hAnsi="Times New Roman"/>
          <w:sz w:val="24"/>
          <w:szCs w:val="24"/>
        </w:rPr>
        <w:t>.</w:t>
      </w:r>
    </w:p>
    <w:p w:rsidR="00D14A20" w:rsidRPr="00B71B1C" w:rsidRDefault="00BB32F1" w:rsidP="00B71B1C">
      <w:pPr>
        <w:ind w:right="-1" w:firstLine="709"/>
        <w:jc w:val="both"/>
      </w:pPr>
      <w:r>
        <w:t>1.2</w:t>
      </w:r>
      <w:r w:rsidR="00B71B1C">
        <w:t xml:space="preserve">. </w:t>
      </w:r>
      <w:r w:rsidR="00D14A20" w:rsidRPr="00B71B1C">
        <w:t>Раздел</w:t>
      </w:r>
      <w:r w:rsidR="002950B9">
        <w:t>ы</w:t>
      </w:r>
      <w:r w:rsidR="00D14A20" w:rsidRPr="00B71B1C">
        <w:t xml:space="preserve"> 2</w:t>
      </w:r>
      <w:r w:rsidR="002950B9">
        <w:t>-4</w:t>
      </w:r>
      <w:r w:rsidR="00D14A20" w:rsidRPr="00B71B1C">
        <w:t xml:space="preserve"> Паспорта муниципальной программы изложить в ново</w:t>
      </w:r>
      <w:r w:rsidR="002950B9">
        <w:t>й редакции (приложение</w:t>
      </w:r>
      <w:r w:rsidR="00D14A20" w:rsidRPr="00B71B1C">
        <w:t>).</w:t>
      </w:r>
    </w:p>
    <w:p w:rsidR="00B71B1C" w:rsidRPr="00B71B1C" w:rsidRDefault="00D14A20" w:rsidP="00B71B1C">
      <w:pPr>
        <w:widowControl w:val="0"/>
        <w:tabs>
          <w:tab w:val="left" w:pos="709"/>
        </w:tabs>
        <w:ind w:firstLine="709"/>
        <w:contextualSpacing/>
        <w:jc w:val="both"/>
      </w:pPr>
      <w:r w:rsidRPr="00B71B1C">
        <w:t xml:space="preserve">2. </w:t>
      </w:r>
      <w:r w:rsidR="00B71B1C" w:rsidRPr="00B71B1C">
        <w:t xml:space="preserve">Обнародовать постановление в соответствии с решением Думы Кондинского района от 27 февраля 2017 года № 215 </w:t>
      </w:r>
      <w:r w:rsidR="002950B9">
        <w:t>«</w:t>
      </w:r>
      <w:r w:rsidR="00B71B1C" w:rsidRPr="00B71B1C"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2950B9">
        <w:t>»</w:t>
      </w:r>
      <w:r w:rsidR="00B71B1C" w:rsidRPr="00B71B1C">
        <w:t xml:space="preserve"> и разместить на официальном сайте органов местного самоуправления Кондинского района</w:t>
      </w:r>
      <w:r w:rsidR="00363C3D">
        <w:t>.</w:t>
      </w:r>
    </w:p>
    <w:p w:rsidR="00D14A20" w:rsidRPr="00B71B1C" w:rsidRDefault="00D14A20" w:rsidP="00B71B1C">
      <w:pPr>
        <w:widowControl w:val="0"/>
        <w:tabs>
          <w:tab w:val="left" w:pos="709"/>
        </w:tabs>
        <w:ind w:firstLine="709"/>
        <w:contextualSpacing/>
        <w:jc w:val="both"/>
      </w:pPr>
      <w:r w:rsidRPr="00B71B1C">
        <w:t>3. Постановление вступает в силу после его обнародования.</w:t>
      </w:r>
    </w:p>
    <w:p w:rsidR="006D0D40" w:rsidRPr="00B71B1C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b/>
          <w:lang w:val="ru-RU"/>
        </w:rPr>
      </w:pPr>
    </w:p>
    <w:p w:rsidR="001B5B4E" w:rsidRPr="00B71B1C" w:rsidRDefault="001B5B4E" w:rsidP="00A37AA3">
      <w:pPr>
        <w:jc w:val="both"/>
        <w:rPr>
          <w:color w:val="000000"/>
          <w:lang w:val="x-none"/>
        </w:rPr>
      </w:pPr>
    </w:p>
    <w:p w:rsidR="00DC7582" w:rsidRPr="00B71B1C" w:rsidRDefault="00DC7582" w:rsidP="00A37AA3">
      <w:pPr>
        <w:jc w:val="both"/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B71B1C" w:rsidTr="005E60E3">
        <w:tc>
          <w:tcPr>
            <w:tcW w:w="2368" w:type="pct"/>
          </w:tcPr>
          <w:p w:rsidR="001A685C" w:rsidRPr="00B71B1C" w:rsidRDefault="001A3E3F" w:rsidP="001A3E3F">
            <w:pPr>
              <w:jc w:val="both"/>
              <w:rPr>
                <w:color w:val="000000"/>
              </w:rPr>
            </w:pPr>
            <w:r w:rsidRPr="00B71B1C">
              <w:t>Г</w:t>
            </w:r>
            <w:r w:rsidR="001A685C" w:rsidRPr="00B71B1C">
              <w:t>лав</w:t>
            </w:r>
            <w:r w:rsidRPr="00B71B1C">
              <w:t>а</w:t>
            </w:r>
            <w:r w:rsidR="001A685C" w:rsidRPr="00B71B1C">
              <w:t xml:space="preserve"> </w:t>
            </w:r>
            <w:r w:rsidR="001B5B4E" w:rsidRPr="00B71B1C">
              <w:t>района</w:t>
            </w:r>
          </w:p>
        </w:tc>
        <w:tc>
          <w:tcPr>
            <w:tcW w:w="938" w:type="pct"/>
          </w:tcPr>
          <w:p w:rsidR="001A685C" w:rsidRPr="00B71B1C" w:rsidRDefault="001A685C" w:rsidP="00A67FF2">
            <w:pPr>
              <w:jc w:val="center"/>
              <w:rPr>
                <w:color w:val="000000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B71B1C" w:rsidRDefault="00CE2107" w:rsidP="00ED355B">
            <w:pPr>
              <w:ind w:left="594"/>
              <w:jc w:val="right"/>
              <w:rPr>
                <w:color w:val="000000"/>
              </w:rPr>
            </w:pPr>
            <w:proofErr w:type="spellStart"/>
            <w:r w:rsidRPr="00B71B1C">
              <w:t>А</w:t>
            </w:r>
            <w:r w:rsidR="006924A0" w:rsidRPr="00B71B1C">
              <w:t>.В.</w:t>
            </w:r>
            <w:r w:rsidR="00ED355B" w:rsidRPr="00B71B1C">
              <w:t>Зяблицев</w:t>
            </w:r>
            <w:proofErr w:type="spellEnd"/>
          </w:p>
        </w:tc>
      </w:tr>
    </w:tbl>
    <w:p w:rsidR="002950B9" w:rsidRDefault="002950B9" w:rsidP="00FE4E02">
      <w:pPr>
        <w:rPr>
          <w:color w:val="000000"/>
          <w:sz w:val="16"/>
          <w:szCs w:val="16"/>
        </w:rPr>
      </w:pPr>
    </w:p>
    <w:p w:rsidR="002950B9" w:rsidRDefault="002950B9" w:rsidP="00FE4E02">
      <w:pPr>
        <w:rPr>
          <w:color w:val="000000"/>
          <w:sz w:val="16"/>
          <w:szCs w:val="16"/>
        </w:rPr>
      </w:pPr>
    </w:p>
    <w:p w:rsidR="002950B9" w:rsidRDefault="002950B9" w:rsidP="00FE4E02">
      <w:pPr>
        <w:rPr>
          <w:color w:val="000000"/>
          <w:sz w:val="16"/>
          <w:szCs w:val="16"/>
        </w:rPr>
      </w:pPr>
    </w:p>
    <w:p w:rsidR="002950B9" w:rsidRDefault="002950B9" w:rsidP="00FE4E02">
      <w:pPr>
        <w:rPr>
          <w:color w:val="000000"/>
          <w:sz w:val="16"/>
          <w:szCs w:val="16"/>
        </w:rPr>
      </w:pPr>
    </w:p>
    <w:p w:rsidR="00BB32F1" w:rsidRDefault="00BB32F1" w:rsidP="00FE4E02">
      <w:pPr>
        <w:rPr>
          <w:color w:val="000000"/>
          <w:sz w:val="16"/>
          <w:szCs w:val="16"/>
        </w:rPr>
      </w:pPr>
    </w:p>
    <w:p w:rsidR="00BB32F1" w:rsidRDefault="00BB32F1" w:rsidP="00FE4E02">
      <w:pPr>
        <w:rPr>
          <w:color w:val="000000"/>
          <w:sz w:val="16"/>
          <w:szCs w:val="16"/>
        </w:rPr>
      </w:pPr>
    </w:p>
    <w:p w:rsidR="00BB32F1" w:rsidRDefault="00BB32F1" w:rsidP="00FE4E02">
      <w:pPr>
        <w:rPr>
          <w:color w:val="000000"/>
          <w:sz w:val="16"/>
          <w:szCs w:val="16"/>
        </w:rPr>
      </w:pPr>
    </w:p>
    <w:p w:rsidR="00D14A20" w:rsidRDefault="008246BA" w:rsidP="002950B9">
      <w:pPr>
        <w:sectPr w:rsidR="00D14A20" w:rsidSect="002950B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E60131" w:rsidRDefault="00B92189" w:rsidP="00D14A2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DA25B0">
        <w:t xml:space="preserve"> </w:t>
      </w:r>
    </w:p>
    <w:p w:rsidR="00B92189" w:rsidRPr="00953EC8" w:rsidRDefault="00B92189" w:rsidP="00D14A2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B92189" w:rsidRDefault="001B0569" w:rsidP="00D14A20">
      <w:pPr>
        <w:tabs>
          <w:tab w:val="left" w:pos="10206"/>
        </w:tabs>
        <w:ind w:left="10206"/>
      </w:pPr>
      <w:r>
        <w:t>о</w:t>
      </w:r>
      <w:r w:rsidR="008246BA">
        <w:t>т</w:t>
      </w:r>
      <w:r>
        <w:t xml:space="preserve"> 14</w:t>
      </w:r>
      <w:r w:rsidR="008246BA">
        <w:t>.07.</w:t>
      </w:r>
      <w:r w:rsidR="00B92189">
        <w:t>202</w:t>
      </w:r>
      <w:r w:rsidR="003D1D75">
        <w:t>5</w:t>
      </w:r>
      <w:r w:rsidR="00B92189">
        <w:t xml:space="preserve"> № </w:t>
      </w:r>
      <w:r w:rsidR="00B71B1C">
        <w:t>782</w:t>
      </w:r>
    </w:p>
    <w:p w:rsidR="002950B9" w:rsidRDefault="002950B9" w:rsidP="00D14A20">
      <w:pPr>
        <w:pStyle w:val="1"/>
        <w:rPr>
          <w:rFonts w:ascii="Times New Roman" w:hAnsi="Times New Roman"/>
          <w:sz w:val="22"/>
          <w:szCs w:val="22"/>
        </w:rPr>
      </w:pPr>
    </w:p>
    <w:p w:rsidR="00D14A20" w:rsidRPr="002732B1" w:rsidRDefault="00D14A20" w:rsidP="00D14A20">
      <w:pPr>
        <w:pStyle w:val="1"/>
        <w:rPr>
          <w:rFonts w:ascii="Times New Roman" w:hAnsi="Times New Roman"/>
          <w:sz w:val="22"/>
          <w:szCs w:val="22"/>
        </w:rPr>
      </w:pPr>
      <w:r w:rsidRPr="002732B1">
        <w:rPr>
          <w:rFonts w:ascii="Times New Roman" w:hAnsi="Times New Roman"/>
          <w:sz w:val="22"/>
          <w:szCs w:val="22"/>
        </w:rPr>
        <w:t>2. Показатели муниципальной программы</w:t>
      </w:r>
    </w:p>
    <w:p w:rsidR="00D14A20" w:rsidRPr="002732B1" w:rsidRDefault="00D14A20" w:rsidP="00D14A20">
      <w:pPr>
        <w:rPr>
          <w:sz w:val="22"/>
          <w:szCs w:val="22"/>
        </w:rPr>
      </w:pPr>
    </w:p>
    <w:tbl>
      <w:tblPr>
        <w:tblStyle w:val="ab"/>
        <w:tblW w:w="5000" w:type="pct"/>
        <w:tblLayout w:type="fixed"/>
        <w:tblLook w:val="0000" w:firstRow="0" w:lastRow="0" w:firstColumn="0" w:lastColumn="0" w:noHBand="0" w:noVBand="0"/>
      </w:tblPr>
      <w:tblGrid>
        <w:gridCol w:w="486"/>
        <w:gridCol w:w="2033"/>
        <w:gridCol w:w="1146"/>
        <w:gridCol w:w="1113"/>
        <w:gridCol w:w="982"/>
        <w:gridCol w:w="618"/>
        <w:gridCol w:w="725"/>
        <w:gridCol w:w="615"/>
        <w:gridCol w:w="615"/>
        <w:gridCol w:w="615"/>
        <w:gridCol w:w="615"/>
        <w:gridCol w:w="618"/>
        <w:gridCol w:w="1833"/>
        <w:gridCol w:w="1561"/>
        <w:gridCol w:w="1349"/>
      </w:tblGrid>
      <w:tr w:rsidR="00D14A20" w:rsidRPr="002950B9" w:rsidTr="00E60131">
        <w:trPr>
          <w:trHeight w:val="68"/>
        </w:trPr>
        <w:tc>
          <w:tcPr>
            <w:tcW w:w="163" w:type="pct"/>
            <w:vMerge w:val="restart"/>
          </w:tcPr>
          <w:p w:rsidR="00D14A20" w:rsidRPr="002950B9" w:rsidRDefault="002950B9" w:rsidP="00B71B1C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14A20" w:rsidRPr="002950B9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81" w:type="pct"/>
            <w:vMerge w:val="restart"/>
          </w:tcPr>
          <w:p w:rsidR="00D14A20" w:rsidRPr="002950B9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4" w:type="pct"/>
            <w:vMerge w:val="restart"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373" w:type="pct"/>
            <w:vMerge w:val="restart"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3" w:history="1">
              <w:r w:rsidRPr="002950B9">
                <w:rPr>
                  <w:rStyle w:val="aff3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6" w:type="pct"/>
            <w:gridSpan w:val="2"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274" w:type="pct"/>
            <w:gridSpan w:val="6"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614" w:type="pct"/>
            <w:vMerge w:val="restart"/>
          </w:tcPr>
          <w:p w:rsidR="00D14A20" w:rsidRPr="002950B9" w:rsidRDefault="00D14A20" w:rsidP="00E60131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523" w:type="pct"/>
            <w:vMerge w:val="restart"/>
          </w:tcPr>
          <w:p w:rsidR="00D14A20" w:rsidRPr="002950B9" w:rsidRDefault="00D14A20" w:rsidP="00E60131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452" w:type="pct"/>
            <w:vMerge w:val="restart"/>
          </w:tcPr>
          <w:p w:rsidR="00D14A20" w:rsidRPr="002950B9" w:rsidRDefault="00D14A20" w:rsidP="00E60131">
            <w:pPr>
              <w:pStyle w:val="af7"/>
              <w:ind w:left="-250"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D14A20" w:rsidRPr="002950B9" w:rsidTr="00E60131">
        <w:trPr>
          <w:trHeight w:val="68"/>
        </w:trPr>
        <w:tc>
          <w:tcPr>
            <w:tcW w:w="163" w:type="pct"/>
            <w:vMerge/>
          </w:tcPr>
          <w:p w:rsidR="00D14A20" w:rsidRPr="002950B9" w:rsidRDefault="00D14A20" w:rsidP="00B71B1C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D14A20" w:rsidRPr="002950B9" w:rsidRDefault="00D14A20" w:rsidP="00B71B1C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vMerge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07" w:type="pct"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43" w:type="pct"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07" w:type="pct"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14" w:type="pct"/>
            <w:vMerge/>
          </w:tcPr>
          <w:p w:rsidR="00D14A20" w:rsidRPr="002950B9" w:rsidRDefault="00D14A20" w:rsidP="00E60131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:rsidR="00D14A20" w:rsidRPr="002950B9" w:rsidRDefault="00D14A20" w:rsidP="00E60131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D14A20" w:rsidRPr="002950B9" w:rsidRDefault="00D14A20" w:rsidP="00B71B1C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A20" w:rsidRPr="002950B9" w:rsidTr="00E60131">
        <w:trPr>
          <w:trHeight w:val="68"/>
        </w:trPr>
        <w:tc>
          <w:tcPr>
            <w:tcW w:w="163" w:type="pct"/>
          </w:tcPr>
          <w:p w:rsidR="00D14A20" w:rsidRPr="002950B9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pct"/>
          </w:tcPr>
          <w:p w:rsidR="00D14A20" w:rsidRPr="002950B9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" w:type="pct"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3" w:type="pct"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9" w:type="pct"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" w:type="pct"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" w:type="pct"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7" w:type="pct"/>
          </w:tcPr>
          <w:p w:rsidR="00D14A20" w:rsidRPr="002950B9" w:rsidRDefault="00D14A20" w:rsidP="002950B9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4" w:type="pct"/>
          </w:tcPr>
          <w:p w:rsidR="00D14A20" w:rsidRPr="002950B9" w:rsidRDefault="00D14A20" w:rsidP="00E60131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3" w:type="pct"/>
          </w:tcPr>
          <w:p w:rsidR="00D14A20" w:rsidRPr="002950B9" w:rsidRDefault="00D14A20" w:rsidP="00E60131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2" w:type="pct"/>
          </w:tcPr>
          <w:p w:rsidR="00D14A20" w:rsidRPr="002950B9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14A20" w:rsidRPr="002950B9" w:rsidTr="00E60131">
        <w:trPr>
          <w:trHeight w:val="68"/>
        </w:trPr>
        <w:tc>
          <w:tcPr>
            <w:tcW w:w="163" w:type="pct"/>
          </w:tcPr>
          <w:p w:rsidR="00D14A20" w:rsidRPr="002950B9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4" w:colLast="14"/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1" w:type="pct"/>
          </w:tcPr>
          <w:p w:rsidR="00D14A20" w:rsidRPr="002950B9" w:rsidRDefault="00D14A20" w:rsidP="00B71B1C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384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373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9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07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3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2,90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</w:tcPr>
          <w:p w:rsidR="00E60131" w:rsidRDefault="00363C3D" w:rsidP="00E60131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14A20" w:rsidRPr="002950B9">
                <w:rPr>
                  <w:rStyle w:val="aff3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Постановление</w:t>
              </w:r>
            </w:hyperlink>
            <w:r w:rsidR="00D14A20" w:rsidRPr="002950B9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</w:t>
            </w:r>
            <w:r w:rsidR="002950B9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Ханты-Мансийского автономного округа – Югры  </w:t>
            </w:r>
          </w:p>
          <w:p w:rsidR="00E60131" w:rsidRDefault="002950B9" w:rsidP="00E60131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29 декабря </w:t>
            </w:r>
          </w:p>
          <w:p w:rsidR="002950B9" w:rsidRDefault="002950B9" w:rsidP="00E60131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  <w:p w:rsidR="00D14A20" w:rsidRPr="002950B9" w:rsidRDefault="002950B9" w:rsidP="00E60131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14A20" w:rsidRPr="002950B9">
              <w:rPr>
                <w:rFonts w:ascii="Times New Roman" w:hAnsi="Times New Roman" w:cs="Times New Roman"/>
                <w:sz w:val="20"/>
                <w:szCs w:val="20"/>
              </w:rPr>
              <w:t> 643-п</w:t>
            </w:r>
          </w:p>
          <w:p w:rsidR="00D14A20" w:rsidRPr="002950B9" w:rsidRDefault="002950B9" w:rsidP="00E60131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14A20" w:rsidRPr="002950B9">
              <w:rPr>
                <w:rFonts w:ascii="Times New Roman" w:hAnsi="Times New Roman" w:cs="Times New Roman"/>
                <w:sz w:val="20"/>
                <w:szCs w:val="20"/>
              </w:rPr>
              <w:t xml:space="preserve">О мерах по реализации государственной программы </w:t>
            </w:r>
            <w:r w:rsidR="00E60131">
              <w:rPr>
                <w:rFonts w:ascii="Times New Roman" w:hAnsi="Times New Roman" w:cs="Times New Roman"/>
                <w:sz w:val="20"/>
                <w:szCs w:val="20"/>
              </w:rPr>
              <w:t>Ханты-Мансийского автономного округа – Югры</w:t>
            </w:r>
            <w:r w:rsidR="00D14A20" w:rsidRPr="00295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14A20" w:rsidRPr="002950B9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D14A20" w:rsidRPr="002950B9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452" w:type="pct"/>
          </w:tcPr>
          <w:p w:rsidR="00D14A20" w:rsidRPr="002950B9" w:rsidRDefault="00D14A20" w:rsidP="00363C3D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4A20" w:rsidRPr="002950B9" w:rsidTr="00E60131">
        <w:trPr>
          <w:trHeight w:val="68"/>
        </w:trPr>
        <w:tc>
          <w:tcPr>
            <w:tcW w:w="163" w:type="pct"/>
          </w:tcPr>
          <w:p w:rsidR="00D14A20" w:rsidRPr="002950B9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81" w:type="pct"/>
          </w:tcPr>
          <w:p w:rsidR="00D14A20" w:rsidRPr="002950B9" w:rsidRDefault="00D14A20" w:rsidP="00B71B1C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 xml:space="preserve"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</w:t>
            </w:r>
            <w:r w:rsidRPr="00295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жилищно-коммунального комплекса, перед поставщиками ресурсов в общем объеме данной задолженности</w:t>
            </w:r>
          </w:p>
        </w:tc>
        <w:tc>
          <w:tcPr>
            <w:tcW w:w="384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ОМСУ</w:t>
            </w:r>
          </w:p>
        </w:tc>
        <w:tc>
          <w:tcPr>
            <w:tcW w:w="373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9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07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3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7,99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7,99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7,99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7,99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7,99</w:t>
            </w:r>
          </w:p>
        </w:tc>
        <w:tc>
          <w:tcPr>
            <w:tcW w:w="207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7,99</w:t>
            </w:r>
          </w:p>
        </w:tc>
        <w:tc>
          <w:tcPr>
            <w:tcW w:w="614" w:type="pct"/>
          </w:tcPr>
          <w:p w:rsidR="002950B9" w:rsidRDefault="00363C3D" w:rsidP="00E60131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D14A20" w:rsidRPr="002950B9">
                <w:rPr>
                  <w:rStyle w:val="aff3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Распоряжение</w:t>
              </w:r>
            </w:hyperlink>
            <w:r w:rsidR="00D14A20" w:rsidRPr="002950B9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</w:t>
            </w:r>
            <w:r w:rsidR="002950B9">
              <w:rPr>
                <w:rFonts w:ascii="Times New Roman" w:hAnsi="Times New Roman" w:cs="Times New Roman"/>
                <w:sz w:val="20"/>
                <w:szCs w:val="20"/>
              </w:rPr>
              <w:t>Ханты-Мансийского автономного округа – Югры</w:t>
            </w:r>
          </w:p>
          <w:p w:rsidR="00E60131" w:rsidRDefault="002950B9" w:rsidP="00E60131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15 марта</w:t>
            </w:r>
          </w:p>
          <w:p w:rsidR="00E60131" w:rsidRDefault="002950B9" w:rsidP="00E60131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года</w:t>
            </w:r>
            <w:r w:rsidR="00E60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14A20" w:rsidRPr="002950B9">
              <w:rPr>
                <w:rFonts w:ascii="Times New Roman" w:hAnsi="Times New Roman" w:cs="Times New Roman"/>
                <w:sz w:val="20"/>
                <w:szCs w:val="20"/>
              </w:rPr>
              <w:t> 92-рп</w:t>
            </w:r>
          </w:p>
          <w:p w:rsidR="00D14A20" w:rsidRPr="002950B9" w:rsidRDefault="002950B9" w:rsidP="00E60131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14A20" w:rsidRPr="002950B9">
              <w:rPr>
                <w:rFonts w:ascii="Times New Roman" w:hAnsi="Times New Roman" w:cs="Times New Roman"/>
                <w:sz w:val="20"/>
                <w:szCs w:val="20"/>
              </w:rPr>
              <w:t xml:space="preserve">Об оценке </w:t>
            </w:r>
            <w:proofErr w:type="gramStart"/>
            <w:r w:rsidR="00D14A20" w:rsidRPr="002950B9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деятельности </w:t>
            </w:r>
            <w:r w:rsidR="00D14A20" w:rsidRPr="00295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 местного самоуправления городских округов</w:t>
            </w:r>
            <w:proofErr w:type="gramEnd"/>
            <w:r w:rsidR="00D14A20" w:rsidRPr="002950B9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районов </w:t>
            </w:r>
            <w:r w:rsidR="00E60131">
              <w:rPr>
                <w:rFonts w:ascii="Times New Roman" w:hAnsi="Times New Roman" w:cs="Times New Roman"/>
                <w:sz w:val="20"/>
                <w:szCs w:val="20"/>
              </w:rPr>
              <w:t>Ханты-Мансийского автономного округа – Югры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D14A20" w:rsidRPr="002950B9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452" w:type="pct"/>
          </w:tcPr>
          <w:p w:rsidR="00D14A20" w:rsidRPr="002950B9" w:rsidRDefault="00D14A20" w:rsidP="00363C3D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4A20" w:rsidRPr="002950B9" w:rsidTr="00E60131">
        <w:trPr>
          <w:trHeight w:val="68"/>
        </w:trPr>
        <w:tc>
          <w:tcPr>
            <w:tcW w:w="163" w:type="pct"/>
          </w:tcPr>
          <w:p w:rsidR="00D14A20" w:rsidRPr="002950B9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 </w:t>
            </w:r>
          </w:p>
        </w:tc>
        <w:tc>
          <w:tcPr>
            <w:tcW w:w="681" w:type="pct"/>
          </w:tcPr>
          <w:p w:rsidR="00D14A20" w:rsidRPr="002950B9" w:rsidRDefault="00D14A20" w:rsidP="00B71B1C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Доля площади жилищного фонда Кондинского района, обеспеченного всеми видами благоустройства, в общей площади жилищного фонда</w:t>
            </w:r>
          </w:p>
        </w:tc>
        <w:tc>
          <w:tcPr>
            <w:tcW w:w="384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373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9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7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3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7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14" w:type="pct"/>
          </w:tcPr>
          <w:p w:rsidR="00E60131" w:rsidRDefault="00D14A20" w:rsidP="00E60131">
            <w:pPr>
              <w:pStyle w:val="af8"/>
              <w:ind w:left="-114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</w:t>
            </w:r>
            <w:r w:rsidR="00E60131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Ханты-Мансийского автономного </w:t>
            </w:r>
          </w:p>
          <w:p w:rsidR="00E60131" w:rsidRDefault="00E60131" w:rsidP="00E60131">
            <w:pPr>
              <w:pStyle w:val="af8"/>
              <w:ind w:left="-114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округа – Югры</w:t>
            </w:r>
          </w:p>
          <w:p w:rsidR="00E60131" w:rsidRDefault="00E60131" w:rsidP="00E60131">
            <w:pPr>
              <w:pStyle w:val="af8"/>
              <w:ind w:left="-114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 ноября</w:t>
            </w:r>
          </w:p>
          <w:p w:rsidR="00D14A20" w:rsidRPr="002950B9" w:rsidRDefault="00E60131" w:rsidP="00E60131">
            <w:pPr>
              <w:pStyle w:val="af8"/>
              <w:ind w:left="-114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года №</w:t>
            </w:r>
            <w:r w:rsidR="00D14A20" w:rsidRPr="002950B9">
              <w:rPr>
                <w:rFonts w:ascii="Times New Roman" w:hAnsi="Times New Roman" w:cs="Times New Roman"/>
                <w:sz w:val="20"/>
                <w:szCs w:val="20"/>
              </w:rPr>
              <w:t xml:space="preserve"> 561-п</w:t>
            </w:r>
          </w:p>
          <w:p w:rsidR="00E60131" w:rsidRDefault="002950B9" w:rsidP="00E60131">
            <w:pPr>
              <w:pStyle w:val="af8"/>
              <w:ind w:left="-114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14A20" w:rsidRPr="002950B9">
              <w:rPr>
                <w:rFonts w:ascii="Times New Roman" w:hAnsi="Times New Roman" w:cs="Times New Roman"/>
                <w:sz w:val="20"/>
                <w:szCs w:val="20"/>
              </w:rPr>
              <w:t>О государственной программе</w:t>
            </w:r>
            <w:r w:rsidR="00E60131">
              <w:rPr>
                <w:rFonts w:ascii="Times New Roman" w:hAnsi="Times New Roman" w:cs="Times New Roman"/>
                <w:sz w:val="20"/>
                <w:szCs w:val="20"/>
              </w:rPr>
              <w:t xml:space="preserve"> Ханты-Мансийского автономного </w:t>
            </w:r>
          </w:p>
          <w:p w:rsidR="00D14A20" w:rsidRPr="002950B9" w:rsidRDefault="00E60131" w:rsidP="00E60131">
            <w:pPr>
              <w:pStyle w:val="af8"/>
              <w:ind w:left="-114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округа – Югры</w:t>
            </w:r>
            <w:r w:rsidR="00D14A20" w:rsidRPr="00295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50B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14A20" w:rsidRPr="002950B9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r w:rsidR="002950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D14A20" w:rsidRPr="002950B9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452" w:type="pct"/>
          </w:tcPr>
          <w:p w:rsidR="00D14A20" w:rsidRPr="002950B9" w:rsidRDefault="00D14A20" w:rsidP="00363C3D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4A20" w:rsidRPr="002950B9" w:rsidTr="00E60131">
        <w:trPr>
          <w:trHeight w:val="68"/>
        </w:trPr>
        <w:tc>
          <w:tcPr>
            <w:tcW w:w="163" w:type="pct"/>
          </w:tcPr>
          <w:p w:rsidR="00D14A20" w:rsidRPr="002950B9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81" w:type="pct"/>
          </w:tcPr>
          <w:p w:rsidR="00D14A20" w:rsidRPr="002950B9" w:rsidRDefault="00D14A20" w:rsidP="00B71B1C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Доля </w:t>
            </w:r>
            <w:proofErr w:type="gramStart"/>
            <w:r w:rsidRPr="002950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введенных</w:t>
            </w:r>
            <w:proofErr w:type="gramEnd"/>
            <w:r w:rsidRPr="002950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эксплуатацию объектов капитального строительства от запланированных к вводу в эксплуатацию в соответствующем году</w:t>
            </w:r>
          </w:p>
        </w:tc>
        <w:tc>
          <w:tcPr>
            <w:tcW w:w="384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373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9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7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3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" w:type="pct"/>
          </w:tcPr>
          <w:p w:rsidR="00D14A20" w:rsidRPr="002950B9" w:rsidRDefault="00D14A20" w:rsidP="002950B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</w:tcPr>
          <w:p w:rsidR="00E60131" w:rsidRDefault="00D14A20" w:rsidP="00E60131">
            <w:pPr>
              <w:pStyle w:val="af8"/>
              <w:ind w:left="-11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</w:t>
            </w:r>
            <w:r w:rsidR="00E60131">
              <w:rPr>
                <w:rFonts w:ascii="Times New Roman" w:hAnsi="Times New Roman" w:cs="Times New Roman"/>
                <w:sz w:val="20"/>
                <w:szCs w:val="20"/>
              </w:rPr>
              <w:t>Ханты-Мансийского автономного</w:t>
            </w:r>
          </w:p>
          <w:p w:rsidR="00E60131" w:rsidRDefault="00E60131" w:rsidP="00E60131">
            <w:pPr>
              <w:pStyle w:val="af8"/>
              <w:ind w:left="-11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– Югры </w:t>
            </w:r>
          </w:p>
          <w:p w:rsidR="00E60131" w:rsidRDefault="00D14A20" w:rsidP="00E60131">
            <w:pPr>
              <w:pStyle w:val="af8"/>
              <w:ind w:left="-11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от 10 ноября</w:t>
            </w:r>
          </w:p>
          <w:p w:rsidR="00D14A20" w:rsidRPr="002950B9" w:rsidRDefault="00E60131" w:rsidP="00E60131">
            <w:pPr>
              <w:pStyle w:val="af8"/>
              <w:ind w:left="-11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года №</w:t>
            </w:r>
            <w:r w:rsidR="00D14A20" w:rsidRPr="002950B9">
              <w:rPr>
                <w:rFonts w:ascii="Times New Roman" w:hAnsi="Times New Roman" w:cs="Times New Roman"/>
                <w:sz w:val="20"/>
                <w:szCs w:val="20"/>
              </w:rPr>
              <w:t xml:space="preserve"> 561-п</w:t>
            </w:r>
          </w:p>
          <w:p w:rsidR="00E60131" w:rsidRDefault="002950B9" w:rsidP="00E60131">
            <w:pPr>
              <w:pStyle w:val="af8"/>
              <w:ind w:left="-11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14A20" w:rsidRPr="002950B9">
              <w:rPr>
                <w:rFonts w:ascii="Times New Roman" w:hAnsi="Times New Roman" w:cs="Times New Roman"/>
                <w:sz w:val="20"/>
                <w:szCs w:val="20"/>
              </w:rPr>
              <w:t xml:space="preserve">О государственной программе </w:t>
            </w:r>
            <w:r w:rsidR="00E60131">
              <w:rPr>
                <w:rFonts w:ascii="Times New Roman" w:hAnsi="Times New Roman" w:cs="Times New Roman"/>
                <w:sz w:val="20"/>
                <w:szCs w:val="20"/>
              </w:rPr>
              <w:t>Ханты-Мансийского автономного</w:t>
            </w:r>
          </w:p>
          <w:p w:rsidR="00D14A20" w:rsidRPr="002950B9" w:rsidRDefault="00E60131" w:rsidP="00E60131">
            <w:pPr>
              <w:pStyle w:val="af8"/>
              <w:ind w:left="-11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– Югры </w:t>
            </w:r>
            <w:r w:rsidR="002950B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14A20" w:rsidRPr="002950B9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r w:rsidR="002950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D14A20" w:rsidRPr="002950B9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452" w:type="pct"/>
          </w:tcPr>
          <w:p w:rsidR="00D14A20" w:rsidRPr="002950B9" w:rsidRDefault="00D14A20" w:rsidP="00363C3D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0"/>
    </w:tbl>
    <w:p w:rsidR="00D14A20" w:rsidRDefault="00D14A20" w:rsidP="00D14A20">
      <w:pPr>
        <w:jc w:val="both"/>
        <w:rPr>
          <w:color w:val="000000"/>
        </w:rPr>
      </w:pPr>
    </w:p>
    <w:p w:rsidR="00D14A20" w:rsidRDefault="00D14A20" w:rsidP="00D14A20">
      <w:pPr>
        <w:jc w:val="both"/>
        <w:rPr>
          <w:color w:val="000000"/>
        </w:rPr>
      </w:pPr>
    </w:p>
    <w:p w:rsidR="00D14A20" w:rsidRDefault="00D14A20" w:rsidP="00D14A20">
      <w:pPr>
        <w:jc w:val="both"/>
        <w:rPr>
          <w:color w:val="000000"/>
        </w:rPr>
      </w:pPr>
    </w:p>
    <w:p w:rsidR="00E60131" w:rsidRDefault="00E60131" w:rsidP="00D14A20">
      <w:pPr>
        <w:jc w:val="both"/>
        <w:rPr>
          <w:color w:val="000000"/>
        </w:rPr>
      </w:pPr>
    </w:p>
    <w:p w:rsidR="00E60131" w:rsidRDefault="00E60131" w:rsidP="00D14A20">
      <w:pPr>
        <w:jc w:val="both"/>
        <w:rPr>
          <w:color w:val="000000"/>
        </w:rPr>
      </w:pPr>
    </w:p>
    <w:p w:rsidR="00D14A20" w:rsidRPr="00712743" w:rsidRDefault="00D14A20" w:rsidP="00D14A20">
      <w:pPr>
        <w:pStyle w:val="1"/>
        <w:rPr>
          <w:sz w:val="24"/>
        </w:rPr>
      </w:pPr>
      <w:r w:rsidRPr="00712743">
        <w:rPr>
          <w:sz w:val="24"/>
        </w:rPr>
        <w:lastRenderedPageBreak/>
        <w:t>3. Структура муниципальной программы</w:t>
      </w:r>
    </w:p>
    <w:p w:rsidR="00D14A20" w:rsidRDefault="00D14A20" w:rsidP="00D14A2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5155"/>
        <w:gridCol w:w="4647"/>
        <w:gridCol w:w="4364"/>
      </w:tblGrid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E60131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Региональный проект </w:t>
            </w:r>
            <w:r w:rsidR="002950B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Модернизация коммунальной инфраструктуры</w:t>
            </w:r>
            <w:r w:rsidR="002950B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управление жилищно-коммунального хозяйства администрации Кондинского района, муниципальное учреждение Управление капитального строительства Кондинского района</w:t>
            </w:r>
          </w:p>
        </w:tc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Срок реализации: 2025-2030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Капитальный ремонт (с заменой) систем теплоснабжения, водоснабжения и водоотведения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Ежегодная замена ветхих инженерных сетей не менее 5 км с привлечением федеральных средств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водоотведения, %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8C471D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71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8C471D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71D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Региональный проект </w:t>
            </w:r>
            <w:r w:rsidR="002950B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C471D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(реконструкция) </w:t>
            </w:r>
            <w:proofErr w:type="gramStart"/>
            <w:r w:rsidRPr="008C471D">
              <w:rPr>
                <w:rFonts w:ascii="Times New Roman" w:hAnsi="Times New Roman" w:cs="Times New Roman"/>
                <w:sz w:val="22"/>
                <w:szCs w:val="22"/>
              </w:rPr>
              <w:t>коммунальных</w:t>
            </w:r>
            <w:proofErr w:type="gramEnd"/>
            <w:r w:rsidRPr="008C471D">
              <w:rPr>
                <w:rFonts w:ascii="Times New Roman" w:hAnsi="Times New Roman" w:cs="Times New Roman"/>
                <w:sz w:val="22"/>
                <w:szCs w:val="22"/>
              </w:rPr>
              <w:t xml:space="preserve"> объектов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8C471D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8C471D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71D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управление жилищно-коммунального хозяйства администрации Кондинского района, муниципальное учреждение Управление капитального строительства Кондинского района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8C471D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471D">
              <w:rPr>
                <w:rFonts w:ascii="Times New Roman" w:hAnsi="Times New Roman" w:cs="Times New Roman"/>
                <w:sz w:val="22"/>
                <w:szCs w:val="22"/>
              </w:rPr>
              <w:t>Срок реализации: 2025-2030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8C471D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8C471D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71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8C471D" w:rsidRDefault="00D14A20" w:rsidP="00E60131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471D">
              <w:rPr>
                <w:sz w:val="22"/>
                <w:szCs w:val="22"/>
              </w:rPr>
              <w:t xml:space="preserve">Создание </w:t>
            </w:r>
            <w:proofErr w:type="gramStart"/>
            <w:r w:rsidRPr="008C471D">
              <w:rPr>
                <w:sz w:val="22"/>
                <w:szCs w:val="22"/>
              </w:rPr>
              <w:t>коммунальных</w:t>
            </w:r>
            <w:proofErr w:type="gramEnd"/>
            <w:r w:rsidRPr="008C471D">
              <w:rPr>
                <w:sz w:val="22"/>
                <w:szCs w:val="22"/>
              </w:rPr>
              <w:t xml:space="preserve"> объектов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8C471D" w:rsidRDefault="009E1E32" w:rsidP="00E60131">
            <w:pPr>
              <w:pStyle w:val="s1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14A20" w:rsidRPr="008C471D">
              <w:rPr>
                <w:sz w:val="22"/>
                <w:szCs w:val="22"/>
              </w:rPr>
              <w:t xml:space="preserve">оздание 1  объекта коммунальной инфраструктуры в пгт. Кондинское Кондинского района 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8C471D" w:rsidRDefault="009E1E32" w:rsidP="00E60131">
            <w:pPr>
              <w:pStyle w:val="s1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14A20" w:rsidRPr="008C471D">
              <w:rPr>
                <w:sz w:val="22"/>
                <w:szCs w:val="22"/>
              </w:rPr>
              <w:t xml:space="preserve">оля </w:t>
            </w:r>
            <w:proofErr w:type="gramStart"/>
            <w:r w:rsidR="00D14A20" w:rsidRPr="008C471D">
              <w:rPr>
                <w:sz w:val="22"/>
                <w:szCs w:val="22"/>
              </w:rPr>
              <w:t>введенных</w:t>
            </w:r>
            <w:proofErr w:type="gramEnd"/>
            <w:r w:rsidR="00D14A20" w:rsidRPr="008C471D">
              <w:rPr>
                <w:sz w:val="22"/>
                <w:szCs w:val="22"/>
              </w:rPr>
              <w:t xml:space="preserve"> в эксплуатацию объектов капитального строительства от запланированных к вводу в эксплуатацию в соответствующем году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 w:rsidR="002950B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местного самоуправления</w:t>
            </w:r>
            <w:r w:rsidR="002950B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управление жилищно-коммунального хозяйства администрации</w:t>
            </w:r>
          </w:p>
          <w:p w:rsidR="00D14A20" w:rsidRPr="00712743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Кондинского района</w:t>
            </w:r>
          </w:p>
        </w:tc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Срок реализации: 2025-2030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Расходы на заработную плату, налоги (сборы), оргтехнику, канцелярию, содержание здания, мебель, оплату коммунальных и прочих услуг сторонних организаций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 w:rsidR="002950B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Обеспечение надежности и качества предоставления коммунальных услуг</w:t>
            </w:r>
            <w:r w:rsidR="002950B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548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управление жилищно-коммунального хозяйства администрации </w:t>
            </w:r>
            <w:r w:rsidRPr="007354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Кондинского района, муниципальное учреждение Управление капитального строительства Кондинского района, Комитет по управлению муниципальным имуществом администрации Кондинского района</w:t>
            </w:r>
          </w:p>
        </w:tc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 реализации: 2025-2030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Капитальный ремонт (с заменой) систем теплоснабжения, водоснабжения и водоотведения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Ежегодная замена ветхих инженерных сетей не менее 5 км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водоотведения, %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35484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35484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35484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5484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объекта </w:t>
            </w:r>
            <w:r w:rsidR="002950B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35484">
              <w:rPr>
                <w:rFonts w:ascii="Times New Roman" w:hAnsi="Times New Roman" w:cs="Times New Roman"/>
                <w:sz w:val="22"/>
                <w:szCs w:val="22"/>
              </w:rPr>
              <w:t>Твердотопливная котельная</w:t>
            </w:r>
            <w:r w:rsidR="00E6013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35484">
              <w:rPr>
                <w:rFonts w:ascii="Times New Roman" w:hAnsi="Times New Roman" w:cs="Times New Roman"/>
                <w:sz w:val="22"/>
                <w:szCs w:val="22"/>
              </w:rPr>
              <w:t xml:space="preserve"> в пгт. Междуреченский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35484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5484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объекта быстровозводимая котельная мощностью 6 Мвт (5,16) </w:t>
            </w:r>
            <w:r w:rsidRPr="00735484">
              <w:rPr>
                <w:rFonts w:ascii="Times New Roman" w:eastAsia="Calibri" w:hAnsi="Times New Roman" w:cs="Times New Roman"/>
                <w:sz w:val="22"/>
                <w:szCs w:val="20"/>
              </w:rPr>
              <w:t>Гкал/час</w:t>
            </w:r>
            <w:r w:rsidRPr="00735484">
              <w:rPr>
                <w:rFonts w:ascii="Times New Roman" w:hAnsi="Times New Roman" w:cs="Times New Roman"/>
                <w:sz w:val="22"/>
                <w:szCs w:val="22"/>
              </w:rPr>
              <w:t xml:space="preserve">  (</w:t>
            </w:r>
            <w:r w:rsidR="002950B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35484">
              <w:rPr>
                <w:rFonts w:ascii="Times New Roman" w:hAnsi="Times New Roman" w:cs="Times New Roman"/>
                <w:sz w:val="22"/>
                <w:szCs w:val="22"/>
              </w:rPr>
              <w:t>Южная 1</w:t>
            </w:r>
            <w:r w:rsidR="002950B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35484">
              <w:rPr>
                <w:rFonts w:ascii="Times New Roman" w:hAnsi="Times New Roman" w:cs="Times New Roman"/>
                <w:sz w:val="22"/>
                <w:szCs w:val="22"/>
              </w:rPr>
              <w:t xml:space="preserve">) для работы на твердом топливе: щепе, </w:t>
            </w:r>
            <w:proofErr w:type="spellStart"/>
            <w:r w:rsidRPr="00735484">
              <w:rPr>
                <w:rFonts w:ascii="Times New Roman" w:hAnsi="Times New Roman" w:cs="Times New Roman"/>
                <w:sz w:val="22"/>
                <w:szCs w:val="22"/>
              </w:rPr>
              <w:t>опиле</w:t>
            </w:r>
            <w:proofErr w:type="spellEnd"/>
            <w:r w:rsidRPr="00735484">
              <w:rPr>
                <w:rFonts w:ascii="Times New Roman" w:hAnsi="Times New Roman" w:cs="Times New Roman"/>
                <w:sz w:val="22"/>
                <w:szCs w:val="22"/>
              </w:rPr>
              <w:t>, для обеспечения потребностей потребителей тепловой энергии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35484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5484">
              <w:rPr>
                <w:rFonts w:ascii="Times New Roman" w:hAnsi="Times New Roman" w:cs="Times New Roman"/>
                <w:sz w:val="22"/>
                <w:szCs w:val="22"/>
              </w:rPr>
              <w:t>Доля площади жилищного фонда Кондинского района, обеспеченного всеми видами благоустройства, в общей площади жилищного фонда, %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35484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35484">
              <w:rPr>
                <w:rFonts w:ascii="Times New Roman" w:hAnsi="Times New Roman" w:cs="Times New Roman"/>
                <w:sz w:val="22"/>
                <w:szCs w:val="22"/>
              </w:rPr>
              <w:t>.3.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35484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5484">
              <w:rPr>
                <w:rFonts w:ascii="Times New Roman" w:hAnsi="Times New Roman" w:cs="Times New Roman"/>
                <w:sz w:val="22"/>
                <w:szCs w:val="22"/>
              </w:rPr>
              <w:t>Разработка проектно- сметной документации</w:t>
            </w:r>
          </w:p>
          <w:p w:rsidR="00D14A20" w:rsidRPr="00735484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5484">
              <w:rPr>
                <w:rFonts w:ascii="Times New Roman" w:hAnsi="Times New Roman" w:cs="Times New Roman"/>
                <w:sz w:val="22"/>
                <w:szCs w:val="22"/>
              </w:rPr>
              <w:t xml:space="preserve">софинансирование строительства </w:t>
            </w:r>
            <w:proofErr w:type="gramStart"/>
            <w:r w:rsidRPr="00735484">
              <w:rPr>
                <w:rFonts w:ascii="Times New Roman" w:hAnsi="Times New Roman" w:cs="Times New Roman"/>
                <w:sz w:val="22"/>
                <w:szCs w:val="22"/>
              </w:rPr>
              <w:t>твердотопливной</w:t>
            </w:r>
            <w:proofErr w:type="gramEnd"/>
          </w:p>
          <w:p w:rsidR="00D14A20" w:rsidRPr="00735484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5484">
              <w:rPr>
                <w:rFonts w:ascii="Times New Roman" w:hAnsi="Times New Roman" w:cs="Times New Roman"/>
                <w:sz w:val="22"/>
                <w:szCs w:val="22"/>
              </w:rPr>
              <w:t>котельной в пгт. Междуреченский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35484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5484">
              <w:rPr>
                <w:rFonts w:ascii="Times New Roman" w:eastAsia="Calibri" w:hAnsi="Times New Roman" w:cs="Times New Roman"/>
                <w:sz w:val="22"/>
                <w:szCs w:val="20"/>
              </w:rPr>
              <w:t xml:space="preserve">Строительство твердотопливной котельной </w:t>
            </w:r>
            <w:r w:rsidR="002950B9">
              <w:rPr>
                <w:rFonts w:ascii="Times New Roman" w:eastAsia="Calibri" w:hAnsi="Times New Roman" w:cs="Times New Roman"/>
                <w:sz w:val="22"/>
                <w:szCs w:val="20"/>
              </w:rPr>
              <w:t>«</w:t>
            </w:r>
            <w:proofErr w:type="gramStart"/>
            <w:r w:rsidRPr="00735484">
              <w:rPr>
                <w:rFonts w:ascii="Times New Roman" w:eastAsia="Calibri" w:hAnsi="Times New Roman" w:cs="Times New Roman"/>
                <w:sz w:val="22"/>
                <w:szCs w:val="20"/>
              </w:rPr>
              <w:t>Южная</w:t>
            </w:r>
            <w:proofErr w:type="gramEnd"/>
            <w:r w:rsidRPr="00735484">
              <w:rPr>
                <w:rFonts w:ascii="Times New Roman" w:eastAsia="Calibri" w:hAnsi="Times New Roman" w:cs="Times New Roman"/>
                <w:sz w:val="22"/>
                <w:szCs w:val="20"/>
              </w:rPr>
              <w:t xml:space="preserve"> 2</w:t>
            </w:r>
            <w:r w:rsidR="002950B9">
              <w:rPr>
                <w:rFonts w:ascii="Times New Roman" w:eastAsia="Calibri" w:hAnsi="Times New Roman" w:cs="Times New Roman"/>
                <w:sz w:val="22"/>
                <w:szCs w:val="20"/>
              </w:rPr>
              <w:t>»</w:t>
            </w:r>
            <w:r w:rsidRPr="00735484">
              <w:rPr>
                <w:rFonts w:ascii="Times New Roman" w:eastAsia="Calibri" w:hAnsi="Times New Roman" w:cs="Times New Roman"/>
                <w:sz w:val="22"/>
                <w:szCs w:val="20"/>
              </w:rPr>
              <w:t xml:space="preserve"> в пгт. Междуреченский, мощностью 4 МВт (3,44) Гкал/час, для работы на твердом топливе: щепе, </w:t>
            </w:r>
            <w:proofErr w:type="spellStart"/>
            <w:r w:rsidRPr="00735484">
              <w:rPr>
                <w:rFonts w:ascii="Times New Roman" w:eastAsia="Calibri" w:hAnsi="Times New Roman" w:cs="Times New Roman"/>
                <w:sz w:val="22"/>
                <w:szCs w:val="20"/>
              </w:rPr>
              <w:t>опиле</w:t>
            </w:r>
            <w:proofErr w:type="spellEnd"/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35484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5484">
              <w:rPr>
                <w:rFonts w:ascii="Times New Roman" w:hAnsi="Times New Roman" w:cs="Times New Roman"/>
                <w:sz w:val="22"/>
                <w:szCs w:val="22"/>
              </w:rPr>
              <w:t>Доля площади жилищного фонда Кондинского района, обеспеченного всеми видами благоустройства, в общей площади жилищного фонда, %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 w:rsidR="002950B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Обеспечение равных прав потребителей на получение энергетических ресурсов</w:t>
            </w:r>
            <w:r w:rsidR="002950B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управление жилищно-коммунального хозяйства администрации Кондинского района</w:t>
            </w:r>
          </w:p>
        </w:tc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Срок реализации: 2025-2030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Возмещение недополученных доходов организациям, осуществляющим реализацию населению сжиженного газа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9E1E32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поддержки организациям, осуществляющим реализацию населению сжиженного газа, в том числе расходы на осуществление отдельных полномочий </w:t>
            </w:r>
            <w:r w:rsidR="009E1E32">
              <w:rPr>
                <w:rFonts w:ascii="Times New Roman" w:hAnsi="Times New Roman" w:cs="Times New Roman"/>
                <w:sz w:val="22"/>
                <w:szCs w:val="22"/>
              </w:rPr>
              <w:t>Ханты-Мансийского автономного округа – Югры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 xml:space="preserve"> по организации деятельности в сфере реализации сжиженного газа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ориентированным тарифам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Оказание поддержки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ориентированным тарифам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поставщиками ресурсов в общем объеме данной задолженности, %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.3.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Оказание поддержки организациям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.4.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Возмещение недополученных доходов организациям, предоставляющим населению услуги теплоснабжения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Оказание поддержки организациям, предоставляющим населению услуги теплоснабжения. Оказание поддержки организациям, предоставляющим населению услуги теплоснабжения в связи с установлением (введением) уровня платы для населения муниципальными правовыми актами органов местного самоуправления Кондинского района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 w:rsidR="002950B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</w:t>
            </w:r>
            <w:proofErr w:type="spellStart"/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ресурсоснабжающим</w:t>
            </w:r>
            <w:proofErr w:type="spellEnd"/>
            <w:r w:rsidRPr="00712743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понижающих коэффициентов к нормативам потребления коммунальных услуг</w:t>
            </w:r>
            <w:r w:rsidR="002950B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управление жилищно-коммунального хозяйства администрации Кондинского района</w:t>
            </w:r>
          </w:p>
        </w:tc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Срок реализации: 2025-2030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</w:t>
            </w:r>
            <w:proofErr w:type="spellStart"/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ресурсоснабжающим</w:t>
            </w:r>
            <w:proofErr w:type="spellEnd"/>
            <w:r w:rsidRPr="00712743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организациям недополученных доходов в связи с применением понижающих коэффициентов к нормативам потребления коммунальных услуг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Оказание поддержки организациям на возмещение недополученных доходов в связи с применением понижающих коэффициентов к нормативам потребления коммунальных услуг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недополученных доходов и (или) финансовое обеспечение (возмещение) затрат в 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связи с производством (реализацией) тепловой энергии и оказанием услуг теплоснабжения на территории Кондинского района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Оказание поддержки на возмещение недополученных доходов и (или) финансовое 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(возмещение) затрат организациям, включая концессионеров, пользователям муниципального имущества и оказывающим услуги теплоснабжения.</w:t>
            </w:r>
          </w:p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Оказание поддержки на финансовое обеспечение (возмещение)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Доля просроченной кредиторской задолженности (2 и более месяца) за 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D14A20" w:rsidRPr="00712743" w:rsidTr="00E60131">
        <w:trPr>
          <w:trHeight w:val="68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B71B1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.3.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Возмещение недополученных доходов и (или) финансовое обеспечение (возмещение) затрат организациям, включая концессионеров, осуществляющим услуги водоснабжения и водоотведения на территории Кондинского района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0" w:rsidRPr="00712743" w:rsidRDefault="00D14A20" w:rsidP="009E1E32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12743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поддержки на возмещение затрат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водоотведения, регулирование тарифов которых осуществляется Региональной службой по тарифам </w:t>
            </w:r>
            <w:r w:rsidR="009E1E32">
              <w:rPr>
                <w:rFonts w:ascii="Times New Roman" w:hAnsi="Times New Roman" w:cs="Times New Roman"/>
                <w:sz w:val="22"/>
                <w:szCs w:val="22"/>
              </w:rPr>
              <w:t>Ханты-Мансийского автономного округа – Югры</w:t>
            </w: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, при условии образования выпадающих доходов при оказании услуг водоснабжения и (или) водоотведения, возникших у организаций в связи с тарифным регулированием цен на данные услуги</w:t>
            </w:r>
            <w:proofErr w:type="gramEnd"/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20" w:rsidRPr="00712743" w:rsidRDefault="00D14A20" w:rsidP="00E60131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743">
              <w:rPr>
                <w:rFonts w:ascii="Times New Roman" w:hAnsi="Times New Roman" w:cs="Times New Roman"/>
                <w:sz w:val="22"/>
                <w:szCs w:val="22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</w:tbl>
    <w:p w:rsidR="00D14A20" w:rsidRDefault="00D14A20" w:rsidP="00D14A20">
      <w:pPr>
        <w:jc w:val="both"/>
        <w:rPr>
          <w:color w:val="000000"/>
          <w:sz w:val="28"/>
          <w:szCs w:val="28"/>
        </w:rPr>
        <w:sectPr w:rsidR="00D14A20" w:rsidSect="002950B9">
          <w:headerReference w:type="default" r:id="rId16"/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D14A20" w:rsidRDefault="00D14A20" w:rsidP="009458B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  <w:bookmarkStart w:id="1" w:name="sub_1400"/>
      <w:r w:rsidRPr="009458BB">
        <w:rPr>
          <w:rFonts w:ascii="Times New Roman CYR" w:hAnsi="Times New Roman CYR" w:cs="Times New Roman CYR"/>
          <w:bCs/>
        </w:rPr>
        <w:lastRenderedPageBreak/>
        <w:t>4. Финансовое обеспечение муниципальной программы</w:t>
      </w:r>
    </w:p>
    <w:p w:rsidR="009458BB" w:rsidRPr="009458BB" w:rsidRDefault="009458BB" w:rsidP="009458B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288"/>
        <w:gridCol w:w="1476"/>
        <w:gridCol w:w="1538"/>
        <w:gridCol w:w="1437"/>
        <w:gridCol w:w="1558"/>
        <w:gridCol w:w="1437"/>
        <w:gridCol w:w="1275"/>
        <w:gridCol w:w="1777"/>
      </w:tblGrid>
      <w:tr w:rsidR="00BB7871" w:rsidRPr="00BB7871" w:rsidTr="00BB7871">
        <w:trPr>
          <w:trHeight w:val="68"/>
        </w:trPr>
        <w:tc>
          <w:tcPr>
            <w:tcW w:w="1450" w:type="pct"/>
            <w:vMerge w:val="restart"/>
            <w:hideMark/>
          </w:tcPr>
          <w:bookmarkEnd w:id="1"/>
          <w:p w:rsidR="00BB7871" w:rsidRPr="00BB7871" w:rsidRDefault="00BB7871" w:rsidP="002F378E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550" w:type="pct"/>
            <w:gridSpan w:val="7"/>
            <w:hideMark/>
          </w:tcPr>
          <w:p w:rsidR="00BB7871" w:rsidRPr="00BB7871" w:rsidRDefault="00BB7871" w:rsidP="002F378E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Объем финансового обеспечения по годам тыс. рублей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vMerge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hideMark/>
          </w:tcPr>
          <w:p w:rsidR="00BB7871" w:rsidRPr="00BB7871" w:rsidRDefault="00BB7871" w:rsidP="002F378E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20" w:type="pct"/>
            <w:hideMark/>
          </w:tcPr>
          <w:p w:rsidR="00BB7871" w:rsidRPr="00BB7871" w:rsidRDefault="00BB7871" w:rsidP="002F378E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86" w:type="pct"/>
            <w:hideMark/>
          </w:tcPr>
          <w:p w:rsidR="00BB7871" w:rsidRPr="00BB7871" w:rsidRDefault="00BB7871" w:rsidP="002F378E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527" w:type="pct"/>
            <w:hideMark/>
          </w:tcPr>
          <w:p w:rsidR="00BB7871" w:rsidRPr="00BB7871" w:rsidRDefault="00BB7871" w:rsidP="002F378E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86" w:type="pct"/>
            <w:hideMark/>
          </w:tcPr>
          <w:p w:rsidR="00BB7871" w:rsidRPr="00BB7871" w:rsidRDefault="00BB7871" w:rsidP="002F378E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31" w:type="pct"/>
            <w:hideMark/>
          </w:tcPr>
          <w:p w:rsidR="00BB7871" w:rsidRPr="00BB7871" w:rsidRDefault="00BB7871" w:rsidP="002F378E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601" w:type="pct"/>
            <w:hideMark/>
          </w:tcPr>
          <w:p w:rsidR="00BB7871" w:rsidRPr="00BB7871" w:rsidRDefault="00BB7871" w:rsidP="002F378E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pct"/>
            <w:hideMark/>
          </w:tcPr>
          <w:p w:rsidR="00BB7871" w:rsidRPr="00BB7871" w:rsidRDefault="00BB7871" w:rsidP="002F378E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pct"/>
            <w:hideMark/>
          </w:tcPr>
          <w:p w:rsidR="00BB7871" w:rsidRPr="00BB7871" w:rsidRDefault="00BB7871" w:rsidP="002F378E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6" w:type="pct"/>
            <w:hideMark/>
          </w:tcPr>
          <w:p w:rsidR="00BB7871" w:rsidRPr="00BB7871" w:rsidRDefault="00BB7871" w:rsidP="002F378E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7" w:type="pct"/>
            <w:hideMark/>
          </w:tcPr>
          <w:p w:rsidR="00BB7871" w:rsidRPr="00BB7871" w:rsidRDefault="00BB7871" w:rsidP="002F378E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6" w:type="pct"/>
            <w:hideMark/>
          </w:tcPr>
          <w:p w:rsidR="00BB7871" w:rsidRPr="00BB7871" w:rsidRDefault="00BB7871" w:rsidP="002F378E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1" w:type="pct"/>
            <w:hideMark/>
          </w:tcPr>
          <w:p w:rsidR="00BB7871" w:rsidRPr="00BB7871" w:rsidRDefault="00BB7871" w:rsidP="002F378E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1" w:type="pct"/>
            <w:hideMark/>
          </w:tcPr>
          <w:p w:rsidR="00BB7871" w:rsidRPr="00BB7871" w:rsidRDefault="00BB7871" w:rsidP="002F378E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8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комплекса» (всего), в том числе: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613 729,72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378 066,70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382 434,30</w:t>
            </w:r>
          </w:p>
        </w:tc>
        <w:tc>
          <w:tcPr>
            <w:tcW w:w="527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394 292,70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394 292,70</w:t>
            </w:r>
          </w:p>
        </w:tc>
        <w:tc>
          <w:tcPr>
            <w:tcW w:w="43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394 292,70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2 557 108,82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613 729,72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378 066,70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382 434,30</w:t>
            </w:r>
          </w:p>
        </w:tc>
        <w:tc>
          <w:tcPr>
            <w:tcW w:w="527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394 292,70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394 292,70</w:t>
            </w:r>
          </w:p>
        </w:tc>
        <w:tc>
          <w:tcPr>
            <w:tcW w:w="43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394 292,70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2 557 108,82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5 202,70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5 592,90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6 725,80</w:t>
            </w:r>
          </w:p>
        </w:tc>
        <w:tc>
          <w:tcPr>
            <w:tcW w:w="527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17 521,40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344 214,27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320 597,80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322 834,00</w:t>
            </w:r>
          </w:p>
        </w:tc>
        <w:tc>
          <w:tcPr>
            <w:tcW w:w="527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302 837,90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302 837,90</w:t>
            </w:r>
          </w:p>
        </w:tc>
        <w:tc>
          <w:tcPr>
            <w:tcW w:w="43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302 837,90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1 896 159,77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264 312,75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51 876,00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52 874,50</w:t>
            </w:r>
          </w:p>
        </w:tc>
        <w:tc>
          <w:tcPr>
            <w:tcW w:w="527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91 454,80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91 454,80</w:t>
            </w:r>
          </w:p>
        </w:tc>
        <w:tc>
          <w:tcPr>
            <w:tcW w:w="43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91 454,80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643 427,65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99" w:type="pct"/>
            <w:hideMark/>
          </w:tcPr>
          <w:p w:rsidR="00BB7871" w:rsidRDefault="00BB7871" w:rsidP="00BB7871">
            <w:pPr>
              <w:jc w:val="center"/>
            </w:pPr>
            <w:r w:rsidRPr="00733E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hideMark/>
          </w:tcPr>
          <w:p w:rsidR="00BB7871" w:rsidRDefault="00BB7871" w:rsidP="00BB7871">
            <w:pPr>
              <w:jc w:val="center"/>
            </w:pPr>
            <w:r w:rsidRPr="00733E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733E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hideMark/>
          </w:tcPr>
          <w:p w:rsidR="00BB7871" w:rsidRDefault="00BB7871" w:rsidP="00BB7871">
            <w:pPr>
              <w:jc w:val="center"/>
            </w:pPr>
            <w:r w:rsidRPr="00733E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733E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Default="00BB7871" w:rsidP="00BB7871">
            <w:pPr>
              <w:jc w:val="center"/>
            </w:pPr>
            <w:r w:rsidRPr="00733E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Объем налоговых расходов Кондинского района (справочно)</w:t>
            </w:r>
          </w:p>
        </w:tc>
        <w:tc>
          <w:tcPr>
            <w:tcW w:w="499" w:type="pct"/>
            <w:hideMark/>
          </w:tcPr>
          <w:p w:rsidR="00BB7871" w:rsidRDefault="00BB7871" w:rsidP="00BB7871">
            <w:pPr>
              <w:jc w:val="center"/>
            </w:pPr>
            <w:r w:rsidRPr="00733E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hideMark/>
          </w:tcPr>
          <w:p w:rsidR="00BB7871" w:rsidRDefault="00BB7871" w:rsidP="00BB7871">
            <w:pPr>
              <w:jc w:val="center"/>
            </w:pPr>
            <w:r w:rsidRPr="00733E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733E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hideMark/>
          </w:tcPr>
          <w:p w:rsidR="00BB7871" w:rsidRDefault="00BB7871" w:rsidP="00BB7871">
            <w:pPr>
              <w:jc w:val="center"/>
            </w:pPr>
            <w:r w:rsidRPr="00733E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733E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Default="00BB7871" w:rsidP="00BB7871">
            <w:pPr>
              <w:jc w:val="center"/>
            </w:pPr>
            <w:r w:rsidRPr="00733E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97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662,28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025,4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858,4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hideMark/>
          </w:tcPr>
          <w:p w:rsidR="00BB7871" w:rsidRDefault="00BB7871" w:rsidP="00BB7871">
            <w:pPr>
              <w:jc w:val="center"/>
            </w:pPr>
            <w:r w:rsidRPr="00E208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E208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Default="00BB7871" w:rsidP="00BB7871">
            <w:pPr>
              <w:jc w:val="center"/>
            </w:pPr>
            <w:r w:rsidRPr="00E208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119 546,08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1. Региональный проект «Модернизация коммунальной инфраструктуры» (всего), в том числе</w:t>
            </w:r>
            <w:r w:rsidR="00000A6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42 509,44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30 261,33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29 691,00</w:t>
            </w:r>
          </w:p>
        </w:tc>
        <w:tc>
          <w:tcPr>
            <w:tcW w:w="527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102 461,77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1.1. Бюджет Кондинского района (всего), из них: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42 509,44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30 261,33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29 691,00</w:t>
            </w:r>
          </w:p>
        </w:tc>
        <w:tc>
          <w:tcPr>
            <w:tcW w:w="527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102 461,77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5 202,70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5 592,90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6 725,80</w:t>
            </w:r>
          </w:p>
        </w:tc>
        <w:tc>
          <w:tcPr>
            <w:tcW w:w="527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17 521,40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33 055,80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21 642,30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19 996,10</w:t>
            </w:r>
          </w:p>
        </w:tc>
        <w:tc>
          <w:tcPr>
            <w:tcW w:w="527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74 694,20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4 250,94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3 026,13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2 969,10</w:t>
            </w:r>
          </w:p>
        </w:tc>
        <w:tc>
          <w:tcPr>
            <w:tcW w:w="527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10 246,17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1.2.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hideMark/>
          </w:tcPr>
          <w:p w:rsidR="00BB7871" w:rsidRDefault="00BB7871" w:rsidP="00BB7871">
            <w:pPr>
              <w:jc w:val="center"/>
            </w:pPr>
            <w:r w:rsidRPr="00BE78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BE78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000A67" w:rsidP="002F37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Региональный проект «</w:t>
            </w:r>
            <w:r w:rsidR="00BB7871" w:rsidRPr="00BB7871">
              <w:rPr>
                <w:color w:val="000000"/>
                <w:sz w:val="20"/>
                <w:szCs w:val="20"/>
              </w:rPr>
              <w:t>Создание (рекон</w:t>
            </w:r>
            <w:r>
              <w:rPr>
                <w:color w:val="000000"/>
                <w:sz w:val="20"/>
                <w:szCs w:val="20"/>
              </w:rPr>
              <w:t xml:space="preserve">струкция) </w:t>
            </w:r>
            <w:proofErr w:type="gramStart"/>
            <w:r>
              <w:rPr>
                <w:color w:val="000000"/>
                <w:sz w:val="20"/>
                <w:szCs w:val="20"/>
              </w:rPr>
              <w:t>коммунальных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объектов»</w:t>
            </w:r>
            <w:r w:rsidR="00BB7871" w:rsidRPr="00BB7871">
              <w:rPr>
                <w:color w:val="000000"/>
                <w:sz w:val="20"/>
                <w:szCs w:val="20"/>
              </w:rPr>
              <w:t xml:space="preserve"> (всего), в том числе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244,4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pct"/>
            <w:hideMark/>
          </w:tcPr>
          <w:p w:rsidR="00BB7871" w:rsidRDefault="00BB7871" w:rsidP="00BB7871">
            <w:pPr>
              <w:jc w:val="center"/>
            </w:pPr>
            <w:r w:rsidRPr="00BE78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BE78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2 244,40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2.1. Бюджет Кондинского района (всего), из них: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244,4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pct"/>
            <w:hideMark/>
          </w:tcPr>
          <w:p w:rsidR="00BB7871" w:rsidRDefault="00BB7871" w:rsidP="00BB7871">
            <w:pPr>
              <w:jc w:val="center"/>
            </w:pPr>
            <w:r w:rsidRPr="00BE78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BE78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2 244,40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hideMark/>
          </w:tcPr>
          <w:p w:rsidR="00BB7871" w:rsidRDefault="00BB7871" w:rsidP="00BB7871">
            <w:pPr>
              <w:jc w:val="center"/>
            </w:pPr>
            <w:r w:rsidRPr="00BE78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BE78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000,17</w:t>
            </w:r>
          </w:p>
        </w:tc>
        <w:tc>
          <w:tcPr>
            <w:tcW w:w="520" w:type="pct"/>
            <w:hideMark/>
          </w:tcPr>
          <w:p w:rsidR="00BB7871" w:rsidRDefault="00BB7871" w:rsidP="00BB7871">
            <w:pPr>
              <w:jc w:val="center"/>
            </w:pPr>
            <w:r w:rsidRPr="00BE78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BE78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Default="00BB7871" w:rsidP="00BB7871">
            <w:pPr>
              <w:jc w:val="center"/>
            </w:pPr>
            <w:r w:rsidRPr="00C616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2 000,17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244,23</w:t>
            </w:r>
          </w:p>
        </w:tc>
        <w:tc>
          <w:tcPr>
            <w:tcW w:w="520" w:type="pct"/>
            <w:hideMark/>
          </w:tcPr>
          <w:p w:rsidR="00BB7871" w:rsidRDefault="00BB7871" w:rsidP="00BB7871">
            <w:pPr>
              <w:jc w:val="center"/>
            </w:pPr>
            <w:r w:rsidRPr="00AA79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AA79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hideMark/>
          </w:tcPr>
          <w:p w:rsidR="00BB7871" w:rsidRDefault="00BB7871" w:rsidP="00BB7871">
            <w:pPr>
              <w:jc w:val="center"/>
            </w:pPr>
            <w:r w:rsidRPr="00AA79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AA79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Default="00BB7871" w:rsidP="00BB7871">
            <w:pPr>
              <w:jc w:val="center"/>
            </w:pPr>
            <w:r w:rsidRPr="00AA79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244,23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2.2.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hideMark/>
          </w:tcPr>
          <w:p w:rsidR="00BB7871" w:rsidRDefault="00BB7871" w:rsidP="00BB7871">
            <w:pPr>
              <w:jc w:val="center"/>
            </w:pPr>
            <w:r w:rsidRPr="00AA79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AA79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hideMark/>
          </w:tcPr>
          <w:p w:rsidR="00BB7871" w:rsidRDefault="00BB7871" w:rsidP="00BB7871">
            <w:pPr>
              <w:jc w:val="center"/>
            </w:pPr>
            <w:r w:rsidRPr="00AA79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AA79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Default="00BB7871" w:rsidP="00BB7871">
            <w:pPr>
              <w:jc w:val="center"/>
            </w:pPr>
            <w:r w:rsidRPr="00AA79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3. Комплекс процессных мероприятий «Обеспечение деятельности органов местного самоуправления» (всего), в том числе</w:t>
            </w:r>
            <w:r w:rsidR="00000A6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953,9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326,9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326,9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326,9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326,9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326,9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113 588,40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3.1. Бюджет Кондинского района (всего), из них: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953,9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326,9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326,9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326,9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326,9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326,9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113 588,40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99" w:type="pct"/>
            <w:hideMark/>
          </w:tcPr>
          <w:p w:rsidR="00BB7871" w:rsidRDefault="00BB7871" w:rsidP="00BB7871">
            <w:pPr>
              <w:jc w:val="center"/>
            </w:pPr>
            <w:r w:rsidRPr="00CF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hideMark/>
          </w:tcPr>
          <w:p w:rsidR="00BB7871" w:rsidRDefault="00BB7871" w:rsidP="00BB7871">
            <w:pPr>
              <w:jc w:val="center"/>
            </w:pPr>
            <w:r w:rsidRPr="00CF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CF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hideMark/>
          </w:tcPr>
          <w:p w:rsidR="00BB7871" w:rsidRDefault="00BB7871" w:rsidP="00BB7871">
            <w:pPr>
              <w:jc w:val="center"/>
            </w:pPr>
            <w:r w:rsidRPr="00CF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CF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Default="00BB7871" w:rsidP="00BB7871">
            <w:pPr>
              <w:jc w:val="center"/>
            </w:pPr>
            <w:r w:rsidRPr="00CF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99" w:type="pct"/>
            <w:hideMark/>
          </w:tcPr>
          <w:p w:rsidR="00BB7871" w:rsidRDefault="00BB7871" w:rsidP="00BB7871">
            <w:pPr>
              <w:jc w:val="center"/>
            </w:pPr>
            <w:r w:rsidRPr="00CF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hideMark/>
          </w:tcPr>
          <w:p w:rsidR="00BB7871" w:rsidRDefault="00BB7871" w:rsidP="00BB7871">
            <w:pPr>
              <w:jc w:val="center"/>
            </w:pPr>
            <w:r w:rsidRPr="00CF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CF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hideMark/>
          </w:tcPr>
          <w:p w:rsidR="00BB7871" w:rsidRDefault="00BB7871" w:rsidP="00BB7871">
            <w:pPr>
              <w:jc w:val="center"/>
            </w:pPr>
            <w:r w:rsidRPr="00CF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CF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Default="00BB7871" w:rsidP="00BB7871">
            <w:pPr>
              <w:jc w:val="center"/>
            </w:pPr>
            <w:r w:rsidRPr="00CF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953,9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19 326,90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19 326,90</w:t>
            </w:r>
          </w:p>
        </w:tc>
        <w:tc>
          <w:tcPr>
            <w:tcW w:w="527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19 326,90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19 326,90</w:t>
            </w:r>
          </w:p>
        </w:tc>
        <w:tc>
          <w:tcPr>
            <w:tcW w:w="43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19 326,90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113 588,40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3.2. Иные источники</w:t>
            </w:r>
          </w:p>
        </w:tc>
        <w:tc>
          <w:tcPr>
            <w:tcW w:w="499" w:type="pct"/>
            <w:hideMark/>
          </w:tcPr>
          <w:p w:rsidR="00BB7871" w:rsidRDefault="00BB7871" w:rsidP="00BB7871">
            <w:pPr>
              <w:jc w:val="center"/>
            </w:pPr>
            <w:r w:rsidRPr="005316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hideMark/>
          </w:tcPr>
          <w:p w:rsidR="00BB7871" w:rsidRDefault="00BB7871" w:rsidP="00BB7871">
            <w:pPr>
              <w:jc w:val="center"/>
            </w:pPr>
            <w:r w:rsidRPr="005316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5316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hideMark/>
          </w:tcPr>
          <w:p w:rsidR="00BB7871" w:rsidRDefault="00BB7871" w:rsidP="00BB7871">
            <w:pPr>
              <w:jc w:val="center"/>
            </w:pPr>
            <w:r w:rsidRPr="005316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5316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Default="00BB7871" w:rsidP="00BB7871">
            <w:pPr>
              <w:jc w:val="center"/>
            </w:pPr>
            <w:r w:rsidRPr="005316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4. Комплекс процессных мероприятий «Обеспечение надежности и качества предоставления коммунальных услуг» (всего), в том числе</w:t>
            </w:r>
            <w:r w:rsidR="00000A6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975,37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189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182,22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183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988,56</w:t>
            </w:r>
          </w:p>
        </w:tc>
        <w:tc>
          <w:tcPr>
            <w:tcW w:w="527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537,96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537,96</w:t>
            </w:r>
          </w:p>
        </w:tc>
        <w:tc>
          <w:tcPr>
            <w:tcW w:w="43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537,96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1 360 760,03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4.1. Бюджет Кондинского района (всего), из них: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975,37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189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182,22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183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988,56</w:t>
            </w:r>
          </w:p>
        </w:tc>
        <w:tc>
          <w:tcPr>
            <w:tcW w:w="527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537,96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537,96</w:t>
            </w:r>
          </w:p>
        </w:tc>
        <w:tc>
          <w:tcPr>
            <w:tcW w:w="43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537,96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1 360 760,03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99" w:type="pct"/>
            <w:hideMark/>
          </w:tcPr>
          <w:p w:rsidR="00BB7871" w:rsidRDefault="00BB7871" w:rsidP="00BB7871">
            <w:pPr>
              <w:jc w:val="center"/>
            </w:pPr>
            <w:r w:rsidRPr="00E040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hideMark/>
          </w:tcPr>
          <w:p w:rsidR="00BB7871" w:rsidRDefault="00BB7871" w:rsidP="00BB7871">
            <w:pPr>
              <w:jc w:val="center"/>
            </w:pPr>
            <w:r w:rsidRPr="00E040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E040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hideMark/>
          </w:tcPr>
          <w:p w:rsidR="00BB7871" w:rsidRDefault="00BB7871" w:rsidP="00BB7871">
            <w:pPr>
              <w:jc w:val="center"/>
            </w:pPr>
            <w:r w:rsidRPr="00E040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E040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Default="00BB7871" w:rsidP="00BB7871">
            <w:pPr>
              <w:jc w:val="center"/>
            </w:pPr>
            <w:r w:rsidRPr="00E040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174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552,6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170 264,00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165 589,70</w:t>
            </w:r>
          </w:p>
        </w:tc>
        <w:tc>
          <w:tcPr>
            <w:tcW w:w="527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165 589,70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165 589,70</w:t>
            </w:r>
          </w:p>
        </w:tc>
        <w:tc>
          <w:tcPr>
            <w:tcW w:w="43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165 589,70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1 007 175,40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422,77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18 918,22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18 398,86</w:t>
            </w:r>
          </w:p>
        </w:tc>
        <w:tc>
          <w:tcPr>
            <w:tcW w:w="527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59 948,26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59 948,26</w:t>
            </w:r>
          </w:p>
        </w:tc>
        <w:tc>
          <w:tcPr>
            <w:tcW w:w="43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59 948,26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353 584,63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4.2. Иные источники</w:t>
            </w:r>
          </w:p>
        </w:tc>
        <w:tc>
          <w:tcPr>
            <w:tcW w:w="499" w:type="pct"/>
            <w:hideMark/>
          </w:tcPr>
          <w:p w:rsidR="00BB7871" w:rsidRDefault="00BB7871" w:rsidP="00BB7871">
            <w:pPr>
              <w:jc w:val="center"/>
            </w:pPr>
            <w:r w:rsidRPr="00271A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hideMark/>
          </w:tcPr>
          <w:p w:rsidR="00BB7871" w:rsidRDefault="00BB7871" w:rsidP="00BB7871">
            <w:pPr>
              <w:jc w:val="center"/>
            </w:pPr>
            <w:r w:rsidRPr="00271A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271A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hideMark/>
          </w:tcPr>
          <w:p w:rsidR="00BB7871" w:rsidRDefault="00BB7871" w:rsidP="00BB7871">
            <w:pPr>
              <w:jc w:val="center"/>
            </w:pPr>
            <w:r w:rsidRPr="00271A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271A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Default="00BB7871" w:rsidP="00BB7871">
            <w:pPr>
              <w:jc w:val="center"/>
            </w:pPr>
            <w:r w:rsidRPr="00271A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5. Комплекс процессных мероприятий «Обеспечение равных прав потребителей на получение энергетических ресурсов» (всего), в том числе</w:t>
            </w:r>
            <w:r w:rsidR="00000A6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97 422,93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100 084,80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106 687,40</w:t>
            </w:r>
          </w:p>
        </w:tc>
        <w:tc>
          <w:tcPr>
            <w:tcW w:w="527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106 687,40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106 687,40</w:t>
            </w:r>
          </w:p>
        </w:tc>
        <w:tc>
          <w:tcPr>
            <w:tcW w:w="43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106 687,40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624 257,33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5.1. Бюджет Кондинского района (всего), из них: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97 422,93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100 084,80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106 687,40</w:t>
            </w:r>
          </w:p>
        </w:tc>
        <w:tc>
          <w:tcPr>
            <w:tcW w:w="527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106 687,40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106 687,40</w:t>
            </w:r>
          </w:p>
        </w:tc>
        <w:tc>
          <w:tcPr>
            <w:tcW w:w="43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106 687,40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624 257,33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99" w:type="pct"/>
            <w:hideMark/>
          </w:tcPr>
          <w:p w:rsidR="00BB7871" w:rsidRDefault="00BB7871" w:rsidP="00BB7871">
            <w:pPr>
              <w:jc w:val="center"/>
            </w:pPr>
            <w:r w:rsidRPr="00BA11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hideMark/>
          </w:tcPr>
          <w:p w:rsidR="00BB7871" w:rsidRDefault="00BB7871" w:rsidP="00BB7871">
            <w:pPr>
              <w:jc w:val="center"/>
            </w:pPr>
            <w:r w:rsidRPr="00BA11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BA11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hideMark/>
          </w:tcPr>
          <w:p w:rsidR="00BB7871" w:rsidRDefault="00BB7871" w:rsidP="00BB7871">
            <w:pPr>
              <w:jc w:val="center"/>
            </w:pPr>
            <w:r w:rsidRPr="00BA11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BA11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Default="00BB7871" w:rsidP="00BB7871">
            <w:pPr>
              <w:jc w:val="center"/>
            </w:pPr>
            <w:r w:rsidRPr="00BA11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89 580,50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93 401,20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98 781,80</w:t>
            </w:r>
          </w:p>
        </w:tc>
        <w:tc>
          <w:tcPr>
            <w:tcW w:w="527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98 781,80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98 781,80</w:t>
            </w:r>
          </w:p>
        </w:tc>
        <w:tc>
          <w:tcPr>
            <w:tcW w:w="43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98 781,80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578 108,90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842,43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683,6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905,6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905,6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905,6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905,6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46 148,43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5.2. Иные источники</w:t>
            </w:r>
          </w:p>
        </w:tc>
        <w:tc>
          <w:tcPr>
            <w:tcW w:w="499" w:type="pct"/>
            <w:hideMark/>
          </w:tcPr>
          <w:p w:rsidR="00BB7871" w:rsidRDefault="00BB7871" w:rsidP="00BB7871">
            <w:pPr>
              <w:jc w:val="center"/>
            </w:pPr>
            <w:r w:rsidRPr="00742F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hideMark/>
          </w:tcPr>
          <w:p w:rsidR="00BB7871" w:rsidRDefault="00BB7871" w:rsidP="00BB7871">
            <w:pPr>
              <w:jc w:val="center"/>
            </w:pPr>
            <w:r w:rsidRPr="00742F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742F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hideMark/>
          </w:tcPr>
          <w:p w:rsidR="00BB7871" w:rsidRDefault="00BB7871" w:rsidP="00BB7871">
            <w:pPr>
              <w:jc w:val="center"/>
            </w:pPr>
            <w:r w:rsidRPr="00742F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742F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Default="00BB7871" w:rsidP="00BB7871">
            <w:pPr>
              <w:jc w:val="center"/>
            </w:pPr>
            <w:r w:rsidRPr="00742F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000A67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 xml:space="preserve">6. Комплекс процессных мероприятий «Возмещение </w:t>
            </w:r>
            <w:proofErr w:type="spellStart"/>
            <w:r w:rsidRPr="00BB7871">
              <w:rPr>
                <w:color w:val="000000"/>
                <w:sz w:val="20"/>
                <w:szCs w:val="20"/>
              </w:rPr>
              <w:t>ресурсоснабжающим</w:t>
            </w:r>
            <w:proofErr w:type="spellEnd"/>
            <w:r w:rsidRPr="00BB7871">
              <w:rPr>
                <w:color w:val="000000"/>
                <w:sz w:val="20"/>
                <w:szCs w:val="20"/>
              </w:rPr>
              <w:t xml:space="preserve"> организациям, осуществляющим </w:t>
            </w:r>
            <w:r w:rsidRPr="00BB7871">
              <w:rPr>
                <w:color w:val="000000"/>
                <w:sz w:val="20"/>
                <w:szCs w:val="20"/>
              </w:rPr>
              <w:lastRenderedPageBreak/>
              <w:t xml:space="preserve">регулируемый вид деятельности в сфере </w:t>
            </w:r>
          </w:p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тепло-, водоснабжения и водоотведения, недополученных доходов в связи с применением понижающих коэффициентов к нормативам потребления коммунальных услуг» (всего), в том числе</w:t>
            </w:r>
            <w:r w:rsidR="00000A6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lastRenderedPageBreak/>
              <w:t>143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623,68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211,45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740,44</w:t>
            </w:r>
          </w:p>
        </w:tc>
        <w:tc>
          <w:tcPr>
            <w:tcW w:w="527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740,44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740,44</w:t>
            </w:r>
          </w:p>
        </w:tc>
        <w:tc>
          <w:tcPr>
            <w:tcW w:w="43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740,44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353 796,89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lastRenderedPageBreak/>
              <w:t>6.1. Бюджет Кондинского района (всего), из них: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623,68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211,45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740,44</w:t>
            </w:r>
          </w:p>
        </w:tc>
        <w:tc>
          <w:tcPr>
            <w:tcW w:w="527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740,44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740,44</w:t>
            </w:r>
          </w:p>
        </w:tc>
        <w:tc>
          <w:tcPr>
            <w:tcW w:w="43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740,44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353 796,89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99" w:type="pct"/>
            <w:hideMark/>
          </w:tcPr>
          <w:p w:rsidR="00BB7871" w:rsidRDefault="00BB7871" w:rsidP="00BB7871">
            <w:pPr>
              <w:jc w:val="center"/>
            </w:pPr>
            <w:r w:rsidRPr="00FE46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hideMark/>
          </w:tcPr>
          <w:p w:rsidR="00BB7871" w:rsidRDefault="00BB7871" w:rsidP="00BB7871">
            <w:pPr>
              <w:jc w:val="center"/>
            </w:pPr>
            <w:r w:rsidRPr="00FE46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FE46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hideMark/>
          </w:tcPr>
          <w:p w:rsidR="00BB7871" w:rsidRDefault="00BB7871" w:rsidP="00BB7871">
            <w:pPr>
              <w:jc w:val="center"/>
            </w:pPr>
            <w:r w:rsidRPr="00FE46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FE46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Default="00BB7871" w:rsidP="00BB7871">
            <w:pPr>
              <w:jc w:val="center"/>
            </w:pPr>
            <w:r w:rsidRPr="00FE46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025,2</w:t>
            </w:r>
            <w:r w:rsidR="00CC44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35 290,30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38 466,40</w:t>
            </w:r>
          </w:p>
        </w:tc>
        <w:tc>
          <w:tcPr>
            <w:tcW w:w="527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38 466,40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38 466,40</w:t>
            </w:r>
          </w:p>
        </w:tc>
        <w:tc>
          <w:tcPr>
            <w:tcW w:w="43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38 466,40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234 181,10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98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871">
              <w:rPr>
                <w:color w:val="000000"/>
                <w:sz w:val="20"/>
                <w:szCs w:val="20"/>
              </w:rPr>
              <w:t>598,48</w:t>
            </w:r>
          </w:p>
        </w:tc>
        <w:tc>
          <w:tcPr>
            <w:tcW w:w="520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3 921,15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4 274,04</w:t>
            </w:r>
          </w:p>
        </w:tc>
        <w:tc>
          <w:tcPr>
            <w:tcW w:w="527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4 274,04</w:t>
            </w:r>
          </w:p>
        </w:tc>
        <w:tc>
          <w:tcPr>
            <w:tcW w:w="486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4 274,04</w:t>
            </w:r>
          </w:p>
        </w:tc>
        <w:tc>
          <w:tcPr>
            <w:tcW w:w="43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4 274,04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119 615,79</w:t>
            </w:r>
          </w:p>
        </w:tc>
      </w:tr>
      <w:tr w:rsidR="00BB7871" w:rsidRPr="00BB7871" w:rsidTr="00BB7871">
        <w:trPr>
          <w:trHeight w:val="68"/>
        </w:trPr>
        <w:tc>
          <w:tcPr>
            <w:tcW w:w="1450" w:type="pct"/>
            <w:hideMark/>
          </w:tcPr>
          <w:p w:rsidR="00BB7871" w:rsidRPr="00BB7871" w:rsidRDefault="00BB7871" w:rsidP="002F378E">
            <w:pPr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6.2. Иные источники</w:t>
            </w:r>
          </w:p>
        </w:tc>
        <w:tc>
          <w:tcPr>
            <w:tcW w:w="499" w:type="pct"/>
            <w:hideMark/>
          </w:tcPr>
          <w:p w:rsidR="00BB7871" w:rsidRDefault="00BB7871" w:rsidP="00BB7871">
            <w:pPr>
              <w:jc w:val="center"/>
            </w:pPr>
            <w:r w:rsidRPr="00D859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hideMark/>
          </w:tcPr>
          <w:p w:rsidR="00BB7871" w:rsidRDefault="00BB7871" w:rsidP="00BB7871">
            <w:pPr>
              <w:jc w:val="center"/>
            </w:pPr>
            <w:r w:rsidRPr="00D859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D859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7" w:type="pct"/>
            <w:hideMark/>
          </w:tcPr>
          <w:p w:rsidR="00BB7871" w:rsidRDefault="00BB7871" w:rsidP="00BB7871">
            <w:pPr>
              <w:jc w:val="center"/>
            </w:pPr>
            <w:r w:rsidRPr="00D859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hideMark/>
          </w:tcPr>
          <w:p w:rsidR="00BB7871" w:rsidRDefault="00BB7871" w:rsidP="00BB7871">
            <w:pPr>
              <w:jc w:val="center"/>
            </w:pPr>
            <w:r w:rsidRPr="00D859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BB7871" w:rsidRDefault="00BB7871" w:rsidP="00BB7871">
            <w:pPr>
              <w:jc w:val="center"/>
            </w:pPr>
            <w:r w:rsidRPr="00D859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1" w:type="pct"/>
            <w:hideMark/>
          </w:tcPr>
          <w:p w:rsidR="00BB7871" w:rsidRPr="00BB7871" w:rsidRDefault="00BB7871" w:rsidP="00BB7871">
            <w:pPr>
              <w:jc w:val="center"/>
              <w:rPr>
                <w:color w:val="000000"/>
                <w:sz w:val="20"/>
                <w:szCs w:val="20"/>
              </w:rPr>
            </w:pPr>
            <w:r w:rsidRPr="00BB7871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D14A20" w:rsidRPr="0033295B" w:rsidRDefault="00D14A20" w:rsidP="00D14A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14A20" w:rsidRDefault="00D14A20" w:rsidP="00D14A2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</w:p>
    <w:p w:rsidR="00DA25B0" w:rsidRDefault="00DA25B0" w:rsidP="00B92189">
      <w:pPr>
        <w:tabs>
          <w:tab w:val="left" w:pos="4962"/>
        </w:tabs>
        <w:ind w:left="4962"/>
      </w:pPr>
    </w:p>
    <w:sectPr w:rsidR="00DA25B0" w:rsidSect="00D14A2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93" w:rsidRDefault="009D0593">
      <w:r>
        <w:separator/>
      </w:r>
    </w:p>
  </w:endnote>
  <w:endnote w:type="continuationSeparator" w:id="0">
    <w:p w:rsidR="009D0593" w:rsidRDefault="009D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93" w:rsidRDefault="009D0593">
      <w:r>
        <w:separator/>
      </w:r>
    </w:p>
  </w:footnote>
  <w:footnote w:type="continuationSeparator" w:id="0">
    <w:p w:rsidR="009D0593" w:rsidRDefault="009D0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593" w:rsidRDefault="009D05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9D0593" w:rsidRDefault="009D059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593" w:rsidRDefault="009D059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63C3D">
      <w:rPr>
        <w:noProof/>
      </w:rPr>
      <w:t>2</w:t>
    </w:r>
    <w:r>
      <w:fldChar w:fldCharType="end"/>
    </w:r>
  </w:p>
  <w:p w:rsidR="009D0593" w:rsidRDefault="009D0593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593" w:rsidRDefault="009D0593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593" w:rsidRDefault="009D059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3C3D">
      <w:rPr>
        <w:noProof/>
      </w:rPr>
      <w:t>4</w:t>
    </w:r>
    <w:r>
      <w:rPr>
        <w:noProof/>
      </w:rPr>
      <w:fldChar w:fldCharType="end"/>
    </w:r>
  </w:p>
  <w:p w:rsidR="009D0593" w:rsidRDefault="009D05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3458F"/>
    <w:multiLevelType w:val="multilevel"/>
    <w:tmpl w:val="750CC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C379DE"/>
    <w:multiLevelType w:val="multilevel"/>
    <w:tmpl w:val="5558709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cs="Times New Roman" w:hint="default"/>
      </w:rPr>
    </w:lvl>
  </w:abstractNum>
  <w:abstractNum w:abstractNumId="42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40"/>
  </w:num>
  <w:num w:numId="3">
    <w:abstractNumId w:val="10"/>
  </w:num>
  <w:num w:numId="4">
    <w:abstractNumId w:val="44"/>
  </w:num>
  <w:num w:numId="5">
    <w:abstractNumId w:val="39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5"/>
  </w:num>
  <w:num w:numId="14">
    <w:abstractNumId w:val="8"/>
  </w:num>
  <w:num w:numId="15">
    <w:abstractNumId w:val="6"/>
  </w:num>
  <w:num w:numId="16">
    <w:abstractNumId w:val="46"/>
  </w:num>
  <w:num w:numId="17">
    <w:abstractNumId w:val="13"/>
  </w:num>
  <w:num w:numId="18">
    <w:abstractNumId w:val="18"/>
  </w:num>
  <w:num w:numId="19">
    <w:abstractNumId w:val="24"/>
  </w:num>
  <w:num w:numId="20">
    <w:abstractNumId w:val="47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7"/>
  </w:num>
  <w:num w:numId="28">
    <w:abstractNumId w:val="2"/>
  </w:num>
  <w:num w:numId="29">
    <w:abstractNumId w:val="36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2"/>
  </w:num>
  <w:num w:numId="35">
    <w:abstractNumId w:val="21"/>
  </w:num>
  <w:num w:numId="36">
    <w:abstractNumId w:val="15"/>
  </w:num>
  <w:num w:numId="37">
    <w:abstractNumId w:val="25"/>
  </w:num>
  <w:num w:numId="38">
    <w:abstractNumId w:val="38"/>
  </w:num>
  <w:num w:numId="39">
    <w:abstractNumId w:val="29"/>
  </w:num>
  <w:num w:numId="40">
    <w:abstractNumId w:val="3"/>
  </w:num>
  <w:num w:numId="41">
    <w:abstractNumId w:val="35"/>
  </w:num>
  <w:num w:numId="42">
    <w:abstractNumId w:val="43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  <w:num w:numId="47">
    <w:abstractNumId w:val="41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A67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50B9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2F717A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2F29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3C3D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5EF8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58BB"/>
    <w:rsid w:val="009468EC"/>
    <w:rsid w:val="00947512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0593"/>
    <w:rsid w:val="009D1C36"/>
    <w:rsid w:val="009D347E"/>
    <w:rsid w:val="009D39AF"/>
    <w:rsid w:val="009D3CEA"/>
    <w:rsid w:val="009D70AD"/>
    <w:rsid w:val="009D75D3"/>
    <w:rsid w:val="009E1E32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3859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B1C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32F1"/>
    <w:rsid w:val="00BB4016"/>
    <w:rsid w:val="00BB4825"/>
    <w:rsid w:val="00BB605E"/>
    <w:rsid w:val="00BB6B0C"/>
    <w:rsid w:val="00BB7871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47A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4A20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0131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,I.L.T.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,Абзац с отступом,Маркированный,Абзац списка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9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,I.L.T.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,Абзац с отступом Знак,Маркированный Знак,Абзац списка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aff3">
    <w:name w:val="Гипертекстовая ссылка"/>
    <w:uiPriority w:val="99"/>
    <w:rsid w:val="00D14A20"/>
    <w:rPr>
      <w:b/>
      <w:color w:val="008000"/>
    </w:rPr>
  </w:style>
  <w:style w:type="paragraph" w:customStyle="1" w:styleId="s16">
    <w:name w:val="s_16"/>
    <w:basedOn w:val="a0"/>
    <w:rsid w:val="00D14A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,I.L.T.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,Абзац с отступом,Маркированный,Абзац списка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9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,I.L.T.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,Абзац с отступом Знак,Маркированный Знак,Абзац списка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aff3">
    <w:name w:val="Гипертекстовая ссылка"/>
    <w:uiPriority w:val="99"/>
    <w:rsid w:val="00D14A20"/>
    <w:rPr>
      <w:b/>
      <w:color w:val="008000"/>
    </w:rPr>
  </w:style>
  <w:style w:type="paragraph" w:customStyle="1" w:styleId="s16">
    <w:name w:val="s_16"/>
    <w:basedOn w:val="a0"/>
    <w:rsid w:val="00D14A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8933736/0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40015418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58C31-8BBD-45F3-BFCA-7EC7AF8B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2347</Words>
  <Characters>16777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12</cp:revision>
  <cp:lastPrinted>2024-09-26T11:41:00Z</cp:lastPrinted>
  <dcterms:created xsi:type="dcterms:W3CDTF">2025-07-14T04:58:00Z</dcterms:created>
  <dcterms:modified xsi:type="dcterms:W3CDTF">2025-07-14T12:30:00Z</dcterms:modified>
</cp:coreProperties>
</file>