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7078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DC7582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3F203E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A86BC6">
              <w:rPr>
                <w:color w:val="000000"/>
                <w:sz w:val="28"/>
                <w:szCs w:val="26"/>
              </w:rPr>
              <w:t>22</w:t>
            </w:r>
            <w:r w:rsidR="00252FE0">
              <w:rPr>
                <w:color w:val="000000"/>
                <w:sz w:val="28"/>
                <w:szCs w:val="26"/>
              </w:rPr>
              <w:t xml:space="preserve"> июля</w:t>
            </w:r>
            <w:r w:rsidR="0050540C">
              <w:rPr>
                <w:color w:val="000000"/>
                <w:sz w:val="28"/>
                <w:szCs w:val="26"/>
              </w:rPr>
              <w:t xml:space="preserve"> 2025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42D1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№ </w:t>
            </w:r>
            <w:r w:rsidR="00E5193A">
              <w:rPr>
                <w:color w:val="000000"/>
                <w:sz w:val="28"/>
                <w:szCs w:val="26"/>
              </w:rPr>
              <w:t>807</w:t>
            </w:r>
          </w:p>
        </w:tc>
      </w:tr>
      <w:tr w:rsidR="004C2FEB" w:rsidRPr="00DC7582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DC7582" w:rsidRDefault="004C2FEB" w:rsidP="004E7A5F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4C2FEB" w:rsidRPr="004A4B69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F74E73" w:rsidTr="004E7A5F">
        <w:tc>
          <w:tcPr>
            <w:tcW w:w="5778" w:type="dxa"/>
          </w:tcPr>
          <w:p w:rsidR="00E5193A" w:rsidRPr="00E66E73" w:rsidRDefault="00E5193A" w:rsidP="00E5193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66E73">
              <w:rPr>
                <w:sz w:val="26"/>
                <w:szCs w:val="26"/>
              </w:rPr>
              <w:t xml:space="preserve">Об </w:t>
            </w:r>
            <w:proofErr w:type="gramStart"/>
            <w:r w:rsidRPr="00E66E73">
              <w:rPr>
                <w:sz w:val="26"/>
                <w:szCs w:val="26"/>
              </w:rPr>
              <w:t>изъятии</w:t>
            </w:r>
            <w:proofErr w:type="gramEnd"/>
            <w:r w:rsidRPr="00E66E73">
              <w:rPr>
                <w:sz w:val="26"/>
                <w:szCs w:val="26"/>
              </w:rPr>
              <w:t xml:space="preserve"> земельн</w:t>
            </w:r>
            <w:r>
              <w:rPr>
                <w:sz w:val="26"/>
                <w:szCs w:val="26"/>
              </w:rPr>
              <w:t>ого</w:t>
            </w:r>
            <w:r w:rsidRPr="00E66E73">
              <w:rPr>
                <w:sz w:val="26"/>
                <w:szCs w:val="26"/>
              </w:rPr>
              <w:t xml:space="preserve"> участк</w:t>
            </w:r>
            <w:r>
              <w:rPr>
                <w:sz w:val="26"/>
                <w:szCs w:val="26"/>
              </w:rPr>
              <w:t>а</w:t>
            </w:r>
            <w:r w:rsidRPr="00E66E73">
              <w:rPr>
                <w:sz w:val="26"/>
                <w:szCs w:val="26"/>
              </w:rPr>
              <w:t>,</w:t>
            </w:r>
          </w:p>
          <w:p w:rsidR="00E5193A" w:rsidRPr="00E66E73" w:rsidRDefault="00E5193A" w:rsidP="00E5193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E66E73">
              <w:rPr>
                <w:sz w:val="26"/>
                <w:szCs w:val="26"/>
              </w:rPr>
              <w:t>расположенн</w:t>
            </w:r>
            <w:r>
              <w:rPr>
                <w:sz w:val="26"/>
                <w:szCs w:val="26"/>
              </w:rPr>
              <w:t>ого</w:t>
            </w:r>
            <w:proofErr w:type="gramEnd"/>
            <w:r w:rsidRPr="00E66E73">
              <w:rPr>
                <w:sz w:val="26"/>
                <w:szCs w:val="26"/>
              </w:rPr>
              <w:t xml:space="preserve"> на территории</w:t>
            </w:r>
          </w:p>
          <w:p w:rsidR="004C2FEB" w:rsidRPr="00F74E73" w:rsidRDefault="00E5193A" w:rsidP="00E5193A">
            <w:pPr>
              <w:rPr>
                <w:color w:val="000000"/>
                <w:sz w:val="28"/>
                <w:szCs w:val="28"/>
              </w:rPr>
            </w:pPr>
            <w:r w:rsidRPr="00E66E73">
              <w:rPr>
                <w:sz w:val="26"/>
                <w:szCs w:val="26"/>
              </w:rPr>
              <w:t>городского поселения М</w:t>
            </w:r>
            <w:r>
              <w:rPr>
                <w:sz w:val="26"/>
                <w:szCs w:val="26"/>
              </w:rPr>
              <w:t>ортка</w:t>
            </w:r>
          </w:p>
        </w:tc>
      </w:tr>
    </w:tbl>
    <w:p w:rsidR="00E5193A" w:rsidRPr="00E5193A" w:rsidRDefault="00E5193A" w:rsidP="00E519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193A" w:rsidRPr="00E5193A" w:rsidRDefault="00E5193A" w:rsidP="00E519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193A">
        <w:rPr>
          <w:sz w:val="28"/>
          <w:szCs w:val="28"/>
        </w:rPr>
        <w:t xml:space="preserve">В соответствии с пунктом 3 статьи 56.2, подпунктом 4 пункта 1 </w:t>
      </w:r>
      <w:r>
        <w:rPr>
          <w:sz w:val="28"/>
          <w:szCs w:val="28"/>
        </w:rPr>
        <w:t xml:space="preserve">               </w:t>
      </w:r>
      <w:r w:rsidRPr="00E5193A">
        <w:rPr>
          <w:sz w:val="28"/>
          <w:szCs w:val="28"/>
        </w:rPr>
        <w:t xml:space="preserve">статьи 56.3, статьей 56.6 Земельного кодекса Российской Федерации, </w:t>
      </w:r>
      <w:r>
        <w:rPr>
          <w:sz w:val="28"/>
          <w:szCs w:val="28"/>
        </w:rPr>
        <w:t xml:space="preserve">             </w:t>
      </w:r>
      <w:r w:rsidRPr="00E5193A">
        <w:rPr>
          <w:sz w:val="28"/>
          <w:szCs w:val="28"/>
        </w:rPr>
        <w:t>пунктом 10 статьи 32 Жилищного кодекса Российской Федерации, пунктом 20 части 1 статьи 14 Федерального закона от 06 октября 2003 года №</w:t>
      </w:r>
      <w:r>
        <w:rPr>
          <w:sz w:val="28"/>
          <w:szCs w:val="28"/>
        </w:rPr>
        <w:t xml:space="preserve"> </w:t>
      </w:r>
      <w:r w:rsidRPr="00E5193A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</w:t>
      </w:r>
      <w:r w:rsidRPr="00E5193A">
        <w:rPr>
          <w:sz w:val="28"/>
          <w:szCs w:val="28"/>
        </w:rPr>
        <w:t>«Об общих принципах организации местного самоуправления в Российской Федерации», Соглашением от 29 ноября 2024 года №</w:t>
      </w:r>
      <w:r>
        <w:rPr>
          <w:sz w:val="28"/>
          <w:szCs w:val="28"/>
        </w:rPr>
        <w:t xml:space="preserve"> </w:t>
      </w:r>
      <w:r w:rsidRPr="00E5193A">
        <w:rPr>
          <w:sz w:val="28"/>
          <w:szCs w:val="28"/>
        </w:rPr>
        <w:t>5/2025-2027/ о передаче</w:t>
      </w:r>
      <w:proofErr w:type="gramEnd"/>
      <w:r w:rsidRPr="00E5193A">
        <w:rPr>
          <w:sz w:val="28"/>
          <w:szCs w:val="28"/>
        </w:rPr>
        <w:t xml:space="preserve"> осуществления </w:t>
      </w:r>
      <w:proofErr w:type="gramStart"/>
      <w:r w:rsidRPr="00E5193A">
        <w:rPr>
          <w:sz w:val="28"/>
          <w:szCs w:val="28"/>
        </w:rPr>
        <w:t>части полномочий органов местного самоуправления городского поселения</w:t>
      </w:r>
      <w:proofErr w:type="gramEnd"/>
      <w:r w:rsidRPr="00E5193A">
        <w:rPr>
          <w:sz w:val="28"/>
          <w:szCs w:val="28"/>
        </w:rPr>
        <w:t xml:space="preserve"> Мортка органам местного самоуправления муниципального образования Кондинский район, постановлением администрации Кондинского района от 26 сентября 2022 года №</w:t>
      </w:r>
      <w:r>
        <w:rPr>
          <w:sz w:val="28"/>
          <w:szCs w:val="28"/>
        </w:rPr>
        <w:t xml:space="preserve"> </w:t>
      </w:r>
      <w:r w:rsidRPr="00E5193A">
        <w:rPr>
          <w:sz w:val="28"/>
          <w:szCs w:val="28"/>
        </w:rPr>
        <w:t xml:space="preserve">2181 </w:t>
      </w:r>
      <w:r>
        <w:rPr>
          <w:sz w:val="28"/>
          <w:szCs w:val="28"/>
        </w:rPr>
        <w:t xml:space="preserve">                   </w:t>
      </w:r>
      <w:r w:rsidRPr="00E5193A">
        <w:rPr>
          <w:sz w:val="28"/>
          <w:szCs w:val="28"/>
        </w:rPr>
        <w:t xml:space="preserve">«О признании многоквартирных домов аварийными и подлежащими сносу», </w:t>
      </w:r>
      <w:r w:rsidRPr="00E5193A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E5193A" w:rsidRPr="00E5193A" w:rsidRDefault="00E5193A" w:rsidP="00E5193A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193A">
        <w:rPr>
          <w:sz w:val="28"/>
          <w:szCs w:val="28"/>
        </w:rPr>
        <w:t xml:space="preserve">Изъять для муниципальных нужд городского поселения Мортка земельный участок, расположенный в границах муниципального образования городское поселение Мортка, на котором расположен многоквартирный дом, признанный </w:t>
      </w:r>
      <w:r>
        <w:rPr>
          <w:sz w:val="28"/>
          <w:szCs w:val="28"/>
        </w:rPr>
        <w:t>аварийным (приложение)</w:t>
      </w:r>
      <w:r w:rsidRPr="00E5193A">
        <w:rPr>
          <w:sz w:val="28"/>
          <w:szCs w:val="28"/>
        </w:rPr>
        <w:t>.</w:t>
      </w:r>
    </w:p>
    <w:p w:rsidR="00E5193A" w:rsidRPr="00E5193A" w:rsidRDefault="00E5193A" w:rsidP="00E5193A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193A">
        <w:rPr>
          <w:sz w:val="28"/>
          <w:szCs w:val="28"/>
        </w:rPr>
        <w:t>В течение десяти дней со дня принятия постановления:</w:t>
      </w:r>
    </w:p>
    <w:p w:rsidR="00E5193A" w:rsidRPr="00E5193A" w:rsidRDefault="00E5193A" w:rsidP="00E5193A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5193A">
        <w:rPr>
          <w:sz w:val="28"/>
          <w:szCs w:val="28"/>
        </w:rPr>
        <w:t>Управлению по природным ресур</w:t>
      </w:r>
      <w:r>
        <w:rPr>
          <w:sz w:val="28"/>
          <w:szCs w:val="28"/>
        </w:rPr>
        <w:t xml:space="preserve">сам и экологии </w:t>
      </w:r>
      <w:r w:rsidR="000B1641">
        <w:rPr>
          <w:sz w:val="28"/>
          <w:szCs w:val="28"/>
        </w:rPr>
        <w:t xml:space="preserve">администрации Кондинского района </w:t>
      </w:r>
      <w:r>
        <w:rPr>
          <w:sz w:val="28"/>
          <w:szCs w:val="28"/>
        </w:rPr>
        <w:t>направить копию</w:t>
      </w:r>
      <w:r w:rsidRPr="00E5193A">
        <w:rPr>
          <w:sz w:val="28"/>
          <w:szCs w:val="28"/>
        </w:rPr>
        <w:t xml:space="preserve"> постановления в орган регистрации прав.</w:t>
      </w:r>
    </w:p>
    <w:p w:rsidR="00E5193A" w:rsidRPr="00D2230B" w:rsidRDefault="00E5193A" w:rsidP="00E5193A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2230B">
        <w:rPr>
          <w:sz w:val="28"/>
          <w:szCs w:val="28"/>
        </w:rPr>
        <w:t xml:space="preserve">Комитету по управлению муниципальным имуществом </w:t>
      </w:r>
      <w:r w:rsidR="000B1641">
        <w:rPr>
          <w:sz w:val="28"/>
          <w:szCs w:val="28"/>
        </w:rPr>
        <w:t xml:space="preserve">администрации Кондинского района </w:t>
      </w:r>
      <w:r w:rsidRPr="00D2230B">
        <w:rPr>
          <w:sz w:val="28"/>
          <w:szCs w:val="28"/>
          <w:shd w:val="clear" w:color="auto" w:fill="FFFFFF"/>
        </w:rPr>
        <w:t>направить копию</w:t>
      </w:r>
      <w:r w:rsidRPr="00D2230B">
        <w:rPr>
          <w:sz w:val="28"/>
          <w:szCs w:val="28"/>
        </w:rPr>
        <w:t xml:space="preserve"> постановления</w:t>
      </w:r>
      <w:r w:rsidRPr="00D2230B">
        <w:rPr>
          <w:sz w:val="28"/>
          <w:szCs w:val="28"/>
          <w:shd w:val="clear" w:color="auto" w:fill="FFFFFF"/>
        </w:rPr>
        <w:t xml:space="preserve"> правообладателям изымаемой недвижимости, а также правообладателям жилых помещений в многоквартирном доме, расположенном на изымаемом земельном участке</w:t>
      </w:r>
      <w:r w:rsidRPr="00D2230B">
        <w:rPr>
          <w:color w:val="22272F"/>
          <w:sz w:val="28"/>
          <w:szCs w:val="28"/>
          <w:shd w:val="clear" w:color="auto" w:fill="FFFFFF"/>
        </w:rPr>
        <w:t xml:space="preserve">, указанном в приложении. </w:t>
      </w:r>
    </w:p>
    <w:p w:rsidR="00D2230B" w:rsidRPr="00D2230B" w:rsidRDefault="00E5193A" w:rsidP="00E5193A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30B">
        <w:rPr>
          <w:sz w:val="28"/>
          <w:szCs w:val="28"/>
        </w:rPr>
        <w:t xml:space="preserve">3. </w:t>
      </w:r>
      <w:r w:rsidR="00D2230B" w:rsidRPr="00D2230B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="00D2230B" w:rsidRPr="00D2230B">
        <w:rPr>
          <w:sz w:val="28"/>
          <w:szCs w:val="28"/>
        </w:rPr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="00D2230B" w:rsidRPr="00D2230B">
        <w:rPr>
          <w:sz w:val="28"/>
          <w:szCs w:val="28"/>
        </w:rPr>
        <w:t>.</w:t>
      </w:r>
    </w:p>
    <w:p w:rsidR="00E5193A" w:rsidRPr="00D2230B" w:rsidRDefault="00E5193A" w:rsidP="00E5193A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30B">
        <w:rPr>
          <w:sz w:val="28"/>
          <w:szCs w:val="28"/>
        </w:rPr>
        <w:t xml:space="preserve">4. </w:t>
      </w:r>
      <w:proofErr w:type="gramStart"/>
      <w:r w:rsidR="00D2230B" w:rsidRPr="00D2230B">
        <w:rPr>
          <w:sz w:val="28"/>
          <w:szCs w:val="28"/>
        </w:rPr>
        <w:t>Контроль за</w:t>
      </w:r>
      <w:proofErr w:type="gramEnd"/>
      <w:r w:rsidR="00D2230B" w:rsidRPr="00D2230B">
        <w:rPr>
          <w:sz w:val="28"/>
          <w:szCs w:val="28"/>
        </w:rPr>
        <w:t xml:space="preserve"> выполнением постановления возложить на заместителя главы района М.А. Минину. </w:t>
      </w:r>
    </w:p>
    <w:p w:rsidR="004C2FEB" w:rsidRPr="00D2230B" w:rsidRDefault="004C2FEB" w:rsidP="00E5193A">
      <w:pPr>
        <w:ind w:firstLine="709"/>
        <w:jc w:val="both"/>
        <w:rPr>
          <w:color w:val="000000"/>
          <w:sz w:val="28"/>
          <w:szCs w:val="28"/>
        </w:rPr>
      </w:pPr>
    </w:p>
    <w:p w:rsidR="00D2230B" w:rsidRPr="00D2230B" w:rsidRDefault="00D2230B" w:rsidP="00E5193A">
      <w:pPr>
        <w:ind w:firstLine="709"/>
        <w:jc w:val="both"/>
        <w:rPr>
          <w:color w:val="000000"/>
          <w:sz w:val="28"/>
          <w:szCs w:val="28"/>
        </w:rPr>
      </w:pPr>
    </w:p>
    <w:p w:rsidR="004C2FEB" w:rsidRPr="00D2230B" w:rsidRDefault="004C2FEB" w:rsidP="00E5193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424B28" w:rsidRPr="00A107D9" w:rsidTr="004C2FEB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A107D9">
              <w:rPr>
                <w:sz w:val="28"/>
                <w:szCs w:val="28"/>
              </w:rPr>
              <w:t>Исполняющий</w:t>
            </w:r>
            <w:proofErr w:type="gramEnd"/>
            <w:r w:rsidRPr="00A107D9">
              <w:rPr>
                <w:sz w:val="28"/>
                <w:szCs w:val="28"/>
              </w:rPr>
              <w:t xml:space="preserve">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0E1D8D" w:rsidRDefault="000E1D8D" w:rsidP="0023731C">
      <w:pPr>
        <w:rPr>
          <w:color w:val="000000"/>
          <w:sz w:val="16"/>
          <w:szCs w:val="16"/>
        </w:rPr>
      </w:pPr>
    </w:p>
    <w:p w:rsidR="005800C9" w:rsidRDefault="005800C9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  <w:bookmarkStart w:id="0" w:name="_GoBack"/>
      <w:bookmarkEnd w:id="0"/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E5193A" w:rsidRDefault="00E5193A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CE0842" w:rsidRDefault="00252FE0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p w:rsidR="00E5193A" w:rsidRDefault="00E5193A" w:rsidP="00A86E0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5193A" w:rsidSect="0050540C">
          <w:headerReference w:type="default" r:id="rId9"/>
          <w:headerReference w:type="first" r:id="rId10"/>
          <w:pgSz w:w="11906" w:h="16838" w:code="9"/>
          <w:pgMar w:top="1134" w:right="567" w:bottom="992" w:left="1701" w:header="573" w:footer="335" w:gutter="0"/>
          <w:cols w:space="720"/>
          <w:titlePg/>
        </w:sectPr>
      </w:pPr>
    </w:p>
    <w:p w:rsidR="00A86E0E" w:rsidRDefault="00A86E0E" w:rsidP="00E5193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</w:t>
      </w:r>
    </w:p>
    <w:p w:rsidR="00A86E0E" w:rsidRPr="00953EC8" w:rsidRDefault="00A86E0E" w:rsidP="00E5193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A86E0E" w:rsidRDefault="00A86E0E" w:rsidP="00E5193A">
      <w:pPr>
        <w:tabs>
          <w:tab w:val="left" w:pos="10206"/>
        </w:tabs>
        <w:ind w:left="10206"/>
      </w:pPr>
      <w:r>
        <w:t xml:space="preserve">от </w:t>
      </w:r>
      <w:r w:rsidR="00A86BC6">
        <w:t>22</w:t>
      </w:r>
      <w:r w:rsidR="00252FE0">
        <w:t>.07.</w:t>
      </w:r>
      <w:r>
        <w:t>202</w:t>
      </w:r>
      <w:r w:rsidR="0050540C">
        <w:t>5</w:t>
      </w:r>
      <w:r>
        <w:t xml:space="preserve"> №</w:t>
      </w:r>
      <w:r w:rsidR="000E1D8D">
        <w:t xml:space="preserve"> </w:t>
      </w:r>
      <w:r w:rsidR="00E5193A">
        <w:t>807</w:t>
      </w:r>
    </w:p>
    <w:p w:rsidR="005800C9" w:rsidRDefault="005800C9" w:rsidP="00A86E0E">
      <w:pPr>
        <w:tabs>
          <w:tab w:val="left" w:pos="4962"/>
        </w:tabs>
        <w:ind w:left="4962"/>
      </w:pPr>
    </w:p>
    <w:p w:rsidR="00E5193A" w:rsidRPr="00D2230B" w:rsidRDefault="00E5193A" w:rsidP="00D2230B">
      <w:pPr>
        <w:shd w:val="clear" w:color="auto" w:fill="FFFFFF"/>
        <w:autoSpaceDE w:val="0"/>
        <w:autoSpaceDN w:val="0"/>
        <w:adjustRightInd w:val="0"/>
        <w:jc w:val="center"/>
      </w:pPr>
      <w:r w:rsidRPr="00D2230B">
        <w:t>Информация о земельном участке, расположенном на территории городского поселения Мортка,</w:t>
      </w:r>
    </w:p>
    <w:p w:rsidR="00E5193A" w:rsidRPr="00D2230B" w:rsidRDefault="00E5193A" w:rsidP="00D2230B">
      <w:pPr>
        <w:shd w:val="clear" w:color="auto" w:fill="FFFFFF"/>
        <w:autoSpaceDE w:val="0"/>
        <w:autoSpaceDN w:val="0"/>
        <w:adjustRightInd w:val="0"/>
        <w:jc w:val="center"/>
      </w:pPr>
      <w:r w:rsidRPr="00D2230B">
        <w:t xml:space="preserve"> </w:t>
      </w:r>
      <w:proofErr w:type="gramStart"/>
      <w:r w:rsidRPr="00D2230B">
        <w:t>изымаемом</w:t>
      </w:r>
      <w:proofErr w:type="gramEnd"/>
      <w:r w:rsidRPr="00D2230B">
        <w:t xml:space="preserve"> для муниципальных нужд, на котором расположен многоквартирный дом, признанный аварийным</w:t>
      </w:r>
    </w:p>
    <w:p w:rsidR="00E5193A" w:rsidRDefault="00E5193A" w:rsidP="00E5193A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26"/>
        <w:gridCol w:w="2745"/>
        <w:gridCol w:w="2121"/>
        <w:gridCol w:w="1455"/>
        <w:gridCol w:w="1276"/>
        <w:gridCol w:w="1930"/>
        <w:gridCol w:w="2921"/>
        <w:gridCol w:w="1954"/>
      </w:tblGrid>
      <w:tr w:rsidR="00E5193A" w:rsidRPr="00670780" w:rsidTr="00670780">
        <w:trPr>
          <w:trHeight w:val="68"/>
        </w:trPr>
        <w:tc>
          <w:tcPr>
            <w:tcW w:w="179" w:type="pct"/>
            <w:hideMark/>
          </w:tcPr>
          <w:p w:rsidR="00E5193A" w:rsidRPr="00670780" w:rsidRDefault="00E5193A" w:rsidP="00A20384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 xml:space="preserve">№ </w:t>
            </w:r>
            <w:proofErr w:type="gramStart"/>
            <w:r w:rsidRPr="00670780">
              <w:rPr>
                <w:sz w:val="22"/>
                <w:szCs w:val="22"/>
              </w:rPr>
              <w:t>п</w:t>
            </w:r>
            <w:proofErr w:type="gramEnd"/>
            <w:r w:rsidRPr="00670780">
              <w:rPr>
                <w:sz w:val="22"/>
                <w:szCs w:val="22"/>
              </w:rPr>
              <w:t>/п</w:t>
            </w:r>
          </w:p>
        </w:tc>
        <w:tc>
          <w:tcPr>
            <w:tcW w:w="922" w:type="pct"/>
            <w:hideMark/>
          </w:tcPr>
          <w:p w:rsidR="00E5193A" w:rsidRPr="00670780" w:rsidRDefault="00E5193A" w:rsidP="00A20384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Адрес земельного участка,</w:t>
            </w:r>
          </w:p>
          <w:p w:rsidR="00E5193A" w:rsidRPr="00670780" w:rsidRDefault="00E5193A" w:rsidP="00A20384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 xml:space="preserve">на </w:t>
            </w:r>
            <w:proofErr w:type="gramStart"/>
            <w:r w:rsidRPr="00670780">
              <w:rPr>
                <w:sz w:val="22"/>
                <w:szCs w:val="22"/>
              </w:rPr>
              <w:t>котором</w:t>
            </w:r>
            <w:proofErr w:type="gramEnd"/>
            <w:r w:rsidRPr="00670780">
              <w:rPr>
                <w:sz w:val="22"/>
                <w:szCs w:val="22"/>
              </w:rPr>
              <w:t xml:space="preserve"> расположен многоквартирный дом, признанный аварийным</w:t>
            </w:r>
          </w:p>
        </w:tc>
        <w:tc>
          <w:tcPr>
            <w:tcW w:w="713" w:type="pct"/>
            <w:hideMark/>
          </w:tcPr>
          <w:p w:rsidR="00E5193A" w:rsidRPr="00670780" w:rsidRDefault="00E5193A" w:rsidP="00A20384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Кадастровый номер земельного участка, на котором расположен многоквартирный дом, признанный аварийным</w:t>
            </w:r>
          </w:p>
        </w:tc>
        <w:tc>
          <w:tcPr>
            <w:tcW w:w="490" w:type="pct"/>
          </w:tcPr>
          <w:p w:rsidR="00E5193A" w:rsidRPr="00670780" w:rsidRDefault="00E5193A" w:rsidP="00A20384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421" w:type="pct"/>
          </w:tcPr>
          <w:p w:rsidR="00D2230B" w:rsidRPr="00670780" w:rsidRDefault="00E5193A" w:rsidP="00A20384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 xml:space="preserve">Площадь земельного участка, </w:t>
            </w:r>
          </w:p>
          <w:p w:rsidR="00E5193A" w:rsidRPr="00670780" w:rsidRDefault="00E5193A" w:rsidP="00A20384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кв.</w:t>
            </w:r>
            <w:r w:rsidR="00D2230B" w:rsidRPr="00670780">
              <w:rPr>
                <w:sz w:val="22"/>
                <w:szCs w:val="22"/>
              </w:rPr>
              <w:t xml:space="preserve"> </w:t>
            </w:r>
            <w:r w:rsidRPr="00670780">
              <w:rPr>
                <w:sz w:val="22"/>
                <w:szCs w:val="22"/>
              </w:rPr>
              <w:t>м</w:t>
            </w:r>
          </w:p>
        </w:tc>
        <w:tc>
          <w:tcPr>
            <w:tcW w:w="649" w:type="pct"/>
          </w:tcPr>
          <w:p w:rsidR="00E5193A" w:rsidRPr="00670780" w:rsidRDefault="00E5193A" w:rsidP="00A20384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981" w:type="pct"/>
          </w:tcPr>
          <w:p w:rsidR="00E5193A" w:rsidRPr="00670780" w:rsidRDefault="00E5193A" w:rsidP="00A20384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Адрес многоквартирного дома, расположенного на земельном участке</w:t>
            </w:r>
          </w:p>
        </w:tc>
        <w:tc>
          <w:tcPr>
            <w:tcW w:w="645" w:type="pct"/>
          </w:tcPr>
          <w:p w:rsidR="00E5193A" w:rsidRPr="00670780" w:rsidRDefault="00E5193A" w:rsidP="00A20384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Кадастровый номер многоквартирного дома, расположенного на земельном участке</w:t>
            </w:r>
          </w:p>
        </w:tc>
      </w:tr>
      <w:tr w:rsidR="00E5193A" w:rsidRPr="00670780" w:rsidTr="00670780">
        <w:trPr>
          <w:trHeight w:val="68"/>
        </w:trPr>
        <w:tc>
          <w:tcPr>
            <w:tcW w:w="179" w:type="pct"/>
            <w:hideMark/>
          </w:tcPr>
          <w:p w:rsidR="00E5193A" w:rsidRPr="00670780" w:rsidRDefault="00E5193A" w:rsidP="00A20384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1</w:t>
            </w:r>
            <w:r w:rsidR="00D2230B" w:rsidRPr="00670780">
              <w:rPr>
                <w:sz w:val="22"/>
                <w:szCs w:val="22"/>
              </w:rPr>
              <w:t>.</w:t>
            </w:r>
          </w:p>
        </w:tc>
        <w:tc>
          <w:tcPr>
            <w:tcW w:w="922" w:type="pct"/>
            <w:hideMark/>
          </w:tcPr>
          <w:p w:rsidR="00E5193A" w:rsidRPr="00670780" w:rsidRDefault="00E5193A" w:rsidP="00670780">
            <w:pPr>
              <w:ind w:right="-64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Российская Федерация, Ханты-Мансийский автономный округ – Югра, муниципальный район Кондинский, городское поселение Мортка, поселок городского типа Мортка, улица Буденного, земельный участок 6</w:t>
            </w:r>
          </w:p>
        </w:tc>
        <w:tc>
          <w:tcPr>
            <w:tcW w:w="713" w:type="pct"/>
            <w:hideMark/>
          </w:tcPr>
          <w:p w:rsidR="00E5193A" w:rsidRPr="00670780" w:rsidRDefault="00E5193A" w:rsidP="00670780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86:01:0501001:4885</w:t>
            </w:r>
          </w:p>
        </w:tc>
        <w:tc>
          <w:tcPr>
            <w:tcW w:w="490" w:type="pct"/>
          </w:tcPr>
          <w:p w:rsidR="00E5193A" w:rsidRPr="00670780" w:rsidRDefault="00E5193A" w:rsidP="00670780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21" w:type="pct"/>
          </w:tcPr>
          <w:p w:rsidR="00E5193A" w:rsidRPr="00670780" w:rsidRDefault="00E5193A" w:rsidP="00670780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1</w:t>
            </w:r>
            <w:r w:rsidR="00D2230B" w:rsidRPr="00670780">
              <w:rPr>
                <w:sz w:val="22"/>
                <w:szCs w:val="22"/>
              </w:rPr>
              <w:t xml:space="preserve"> </w:t>
            </w:r>
            <w:r w:rsidRPr="00670780">
              <w:rPr>
                <w:sz w:val="22"/>
                <w:szCs w:val="22"/>
              </w:rPr>
              <w:t>870</w:t>
            </w:r>
          </w:p>
        </w:tc>
        <w:tc>
          <w:tcPr>
            <w:tcW w:w="649" w:type="pct"/>
          </w:tcPr>
          <w:p w:rsidR="00E5193A" w:rsidRPr="00670780" w:rsidRDefault="00E5193A" w:rsidP="00670780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981" w:type="pct"/>
          </w:tcPr>
          <w:p w:rsidR="00670780" w:rsidRDefault="00E5193A" w:rsidP="00D2230B">
            <w:pPr>
              <w:ind w:left="-8" w:right="-114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ул. Буденного, д.</w:t>
            </w:r>
            <w:r w:rsidR="00D2230B" w:rsidRPr="00670780">
              <w:rPr>
                <w:sz w:val="22"/>
                <w:szCs w:val="22"/>
              </w:rPr>
              <w:t xml:space="preserve"> </w:t>
            </w:r>
            <w:r w:rsidRPr="00670780">
              <w:rPr>
                <w:sz w:val="22"/>
                <w:szCs w:val="22"/>
              </w:rPr>
              <w:t xml:space="preserve">6, </w:t>
            </w:r>
          </w:p>
          <w:p w:rsidR="00E5193A" w:rsidRPr="00670780" w:rsidRDefault="00E5193A" w:rsidP="00670780">
            <w:pPr>
              <w:ind w:left="-8" w:right="-114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пгт. Мортка, Кондинский район, Ханты-Мансийский автономный округ – Югра</w:t>
            </w:r>
          </w:p>
        </w:tc>
        <w:tc>
          <w:tcPr>
            <w:tcW w:w="645" w:type="pct"/>
          </w:tcPr>
          <w:p w:rsidR="00E5193A" w:rsidRPr="00670780" w:rsidRDefault="00E5193A" w:rsidP="00A20384">
            <w:pPr>
              <w:jc w:val="center"/>
              <w:rPr>
                <w:sz w:val="22"/>
                <w:szCs w:val="22"/>
              </w:rPr>
            </w:pPr>
            <w:r w:rsidRPr="00670780">
              <w:rPr>
                <w:sz w:val="22"/>
                <w:szCs w:val="22"/>
              </w:rPr>
              <w:t>-</w:t>
            </w:r>
          </w:p>
        </w:tc>
      </w:tr>
    </w:tbl>
    <w:p w:rsidR="005800C9" w:rsidRPr="00D2230B" w:rsidRDefault="005800C9" w:rsidP="00670780">
      <w:pPr>
        <w:shd w:val="clear" w:color="auto" w:fill="FFFFFF"/>
        <w:autoSpaceDE w:val="0"/>
        <w:autoSpaceDN w:val="0"/>
        <w:adjustRightInd w:val="0"/>
        <w:jc w:val="center"/>
      </w:pPr>
    </w:p>
    <w:sectPr w:rsidR="005800C9" w:rsidRPr="00D2230B" w:rsidSect="00791AC2">
      <w:pgSz w:w="16838" w:h="11906" w:orient="landscape" w:code="9"/>
      <w:pgMar w:top="1701" w:right="1134" w:bottom="567" w:left="992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80" w:rsidRDefault="004D0180">
      <w:r>
        <w:separator/>
      </w:r>
    </w:p>
  </w:endnote>
  <w:endnote w:type="continuationSeparator" w:id="0">
    <w:p w:rsidR="004D0180" w:rsidRDefault="004D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80" w:rsidRDefault="004D0180">
      <w:r>
        <w:separator/>
      </w:r>
    </w:p>
  </w:footnote>
  <w:footnote w:type="continuationSeparator" w:id="0">
    <w:p w:rsidR="004D0180" w:rsidRDefault="004D0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91AC2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4CE0DC7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641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55F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80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1AC2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30B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193A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2021-04-22T04:55:00Z</cp:lastPrinted>
  <dcterms:created xsi:type="dcterms:W3CDTF">2025-07-22T06:16:00Z</dcterms:created>
  <dcterms:modified xsi:type="dcterms:W3CDTF">2025-07-22T06:19:00Z</dcterms:modified>
</cp:coreProperties>
</file>