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A501BE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0390" cy="67564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0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4C2FEB" w:rsidRPr="00A501BE" w:rsidTr="004E7A5F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A501BE" w:rsidRDefault="004C2FEB" w:rsidP="003F203E">
            <w:pPr>
              <w:rPr>
                <w:color w:val="000000"/>
                <w:sz w:val="28"/>
                <w:szCs w:val="28"/>
              </w:rPr>
            </w:pPr>
            <w:r w:rsidRPr="00A501BE">
              <w:rPr>
                <w:color w:val="000000"/>
                <w:sz w:val="28"/>
                <w:szCs w:val="28"/>
              </w:rPr>
              <w:t xml:space="preserve">от </w:t>
            </w:r>
            <w:r w:rsidR="00E230F4" w:rsidRPr="00A501BE">
              <w:rPr>
                <w:color w:val="000000"/>
                <w:sz w:val="28"/>
                <w:szCs w:val="28"/>
              </w:rPr>
              <w:t>06</w:t>
            </w:r>
            <w:r w:rsidR="003E66F0" w:rsidRPr="00A501BE">
              <w:rPr>
                <w:color w:val="000000"/>
                <w:sz w:val="28"/>
                <w:szCs w:val="28"/>
              </w:rPr>
              <w:t xml:space="preserve"> окт</w:t>
            </w:r>
            <w:r w:rsidR="00885421" w:rsidRPr="00A501BE">
              <w:rPr>
                <w:color w:val="000000"/>
                <w:sz w:val="28"/>
                <w:szCs w:val="28"/>
              </w:rPr>
              <w:t>ября</w:t>
            </w:r>
            <w:r w:rsidR="0050540C" w:rsidRPr="00A501BE">
              <w:rPr>
                <w:color w:val="000000"/>
                <w:sz w:val="28"/>
                <w:szCs w:val="28"/>
              </w:rPr>
              <w:t xml:space="preserve"> 2025</w:t>
            </w:r>
            <w:r w:rsidRPr="00A501BE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A501BE" w:rsidRDefault="004C2FEB" w:rsidP="004E7A5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A501BE" w:rsidRDefault="004C2FEB" w:rsidP="004E7A5F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A501BE" w:rsidRDefault="004C2FEB" w:rsidP="004E42D1">
            <w:pPr>
              <w:jc w:val="right"/>
              <w:rPr>
                <w:color w:val="000000"/>
                <w:sz w:val="28"/>
                <w:szCs w:val="28"/>
              </w:rPr>
            </w:pPr>
            <w:r w:rsidRPr="00A501BE">
              <w:rPr>
                <w:color w:val="000000"/>
                <w:sz w:val="28"/>
                <w:szCs w:val="28"/>
              </w:rPr>
              <w:t xml:space="preserve">№ </w:t>
            </w:r>
            <w:r w:rsidR="00A501BE" w:rsidRPr="00A501BE">
              <w:rPr>
                <w:color w:val="000000"/>
                <w:sz w:val="28"/>
                <w:szCs w:val="28"/>
              </w:rPr>
              <w:t>1038</w:t>
            </w:r>
          </w:p>
        </w:tc>
      </w:tr>
      <w:tr w:rsidR="004C2FEB" w:rsidRPr="00A501BE" w:rsidTr="004C2FEB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A501BE" w:rsidRDefault="004C2FEB" w:rsidP="004E7A5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4C2FEB" w:rsidRPr="00A501BE" w:rsidRDefault="004C2FEB" w:rsidP="004E7A5F">
            <w:pPr>
              <w:jc w:val="center"/>
              <w:rPr>
                <w:color w:val="000000"/>
                <w:sz w:val="28"/>
                <w:szCs w:val="28"/>
              </w:rPr>
            </w:pPr>
            <w:r w:rsidRPr="00A501BE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2FEB" w:rsidRPr="00A501BE" w:rsidRDefault="004C2FEB" w:rsidP="004E7A5F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4C2FEB" w:rsidRPr="00A501BE" w:rsidRDefault="004C2FEB" w:rsidP="004C2FE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4C2FEB" w:rsidRPr="00A501BE" w:rsidTr="004E7A5F">
        <w:tc>
          <w:tcPr>
            <w:tcW w:w="5778" w:type="dxa"/>
          </w:tcPr>
          <w:p w:rsidR="00A501BE" w:rsidRDefault="00A501BE" w:rsidP="00A501B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501BE">
              <w:rPr>
                <w:color w:val="000000"/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A501BE" w:rsidRDefault="00A501BE" w:rsidP="00A501B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501BE">
              <w:rPr>
                <w:color w:val="000000"/>
                <w:sz w:val="28"/>
                <w:szCs w:val="28"/>
              </w:rPr>
              <w:t xml:space="preserve">от 27 декабря 2017 года № 2229 </w:t>
            </w:r>
          </w:p>
          <w:p w:rsidR="00A501BE" w:rsidRDefault="00A501BE" w:rsidP="00A501BE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501BE">
              <w:rPr>
                <w:color w:val="000000"/>
                <w:sz w:val="28"/>
                <w:szCs w:val="28"/>
              </w:rPr>
              <w:t xml:space="preserve">«Об утверждении стоимости платных услуг, оказываемых муниципальным автономным учреждением дополнительного образования спортивная школа Олимпийского резерва </w:t>
            </w:r>
          </w:p>
          <w:p w:rsidR="004C2FEB" w:rsidRPr="00A501BE" w:rsidRDefault="00A501BE" w:rsidP="00A501B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A501BE">
              <w:rPr>
                <w:color w:val="000000"/>
                <w:sz w:val="28"/>
                <w:szCs w:val="28"/>
              </w:rPr>
              <w:t>по дзюдо»</w:t>
            </w:r>
          </w:p>
        </w:tc>
      </w:tr>
    </w:tbl>
    <w:p w:rsidR="007E657E" w:rsidRPr="00A501BE" w:rsidRDefault="007E657E" w:rsidP="00A501BE">
      <w:pPr>
        <w:ind w:firstLine="709"/>
        <w:jc w:val="both"/>
        <w:rPr>
          <w:sz w:val="28"/>
          <w:szCs w:val="28"/>
        </w:rPr>
      </w:pPr>
    </w:p>
    <w:p w:rsidR="00A501BE" w:rsidRPr="00A501BE" w:rsidRDefault="00A501BE" w:rsidP="00A501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BE">
        <w:rPr>
          <w:color w:val="000000"/>
          <w:sz w:val="28"/>
          <w:szCs w:val="28"/>
        </w:rPr>
        <w:t xml:space="preserve">На основании пункта 11 статьи 32 Федерального закона от 20 марта </w:t>
      </w:r>
      <w:r>
        <w:rPr>
          <w:color w:val="000000"/>
          <w:sz w:val="28"/>
          <w:szCs w:val="28"/>
        </w:rPr>
        <w:t xml:space="preserve">              2025 года № 33-ФЗ «</w:t>
      </w:r>
      <w:r w:rsidRPr="00A501BE">
        <w:rPr>
          <w:color w:val="000000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color w:val="000000"/>
          <w:sz w:val="28"/>
          <w:szCs w:val="28"/>
        </w:rPr>
        <w:t>единой системе публичной власти»</w:t>
      </w:r>
      <w:r w:rsidRPr="00A501BE">
        <w:rPr>
          <w:color w:val="000000"/>
          <w:sz w:val="28"/>
          <w:szCs w:val="28"/>
        </w:rPr>
        <w:t xml:space="preserve">, решения Думы Кондинского района от 27 октября 2011 года № 161 «Об утверждении Положения о порядке установления цен (тарифов) на услуги, предоставляемые муниципальными предприятиями и учреждениями на территории Кондинского района», </w:t>
      </w:r>
      <w:r w:rsidRPr="00A501BE">
        <w:rPr>
          <w:b/>
          <w:bCs/>
          <w:color w:val="000000"/>
          <w:sz w:val="28"/>
          <w:szCs w:val="28"/>
        </w:rPr>
        <w:t>администрация Кондинского района постановляет:</w:t>
      </w:r>
    </w:p>
    <w:p w:rsidR="00A501BE" w:rsidRPr="00A501BE" w:rsidRDefault="00A501BE" w:rsidP="00A501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BE">
        <w:rPr>
          <w:color w:val="000000"/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color w:val="000000"/>
          <w:sz w:val="28"/>
          <w:szCs w:val="28"/>
        </w:rPr>
        <w:t xml:space="preserve">                          </w:t>
      </w:r>
      <w:r w:rsidRPr="00A501BE">
        <w:rPr>
          <w:color w:val="000000"/>
          <w:sz w:val="28"/>
          <w:szCs w:val="28"/>
        </w:rPr>
        <w:t>от 27 декабря 2017 года №</w:t>
      </w:r>
      <w:r>
        <w:rPr>
          <w:color w:val="000000"/>
          <w:sz w:val="28"/>
          <w:szCs w:val="28"/>
        </w:rPr>
        <w:t xml:space="preserve"> </w:t>
      </w:r>
      <w:r w:rsidRPr="00A501BE">
        <w:rPr>
          <w:color w:val="000000"/>
          <w:sz w:val="28"/>
          <w:szCs w:val="28"/>
        </w:rPr>
        <w:t>2229 «Об утверждении стоимости платных услуг, оказываемых муниципальным автономным учреждением дополнительного образования спортивная школа Олимпийского резерва по дзюдо» следующие изменения:</w:t>
      </w:r>
    </w:p>
    <w:p w:rsidR="004C2FEB" w:rsidRDefault="003A51B0" w:rsidP="00A501B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Строку «Услуги</w:t>
      </w:r>
      <w:r w:rsidR="00A501BE" w:rsidRPr="00A501BE">
        <w:rPr>
          <w:color w:val="000000"/>
          <w:sz w:val="28"/>
          <w:szCs w:val="28"/>
        </w:rPr>
        <w:t xml:space="preserve"> сауны» </w:t>
      </w:r>
      <w:r>
        <w:rPr>
          <w:color w:val="000000"/>
          <w:sz w:val="28"/>
          <w:szCs w:val="28"/>
        </w:rPr>
        <w:t xml:space="preserve">таблицы 1 </w:t>
      </w:r>
      <w:r w:rsidR="00A501BE" w:rsidRPr="00A501BE">
        <w:rPr>
          <w:color w:val="000000"/>
          <w:sz w:val="28"/>
          <w:szCs w:val="28"/>
        </w:rPr>
        <w:t xml:space="preserve">пункта 1 постановления изложить </w:t>
      </w:r>
      <w:r w:rsidR="00A501BE">
        <w:rPr>
          <w:color w:val="000000"/>
          <w:sz w:val="28"/>
          <w:szCs w:val="28"/>
        </w:rPr>
        <w:t xml:space="preserve">                          </w:t>
      </w:r>
      <w:r w:rsidR="00A501BE" w:rsidRPr="00A501BE">
        <w:rPr>
          <w:color w:val="000000"/>
          <w:sz w:val="28"/>
          <w:szCs w:val="28"/>
        </w:rPr>
        <w:t>в следующей редакции:</w:t>
      </w:r>
    </w:p>
    <w:p w:rsidR="003A51B0" w:rsidRPr="00A501BE" w:rsidRDefault="003A51B0" w:rsidP="003A51B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Style w:val="ac"/>
        <w:tblW w:w="5000" w:type="pct"/>
        <w:tblLook w:val="0000" w:firstRow="0" w:lastRow="0" w:firstColumn="0" w:lastColumn="0" w:noHBand="0" w:noVBand="0"/>
      </w:tblPr>
      <w:tblGrid>
        <w:gridCol w:w="5993"/>
        <w:gridCol w:w="2008"/>
        <w:gridCol w:w="1853"/>
      </w:tblGrid>
      <w:tr w:rsidR="00A501BE" w:rsidRPr="00A501BE" w:rsidTr="00A501BE">
        <w:trPr>
          <w:trHeight w:val="68"/>
        </w:trPr>
        <w:tc>
          <w:tcPr>
            <w:tcW w:w="3041" w:type="pct"/>
            <w:vMerge w:val="restart"/>
          </w:tcPr>
          <w:p w:rsidR="00A501BE" w:rsidRPr="00A501BE" w:rsidRDefault="00A501BE" w:rsidP="00A501BE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501BE">
              <w:rPr>
                <w:color w:val="000000"/>
                <w:sz w:val="28"/>
                <w:szCs w:val="28"/>
              </w:rPr>
              <w:t>Услуги сауны</w:t>
            </w:r>
          </w:p>
        </w:tc>
        <w:tc>
          <w:tcPr>
            <w:tcW w:w="1019" w:type="pct"/>
          </w:tcPr>
          <w:p w:rsidR="00A501BE" w:rsidRPr="00A501BE" w:rsidRDefault="00A501BE" w:rsidP="00A501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01BE">
              <w:rPr>
                <w:color w:val="000000"/>
                <w:sz w:val="28"/>
                <w:szCs w:val="28"/>
              </w:rPr>
              <w:t>1 час</w:t>
            </w:r>
          </w:p>
        </w:tc>
        <w:tc>
          <w:tcPr>
            <w:tcW w:w="940" w:type="pct"/>
          </w:tcPr>
          <w:p w:rsidR="00A501BE" w:rsidRPr="00A501BE" w:rsidRDefault="00A501BE" w:rsidP="00A501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01BE">
              <w:rPr>
                <w:color w:val="000000"/>
                <w:sz w:val="28"/>
                <w:szCs w:val="28"/>
              </w:rPr>
              <w:t>800</w:t>
            </w:r>
          </w:p>
        </w:tc>
      </w:tr>
      <w:tr w:rsidR="00A501BE" w:rsidRPr="00A501BE" w:rsidTr="00A501BE">
        <w:trPr>
          <w:trHeight w:val="68"/>
        </w:trPr>
        <w:tc>
          <w:tcPr>
            <w:tcW w:w="3041" w:type="pct"/>
            <w:vMerge/>
          </w:tcPr>
          <w:p w:rsidR="00A501BE" w:rsidRPr="00A501BE" w:rsidRDefault="00A501BE" w:rsidP="00A501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A501BE" w:rsidRPr="00A501BE" w:rsidRDefault="00A501BE" w:rsidP="00A501B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19" w:type="pct"/>
          </w:tcPr>
          <w:p w:rsidR="00A501BE" w:rsidRPr="00A501BE" w:rsidRDefault="00A501BE" w:rsidP="00A501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501BE">
              <w:rPr>
                <w:color w:val="000000"/>
                <w:sz w:val="28"/>
                <w:szCs w:val="28"/>
              </w:rPr>
              <w:t>1 посетитель/час</w:t>
            </w:r>
          </w:p>
          <w:p w:rsidR="00A501BE" w:rsidRPr="00A501BE" w:rsidRDefault="00A501BE" w:rsidP="00A501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01BE">
              <w:rPr>
                <w:color w:val="000000"/>
                <w:sz w:val="28"/>
                <w:szCs w:val="28"/>
              </w:rPr>
              <w:t>(отдельные категории граждан)</w:t>
            </w:r>
          </w:p>
        </w:tc>
        <w:tc>
          <w:tcPr>
            <w:tcW w:w="940" w:type="pct"/>
          </w:tcPr>
          <w:p w:rsidR="00A501BE" w:rsidRPr="00A501BE" w:rsidRDefault="00A501BE" w:rsidP="00A501B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01BE">
              <w:rPr>
                <w:color w:val="000000"/>
                <w:sz w:val="28"/>
                <w:szCs w:val="28"/>
              </w:rPr>
              <w:t>200</w:t>
            </w:r>
          </w:p>
        </w:tc>
      </w:tr>
    </w:tbl>
    <w:p w:rsidR="003A51B0" w:rsidRDefault="003A51B0" w:rsidP="003A51B0">
      <w:pPr>
        <w:shd w:val="clear" w:color="auto" w:fill="FFFFFF"/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».</w:t>
      </w:r>
    </w:p>
    <w:p w:rsidR="00A501BE" w:rsidRPr="00A501BE" w:rsidRDefault="00A501BE" w:rsidP="00A501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BE">
        <w:rPr>
          <w:color w:val="000000"/>
          <w:sz w:val="28"/>
          <w:szCs w:val="28"/>
        </w:rPr>
        <w:lastRenderedPageBreak/>
        <w:t xml:space="preserve">1.2. Постановление дополнить пунктом </w:t>
      </w:r>
      <w:r>
        <w:rPr>
          <w:color w:val="000000"/>
          <w:sz w:val="28"/>
          <w:szCs w:val="28"/>
        </w:rPr>
        <w:t>1</w:t>
      </w:r>
      <w:r w:rsidRPr="00A501BE">
        <w:rPr>
          <w:color w:val="000000"/>
          <w:sz w:val="28"/>
          <w:szCs w:val="28"/>
          <w:vertAlign w:val="superscript"/>
        </w:rPr>
        <w:t>1</w:t>
      </w:r>
      <w:r w:rsidRPr="00A501BE">
        <w:rPr>
          <w:color w:val="000000"/>
          <w:sz w:val="28"/>
          <w:szCs w:val="28"/>
        </w:rPr>
        <w:t xml:space="preserve"> следующего содержания:</w:t>
      </w:r>
    </w:p>
    <w:p w:rsidR="004C2FEB" w:rsidRPr="00A501BE" w:rsidRDefault="00A501BE" w:rsidP="00A501BE">
      <w:pPr>
        <w:ind w:firstLine="709"/>
        <w:jc w:val="both"/>
        <w:rPr>
          <w:color w:val="000000"/>
          <w:sz w:val="28"/>
          <w:szCs w:val="28"/>
        </w:rPr>
      </w:pPr>
      <w:r w:rsidRPr="00A501BE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1</w:t>
      </w:r>
      <w:r w:rsidRPr="00A501BE">
        <w:rPr>
          <w:color w:val="000000"/>
          <w:sz w:val="28"/>
          <w:szCs w:val="28"/>
          <w:vertAlign w:val="superscript"/>
        </w:rPr>
        <w:t>1</w:t>
      </w:r>
      <w:r w:rsidRPr="00A501BE">
        <w:rPr>
          <w:color w:val="000000"/>
          <w:sz w:val="28"/>
          <w:szCs w:val="28"/>
        </w:rPr>
        <w:t>. Перечень отдельных категорий граждан, имеющих право на услуги сауны:</w:t>
      </w:r>
    </w:p>
    <w:p w:rsidR="00A501BE" w:rsidRPr="00A501BE" w:rsidRDefault="00A501BE" w:rsidP="00A501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BE">
        <w:rPr>
          <w:color w:val="000000"/>
          <w:sz w:val="28"/>
          <w:szCs w:val="28"/>
        </w:rPr>
        <w:t>ветераны Великой Отечественной войны, труженики тыла;</w:t>
      </w:r>
    </w:p>
    <w:p w:rsidR="00A501BE" w:rsidRPr="00A501BE" w:rsidRDefault="00A501BE" w:rsidP="00A501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BE">
        <w:rPr>
          <w:color w:val="000000"/>
          <w:sz w:val="28"/>
          <w:szCs w:val="28"/>
        </w:rPr>
        <w:t xml:space="preserve">инвалиды </w:t>
      </w:r>
      <w:r w:rsidRPr="00A501BE">
        <w:rPr>
          <w:color w:val="000000"/>
          <w:sz w:val="28"/>
          <w:szCs w:val="28"/>
          <w:lang w:val="en-US"/>
        </w:rPr>
        <w:t>I</w:t>
      </w:r>
      <w:r w:rsidRPr="00A501BE">
        <w:rPr>
          <w:color w:val="000000"/>
          <w:sz w:val="28"/>
          <w:szCs w:val="28"/>
        </w:rPr>
        <w:t xml:space="preserve">, </w:t>
      </w:r>
      <w:r w:rsidRPr="00A501BE">
        <w:rPr>
          <w:color w:val="000000"/>
          <w:sz w:val="28"/>
          <w:szCs w:val="28"/>
          <w:lang w:val="en-US"/>
        </w:rPr>
        <w:t>II</w:t>
      </w:r>
      <w:r w:rsidRPr="00A501BE">
        <w:rPr>
          <w:color w:val="000000"/>
          <w:sz w:val="28"/>
          <w:szCs w:val="28"/>
        </w:rPr>
        <w:t xml:space="preserve">, </w:t>
      </w:r>
      <w:r w:rsidRPr="00A501BE">
        <w:rPr>
          <w:color w:val="000000"/>
          <w:sz w:val="28"/>
          <w:szCs w:val="28"/>
          <w:lang w:val="en-US"/>
        </w:rPr>
        <w:t>III</w:t>
      </w:r>
      <w:r w:rsidRPr="00A501BE">
        <w:rPr>
          <w:color w:val="000000"/>
          <w:sz w:val="28"/>
          <w:szCs w:val="28"/>
        </w:rPr>
        <w:t xml:space="preserve"> группы;</w:t>
      </w:r>
    </w:p>
    <w:p w:rsidR="00A501BE" w:rsidRPr="00A501BE" w:rsidRDefault="00A501BE" w:rsidP="00A501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BE">
        <w:rPr>
          <w:color w:val="000000"/>
          <w:sz w:val="28"/>
          <w:szCs w:val="28"/>
        </w:rPr>
        <w:t>дети из многодетной семьи;</w:t>
      </w:r>
    </w:p>
    <w:p w:rsidR="00A501BE" w:rsidRPr="00A501BE" w:rsidRDefault="00A501BE" w:rsidP="00A501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BE">
        <w:rPr>
          <w:color w:val="000000"/>
          <w:sz w:val="28"/>
          <w:szCs w:val="28"/>
        </w:rPr>
        <w:t>дети-сироты и дети, оставшиеся без попечения родителей;</w:t>
      </w:r>
    </w:p>
    <w:p w:rsidR="00A501BE" w:rsidRPr="00A501BE" w:rsidRDefault="00A501BE" w:rsidP="00A501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501BE">
        <w:rPr>
          <w:color w:val="000000"/>
          <w:sz w:val="28"/>
          <w:szCs w:val="28"/>
        </w:rPr>
        <w:t>енсионеры;</w:t>
      </w:r>
    </w:p>
    <w:p w:rsidR="00A501BE" w:rsidRPr="00A501BE" w:rsidRDefault="00A501BE" w:rsidP="00A501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BE">
        <w:rPr>
          <w:color w:val="000000"/>
          <w:sz w:val="28"/>
          <w:szCs w:val="28"/>
        </w:rPr>
        <w:t>лица, принимающие (принимавшие) участие в специальной военной операции;</w:t>
      </w:r>
    </w:p>
    <w:p w:rsidR="00A501BE" w:rsidRPr="00A501BE" w:rsidRDefault="00A501BE" w:rsidP="00A501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501BE">
        <w:rPr>
          <w:color w:val="000000"/>
          <w:sz w:val="28"/>
          <w:szCs w:val="28"/>
        </w:rPr>
        <w:t xml:space="preserve">члены семей военнослужащих, принимающих (принимавших) участие </w:t>
      </w:r>
      <w:r>
        <w:rPr>
          <w:color w:val="000000"/>
          <w:sz w:val="28"/>
          <w:szCs w:val="28"/>
        </w:rPr>
        <w:t xml:space="preserve">             </w:t>
      </w:r>
      <w:r w:rsidRPr="00A501BE">
        <w:rPr>
          <w:color w:val="000000"/>
          <w:sz w:val="28"/>
          <w:szCs w:val="28"/>
        </w:rPr>
        <w:t>в специальной военной операции</w:t>
      </w:r>
      <w:proofErr w:type="gramStart"/>
      <w:r w:rsidRPr="00A501BE">
        <w:rPr>
          <w:color w:val="000000"/>
          <w:sz w:val="28"/>
          <w:szCs w:val="28"/>
        </w:rPr>
        <w:t>.».</w:t>
      </w:r>
      <w:proofErr w:type="gramEnd"/>
    </w:p>
    <w:p w:rsidR="00A501BE" w:rsidRPr="00A501BE" w:rsidRDefault="00A501BE" w:rsidP="00A501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501BE">
        <w:rPr>
          <w:color w:val="000000"/>
          <w:sz w:val="28"/>
          <w:szCs w:val="28"/>
        </w:rPr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A501BE" w:rsidRPr="00A501BE" w:rsidRDefault="00A501BE" w:rsidP="00A501B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501BE">
        <w:rPr>
          <w:color w:val="000000"/>
          <w:sz w:val="28"/>
          <w:szCs w:val="28"/>
        </w:rPr>
        <w:t>3. Постановление вступает в силу после его обнародования.</w:t>
      </w:r>
    </w:p>
    <w:p w:rsidR="00A501BE" w:rsidRPr="00A501BE" w:rsidRDefault="00A501BE" w:rsidP="00A501BE">
      <w:pPr>
        <w:ind w:firstLine="709"/>
        <w:jc w:val="both"/>
        <w:rPr>
          <w:color w:val="000000"/>
          <w:sz w:val="28"/>
          <w:szCs w:val="28"/>
        </w:rPr>
      </w:pPr>
    </w:p>
    <w:p w:rsidR="00A501BE" w:rsidRPr="00A501BE" w:rsidRDefault="00A501BE" w:rsidP="00A501BE">
      <w:pPr>
        <w:ind w:firstLine="709"/>
        <w:jc w:val="both"/>
        <w:rPr>
          <w:color w:val="000000"/>
          <w:sz w:val="28"/>
          <w:szCs w:val="28"/>
        </w:rPr>
      </w:pPr>
    </w:p>
    <w:p w:rsidR="007E657E" w:rsidRPr="00A501BE" w:rsidRDefault="007E657E" w:rsidP="00A501BE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5"/>
        <w:gridCol w:w="1739"/>
        <w:gridCol w:w="3630"/>
      </w:tblGrid>
      <w:tr w:rsidR="00424B28" w:rsidRPr="00A501BE" w:rsidTr="004C2FEB">
        <w:tc>
          <w:tcPr>
            <w:tcW w:w="4785" w:type="dxa"/>
          </w:tcPr>
          <w:p w:rsidR="00424B28" w:rsidRPr="00A501BE" w:rsidRDefault="00424B28" w:rsidP="004221F7">
            <w:pPr>
              <w:jc w:val="both"/>
              <w:rPr>
                <w:sz w:val="28"/>
                <w:szCs w:val="28"/>
              </w:rPr>
            </w:pPr>
            <w:proofErr w:type="gramStart"/>
            <w:r w:rsidRPr="00A501BE">
              <w:rPr>
                <w:sz w:val="28"/>
                <w:szCs w:val="28"/>
              </w:rPr>
              <w:t>Исполняющий</w:t>
            </w:r>
            <w:proofErr w:type="gramEnd"/>
            <w:r w:rsidRPr="00A501BE">
              <w:rPr>
                <w:sz w:val="28"/>
                <w:szCs w:val="28"/>
              </w:rPr>
              <w:t xml:space="preserve"> обязанности </w:t>
            </w:r>
          </w:p>
          <w:p w:rsidR="00424B28" w:rsidRPr="00A501BE" w:rsidRDefault="00424B28" w:rsidP="004221F7">
            <w:pPr>
              <w:jc w:val="both"/>
              <w:rPr>
                <w:sz w:val="28"/>
                <w:szCs w:val="28"/>
              </w:rPr>
            </w:pPr>
            <w:r w:rsidRPr="00A501BE">
              <w:rPr>
                <w:sz w:val="28"/>
                <w:szCs w:val="28"/>
              </w:rPr>
              <w:t>главы района</w:t>
            </w:r>
          </w:p>
        </w:tc>
        <w:tc>
          <w:tcPr>
            <w:tcW w:w="1920" w:type="dxa"/>
          </w:tcPr>
          <w:p w:rsidR="00424B28" w:rsidRPr="00A501BE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92" w:type="dxa"/>
            <w:tcBorders>
              <w:left w:val="nil"/>
            </w:tcBorders>
          </w:tcPr>
          <w:p w:rsidR="00424B28" w:rsidRPr="00A501BE" w:rsidRDefault="00424B28" w:rsidP="004221F7">
            <w:pPr>
              <w:ind w:left="2327"/>
              <w:jc w:val="right"/>
              <w:rPr>
                <w:sz w:val="28"/>
                <w:szCs w:val="28"/>
              </w:rPr>
            </w:pPr>
          </w:p>
          <w:p w:rsidR="00424B28" w:rsidRPr="00A501BE" w:rsidRDefault="00C05F7A" w:rsidP="004221F7">
            <w:pPr>
              <w:ind w:left="1335"/>
              <w:jc w:val="right"/>
              <w:rPr>
                <w:sz w:val="28"/>
                <w:szCs w:val="28"/>
              </w:rPr>
            </w:pPr>
            <w:r w:rsidRPr="00A501BE">
              <w:rPr>
                <w:sz w:val="28"/>
                <w:szCs w:val="28"/>
              </w:rPr>
              <w:t>М.А.Минина</w:t>
            </w:r>
          </w:p>
        </w:tc>
      </w:tr>
    </w:tbl>
    <w:p w:rsidR="0050540C" w:rsidRDefault="0050540C" w:rsidP="0023731C">
      <w:pPr>
        <w:rPr>
          <w:color w:val="000000"/>
          <w:sz w:val="16"/>
          <w:szCs w:val="16"/>
        </w:rPr>
      </w:pPr>
    </w:p>
    <w:p w:rsidR="0050540C" w:rsidRDefault="0050540C" w:rsidP="0023731C">
      <w:pPr>
        <w:rPr>
          <w:color w:val="000000"/>
          <w:sz w:val="16"/>
          <w:szCs w:val="16"/>
        </w:rPr>
      </w:pPr>
    </w:p>
    <w:p w:rsidR="007E657E" w:rsidRDefault="007E657E" w:rsidP="0023731C">
      <w:pPr>
        <w:rPr>
          <w:color w:val="000000"/>
          <w:sz w:val="16"/>
          <w:szCs w:val="16"/>
        </w:rPr>
      </w:pPr>
    </w:p>
    <w:p w:rsidR="007E657E" w:rsidRDefault="007E657E" w:rsidP="0023731C">
      <w:pPr>
        <w:rPr>
          <w:color w:val="000000"/>
          <w:sz w:val="16"/>
          <w:szCs w:val="16"/>
        </w:rPr>
      </w:pPr>
    </w:p>
    <w:p w:rsidR="00A501BE" w:rsidRDefault="00A501BE" w:rsidP="0023731C">
      <w:pPr>
        <w:rPr>
          <w:color w:val="000000"/>
          <w:sz w:val="16"/>
          <w:szCs w:val="16"/>
        </w:rPr>
      </w:pPr>
    </w:p>
    <w:p w:rsidR="00A501BE" w:rsidRDefault="00A501BE" w:rsidP="0023731C">
      <w:pPr>
        <w:rPr>
          <w:color w:val="000000"/>
          <w:sz w:val="16"/>
          <w:szCs w:val="16"/>
        </w:rPr>
      </w:pPr>
    </w:p>
    <w:p w:rsidR="00A501BE" w:rsidRDefault="00A501BE" w:rsidP="0023731C">
      <w:pPr>
        <w:rPr>
          <w:color w:val="000000"/>
          <w:sz w:val="16"/>
          <w:szCs w:val="16"/>
        </w:rPr>
      </w:pPr>
    </w:p>
    <w:p w:rsidR="00A501BE" w:rsidRDefault="00A501BE" w:rsidP="0023731C">
      <w:pPr>
        <w:rPr>
          <w:color w:val="000000"/>
          <w:sz w:val="16"/>
          <w:szCs w:val="16"/>
        </w:rPr>
      </w:pPr>
    </w:p>
    <w:p w:rsidR="00A501BE" w:rsidRDefault="00A501BE" w:rsidP="0023731C">
      <w:pPr>
        <w:rPr>
          <w:color w:val="000000"/>
          <w:sz w:val="16"/>
          <w:szCs w:val="16"/>
        </w:rPr>
      </w:pPr>
    </w:p>
    <w:p w:rsidR="00A501BE" w:rsidRDefault="00A501BE" w:rsidP="0023731C">
      <w:pPr>
        <w:rPr>
          <w:color w:val="000000"/>
          <w:sz w:val="16"/>
          <w:szCs w:val="16"/>
        </w:rPr>
      </w:pPr>
    </w:p>
    <w:p w:rsidR="00A501BE" w:rsidRDefault="00A501BE" w:rsidP="0023731C">
      <w:pPr>
        <w:rPr>
          <w:color w:val="000000"/>
          <w:sz w:val="16"/>
          <w:szCs w:val="16"/>
        </w:rPr>
      </w:pPr>
    </w:p>
    <w:p w:rsidR="00A501BE" w:rsidRDefault="00A501BE" w:rsidP="0023731C">
      <w:pPr>
        <w:rPr>
          <w:color w:val="000000"/>
          <w:sz w:val="16"/>
          <w:szCs w:val="16"/>
        </w:rPr>
      </w:pPr>
    </w:p>
    <w:p w:rsidR="00A501BE" w:rsidRDefault="00A501BE" w:rsidP="0023731C">
      <w:pPr>
        <w:rPr>
          <w:color w:val="000000"/>
          <w:sz w:val="16"/>
          <w:szCs w:val="16"/>
        </w:rPr>
      </w:pPr>
    </w:p>
    <w:p w:rsidR="00A501BE" w:rsidRDefault="00A501BE" w:rsidP="0023731C">
      <w:pPr>
        <w:rPr>
          <w:color w:val="000000"/>
          <w:sz w:val="16"/>
          <w:szCs w:val="16"/>
        </w:rPr>
      </w:pPr>
    </w:p>
    <w:p w:rsidR="00A501BE" w:rsidRDefault="00A501BE" w:rsidP="0023731C">
      <w:pPr>
        <w:rPr>
          <w:color w:val="000000"/>
          <w:sz w:val="16"/>
          <w:szCs w:val="16"/>
        </w:rPr>
      </w:pPr>
    </w:p>
    <w:p w:rsidR="00A501BE" w:rsidRDefault="00A501BE" w:rsidP="0023731C">
      <w:pPr>
        <w:rPr>
          <w:color w:val="000000"/>
          <w:sz w:val="16"/>
          <w:szCs w:val="16"/>
        </w:rPr>
      </w:pPr>
    </w:p>
    <w:p w:rsidR="00A501BE" w:rsidRDefault="00A501BE" w:rsidP="0023731C">
      <w:pPr>
        <w:rPr>
          <w:color w:val="000000"/>
          <w:sz w:val="16"/>
          <w:szCs w:val="16"/>
        </w:rPr>
      </w:pPr>
    </w:p>
    <w:p w:rsidR="00A501BE" w:rsidRDefault="00A501BE" w:rsidP="0023731C">
      <w:pPr>
        <w:rPr>
          <w:color w:val="000000"/>
          <w:sz w:val="16"/>
          <w:szCs w:val="16"/>
        </w:rPr>
      </w:pPr>
    </w:p>
    <w:p w:rsidR="00A501BE" w:rsidRDefault="00A501BE" w:rsidP="0023731C">
      <w:pPr>
        <w:rPr>
          <w:color w:val="000000"/>
          <w:sz w:val="16"/>
          <w:szCs w:val="16"/>
        </w:rPr>
      </w:pPr>
    </w:p>
    <w:p w:rsidR="00A501BE" w:rsidRDefault="00A501BE" w:rsidP="0023731C">
      <w:pPr>
        <w:rPr>
          <w:color w:val="000000"/>
          <w:sz w:val="16"/>
          <w:szCs w:val="16"/>
        </w:rPr>
      </w:pPr>
    </w:p>
    <w:p w:rsidR="00A501BE" w:rsidRDefault="00A501BE" w:rsidP="0023731C">
      <w:pPr>
        <w:rPr>
          <w:color w:val="000000"/>
          <w:sz w:val="16"/>
          <w:szCs w:val="16"/>
        </w:rPr>
      </w:pPr>
    </w:p>
    <w:p w:rsidR="00A501BE" w:rsidRDefault="00A501BE" w:rsidP="0023731C">
      <w:pPr>
        <w:rPr>
          <w:color w:val="000000"/>
          <w:sz w:val="16"/>
          <w:szCs w:val="16"/>
        </w:rPr>
      </w:pPr>
    </w:p>
    <w:p w:rsidR="00A501BE" w:rsidRDefault="00A501BE" w:rsidP="0023731C">
      <w:pPr>
        <w:rPr>
          <w:color w:val="000000"/>
          <w:sz w:val="16"/>
          <w:szCs w:val="16"/>
        </w:rPr>
      </w:pPr>
    </w:p>
    <w:p w:rsidR="00A501BE" w:rsidRDefault="00A501BE" w:rsidP="0023731C">
      <w:pPr>
        <w:rPr>
          <w:color w:val="000000"/>
          <w:sz w:val="16"/>
          <w:szCs w:val="16"/>
        </w:rPr>
      </w:pPr>
    </w:p>
    <w:p w:rsidR="00A501BE" w:rsidRDefault="00A501BE" w:rsidP="0023731C">
      <w:pPr>
        <w:rPr>
          <w:color w:val="000000"/>
          <w:sz w:val="16"/>
          <w:szCs w:val="16"/>
        </w:rPr>
      </w:pPr>
    </w:p>
    <w:p w:rsidR="00A501BE" w:rsidRDefault="00A501BE" w:rsidP="0023731C">
      <w:pPr>
        <w:rPr>
          <w:color w:val="000000"/>
          <w:sz w:val="16"/>
          <w:szCs w:val="16"/>
        </w:rPr>
      </w:pPr>
    </w:p>
    <w:p w:rsidR="00E068C8" w:rsidRDefault="00E068C8" w:rsidP="0023731C">
      <w:pPr>
        <w:rPr>
          <w:color w:val="000000"/>
          <w:sz w:val="16"/>
          <w:szCs w:val="16"/>
        </w:rPr>
      </w:pPr>
    </w:p>
    <w:p w:rsidR="00A501BE" w:rsidRDefault="00A501BE" w:rsidP="0023731C">
      <w:pPr>
        <w:rPr>
          <w:color w:val="000000"/>
          <w:sz w:val="16"/>
          <w:szCs w:val="16"/>
        </w:rPr>
      </w:pPr>
    </w:p>
    <w:p w:rsidR="00A501BE" w:rsidRDefault="00A501BE" w:rsidP="0023731C">
      <w:pPr>
        <w:rPr>
          <w:color w:val="000000"/>
          <w:sz w:val="16"/>
          <w:szCs w:val="16"/>
        </w:rPr>
      </w:pPr>
    </w:p>
    <w:p w:rsidR="00A501BE" w:rsidRDefault="00A501BE" w:rsidP="0023731C">
      <w:pPr>
        <w:rPr>
          <w:color w:val="000000"/>
          <w:sz w:val="16"/>
          <w:szCs w:val="16"/>
        </w:rPr>
      </w:pPr>
    </w:p>
    <w:p w:rsidR="00A501BE" w:rsidRDefault="00A501BE" w:rsidP="0023731C">
      <w:pPr>
        <w:rPr>
          <w:color w:val="000000"/>
          <w:sz w:val="16"/>
          <w:szCs w:val="16"/>
        </w:rPr>
      </w:pPr>
    </w:p>
    <w:p w:rsidR="00A501BE" w:rsidRDefault="00A501BE" w:rsidP="0023731C">
      <w:pPr>
        <w:rPr>
          <w:color w:val="000000"/>
          <w:sz w:val="16"/>
          <w:szCs w:val="16"/>
        </w:rPr>
      </w:pPr>
    </w:p>
    <w:p w:rsidR="00A501BE" w:rsidRDefault="00A501BE" w:rsidP="0023731C">
      <w:pPr>
        <w:rPr>
          <w:color w:val="000000"/>
          <w:sz w:val="16"/>
          <w:szCs w:val="16"/>
        </w:rPr>
      </w:pPr>
    </w:p>
    <w:p w:rsidR="00A501BE" w:rsidRDefault="00A501BE" w:rsidP="0023731C">
      <w:pPr>
        <w:rPr>
          <w:color w:val="000000"/>
          <w:sz w:val="16"/>
          <w:szCs w:val="16"/>
        </w:rPr>
      </w:pPr>
    </w:p>
    <w:p w:rsidR="00A501BE" w:rsidRDefault="00A501BE" w:rsidP="0023731C">
      <w:pPr>
        <w:rPr>
          <w:color w:val="000000"/>
          <w:sz w:val="16"/>
          <w:szCs w:val="16"/>
        </w:rPr>
      </w:pPr>
    </w:p>
    <w:p w:rsidR="00A501BE" w:rsidRDefault="00A501BE" w:rsidP="0023731C">
      <w:pPr>
        <w:rPr>
          <w:color w:val="000000"/>
          <w:sz w:val="16"/>
          <w:szCs w:val="16"/>
        </w:rPr>
      </w:pPr>
    </w:p>
    <w:p w:rsidR="005800C9" w:rsidRDefault="00252FE0" w:rsidP="00A501BE">
      <w:bookmarkStart w:id="0" w:name="_GoBack"/>
      <w:bookmarkEnd w:id="0"/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33488B">
        <w:rPr>
          <w:color w:val="000000"/>
          <w:sz w:val="16"/>
          <w:szCs w:val="16"/>
        </w:rPr>
        <w:t>/Ба</w:t>
      </w:r>
      <w:r w:rsidR="005106D3">
        <w:rPr>
          <w:color w:val="000000"/>
          <w:sz w:val="16"/>
          <w:szCs w:val="16"/>
        </w:rPr>
        <w:t>нк документов/Постановления 202</w:t>
      </w:r>
      <w:r w:rsidR="0050540C">
        <w:rPr>
          <w:color w:val="000000"/>
          <w:sz w:val="16"/>
          <w:szCs w:val="16"/>
        </w:rPr>
        <w:t>5</w:t>
      </w:r>
      <w:r w:rsidR="000E1D8D">
        <w:t xml:space="preserve"> </w:t>
      </w:r>
    </w:p>
    <w:sectPr w:rsidR="005800C9" w:rsidSect="00C37CE9">
      <w:headerReference w:type="default" r:id="rId9"/>
      <w:headerReference w:type="first" r:id="rId10"/>
      <w:pgSz w:w="11906" w:h="16838" w:code="9"/>
      <w:pgMar w:top="1134" w:right="567" w:bottom="992" w:left="1701" w:header="573" w:footer="33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BC3" w:rsidRDefault="002E1BC3">
      <w:r>
        <w:separator/>
      </w:r>
    </w:p>
  </w:endnote>
  <w:endnote w:type="continuationSeparator" w:id="0">
    <w:p w:rsidR="002E1BC3" w:rsidRDefault="002E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BC3" w:rsidRDefault="002E1BC3">
      <w:r>
        <w:separator/>
      </w:r>
    </w:p>
  </w:footnote>
  <w:footnote w:type="continuationSeparator" w:id="0">
    <w:p w:rsidR="002E1BC3" w:rsidRDefault="002E1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E718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8D10206"/>
    <w:multiLevelType w:val="multilevel"/>
    <w:tmpl w:val="BF3CD70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 w:val="0"/>
        <w:i w:val="0"/>
        <w:vanish w:val="0"/>
        <w:sz w:val="28"/>
        <w:szCs w:val="28"/>
      </w:rPr>
    </w:lvl>
    <w:lvl w:ilvl="1">
      <w:start w:val="1"/>
      <w:numFmt w:val="decimal"/>
      <w:pStyle w:val="2"/>
      <w:lvlText w:val="%1.%2"/>
      <w:lvlJc w:val="left"/>
      <w:pPr>
        <w:ind w:left="718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6F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F69"/>
    <w:rsid w:val="000577A7"/>
    <w:rsid w:val="00060139"/>
    <w:rsid w:val="0006020B"/>
    <w:rsid w:val="0006027A"/>
    <w:rsid w:val="000608AE"/>
    <w:rsid w:val="000611F8"/>
    <w:rsid w:val="000623FA"/>
    <w:rsid w:val="000670D1"/>
    <w:rsid w:val="00071677"/>
    <w:rsid w:val="00071FF7"/>
    <w:rsid w:val="00072071"/>
    <w:rsid w:val="00072110"/>
    <w:rsid w:val="000727A4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3DEE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1D8D"/>
    <w:rsid w:val="000E215D"/>
    <w:rsid w:val="000E21D0"/>
    <w:rsid w:val="000E2688"/>
    <w:rsid w:val="000E31F2"/>
    <w:rsid w:val="000E5B05"/>
    <w:rsid w:val="000E5F72"/>
    <w:rsid w:val="000E7182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419A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2FE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74E8"/>
    <w:rsid w:val="002507B8"/>
    <w:rsid w:val="00251C8C"/>
    <w:rsid w:val="002523E3"/>
    <w:rsid w:val="00252455"/>
    <w:rsid w:val="00252DFF"/>
    <w:rsid w:val="00252FE0"/>
    <w:rsid w:val="002535E8"/>
    <w:rsid w:val="0025485C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1C1"/>
    <w:rsid w:val="00265E20"/>
    <w:rsid w:val="00265FB8"/>
    <w:rsid w:val="0026636E"/>
    <w:rsid w:val="00266AB4"/>
    <w:rsid w:val="0026721C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1BC3"/>
    <w:rsid w:val="002E2541"/>
    <w:rsid w:val="002E2D51"/>
    <w:rsid w:val="002E3726"/>
    <w:rsid w:val="002E3BD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3D27"/>
    <w:rsid w:val="00324B5D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24A4"/>
    <w:rsid w:val="003A2B2A"/>
    <w:rsid w:val="003A51B0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2CF"/>
    <w:rsid w:val="003B77DD"/>
    <w:rsid w:val="003C0381"/>
    <w:rsid w:val="003C1544"/>
    <w:rsid w:val="003C2535"/>
    <w:rsid w:val="003C2E1D"/>
    <w:rsid w:val="003C2F40"/>
    <w:rsid w:val="003C31A5"/>
    <w:rsid w:val="003C4E86"/>
    <w:rsid w:val="003C62D5"/>
    <w:rsid w:val="003C7125"/>
    <w:rsid w:val="003C7622"/>
    <w:rsid w:val="003D17B5"/>
    <w:rsid w:val="003D1D9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6F0"/>
    <w:rsid w:val="003E6B1C"/>
    <w:rsid w:val="003E6DBE"/>
    <w:rsid w:val="003E7652"/>
    <w:rsid w:val="003E7C45"/>
    <w:rsid w:val="003F070B"/>
    <w:rsid w:val="003F203E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5A83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5410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2FEB"/>
    <w:rsid w:val="004C3D2D"/>
    <w:rsid w:val="004C3ECD"/>
    <w:rsid w:val="004C4236"/>
    <w:rsid w:val="004C4B47"/>
    <w:rsid w:val="004C5E98"/>
    <w:rsid w:val="004C7891"/>
    <w:rsid w:val="004D0180"/>
    <w:rsid w:val="004D0435"/>
    <w:rsid w:val="004D10B6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2D1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540C"/>
    <w:rsid w:val="00506996"/>
    <w:rsid w:val="005106D3"/>
    <w:rsid w:val="00511AC2"/>
    <w:rsid w:val="00511FBA"/>
    <w:rsid w:val="00513FA5"/>
    <w:rsid w:val="00514EC3"/>
    <w:rsid w:val="00516133"/>
    <w:rsid w:val="00516FEB"/>
    <w:rsid w:val="005171FC"/>
    <w:rsid w:val="00517917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9EB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77"/>
    <w:rsid w:val="00573FDE"/>
    <w:rsid w:val="005752CE"/>
    <w:rsid w:val="005774CF"/>
    <w:rsid w:val="005776F2"/>
    <w:rsid w:val="005800C9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2817"/>
    <w:rsid w:val="005936FF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2B50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285"/>
    <w:rsid w:val="0061475A"/>
    <w:rsid w:val="00615B17"/>
    <w:rsid w:val="0061607A"/>
    <w:rsid w:val="006162FD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7A9"/>
    <w:rsid w:val="006809A5"/>
    <w:rsid w:val="0068214F"/>
    <w:rsid w:val="00683CEF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97E2F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FF8"/>
    <w:rsid w:val="006D2680"/>
    <w:rsid w:val="006D2BBB"/>
    <w:rsid w:val="006D3D9A"/>
    <w:rsid w:val="006D46A4"/>
    <w:rsid w:val="006D48C7"/>
    <w:rsid w:val="006D4BB5"/>
    <w:rsid w:val="006D5744"/>
    <w:rsid w:val="006D5DD6"/>
    <w:rsid w:val="006D78FB"/>
    <w:rsid w:val="006D7FFC"/>
    <w:rsid w:val="006E01F3"/>
    <w:rsid w:val="006E0240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A4A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306D"/>
    <w:rsid w:val="007A41C8"/>
    <w:rsid w:val="007A57B6"/>
    <w:rsid w:val="007A6725"/>
    <w:rsid w:val="007B0B41"/>
    <w:rsid w:val="007B0F25"/>
    <w:rsid w:val="007B3588"/>
    <w:rsid w:val="007B37B2"/>
    <w:rsid w:val="007B561F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157C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57E"/>
    <w:rsid w:val="007E69A4"/>
    <w:rsid w:val="007E7702"/>
    <w:rsid w:val="007E798A"/>
    <w:rsid w:val="007E7ADB"/>
    <w:rsid w:val="007F0F12"/>
    <w:rsid w:val="007F1163"/>
    <w:rsid w:val="007F1300"/>
    <w:rsid w:val="007F1719"/>
    <w:rsid w:val="007F25CD"/>
    <w:rsid w:val="007F280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454"/>
    <w:rsid w:val="00823663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51E0"/>
    <w:rsid w:val="008356BE"/>
    <w:rsid w:val="008358BB"/>
    <w:rsid w:val="00835C6E"/>
    <w:rsid w:val="00836935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5AF3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21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F7F"/>
    <w:rsid w:val="00897FCB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C7D59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1F9D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60D4A"/>
    <w:rsid w:val="009615EC"/>
    <w:rsid w:val="00961B3F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E739E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16B"/>
    <w:rsid w:val="00A02E3D"/>
    <w:rsid w:val="00A03EBD"/>
    <w:rsid w:val="00A05614"/>
    <w:rsid w:val="00A06EAD"/>
    <w:rsid w:val="00A07E59"/>
    <w:rsid w:val="00A102E8"/>
    <w:rsid w:val="00A107D9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80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1BE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81"/>
    <w:rsid w:val="00A645C8"/>
    <w:rsid w:val="00A64E52"/>
    <w:rsid w:val="00A64EB8"/>
    <w:rsid w:val="00A655C2"/>
    <w:rsid w:val="00A6613A"/>
    <w:rsid w:val="00A67A02"/>
    <w:rsid w:val="00A67B86"/>
    <w:rsid w:val="00A67FF2"/>
    <w:rsid w:val="00A71ABC"/>
    <w:rsid w:val="00A738AA"/>
    <w:rsid w:val="00A74EAB"/>
    <w:rsid w:val="00A7535C"/>
    <w:rsid w:val="00A7551B"/>
    <w:rsid w:val="00A75F04"/>
    <w:rsid w:val="00A7691F"/>
    <w:rsid w:val="00A77121"/>
    <w:rsid w:val="00A77163"/>
    <w:rsid w:val="00A7766B"/>
    <w:rsid w:val="00A77BAD"/>
    <w:rsid w:val="00A77ECE"/>
    <w:rsid w:val="00A83C91"/>
    <w:rsid w:val="00A83DA9"/>
    <w:rsid w:val="00A83F7B"/>
    <w:rsid w:val="00A85D6C"/>
    <w:rsid w:val="00A86BC6"/>
    <w:rsid w:val="00A86DE2"/>
    <w:rsid w:val="00A86E0E"/>
    <w:rsid w:val="00A87312"/>
    <w:rsid w:val="00A8747E"/>
    <w:rsid w:val="00A8775E"/>
    <w:rsid w:val="00A902E2"/>
    <w:rsid w:val="00A915A1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3965"/>
    <w:rsid w:val="00AB69F2"/>
    <w:rsid w:val="00AB6B6D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E0948"/>
    <w:rsid w:val="00AE0DC0"/>
    <w:rsid w:val="00AE10FD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411C"/>
    <w:rsid w:val="00AF6265"/>
    <w:rsid w:val="00AF6517"/>
    <w:rsid w:val="00AF65F5"/>
    <w:rsid w:val="00AF6D40"/>
    <w:rsid w:val="00AF7362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114F6"/>
    <w:rsid w:val="00B130A2"/>
    <w:rsid w:val="00B13DFB"/>
    <w:rsid w:val="00B15E1D"/>
    <w:rsid w:val="00B1652C"/>
    <w:rsid w:val="00B20FCF"/>
    <w:rsid w:val="00B21630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5B68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E59"/>
    <w:rsid w:val="00B62640"/>
    <w:rsid w:val="00B629AC"/>
    <w:rsid w:val="00B62D2C"/>
    <w:rsid w:val="00B632F5"/>
    <w:rsid w:val="00B63F22"/>
    <w:rsid w:val="00B65B9F"/>
    <w:rsid w:val="00B65EA7"/>
    <w:rsid w:val="00B665B6"/>
    <w:rsid w:val="00B674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6C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46D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6C93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CE9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14CF"/>
    <w:rsid w:val="00C91920"/>
    <w:rsid w:val="00C92C6D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309F"/>
    <w:rsid w:val="00CB41BC"/>
    <w:rsid w:val="00CB511D"/>
    <w:rsid w:val="00CB57B5"/>
    <w:rsid w:val="00CB5EB9"/>
    <w:rsid w:val="00CB72A6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64"/>
    <w:rsid w:val="00CD37F7"/>
    <w:rsid w:val="00CD439C"/>
    <w:rsid w:val="00CD4B04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13B8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3CCF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3839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68C8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30F4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0CA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A60"/>
    <w:rsid w:val="00E93048"/>
    <w:rsid w:val="00E94DE8"/>
    <w:rsid w:val="00E94F2F"/>
    <w:rsid w:val="00E94FC8"/>
    <w:rsid w:val="00E95168"/>
    <w:rsid w:val="00E95D7F"/>
    <w:rsid w:val="00EA0628"/>
    <w:rsid w:val="00EA0685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461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924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425D"/>
    <w:rsid w:val="00F0532B"/>
    <w:rsid w:val="00F06ABB"/>
    <w:rsid w:val="00F06E84"/>
    <w:rsid w:val="00F06ECC"/>
    <w:rsid w:val="00F073D7"/>
    <w:rsid w:val="00F07E6F"/>
    <w:rsid w:val="00F1009D"/>
    <w:rsid w:val="00F10ECA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4DCD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1A05"/>
    <w:rsid w:val="00F81F05"/>
    <w:rsid w:val="00F82D8E"/>
    <w:rsid w:val="00F82EBD"/>
    <w:rsid w:val="00F840A3"/>
    <w:rsid w:val="00F84375"/>
    <w:rsid w:val="00F8511D"/>
    <w:rsid w:val="00F87818"/>
    <w:rsid w:val="00F9053A"/>
    <w:rsid w:val="00F91183"/>
    <w:rsid w:val="00F911E8"/>
    <w:rsid w:val="00F917B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60B"/>
    <w:rsid w:val="00FB6B35"/>
    <w:rsid w:val="00FB7E76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65CB"/>
    <w:rsid w:val="00FD6ED8"/>
    <w:rsid w:val="00FD6F9E"/>
    <w:rsid w:val="00FD765D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List Continue 2" w:uiPriority="99"/>
    <w:lsdException w:name="Subtitle" w:qFormat="1"/>
    <w:lsdException w:name="Body Tex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0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1"/>
    <w:qFormat/>
    <w:pPr>
      <w:keepNext/>
      <w:outlineLvl w:val="1"/>
    </w:pPr>
    <w:rPr>
      <w:sz w:val="28"/>
    </w:rPr>
  </w:style>
  <w:style w:type="paragraph" w:styleId="30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1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0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0"/>
    <w:rsid w:val="001360F0"/>
    <w:rPr>
      <w:sz w:val="28"/>
      <w:szCs w:val="24"/>
    </w:rPr>
  </w:style>
  <w:style w:type="character" w:customStyle="1" w:styleId="31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0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aliases w:val="Title Down,Не удалять!"/>
    <w:basedOn w:val="a0"/>
    <w:link w:val="af5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aliases w:val="Title Down Знак,Не удалять! Знак"/>
    <w:link w:val="af4"/>
    <w:uiPriority w:val="99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2">
    <w:name w:val="Body Text 2"/>
    <w:basedOn w:val="a0"/>
    <w:link w:val="23"/>
    <w:rsid w:val="007723D1"/>
    <w:pPr>
      <w:spacing w:after="120" w:line="480" w:lineRule="auto"/>
    </w:pPr>
  </w:style>
  <w:style w:type="character" w:customStyle="1" w:styleId="23">
    <w:name w:val="Основной текст 2 Знак"/>
    <w:link w:val="22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aliases w:val="ПФ-таб.текст,ТЕКСТ,Без интервала2,письмо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aliases w:val="ПФ-таб.текст Знак,ТЕКСТ Знак,Без интервала2 Знак,письмо Знак"/>
    <w:link w:val="aff2"/>
    <w:uiPriority w:val="1"/>
    <w:qFormat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4">
    <w:name w:val="List Continue 2"/>
    <w:basedOn w:val="a0"/>
    <w:link w:val="25"/>
    <w:uiPriority w:val="99"/>
    <w:unhideWhenUsed/>
    <w:rsid w:val="001360F0"/>
    <w:pPr>
      <w:spacing w:after="120"/>
      <w:ind w:left="566"/>
      <w:contextualSpacing/>
    </w:pPr>
  </w:style>
  <w:style w:type="character" w:customStyle="1" w:styleId="25">
    <w:name w:val="Продолжение списка 2 Знак"/>
    <w:link w:val="24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6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2">
    <w:name w:val="Body Text 3"/>
    <w:basedOn w:val="a0"/>
    <w:link w:val="33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7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8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7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Body Text Indent 3"/>
    <w:basedOn w:val="a0"/>
    <w:link w:val="35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5">
    <w:name w:val="Основной текст с отступом 3 Знак"/>
    <w:link w:val="34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6">
    <w:name w:val="Знак Знак3 Знак"/>
    <w:basedOn w:val="a0"/>
    <w:rsid w:val="00D9237F"/>
    <w:rPr>
      <w:lang w:val="pl-PL" w:eastAsia="pl-PL"/>
    </w:rPr>
  </w:style>
  <w:style w:type="numbering" w:customStyle="1" w:styleId="29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a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">
    <w:name w:val="Заг 2"/>
    <w:basedOn w:val="a0"/>
    <w:next w:val="a0"/>
    <w:qFormat/>
    <w:rsid w:val="000B3DEE"/>
    <w:pPr>
      <w:numPr>
        <w:ilvl w:val="1"/>
        <w:numId w:val="2"/>
      </w:numPr>
      <w:tabs>
        <w:tab w:val="left" w:pos="1276"/>
      </w:tabs>
      <w:spacing w:before="240" w:after="120"/>
      <w:ind w:right="170"/>
      <w:outlineLvl w:val="1"/>
    </w:pPr>
    <w:rPr>
      <w:rFonts w:eastAsia="Calibri"/>
      <w:b/>
      <w:noProof/>
      <w:lang w:eastAsia="en-US"/>
    </w:rPr>
  </w:style>
  <w:style w:type="paragraph" w:customStyle="1" w:styleId="3">
    <w:name w:val="Заг 3"/>
    <w:basedOn w:val="a0"/>
    <w:next w:val="a0"/>
    <w:qFormat/>
    <w:rsid w:val="000B3DEE"/>
    <w:pPr>
      <w:numPr>
        <w:ilvl w:val="2"/>
        <w:numId w:val="2"/>
      </w:numPr>
      <w:tabs>
        <w:tab w:val="left" w:pos="1276"/>
      </w:tabs>
      <w:spacing w:before="120" w:after="120"/>
      <w:ind w:right="170"/>
    </w:pPr>
    <w:rPr>
      <w:rFonts w:eastAsia="Calibri"/>
      <w:lang w:eastAsia="en-US"/>
    </w:rPr>
  </w:style>
  <w:style w:type="paragraph" w:customStyle="1" w:styleId="affffa">
    <w:name w:val="Обычн. текст"/>
    <w:basedOn w:val="a0"/>
    <w:link w:val="affffb"/>
    <w:qFormat/>
    <w:rsid w:val="000B3DEE"/>
    <w:pPr>
      <w:tabs>
        <w:tab w:val="left" w:pos="709"/>
      </w:tabs>
      <w:spacing w:line="360" w:lineRule="auto"/>
      <w:ind w:right="170" w:firstLine="709"/>
      <w:jc w:val="both"/>
    </w:pPr>
  </w:style>
  <w:style w:type="paragraph" w:customStyle="1" w:styleId="NGP">
    <w:name w:val="Обычн. текст_NGP"/>
    <w:link w:val="NGP0"/>
    <w:qFormat/>
    <w:locked/>
    <w:rsid w:val="000B3DEE"/>
    <w:pPr>
      <w:suppressAutoHyphens/>
      <w:spacing w:line="360" w:lineRule="auto"/>
      <w:ind w:firstLine="709"/>
      <w:jc w:val="both"/>
    </w:pPr>
    <w:rPr>
      <w:rFonts w:eastAsia="Calibri"/>
      <w:sz w:val="24"/>
      <w:szCs w:val="22"/>
      <w:lang w:eastAsia="en-US"/>
    </w:rPr>
  </w:style>
  <w:style w:type="character" w:customStyle="1" w:styleId="NGP0">
    <w:name w:val="Обычн. текст_NGP Знак"/>
    <w:link w:val="NGP"/>
    <w:rsid w:val="000B3DEE"/>
    <w:rPr>
      <w:rFonts w:eastAsia="Calibri"/>
      <w:sz w:val="24"/>
      <w:szCs w:val="22"/>
      <w:lang w:eastAsia="en-US"/>
    </w:rPr>
  </w:style>
  <w:style w:type="character" w:customStyle="1" w:styleId="affffb">
    <w:name w:val="Обычн. текст Знак"/>
    <w:link w:val="affffa"/>
    <w:rsid w:val="000B3DE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List Continue 2" w:uiPriority="99"/>
    <w:lsdException w:name="Subtitle" w:qFormat="1"/>
    <w:lsdException w:name="Body Tex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0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1"/>
    <w:qFormat/>
    <w:pPr>
      <w:keepNext/>
      <w:outlineLvl w:val="1"/>
    </w:pPr>
    <w:rPr>
      <w:sz w:val="28"/>
    </w:rPr>
  </w:style>
  <w:style w:type="paragraph" w:styleId="30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1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0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1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0"/>
    <w:rsid w:val="001360F0"/>
    <w:rPr>
      <w:sz w:val="28"/>
      <w:szCs w:val="24"/>
    </w:rPr>
  </w:style>
  <w:style w:type="character" w:customStyle="1" w:styleId="31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0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aliases w:val="Title Down,Не удалять!"/>
    <w:basedOn w:val="a0"/>
    <w:link w:val="af5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aliases w:val="Title Down Знак,Не удалять! Знак"/>
    <w:link w:val="af4"/>
    <w:uiPriority w:val="99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2">
    <w:name w:val="Body Text 2"/>
    <w:basedOn w:val="a0"/>
    <w:link w:val="23"/>
    <w:rsid w:val="007723D1"/>
    <w:pPr>
      <w:spacing w:after="120" w:line="480" w:lineRule="auto"/>
    </w:pPr>
  </w:style>
  <w:style w:type="character" w:customStyle="1" w:styleId="23">
    <w:name w:val="Основной текст 2 Знак"/>
    <w:link w:val="22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aliases w:val="ПФ-таб.текст,ТЕКСТ,Без интервала2,письмо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aliases w:val="ПФ-таб.текст Знак,ТЕКСТ Знак,Без интервала2 Знак,письмо Знак"/>
    <w:link w:val="aff2"/>
    <w:uiPriority w:val="1"/>
    <w:qFormat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4">
    <w:name w:val="List Continue 2"/>
    <w:basedOn w:val="a0"/>
    <w:link w:val="25"/>
    <w:uiPriority w:val="99"/>
    <w:unhideWhenUsed/>
    <w:rsid w:val="001360F0"/>
    <w:pPr>
      <w:spacing w:after="120"/>
      <w:ind w:left="566"/>
      <w:contextualSpacing/>
    </w:pPr>
  </w:style>
  <w:style w:type="character" w:customStyle="1" w:styleId="25">
    <w:name w:val="Продолжение списка 2 Знак"/>
    <w:link w:val="24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6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2">
    <w:name w:val="Body Text 3"/>
    <w:basedOn w:val="a0"/>
    <w:link w:val="33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7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8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7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4">
    <w:name w:val="Body Text Indent 3"/>
    <w:basedOn w:val="a0"/>
    <w:link w:val="35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5">
    <w:name w:val="Основной текст с отступом 3 Знак"/>
    <w:link w:val="34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6">
    <w:name w:val="Знак Знак3 Знак"/>
    <w:basedOn w:val="a0"/>
    <w:rsid w:val="00D9237F"/>
    <w:rPr>
      <w:lang w:val="pl-PL" w:eastAsia="pl-PL"/>
    </w:rPr>
  </w:style>
  <w:style w:type="numbering" w:customStyle="1" w:styleId="29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a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">
    <w:name w:val="Заг 2"/>
    <w:basedOn w:val="a0"/>
    <w:next w:val="a0"/>
    <w:qFormat/>
    <w:rsid w:val="000B3DEE"/>
    <w:pPr>
      <w:numPr>
        <w:ilvl w:val="1"/>
        <w:numId w:val="2"/>
      </w:numPr>
      <w:tabs>
        <w:tab w:val="left" w:pos="1276"/>
      </w:tabs>
      <w:spacing w:before="240" w:after="120"/>
      <w:ind w:right="170"/>
      <w:outlineLvl w:val="1"/>
    </w:pPr>
    <w:rPr>
      <w:rFonts w:eastAsia="Calibri"/>
      <w:b/>
      <w:noProof/>
      <w:lang w:eastAsia="en-US"/>
    </w:rPr>
  </w:style>
  <w:style w:type="paragraph" w:customStyle="1" w:styleId="3">
    <w:name w:val="Заг 3"/>
    <w:basedOn w:val="a0"/>
    <w:next w:val="a0"/>
    <w:qFormat/>
    <w:rsid w:val="000B3DEE"/>
    <w:pPr>
      <w:numPr>
        <w:ilvl w:val="2"/>
        <w:numId w:val="2"/>
      </w:numPr>
      <w:tabs>
        <w:tab w:val="left" w:pos="1276"/>
      </w:tabs>
      <w:spacing w:before="120" w:after="120"/>
      <w:ind w:right="170"/>
    </w:pPr>
    <w:rPr>
      <w:rFonts w:eastAsia="Calibri"/>
      <w:lang w:eastAsia="en-US"/>
    </w:rPr>
  </w:style>
  <w:style w:type="paragraph" w:customStyle="1" w:styleId="affffa">
    <w:name w:val="Обычн. текст"/>
    <w:basedOn w:val="a0"/>
    <w:link w:val="affffb"/>
    <w:qFormat/>
    <w:rsid w:val="000B3DEE"/>
    <w:pPr>
      <w:tabs>
        <w:tab w:val="left" w:pos="709"/>
      </w:tabs>
      <w:spacing w:line="360" w:lineRule="auto"/>
      <w:ind w:right="170" w:firstLine="709"/>
      <w:jc w:val="both"/>
    </w:pPr>
  </w:style>
  <w:style w:type="paragraph" w:customStyle="1" w:styleId="NGP">
    <w:name w:val="Обычн. текст_NGP"/>
    <w:link w:val="NGP0"/>
    <w:qFormat/>
    <w:locked/>
    <w:rsid w:val="000B3DEE"/>
    <w:pPr>
      <w:suppressAutoHyphens/>
      <w:spacing w:line="360" w:lineRule="auto"/>
      <w:ind w:firstLine="709"/>
      <w:jc w:val="both"/>
    </w:pPr>
    <w:rPr>
      <w:rFonts w:eastAsia="Calibri"/>
      <w:sz w:val="24"/>
      <w:szCs w:val="22"/>
      <w:lang w:eastAsia="en-US"/>
    </w:rPr>
  </w:style>
  <w:style w:type="character" w:customStyle="1" w:styleId="NGP0">
    <w:name w:val="Обычн. текст_NGP Знак"/>
    <w:link w:val="NGP"/>
    <w:rsid w:val="000B3DEE"/>
    <w:rPr>
      <w:rFonts w:eastAsia="Calibri"/>
      <w:sz w:val="24"/>
      <w:szCs w:val="22"/>
      <w:lang w:eastAsia="en-US"/>
    </w:rPr>
  </w:style>
  <w:style w:type="character" w:customStyle="1" w:styleId="affffb">
    <w:name w:val="Обычн. текст Знак"/>
    <w:link w:val="affffa"/>
    <w:rsid w:val="000B3D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292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6</cp:revision>
  <cp:lastPrinted>2021-04-22T04:55:00Z</cp:lastPrinted>
  <dcterms:created xsi:type="dcterms:W3CDTF">2025-10-06T04:25:00Z</dcterms:created>
  <dcterms:modified xsi:type="dcterms:W3CDTF">2025-10-06T11:21:00Z</dcterms:modified>
</cp:coreProperties>
</file>