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51870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05187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51870" w:rsidRDefault="007E4858" w:rsidP="00051870">
            <w:pPr>
              <w:rPr>
                <w:color w:val="000000"/>
                <w:sz w:val="28"/>
                <w:szCs w:val="28"/>
              </w:rPr>
            </w:pPr>
            <w:r w:rsidRPr="00051870">
              <w:rPr>
                <w:color w:val="000000"/>
                <w:sz w:val="28"/>
                <w:szCs w:val="28"/>
              </w:rPr>
              <w:t xml:space="preserve">от </w:t>
            </w:r>
            <w:r w:rsidR="005D5D8B" w:rsidRPr="00051870">
              <w:rPr>
                <w:color w:val="000000"/>
                <w:sz w:val="28"/>
                <w:szCs w:val="28"/>
              </w:rPr>
              <w:t>27</w:t>
            </w:r>
            <w:r w:rsidR="00722C6B" w:rsidRPr="00051870">
              <w:rPr>
                <w:color w:val="000000"/>
                <w:sz w:val="28"/>
                <w:szCs w:val="28"/>
              </w:rPr>
              <w:t xml:space="preserve"> окт</w:t>
            </w:r>
            <w:r w:rsidR="00C86AAD" w:rsidRPr="00051870">
              <w:rPr>
                <w:color w:val="000000"/>
                <w:sz w:val="28"/>
                <w:szCs w:val="28"/>
              </w:rPr>
              <w:t>ября</w:t>
            </w:r>
            <w:r w:rsidR="005673CD" w:rsidRPr="00051870">
              <w:rPr>
                <w:color w:val="000000"/>
                <w:sz w:val="28"/>
                <w:szCs w:val="28"/>
              </w:rPr>
              <w:t xml:space="preserve"> </w:t>
            </w:r>
            <w:r w:rsidR="00EC3CA2" w:rsidRPr="00051870">
              <w:rPr>
                <w:color w:val="000000"/>
                <w:sz w:val="28"/>
                <w:szCs w:val="28"/>
              </w:rPr>
              <w:t>202</w:t>
            </w:r>
            <w:r w:rsidR="003D1D75" w:rsidRPr="00051870">
              <w:rPr>
                <w:color w:val="000000"/>
                <w:sz w:val="28"/>
                <w:szCs w:val="28"/>
              </w:rPr>
              <w:t>5</w:t>
            </w:r>
            <w:r w:rsidRPr="00051870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51870" w:rsidRDefault="007E4858" w:rsidP="0005187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51870" w:rsidRDefault="007E4858" w:rsidP="0005187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51870" w:rsidRDefault="007E4858" w:rsidP="00051870">
            <w:pPr>
              <w:jc w:val="right"/>
              <w:rPr>
                <w:color w:val="000000"/>
                <w:sz w:val="28"/>
                <w:szCs w:val="28"/>
              </w:rPr>
            </w:pPr>
            <w:r w:rsidRPr="00051870">
              <w:rPr>
                <w:color w:val="000000"/>
                <w:sz w:val="28"/>
                <w:szCs w:val="28"/>
              </w:rPr>
              <w:t>№</w:t>
            </w:r>
            <w:r w:rsidR="00894E25" w:rsidRPr="00051870">
              <w:rPr>
                <w:color w:val="000000"/>
                <w:sz w:val="28"/>
                <w:szCs w:val="28"/>
              </w:rPr>
              <w:t xml:space="preserve"> </w:t>
            </w:r>
            <w:r w:rsidR="00051870" w:rsidRPr="00051870">
              <w:rPr>
                <w:color w:val="000000"/>
                <w:sz w:val="28"/>
                <w:szCs w:val="28"/>
              </w:rPr>
              <w:t>1142</w:t>
            </w:r>
          </w:p>
        </w:tc>
      </w:tr>
      <w:tr w:rsidR="001A685C" w:rsidRPr="0005187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51870" w:rsidRDefault="001A685C" w:rsidP="0005187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51870" w:rsidRDefault="001A685C" w:rsidP="00051870">
            <w:pPr>
              <w:jc w:val="center"/>
              <w:rPr>
                <w:color w:val="000000"/>
                <w:sz w:val="28"/>
                <w:szCs w:val="28"/>
              </w:rPr>
            </w:pPr>
            <w:r w:rsidRPr="00051870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51870" w:rsidRDefault="001A685C" w:rsidP="0005187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051870" w:rsidRDefault="00DA25B0" w:rsidP="0005187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051870" w:rsidRPr="00051870" w:rsidTr="008701BF">
        <w:tc>
          <w:tcPr>
            <w:tcW w:w="5778" w:type="dxa"/>
          </w:tcPr>
          <w:p w:rsidR="00051870" w:rsidRDefault="00051870" w:rsidP="00051870">
            <w:pPr>
              <w:rPr>
                <w:rStyle w:val="afa"/>
                <w:b w:val="0"/>
                <w:color w:val="auto"/>
                <w:sz w:val="28"/>
                <w:szCs w:val="28"/>
              </w:rPr>
            </w:pPr>
            <w:r>
              <w:rPr>
                <w:rStyle w:val="afa"/>
                <w:b w:val="0"/>
                <w:color w:val="auto"/>
                <w:sz w:val="28"/>
                <w:szCs w:val="28"/>
              </w:rPr>
              <w:t>О внесении изменения</w:t>
            </w:r>
            <w:r w:rsidRPr="00051870">
              <w:rPr>
                <w:rStyle w:val="afa"/>
                <w:b w:val="0"/>
                <w:color w:val="auto"/>
                <w:sz w:val="28"/>
                <w:szCs w:val="28"/>
              </w:rPr>
              <w:t xml:space="preserve"> в постановление администрации Кондинского района</w:t>
            </w:r>
            <w:r>
              <w:rPr>
                <w:rStyle w:val="afa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8701BF" w:rsidRPr="00051870" w:rsidRDefault="00BF501D" w:rsidP="00051870">
            <w:pPr>
              <w:rPr>
                <w:sz w:val="28"/>
                <w:szCs w:val="28"/>
              </w:rPr>
            </w:pPr>
            <w:hyperlink r:id="rId10" w:history="1">
              <w:r w:rsidR="00051870" w:rsidRPr="00051870">
                <w:rPr>
                  <w:rStyle w:val="aff3"/>
                  <w:b w:val="0"/>
                  <w:color w:val="auto"/>
                  <w:sz w:val="28"/>
                  <w:szCs w:val="28"/>
                </w:rPr>
                <w:t xml:space="preserve">от </w:t>
              </w:r>
              <w:r w:rsidR="00051870">
                <w:rPr>
                  <w:rStyle w:val="aff3"/>
                  <w:b w:val="0"/>
                  <w:color w:val="auto"/>
                  <w:sz w:val="28"/>
                  <w:szCs w:val="28"/>
                </w:rPr>
                <w:t>0</w:t>
              </w:r>
              <w:r w:rsidR="00051870" w:rsidRPr="00051870">
                <w:rPr>
                  <w:rStyle w:val="aff3"/>
                  <w:b w:val="0"/>
                  <w:color w:val="auto"/>
                  <w:sz w:val="28"/>
                  <w:szCs w:val="28"/>
                </w:rPr>
                <w:t>8 ноября 2012 года № 1875</w:t>
              </w:r>
              <w:r w:rsidR="00051870" w:rsidRPr="00051870">
                <w:rPr>
                  <w:rStyle w:val="aff3"/>
                  <w:b w:val="0"/>
                  <w:color w:val="auto"/>
                  <w:sz w:val="28"/>
                  <w:szCs w:val="28"/>
                </w:rPr>
                <w:br/>
                <w:t xml:space="preserve">«О размерах, условиях оплаты труда и социальной защищенности лиц, занимающих должности, не отнесенные к должностям муниципальной службы, </w:t>
              </w:r>
              <w:r w:rsidR="00051870" w:rsidRPr="00051870">
                <w:rPr>
                  <w:rStyle w:val="aff3"/>
                  <w:b w:val="0"/>
                  <w:color w:val="auto"/>
                  <w:sz w:val="28"/>
                  <w:szCs w:val="28"/>
                </w:rPr>
                <w:br/>
                <w:t>и осуществляющих техническое обеспечение деятельности органов местного самоуправления муниципального образования Кондинский район»</w:t>
              </w:r>
            </w:hyperlink>
          </w:p>
        </w:tc>
      </w:tr>
    </w:tbl>
    <w:p w:rsidR="00051870" w:rsidRPr="00051870" w:rsidRDefault="00051870" w:rsidP="00051870">
      <w:pPr>
        <w:pStyle w:val="9"/>
        <w:autoSpaceDE w:val="0"/>
        <w:autoSpaceDN w:val="0"/>
        <w:adjustRightInd w:val="0"/>
        <w:spacing w:before="0"/>
        <w:ind w:firstLine="708"/>
        <w:jc w:val="both"/>
        <w:rPr>
          <w:rStyle w:val="afa"/>
          <w:rFonts w:ascii="Times New Roman" w:hAnsi="Times New Roman"/>
          <w:b w:val="0"/>
          <w:bCs w:val="0"/>
          <w:i w:val="0"/>
          <w:color w:val="auto"/>
          <w:sz w:val="28"/>
          <w:szCs w:val="28"/>
        </w:rPr>
      </w:pPr>
    </w:p>
    <w:p w:rsidR="00051870" w:rsidRPr="00051870" w:rsidRDefault="00051870" w:rsidP="00051870">
      <w:pPr>
        <w:pStyle w:val="9"/>
        <w:autoSpaceDE w:val="0"/>
        <w:autoSpaceDN w:val="0"/>
        <w:adjustRightInd w:val="0"/>
        <w:spacing w:before="0"/>
        <w:ind w:firstLine="708"/>
        <w:jc w:val="both"/>
        <w:rPr>
          <w:rStyle w:val="afa"/>
          <w:rFonts w:ascii="Times New Roman" w:hAnsi="Times New Roman"/>
          <w:b w:val="0"/>
          <w:bCs w:val="0"/>
          <w:i w:val="0"/>
          <w:color w:val="auto"/>
          <w:sz w:val="28"/>
          <w:szCs w:val="28"/>
        </w:rPr>
      </w:pPr>
      <w:r w:rsidRPr="00051870">
        <w:rPr>
          <w:rStyle w:val="afa"/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>Руководствуясь</w:t>
      </w:r>
      <w:r>
        <w:rPr>
          <w:rStyle w:val="afa"/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 xml:space="preserve"> </w:t>
      </w:r>
      <w:r w:rsidRPr="00051870">
        <w:rPr>
          <w:rStyle w:val="afa"/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 xml:space="preserve">статьей 144 Трудового кодекса Российской Федерации, Уставом </w:t>
      </w:r>
      <w:r w:rsidRPr="00051870">
        <w:rPr>
          <w:rFonts w:ascii="Times New Roman" w:hAnsi="Times New Roman"/>
          <w:bCs/>
          <w:i w:val="0"/>
          <w:color w:val="auto"/>
          <w:sz w:val="28"/>
          <w:szCs w:val="28"/>
        </w:rPr>
        <w:t>Кондинск</w:t>
      </w:r>
      <w:r>
        <w:rPr>
          <w:rFonts w:ascii="Times New Roman" w:hAnsi="Times New Roman"/>
          <w:bCs/>
          <w:i w:val="0"/>
          <w:color w:val="auto"/>
          <w:sz w:val="28"/>
          <w:szCs w:val="28"/>
        </w:rPr>
        <w:t>ого муниципального района Ханты-Мансийского автономного округа –</w:t>
      </w:r>
      <w:r w:rsidRPr="00051870"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 Югры</w:t>
      </w:r>
      <w:r w:rsidRPr="00051870">
        <w:rPr>
          <w:rStyle w:val="afa"/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 xml:space="preserve">, </w:t>
      </w:r>
      <w:r w:rsidRPr="00051870"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постановлением администрации Кондинского района от 01 октября 2025 года № 1025 «Об увеличении </w:t>
      </w:r>
      <w:proofErr w:type="gramStart"/>
      <w:r w:rsidRPr="00051870">
        <w:rPr>
          <w:rFonts w:ascii="Times New Roman" w:hAnsi="Times New Roman"/>
          <w:bCs/>
          <w:i w:val="0"/>
          <w:color w:val="auto"/>
          <w:sz w:val="28"/>
          <w:szCs w:val="28"/>
        </w:rPr>
        <w:t>фондов оплаты труда муниципальных учреждений муниц</w:t>
      </w:r>
      <w:bookmarkStart w:id="0" w:name="_GoBack"/>
      <w:bookmarkEnd w:id="0"/>
      <w:r w:rsidRPr="00051870">
        <w:rPr>
          <w:rFonts w:ascii="Times New Roman" w:hAnsi="Times New Roman"/>
          <w:bCs/>
          <w:i w:val="0"/>
          <w:color w:val="auto"/>
          <w:sz w:val="28"/>
          <w:szCs w:val="28"/>
        </w:rPr>
        <w:t>ипального образования</w:t>
      </w:r>
      <w:proofErr w:type="gramEnd"/>
      <w:r w:rsidRPr="00051870"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 Кондинский район», </w:t>
      </w:r>
      <w:r w:rsidRPr="00BF501D">
        <w:rPr>
          <w:rStyle w:val="afa"/>
          <w:rFonts w:ascii="Times New Roman" w:hAnsi="Times New Roman"/>
          <w:bCs w:val="0"/>
          <w:i w:val="0"/>
          <w:color w:val="auto"/>
          <w:sz w:val="28"/>
          <w:szCs w:val="28"/>
        </w:rPr>
        <w:t>администрация Кондинского района постановляет:</w:t>
      </w:r>
    </w:p>
    <w:p w:rsidR="00051870" w:rsidRPr="00051870" w:rsidRDefault="00051870" w:rsidP="00051870">
      <w:pPr>
        <w:pStyle w:val="1"/>
        <w:ind w:firstLine="708"/>
        <w:jc w:val="both"/>
        <w:rPr>
          <w:rStyle w:val="afa"/>
          <w:rFonts w:ascii="Times New Roman" w:hAnsi="Times New Roman"/>
          <w:b w:val="0"/>
          <w:color w:val="auto"/>
          <w:szCs w:val="28"/>
        </w:rPr>
      </w:pPr>
      <w:r w:rsidRPr="00051870">
        <w:rPr>
          <w:rStyle w:val="afa"/>
          <w:rFonts w:ascii="Times New Roman" w:hAnsi="Times New Roman"/>
          <w:b w:val="0"/>
          <w:color w:val="auto"/>
          <w:szCs w:val="28"/>
        </w:rPr>
        <w:t>1. Внести</w:t>
      </w:r>
      <w:r>
        <w:rPr>
          <w:rStyle w:val="afa"/>
          <w:rFonts w:ascii="Times New Roman" w:hAnsi="Times New Roman"/>
          <w:b w:val="0"/>
          <w:color w:val="auto"/>
          <w:szCs w:val="28"/>
        </w:rPr>
        <w:t xml:space="preserve"> </w:t>
      </w:r>
      <w:r w:rsidRPr="00051870">
        <w:rPr>
          <w:rStyle w:val="afa"/>
          <w:rFonts w:ascii="Times New Roman" w:hAnsi="Times New Roman"/>
          <w:b w:val="0"/>
          <w:color w:val="auto"/>
          <w:szCs w:val="28"/>
        </w:rPr>
        <w:t>в постановление администрации Кондинского района</w:t>
      </w:r>
      <w:r>
        <w:rPr>
          <w:rStyle w:val="afa"/>
          <w:rFonts w:ascii="Times New Roman" w:hAnsi="Times New Roman"/>
          <w:b w:val="0"/>
          <w:color w:val="auto"/>
          <w:szCs w:val="28"/>
        </w:rPr>
        <w:t xml:space="preserve">                           </w:t>
      </w:r>
      <w:r w:rsidRPr="00051870">
        <w:rPr>
          <w:rStyle w:val="afa"/>
          <w:rFonts w:ascii="Times New Roman" w:hAnsi="Times New Roman"/>
          <w:b w:val="0"/>
          <w:color w:val="auto"/>
          <w:szCs w:val="28"/>
        </w:rPr>
        <w:t xml:space="preserve"> </w:t>
      </w:r>
      <w:hyperlink r:id="rId11" w:history="1">
        <w:r w:rsidRPr="00051870">
          <w:rPr>
            <w:rStyle w:val="aff3"/>
            <w:rFonts w:ascii="Times New Roman" w:hAnsi="Times New Roman"/>
            <w:b w:val="0"/>
            <w:color w:val="auto"/>
            <w:szCs w:val="28"/>
          </w:rPr>
          <w:t xml:space="preserve">от </w:t>
        </w:r>
        <w:r>
          <w:rPr>
            <w:rStyle w:val="aff3"/>
            <w:rFonts w:ascii="Times New Roman" w:hAnsi="Times New Roman"/>
            <w:b w:val="0"/>
            <w:color w:val="auto"/>
            <w:szCs w:val="28"/>
          </w:rPr>
          <w:t>0</w:t>
        </w:r>
        <w:r w:rsidRPr="00051870">
          <w:rPr>
            <w:rStyle w:val="aff3"/>
            <w:rFonts w:ascii="Times New Roman" w:hAnsi="Times New Roman"/>
            <w:b w:val="0"/>
            <w:color w:val="auto"/>
            <w:szCs w:val="28"/>
          </w:rPr>
          <w:t>8 ноября 2012 года № 1875</w:t>
        </w:r>
        <w:r>
          <w:rPr>
            <w:rStyle w:val="aff3"/>
            <w:rFonts w:ascii="Times New Roman" w:hAnsi="Times New Roman"/>
            <w:b w:val="0"/>
            <w:color w:val="auto"/>
            <w:szCs w:val="28"/>
          </w:rPr>
          <w:t xml:space="preserve"> </w:t>
        </w:r>
        <w:r w:rsidRPr="00051870">
          <w:rPr>
            <w:rStyle w:val="aff3"/>
            <w:rFonts w:ascii="Times New Roman" w:hAnsi="Times New Roman"/>
            <w:b w:val="0"/>
            <w:color w:val="auto"/>
            <w:szCs w:val="28"/>
          </w:rPr>
          <w:t>«О</w:t>
        </w:r>
        <w:r>
          <w:rPr>
            <w:rStyle w:val="aff3"/>
            <w:rFonts w:ascii="Times New Roman" w:hAnsi="Times New Roman"/>
            <w:b w:val="0"/>
            <w:color w:val="auto"/>
            <w:szCs w:val="28"/>
          </w:rPr>
          <w:t xml:space="preserve"> </w:t>
        </w:r>
        <w:r w:rsidRPr="00051870">
          <w:rPr>
            <w:rStyle w:val="aff3"/>
            <w:rFonts w:ascii="Times New Roman" w:hAnsi="Times New Roman"/>
            <w:b w:val="0"/>
            <w:color w:val="auto"/>
            <w:szCs w:val="28"/>
          </w:rPr>
          <w:t>размерах, условиях оплаты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Кондинский район»</w:t>
        </w:r>
      </w:hyperlink>
      <w:r>
        <w:rPr>
          <w:rFonts w:ascii="Times New Roman" w:hAnsi="Times New Roman"/>
          <w:szCs w:val="28"/>
        </w:rPr>
        <w:t xml:space="preserve"> </w:t>
      </w:r>
      <w:r>
        <w:rPr>
          <w:rStyle w:val="afa"/>
          <w:rFonts w:ascii="Times New Roman" w:hAnsi="Times New Roman"/>
          <w:b w:val="0"/>
          <w:color w:val="auto"/>
          <w:szCs w:val="28"/>
        </w:rPr>
        <w:t>следующее изменение</w:t>
      </w:r>
      <w:r w:rsidRPr="00051870">
        <w:rPr>
          <w:rStyle w:val="afa"/>
          <w:rFonts w:ascii="Times New Roman" w:hAnsi="Times New Roman"/>
          <w:b w:val="0"/>
          <w:color w:val="auto"/>
          <w:szCs w:val="28"/>
        </w:rPr>
        <w:t>:</w:t>
      </w:r>
    </w:p>
    <w:p w:rsidR="00051870" w:rsidRPr="00051870" w:rsidRDefault="00051870" w:rsidP="00051870">
      <w:pPr>
        <w:ind w:firstLine="708"/>
        <w:jc w:val="both"/>
        <w:rPr>
          <w:sz w:val="28"/>
          <w:szCs w:val="28"/>
        </w:rPr>
      </w:pPr>
      <w:r w:rsidRPr="00051870">
        <w:rPr>
          <w:bCs/>
          <w:sz w:val="28"/>
          <w:szCs w:val="28"/>
        </w:rPr>
        <w:t>Т</w:t>
      </w:r>
      <w:r w:rsidRPr="00051870">
        <w:rPr>
          <w:sz w:val="28"/>
          <w:szCs w:val="28"/>
        </w:rPr>
        <w:t xml:space="preserve">аблицу раздела 2 </w:t>
      </w:r>
      <w:r w:rsidRPr="00051870">
        <w:rPr>
          <w:bCs/>
          <w:sz w:val="28"/>
          <w:szCs w:val="28"/>
        </w:rPr>
        <w:t>приложения 1 к постановлению</w:t>
      </w:r>
      <w:r w:rsidRPr="00051870">
        <w:rPr>
          <w:sz w:val="28"/>
          <w:szCs w:val="28"/>
        </w:rPr>
        <w:t xml:space="preserve"> изложить в следующей редакции:</w:t>
      </w:r>
    </w:p>
    <w:p w:rsidR="00051870" w:rsidRPr="00051870" w:rsidRDefault="00051870" w:rsidP="00051870">
      <w:pPr>
        <w:jc w:val="both"/>
        <w:rPr>
          <w:sz w:val="28"/>
          <w:szCs w:val="28"/>
        </w:rPr>
      </w:pPr>
      <w:r w:rsidRPr="00051870">
        <w:rPr>
          <w:sz w:val="28"/>
          <w:szCs w:val="28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79"/>
        <w:gridCol w:w="6701"/>
        <w:gridCol w:w="2274"/>
      </w:tblGrid>
      <w:tr w:rsidR="00051870" w:rsidRPr="00051870" w:rsidTr="00051870">
        <w:trPr>
          <w:trHeight w:val="68"/>
        </w:trPr>
        <w:tc>
          <w:tcPr>
            <w:tcW w:w="446" w:type="pct"/>
            <w:hideMark/>
          </w:tcPr>
          <w:p w:rsidR="00051870" w:rsidRPr="00051870" w:rsidRDefault="00051870" w:rsidP="00051870">
            <w:pPr>
              <w:jc w:val="center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t xml:space="preserve">№ </w:t>
            </w:r>
            <w:proofErr w:type="gramStart"/>
            <w:r w:rsidRPr="00051870">
              <w:rPr>
                <w:sz w:val="28"/>
                <w:szCs w:val="28"/>
              </w:rPr>
              <w:t>п</w:t>
            </w:r>
            <w:proofErr w:type="gramEnd"/>
            <w:r w:rsidRPr="00051870">
              <w:rPr>
                <w:sz w:val="28"/>
                <w:szCs w:val="28"/>
              </w:rPr>
              <w:t>/п</w:t>
            </w:r>
          </w:p>
        </w:tc>
        <w:tc>
          <w:tcPr>
            <w:tcW w:w="3400" w:type="pct"/>
            <w:hideMark/>
          </w:tcPr>
          <w:p w:rsidR="00051870" w:rsidRPr="00051870" w:rsidRDefault="00051870" w:rsidP="00051870">
            <w:pPr>
              <w:ind w:firstLine="567"/>
              <w:jc w:val="center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154" w:type="pct"/>
            <w:hideMark/>
          </w:tcPr>
          <w:p w:rsidR="00051870" w:rsidRPr="00051870" w:rsidRDefault="00051870" w:rsidP="00051870">
            <w:pPr>
              <w:jc w:val="center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t>Размер должностного оклада (рублей)</w:t>
            </w:r>
          </w:p>
        </w:tc>
      </w:tr>
      <w:tr w:rsidR="00051870" w:rsidRPr="00051870" w:rsidTr="00051870">
        <w:trPr>
          <w:trHeight w:val="68"/>
        </w:trPr>
        <w:tc>
          <w:tcPr>
            <w:tcW w:w="446" w:type="pct"/>
            <w:hideMark/>
          </w:tcPr>
          <w:p w:rsidR="00051870" w:rsidRPr="00051870" w:rsidRDefault="00051870" w:rsidP="00051870">
            <w:pPr>
              <w:ind w:left="-142" w:right="-188"/>
              <w:jc w:val="center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0" w:type="pct"/>
            <w:hideMark/>
          </w:tcPr>
          <w:p w:rsidR="00051870" w:rsidRPr="00051870" w:rsidRDefault="00051870" w:rsidP="00051870">
            <w:pPr>
              <w:jc w:val="both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t xml:space="preserve">Специалист по обеспечению деятельности главы </w:t>
            </w:r>
            <w:r w:rsidRPr="00051870">
              <w:rPr>
                <w:sz w:val="28"/>
                <w:szCs w:val="28"/>
              </w:rPr>
              <w:lastRenderedPageBreak/>
              <w:t>района, заместителей главы Кондинского района</w:t>
            </w:r>
          </w:p>
        </w:tc>
        <w:tc>
          <w:tcPr>
            <w:tcW w:w="1154" w:type="pct"/>
            <w:hideMark/>
          </w:tcPr>
          <w:p w:rsidR="00051870" w:rsidRPr="00051870" w:rsidRDefault="00051870" w:rsidP="00051870">
            <w:pPr>
              <w:jc w:val="center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lastRenderedPageBreak/>
              <w:t>14 871</w:t>
            </w:r>
          </w:p>
        </w:tc>
      </w:tr>
      <w:tr w:rsidR="00051870" w:rsidRPr="00051870" w:rsidTr="00051870">
        <w:trPr>
          <w:trHeight w:val="68"/>
        </w:trPr>
        <w:tc>
          <w:tcPr>
            <w:tcW w:w="446" w:type="pct"/>
            <w:hideMark/>
          </w:tcPr>
          <w:p w:rsidR="00051870" w:rsidRPr="00051870" w:rsidRDefault="00051870" w:rsidP="00051870">
            <w:pPr>
              <w:ind w:left="-142" w:right="-188"/>
              <w:jc w:val="center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0" w:type="pct"/>
            <w:hideMark/>
          </w:tcPr>
          <w:p w:rsidR="00051870" w:rsidRPr="00051870" w:rsidRDefault="00051870" w:rsidP="00051870">
            <w:pPr>
              <w:jc w:val="both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154" w:type="pct"/>
            <w:hideMark/>
          </w:tcPr>
          <w:p w:rsidR="00051870" w:rsidRPr="00051870" w:rsidRDefault="00051870" w:rsidP="00051870">
            <w:pPr>
              <w:jc w:val="center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t>7 715</w:t>
            </w:r>
          </w:p>
        </w:tc>
      </w:tr>
      <w:tr w:rsidR="00051870" w:rsidRPr="00051870" w:rsidTr="00051870">
        <w:trPr>
          <w:trHeight w:val="68"/>
        </w:trPr>
        <w:tc>
          <w:tcPr>
            <w:tcW w:w="446" w:type="pct"/>
            <w:hideMark/>
          </w:tcPr>
          <w:p w:rsidR="00051870" w:rsidRPr="00051870" w:rsidRDefault="00051870" w:rsidP="00051870">
            <w:pPr>
              <w:ind w:left="-142" w:right="-188"/>
              <w:jc w:val="center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0" w:type="pct"/>
            <w:hideMark/>
          </w:tcPr>
          <w:p w:rsidR="00051870" w:rsidRPr="00051870" w:rsidRDefault="00051870" w:rsidP="00051870">
            <w:pPr>
              <w:jc w:val="both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t>Эксперт</w:t>
            </w:r>
          </w:p>
        </w:tc>
        <w:tc>
          <w:tcPr>
            <w:tcW w:w="1154" w:type="pct"/>
            <w:hideMark/>
          </w:tcPr>
          <w:p w:rsidR="00051870" w:rsidRPr="00051870" w:rsidRDefault="00051870" w:rsidP="00051870">
            <w:pPr>
              <w:jc w:val="center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t>7 715</w:t>
            </w:r>
          </w:p>
        </w:tc>
      </w:tr>
      <w:tr w:rsidR="00051870" w:rsidRPr="00051870" w:rsidTr="00051870">
        <w:trPr>
          <w:trHeight w:val="68"/>
        </w:trPr>
        <w:tc>
          <w:tcPr>
            <w:tcW w:w="446" w:type="pct"/>
            <w:hideMark/>
          </w:tcPr>
          <w:p w:rsidR="00051870" w:rsidRPr="00051870" w:rsidRDefault="00051870" w:rsidP="00051870">
            <w:pPr>
              <w:ind w:left="-142" w:right="-188"/>
              <w:jc w:val="center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0" w:type="pct"/>
            <w:hideMark/>
          </w:tcPr>
          <w:p w:rsidR="00051870" w:rsidRPr="00051870" w:rsidRDefault="00051870" w:rsidP="00051870">
            <w:pPr>
              <w:jc w:val="both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t>Инспектор</w:t>
            </w:r>
          </w:p>
        </w:tc>
        <w:tc>
          <w:tcPr>
            <w:tcW w:w="1154" w:type="pct"/>
            <w:hideMark/>
          </w:tcPr>
          <w:p w:rsidR="00051870" w:rsidRPr="00051870" w:rsidRDefault="00051870" w:rsidP="00051870">
            <w:pPr>
              <w:jc w:val="center"/>
              <w:rPr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t>7 071</w:t>
            </w:r>
          </w:p>
        </w:tc>
      </w:tr>
    </w:tbl>
    <w:p w:rsidR="00051870" w:rsidRPr="00051870" w:rsidRDefault="00051870" w:rsidP="00051870">
      <w:pPr>
        <w:jc w:val="right"/>
        <w:rPr>
          <w:rStyle w:val="afa"/>
          <w:b w:val="0"/>
          <w:color w:val="auto"/>
          <w:sz w:val="28"/>
          <w:szCs w:val="28"/>
        </w:rPr>
      </w:pPr>
      <w:r w:rsidRPr="00051870">
        <w:rPr>
          <w:sz w:val="28"/>
          <w:szCs w:val="28"/>
        </w:rPr>
        <w:t>».</w:t>
      </w:r>
    </w:p>
    <w:p w:rsidR="00051870" w:rsidRDefault="00051870" w:rsidP="0005187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1870">
        <w:rPr>
          <w:rFonts w:ascii="Times New Roman" w:hAnsi="Times New Roman" w:cs="Times New Roman"/>
          <w:b w:val="0"/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051870" w:rsidRPr="00051870" w:rsidRDefault="00051870" w:rsidP="00051870">
      <w:pPr>
        <w:pStyle w:val="ConsPlusTitle"/>
        <w:ind w:firstLine="709"/>
        <w:jc w:val="both"/>
        <w:rPr>
          <w:rStyle w:val="afa"/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051870">
        <w:rPr>
          <w:rFonts w:ascii="Times New Roman" w:hAnsi="Times New Roman" w:cs="Times New Roman"/>
          <w:b w:val="0"/>
          <w:sz w:val="28"/>
          <w:szCs w:val="28"/>
        </w:rPr>
        <w:t>3. Постановление вступает в силу после его обнародования и распространяется на правоотношения, возникшие с 01 октября 2025 года</w:t>
      </w:r>
    </w:p>
    <w:p w:rsidR="00051870" w:rsidRPr="00051870" w:rsidRDefault="00051870" w:rsidP="00051870">
      <w:pPr>
        <w:ind w:firstLine="709"/>
        <w:jc w:val="both"/>
        <w:rPr>
          <w:rStyle w:val="afa"/>
          <w:b w:val="0"/>
          <w:bCs w:val="0"/>
          <w:color w:val="auto"/>
          <w:sz w:val="28"/>
          <w:szCs w:val="28"/>
        </w:rPr>
      </w:pPr>
    </w:p>
    <w:p w:rsidR="001B5B4E" w:rsidRPr="00051870" w:rsidRDefault="001B5B4E" w:rsidP="00051870">
      <w:pPr>
        <w:ind w:firstLine="709"/>
        <w:jc w:val="both"/>
        <w:rPr>
          <w:sz w:val="28"/>
          <w:szCs w:val="28"/>
        </w:rPr>
      </w:pPr>
    </w:p>
    <w:p w:rsidR="00DC7582" w:rsidRPr="00051870" w:rsidRDefault="00DC7582" w:rsidP="00051870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051870" w:rsidTr="005E60E3">
        <w:tc>
          <w:tcPr>
            <w:tcW w:w="2368" w:type="pct"/>
          </w:tcPr>
          <w:p w:rsidR="001A685C" w:rsidRPr="00051870" w:rsidRDefault="001A3E3F" w:rsidP="00051870">
            <w:pPr>
              <w:jc w:val="both"/>
              <w:rPr>
                <w:color w:val="000000"/>
                <w:sz w:val="28"/>
                <w:szCs w:val="28"/>
              </w:rPr>
            </w:pPr>
            <w:r w:rsidRPr="00051870">
              <w:rPr>
                <w:sz w:val="28"/>
                <w:szCs w:val="28"/>
              </w:rPr>
              <w:t>Г</w:t>
            </w:r>
            <w:r w:rsidR="001A685C" w:rsidRPr="00051870">
              <w:rPr>
                <w:sz w:val="28"/>
                <w:szCs w:val="28"/>
              </w:rPr>
              <w:t>лав</w:t>
            </w:r>
            <w:r w:rsidRPr="00051870">
              <w:rPr>
                <w:sz w:val="28"/>
                <w:szCs w:val="28"/>
              </w:rPr>
              <w:t>а</w:t>
            </w:r>
            <w:r w:rsidR="001A685C" w:rsidRPr="00051870">
              <w:rPr>
                <w:sz w:val="28"/>
                <w:szCs w:val="28"/>
              </w:rPr>
              <w:t xml:space="preserve"> </w:t>
            </w:r>
            <w:r w:rsidR="001B5B4E" w:rsidRPr="00051870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051870" w:rsidRDefault="001A685C" w:rsidP="0005187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051870" w:rsidRDefault="00CE2107" w:rsidP="00051870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051870">
              <w:rPr>
                <w:sz w:val="28"/>
                <w:szCs w:val="28"/>
              </w:rPr>
              <w:t>А</w:t>
            </w:r>
            <w:r w:rsidR="006924A0" w:rsidRPr="00051870">
              <w:rPr>
                <w:sz w:val="28"/>
                <w:szCs w:val="28"/>
              </w:rPr>
              <w:t>.В.</w:t>
            </w:r>
            <w:r w:rsidR="00ED355B" w:rsidRPr="00051870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06611F" w:rsidRDefault="0006611F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051870" w:rsidRDefault="00051870" w:rsidP="00FE4E02">
      <w:pPr>
        <w:rPr>
          <w:color w:val="000000"/>
          <w:sz w:val="16"/>
          <w:szCs w:val="16"/>
        </w:rPr>
      </w:pPr>
    </w:p>
    <w:p w:rsidR="00DA25B0" w:rsidRDefault="008246BA" w:rsidP="00051870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DA25B0" w:rsidSect="00A27514">
      <w:headerReference w:type="even" r:id="rId12"/>
      <w:headerReference w:type="default" r:id="rId13"/>
      <w:headerReference w:type="first" r:id="rId14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9B8" w:rsidRDefault="008D29B8">
      <w:r>
        <w:separator/>
      </w:r>
    </w:p>
  </w:endnote>
  <w:endnote w:type="continuationSeparator" w:id="0">
    <w:p w:rsidR="008D29B8" w:rsidRDefault="008D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9B8" w:rsidRDefault="008D29B8">
      <w:r>
        <w:separator/>
      </w:r>
    </w:p>
  </w:footnote>
  <w:footnote w:type="continuationSeparator" w:id="0">
    <w:p w:rsidR="008D29B8" w:rsidRDefault="008D2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F501D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0"/>
  </w:num>
  <w:num w:numId="4">
    <w:abstractNumId w:val="42"/>
  </w:num>
  <w:num w:numId="5">
    <w:abstractNumId w:val="38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3"/>
  </w:num>
  <w:num w:numId="14">
    <w:abstractNumId w:val="8"/>
  </w:num>
  <w:num w:numId="15">
    <w:abstractNumId w:val="6"/>
  </w:num>
  <w:num w:numId="16">
    <w:abstractNumId w:val="44"/>
  </w:num>
  <w:num w:numId="17">
    <w:abstractNumId w:val="13"/>
  </w:num>
  <w:num w:numId="18">
    <w:abstractNumId w:val="18"/>
  </w:num>
  <w:num w:numId="19">
    <w:abstractNumId w:val="24"/>
  </w:num>
  <w:num w:numId="20">
    <w:abstractNumId w:val="45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6"/>
  </w:num>
  <w:num w:numId="28">
    <w:abstractNumId w:val="2"/>
  </w:num>
  <w:num w:numId="29">
    <w:abstractNumId w:val="35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0"/>
  </w:num>
  <w:num w:numId="35">
    <w:abstractNumId w:val="21"/>
  </w:num>
  <w:num w:numId="36">
    <w:abstractNumId w:val="15"/>
  </w:num>
  <w:num w:numId="37">
    <w:abstractNumId w:val="25"/>
  </w:num>
  <w:num w:numId="38">
    <w:abstractNumId w:val="37"/>
  </w:num>
  <w:num w:numId="39">
    <w:abstractNumId w:val="29"/>
  </w:num>
  <w:num w:numId="40">
    <w:abstractNumId w:val="3"/>
  </w:num>
  <w:num w:numId="41">
    <w:abstractNumId w:val="34"/>
  </w:num>
  <w:num w:numId="42">
    <w:abstractNumId w:val="41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1870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01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05187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character" w:customStyle="1" w:styleId="90">
    <w:name w:val="Заголовок 9 Знак"/>
    <w:basedOn w:val="a1"/>
    <w:link w:val="9"/>
    <w:uiPriority w:val="9"/>
    <w:rsid w:val="00051870"/>
    <w:rPr>
      <w:rFonts w:ascii="Cambria" w:hAnsi="Cambria"/>
      <w:i/>
      <w:iCs/>
      <w:color w:val="404040"/>
    </w:rPr>
  </w:style>
  <w:style w:type="character" w:customStyle="1" w:styleId="aff3">
    <w:name w:val="Гипертекстовая ссылка"/>
    <w:uiPriority w:val="99"/>
    <w:rsid w:val="00051870"/>
    <w:rPr>
      <w:b/>
      <w:bCs w:val="0"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05187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character" w:customStyle="1" w:styleId="90">
    <w:name w:val="Заголовок 9 Знак"/>
    <w:basedOn w:val="a1"/>
    <w:link w:val="9"/>
    <w:uiPriority w:val="9"/>
    <w:rsid w:val="00051870"/>
    <w:rPr>
      <w:rFonts w:ascii="Cambria" w:hAnsi="Cambria"/>
      <w:i/>
      <w:iCs/>
      <w:color w:val="404040"/>
    </w:rPr>
  </w:style>
  <w:style w:type="character" w:customStyle="1" w:styleId="aff3">
    <w:name w:val="Гипертекстовая ссылка"/>
    <w:uiPriority w:val="99"/>
    <w:rsid w:val="00051870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9028847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29028847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F2BC-FD14-4FBA-8C3E-B122C2F6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3</cp:revision>
  <cp:lastPrinted>2024-09-26T11:41:00Z</cp:lastPrinted>
  <dcterms:created xsi:type="dcterms:W3CDTF">2025-10-27T07:52:00Z</dcterms:created>
  <dcterms:modified xsi:type="dcterms:W3CDTF">2025-10-27T11:04:00Z</dcterms:modified>
</cp:coreProperties>
</file>