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D60A80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D60A8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60A80" w:rsidRDefault="007E4858" w:rsidP="009738E6">
            <w:pPr>
              <w:rPr>
                <w:color w:val="000000"/>
                <w:sz w:val="26"/>
                <w:szCs w:val="26"/>
              </w:rPr>
            </w:pPr>
            <w:r w:rsidRPr="00D60A80">
              <w:rPr>
                <w:color w:val="000000"/>
                <w:sz w:val="26"/>
                <w:szCs w:val="26"/>
              </w:rPr>
              <w:t xml:space="preserve">от </w:t>
            </w:r>
            <w:r w:rsidR="000C4E92" w:rsidRPr="00D60A80">
              <w:rPr>
                <w:color w:val="000000"/>
                <w:sz w:val="26"/>
                <w:szCs w:val="26"/>
              </w:rPr>
              <w:t>13 но</w:t>
            </w:r>
            <w:r w:rsidR="00C86AAD" w:rsidRPr="00D60A80">
              <w:rPr>
                <w:color w:val="000000"/>
                <w:sz w:val="26"/>
                <w:szCs w:val="26"/>
              </w:rPr>
              <w:t>ября</w:t>
            </w:r>
            <w:r w:rsidR="005673CD" w:rsidRPr="00D60A80">
              <w:rPr>
                <w:color w:val="000000"/>
                <w:sz w:val="26"/>
                <w:szCs w:val="26"/>
              </w:rPr>
              <w:t xml:space="preserve"> </w:t>
            </w:r>
            <w:r w:rsidR="00EC3CA2" w:rsidRPr="00D60A80">
              <w:rPr>
                <w:color w:val="000000"/>
                <w:sz w:val="26"/>
                <w:szCs w:val="26"/>
              </w:rPr>
              <w:t>202</w:t>
            </w:r>
            <w:r w:rsidR="003D1D75" w:rsidRPr="00D60A80">
              <w:rPr>
                <w:color w:val="000000"/>
                <w:sz w:val="26"/>
                <w:szCs w:val="26"/>
              </w:rPr>
              <w:t>5</w:t>
            </w:r>
            <w:r w:rsidRPr="00D60A80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60A80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60A80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60A80" w:rsidRDefault="007E4858" w:rsidP="00F33E1E">
            <w:pPr>
              <w:jc w:val="right"/>
              <w:rPr>
                <w:color w:val="000000"/>
                <w:sz w:val="26"/>
                <w:szCs w:val="26"/>
              </w:rPr>
            </w:pPr>
            <w:r w:rsidRPr="00D60A80">
              <w:rPr>
                <w:color w:val="000000"/>
                <w:sz w:val="26"/>
                <w:szCs w:val="26"/>
              </w:rPr>
              <w:t>№</w:t>
            </w:r>
            <w:r w:rsidR="00894E25" w:rsidRPr="00D60A80">
              <w:rPr>
                <w:color w:val="000000"/>
                <w:sz w:val="26"/>
                <w:szCs w:val="26"/>
              </w:rPr>
              <w:t xml:space="preserve"> </w:t>
            </w:r>
            <w:r w:rsidR="00D60A80" w:rsidRPr="00D60A80">
              <w:rPr>
                <w:color w:val="000000"/>
                <w:sz w:val="26"/>
                <w:szCs w:val="26"/>
              </w:rPr>
              <w:t>1187</w:t>
            </w:r>
          </w:p>
        </w:tc>
      </w:tr>
      <w:tr w:rsidR="001A685C" w:rsidRPr="00D60A8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60A80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60A80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D60A80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60A80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DA25B0" w:rsidRPr="00D60A80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D60A80" w:rsidTr="008701BF">
        <w:tc>
          <w:tcPr>
            <w:tcW w:w="5778" w:type="dxa"/>
          </w:tcPr>
          <w:p w:rsidR="008701BF" w:rsidRPr="00D60A80" w:rsidRDefault="00D60A80" w:rsidP="00D60A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60A80">
              <w:rPr>
                <w:color w:val="000000"/>
                <w:sz w:val="26"/>
                <w:szCs w:val="26"/>
              </w:rPr>
              <w:t>О награждении</w:t>
            </w:r>
          </w:p>
        </w:tc>
      </w:tr>
    </w:tbl>
    <w:p w:rsidR="006D0D40" w:rsidRPr="00D60A80" w:rsidRDefault="006D0D40" w:rsidP="00D60A80">
      <w:pPr>
        <w:pStyle w:val="ae"/>
        <w:tabs>
          <w:tab w:val="left" w:pos="993"/>
        </w:tabs>
        <w:spacing w:after="0"/>
        <w:ind w:firstLine="709"/>
        <w:jc w:val="both"/>
        <w:rPr>
          <w:sz w:val="26"/>
          <w:szCs w:val="26"/>
          <w:lang w:val="ru-RU"/>
        </w:rPr>
      </w:pPr>
    </w:p>
    <w:p w:rsidR="00D60A80" w:rsidRPr="00D60A80" w:rsidRDefault="00D60A80" w:rsidP="00D60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60A80">
        <w:rPr>
          <w:color w:val="000000"/>
          <w:sz w:val="26"/>
          <w:szCs w:val="26"/>
        </w:rPr>
        <w:t xml:space="preserve">Руководствуясь решением Думы Кондинского района от 17 мая 2016 года </w:t>
      </w:r>
      <w:r>
        <w:rPr>
          <w:color w:val="000000"/>
          <w:sz w:val="26"/>
          <w:szCs w:val="26"/>
        </w:rPr>
        <w:br/>
      </w:r>
      <w:r w:rsidRPr="00D60A80">
        <w:rPr>
          <w:color w:val="000000"/>
          <w:sz w:val="26"/>
          <w:szCs w:val="26"/>
        </w:rPr>
        <w:t xml:space="preserve">№ 115 «Об утверждении Положения о почетном звании и наградах Кондинского района», постановлением администрации Кондинского района от 02 июня 2016 года № 842 «О Межведомственной комиссии по наградам», на основании протокола Межведомственной комиссии по наградам от 13 ноября 2025 года № 32, </w:t>
      </w:r>
      <w:r w:rsidRPr="00D60A80">
        <w:rPr>
          <w:b/>
          <w:bCs/>
          <w:color w:val="000000"/>
          <w:sz w:val="26"/>
          <w:szCs w:val="26"/>
        </w:rPr>
        <w:t>администрация Кондинского района постановляет:</w:t>
      </w:r>
      <w:proofErr w:type="gramEnd"/>
    </w:p>
    <w:p w:rsidR="00D60A80" w:rsidRPr="00D60A80" w:rsidRDefault="00D60A80" w:rsidP="00D60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A80">
        <w:rPr>
          <w:color w:val="000000"/>
          <w:sz w:val="26"/>
          <w:szCs w:val="26"/>
        </w:rPr>
        <w:t>1. Наградить Почетной грамотой главы Кондинского района:</w:t>
      </w:r>
    </w:p>
    <w:p w:rsidR="00D60A80" w:rsidRPr="00D60A80" w:rsidRDefault="00D60A80" w:rsidP="00D60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A80">
        <w:rPr>
          <w:color w:val="000000"/>
          <w:sz w:val="26"/>
          <w:szCs w:val="26"/>
        </w:rPr>
        <w:t>За многолетний добросовестный труд, добросовестное выполнение должностных обязанностей и в связи с празднованием 95-летнего юбилея со Дня образования Ханты-Мансийского автономного округа – Югры:</w:t>
      </w:r>
    </w:p>
    <w:p w:rsidR="00D60A80" w:rsidRPr="005A07F8" w:rsidRDefault="00D60A80" w:rsidP="00D60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A80">
        <w:rPr>
          <w:color w:val="000000"/>
          <w:sz w:val="26"/>
          <w:szCs w:val="26"/>
        </w:rPr>
        <w:t xml:space="preserve">Зубова Ивана Николаевича - заместителя директора по общим вопросам муниципального казенного учреждения «Управление материально-технического </w:t>
      </w:r>
      <w:r w:rsidRPr="005A07F8">
        <w:rPr>
          <w:color w:val="000000"/>
          <w:sz w:val="26"/>
          <w:szCs w:val="26"/>
        </w:rPr>
        <w:t>обеспечения органов местного самоуправления Кондинского района»;</w:t>
      </w:r>
    </w:p>
    <w:p w:rsidR="00D60A80" w:rsidRPr="005A07F8" w:rsidRDefault="00D60A80" w:rsidP="00D60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A07F8">
        <w:rPr>
          <w:color w:val="000000"/>
          <w:sz w:val="26"/>
          <w:szCs w:val="26"/>
        </w:rPr>
        <w:t xml:space="preserve">Коновалова Владимира Александровича - специалиста по </w:t>
      </w:r>
      <w:proofErr w:type="gramStart"/>
      <w:r w:rsidRPr="005A07F8">
        <w:rPr>
          <w:color w:val="000000"/>
          <w:sz w:val="26"/>
          <w:szCs w:val="26"/>
        </w:rPr>
        <w:t>контролю за</w:t>
      </w:r>
      <w:proofErr w:type="gramEnd"/>
      <w:r w:rsidRPr="005A07F8">
        <w:rPr>
          <w:color w:val="000000"/>
          <w:sz w:val="26"/>
          <w:szCs w:val="26"/>
        </w:rPr>
        <w:t xml:space="preserve"> транспортом муниципального казенного учреждения «Управление материально-технического обеспечения органов местного самоуправления Кондинского района».</w:t>
      </w:r>
    </w:p>
    <w:p w:rsidR="001B5B4E" w:rsidRPr="005A07F8" w:rsidRDefault="00D60A80" w:rsidP="00D60A80">
      <w:pPr>
        <w:ind w:firstLine="709"/>
        <w:jc w:val="both"/>
        <w:rPr>
          <w:sz w:val="26"/>
          <w:szCs w:val="26"/>
        </w:rPr>
      </w:pPr>
      <w:r w:rsidRPr="005A07F8">
        <w:rPr>
          <w:color w:val="000000"/>
          <w:sz w:val="26"/>
          <w:szCs w:val="26"/>
        </w:rPr>
        <w:t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DC7582" w:rsidRPr="005A07F8" w:rsidRDefault="00DC7582" w:rsidP="00D60A80">
      <w:pPr>
        <w:ind w:firstLine="709"/>
        <w:jc w:val="both"/>
        <w:rPr>
          <w:color w:val="000000"/>
          <w:sz w:val="26"/>
          <w:szCs w:val="26"/>
        </w:rPr>
      </w:pPr>
    </w:p>
    <w:p w:rsidR="005A07F8" w:rsidRPr="005A07F8" w:rsidRDefault="005A07F8" w:rsidP="00D60A80">
      <w:pPr>
        <w:ind w:firstLine="709"/>
        <w:jc w:val="both"/>
        <w:rPr>
          <w:color w:val="000000"/>
          <w:sz w:val="26"/>
          <w:szCs w:val="26"/>
        </w:rPr>
      </w:pPr>
    </w:p>
    <w:p w:rsidR="005A07F8" w:rsidRPr="005A07F8" w:rsidRDefault="005A07F8" w:rsidP="00D60A80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1747"/>
        <w:gridCol w:w="3622"/>
      </w:tblGrid>
      <w:tr w:rsidR="005A07F8" w:rsidRPr="005A07F8" w:rsidTr="005A07F8">
        <w:tc>
          <w:tcPr>
            <w:tcW w:w="4785" w:type="dxa"/>
            <w:hideMark/>
          </w:tcPr>
          <w:p w:rsidR="005A07F8" w:rsidRPr="005A07F8" w:rsidRDefault="005A07F8">
            <w:pPr>
              <w:jc w:val="both"/>
              <w:rPr>
                <w:sz w:val="26"/>
                <w:szCs w:val="26"/>
              </w:rPr>
            </w:pPr>
            <w:proofErr w:type="gramStart"/>
            <w:r w:rsidRPr="005A07F8">
              <w:rPr>
                <w:sz w:val="26"/>
                <w:szCs w:val="26"/>
              </w:rPr>
              <w:t>Исполняющий</w:t>
            </w:r>
            <w:proofErr w:type="gramEnd"/>
            <w:r w:rsidRPr="005A07F8">
              <w:rPr>
                <w:sz w:val="26"/>
                <w:szCs w:val="26"/>
              </w:rPr>
              <w:t xml:space="preserve"> обязанности </w:t>
            </w:r>
          </w:p>
          <w:p w:rsidR="005A07F8" w:rsidRPr="005A07F8" w:rsidRDefault="005A07F8">
            <w:pPr>
              <w:jc w:val="both"/>
              <w:rPr>
                <w:sz w:val="26"/>
                <w:szCs w:val="26"/>
              </w:rPr>
            </w:pPr>
            <w:r w:rsidRPr="005A07F8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920" w:type="dxa"/>
          </w:tcPr>
          <w:p w:rsidR="005A07F8" w:rsidRPr="005A07F8" w:rsidRDefault="005A07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2" w:type="dxa"/>
          </w:tcPr>
          <w:p w:rsidR="005A07F8" w:rsidRPr="005A07F8" w:rsidRDefault="005A07F8">
            <w:pPr>
              <w:ind w:left="2327"/>
              <w:jc w:val="right"/>
              <w:rPr>
                <w:sz w:val="26"/>
                <w:szCs w:val="26"/>
              </w:rPr>
            </w:pPr>
          </w:p>
          <w:p w:rsidR="005A07F8" w:rsidRPr="005A07F8" w:rsidRDefault="005A07F8">
            <w:pPr>
              <w:ind w:left="1335"/>
              <w:jc w:val="right"/>
              <w:rPr>
                <w:sz w:val="26"/>
                <w:szCs w:val="26"/>
              </w:rPr>
            </w:pPr>
            <w:r w:rsidRPr="005A07F8">
              <w:rPr>
                <w:sz w:val="26"/>
                <w:szCs w:val="26"/>
              </w:rPr>
              <w:t>М.А.Минина</w:t>
            </w:r>
          </w:p>
        </w:tc>
      </w:tr>
    </w:tbl>
    <w:p w:rsidR="00D60A80" w:rsidRDefault="00D60A80" w:rsidP="00D60A80">
      <w:pPr>
        <w:rPr>
          <w:color w:val="000000"/>
          <w:sz w:val="16"/>
          <w:szCs w:val="16"/>
        </w:rPr>
      </w:pPr>
    </w:p>
    <w:p w:rsidR="00D60A80" w:rsidRDefault="00D60A80" w:rsidP="00D60A80">
      <w:pPr>
        <w:rPr>
          <w:color w:val="000000"/>
          <w:sz w:val="16"/>
          <w:szCs w:val="16"/>
        </w:rPr>
      </w:pPr>
    </w:p>
    <w:p w:rsidR="00D60A80" w:rsidRDefault="00D60A80" w:rsidP="00D60A80">
      <w:pPr>
        <w:rPr>
          <w:color w:val="000000"/>
          <w:sz w:val="16"/>
          <w:szCs w:val="16"/>
        </w:rPr>
      </w:pPr>
    </w:p>
    <w:p w:rsidR="00D60A80" w:rsidRDefault="00D60A80" w:rsidP="00D60A80">
      <w:pPr>
        <w:rPr>
          <w:color w:val="000000"/>
          <w:sz w:val="16"/>
          <w:szCs w:val="16"/>
        </w:rPr>
      </w:pPr>
    </w:p>
    <w:p w:rsidR="00D60A80" w:rsidRDefault="00D60A80" w:rsidP="00D60A80">
      <w:pPr>
        <w:rPr>
          <w:color w:val="000000"/>
          <w:sz w:val="16"/>
          <w:szCs w:val="16"/>
        </w:rPr>
      </w:pPr>
    </w:p>
    <w:p w:rsidR="00D60A80" w:rsidRDefault="00D60A80" w:rsidP="00D60A80">
      <w:pPr>
        <w:rPr>
          <w:color w:val="000000"/>
          <w:sz w:val="16"/>
          <w:szCs w:val="16"/>
        </w:rPr>
      </w:pPr>
      <w:bookmarkStart w:id="0" w:name="_GoBack"/>
      <w:bookmarkEnd w:id="0"/>
    </w:p>
    <w:p w:rsidR="00D60A80" w:rsidRDefault="00D60A80" w:rsidP="00D60A80">
      <w:pPr>
        <w:rPr>
          <w:color w:val="000000"/>
          <w:sz w:val="16"/>
          <w:szCs w:val="16"/>
        </w:rPr>
      </w:pPr>
    </w:p>
    <w:p w:rsidR="00DA25B0" w:rsidRDefault="008246BA" w:rsidP="00D60A80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DA25B0" w:rsidSect="00D60A80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F7" w:rsidRDefault="004611F7">
      <w:r>
        <w:separator/>
      </w:r>
    </w:p>
  </w:endnote>
  <w:endnote w:type="continuationSeparator" w:id="0">
    <w:p w:rsidR="004611F7" w:rsidRDefault="0046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F7" w:rsidRDefault="004611F7">
      <w:r>
        <w:separator/>
      </w:r>
    </w:p>
  </w:footnote>
  <w:footnote w:type="continuationSeparator" w:id="0">
    <w:p w:rsidR="004611F7" w:rsidRDefault="00461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A07F8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42"/>
  </w:num>
  <w:num w:numId="5">
    <w:abstractNumId w:val="38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3"/>
  </w:num>
  <w:num w:numId="14">
    <w:abstractNumId w:val="8"/>
  </w:num>
  <w:num w:numId="15">
    <w:abstractNumId w:val="6"/>
  </w:num>
  <w:num w:numId="16">
    <w:abstractNumId w:val="44"/>
  </w:num>
  <w:num w:numId="17">
    <w:abstractNumId w:val="13"/>
  </w:num>
  <w:num w:numId="18">
    <w:abstractNumId w:val="18"/>
  </w:num>
  <w:num w:numId="19">
    <w:abstractNumId w:val="24"/>
  </w:num>
  <w:num w:numId="20">
    <w:abstractNumId w:val="45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0"/>
  </w:num>
  <w:num w:numId="35">
    <w:abstractNumId w:val="21"/>
  </w:num>
  <w:num w:numId="36">
    <w:abstractNumId w:val="15"/>
  </w:num>
  <w:num w:numId="37">
    <w:abstractNumId w:val="25"/>
  </w:num>
  <w:num w:numId="38">
    <w:abstractNumId w:val="37"/>
  </w:num>
  <w:num w:numId="39">
    <w:abstractNumId w:val="29"/>
  </w:num>
  <w:num w:numId="40">
    <w:abstractNumId w:val="3"/>
  </w:num>
  <w:num w:numId="41">
    <w:abstractNumId w:val="34"/>
  </w:num>
  <w:num w:numId="42">
    <w:abstractNumId w:val="41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07F8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A80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687E0-D1A9-4EB6-859B-82141B75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</cp:revision>
  <cp:lastPrinted>2024-09-26T11:41:00Z</cp:lastPrinted>
  <dcterms:created xsi:type="dcterms:W3CDTF">2025-11-17T04:55:00Z</dcterms:created>
  <dcterms:modified xsi:type="dcterms:W3CDTF">2025-11-17T05:06:00Z</dcterms:modified>
</cp:coreProperties>
</file>