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511C5D" w:rsidRDefault="001A685C" w:rsidP="00FF1156">
      <w:pPr>
        <w:pStyle w:val="a5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511C5D" w:rsidRDefault="001A685C" w:rsidP="00511C5D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511C5D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511C5D" w:rsidRPr="00511C5D" w:rsidRDefault="001A685C" w:rsidP="00511C5D">
      <w:pPr>
        <w:jc w:val="center"/>
        <w:rPr>
          <w:rFonts w:cs="Arial"/>
          <w:b/>
          <w:sz w:val="32"/>
        </w:rPr>
      </w:pPr>
      <w:r w:rsidRPr="00511C5D">
        <w:rPr>
          <w:rFonts w:cs="Arial"/>
          <w:b/>
          <w:sz w:val="32"/>
        </w:rPr>
        <w:t xml:space="preserve">Ханты-Мансийского автономного округа </w:t>
      </w:r>
      <w:r w:rsidR="007C3DCA" w:rsidRPr="00511C5D">
        <w:rPr>
          <w:rFonts w:cs="Arial"/>
          <w:b/>
          <w:sz w:val="32"/>
        </w:rPr>
        <w:t>–</w:t>
      </w:r>
      <w:r w:rsidRPr="00511C5D">
        <w:rPr>
          <w:rFonts w:cs="Arial"/>
          <w:b/>
          <w:sz w:val="32"/>
        </w:rPr>
        <w:t xml:space="preserve"> Югры</w:t>
      </w:r>
    </w:p>
    <w:p w:rsidR="00511C5D" w:rsidRPr="00511C5D" w:rsidRDefault="00511C5D" w:rsidP="00511C5D">
      <w:pPr>
        <w:jc w:val="center"/>
        <w:rPr>
          <w:rFonts w:cs="Arial"/>
          <w:b/>
          <w:sz w:val="32"/>
        </w:rPr>
      </w:pPr>
    </w:p>
    <w:p w:rsidR="001A685C" w:rsidRPr="00511C5D" w:rsidRDefault="001A685C" w:rsidP="00511C5D">
      <w:pPr>
        <w:pStyle w:val="1"/>
        <w:rPr>
          <w:rFonts w:cs="Arial"/>
          <w:bCs w:val="0"/>
          <w:color w:val="000000"/>
        </w:rPr>
      </w:pPr>
      <w:r w:rsidRPr="00511C5D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511C5D" w:rsidRDefault="001A685C" w:rsidP="00511C5D">
      <w:pPr>
        <w:jc w:val="center"/>
        <w:rPr>
          <w:rFonts w:cs="Arial"/>
          <w:b/>
          <w:color w:val="000000"/>
          <w:sz w:val="32"/>
        </w:rPr>
      </w:pPr>
    </w:p>
    <w:p w:rsidR="001A685C" w:rsidRPr="00511C5D" w:rsidRDefault="001A685C" w:rsidP="00511C5D">
      <w:pPr>
        <w:pStyle w:val="3"/>
        <w:jc w:val="center"/>
        <w:rPr>
          <w:rFonts w:cs="Arial"/>
          <w:b w:val="0"/>
          <w:color w:val="000000"/>
          <w:sz w:val="24"/>
        </w:rPr>
      </w:pPr>
      <w:r w:rsidRPr="00511C5D">
        <w:rPr>
          <w:rFonts w:cs="Arial"/>
          <w:color w:val="000000"/>
          <w:sz w:val="32"/>
        </w:rPr>
        <w:t>ПОСТАНОВЛЕНИЕ</w:t>
      </w:r>
    </w:p>
    <w:p w:rsidR="001A685C" w:rsidRPr="00511C5D" w:rsidRDefault="001A685C" w:rsidP="001A685C">
      <w:pPr>
        <w:suppressAutoHyphens/>
        <w:jc w:val="center"/>
        <w:rPr>
          <w:rFonts w:cs="Arial"/>
          <w:szCs w:val="26"/>
        </w:rPr>
      </w:pPr>
    </w:p>
    <w:p w:rsidR="00511C5D" w:rsidRPr="00511C5D" w:rsidRDefault="00511C5D" w:rsidP="00511C5D">
      <w:pPr>
        <w:tabs>
          <w:tab w:val="center" w:pos="8505"/>
        </w:tabs>
        <w:rPr>
          <w:rFonts w:cs="Arial"/>
          <w:szCs w:val="28"/>
        </w:rPr>
      </w:pPr>
      <w:r w:rsidRPr="00511C5D">
        <w:rPr>
          <w:rFonts w:cs="Arial"/>
          <w:szCs w:val="28"/>
        </w:rPr>
        <w:t xml:space="preserve">от 27 декабря 2024 года </w:t>
      </w:r>
      <w:r>
        <w:rPr>
          <w:rFonts w:cs="Arial"/>
          <w:szCs w:val="28"/>
        </w:rPr>
        <w:tab/>
      </w:r>
      <w:r w:rsidRPr="00511C5D">
        <w:rPr>
          <w:rFonts w:cs="Arial"/>
          <w:szCs w:val="28"/>
        </w:rPr>
        <w:t>№ 1397</w:t>
      </w:r>
    </w:p>
    <w:p w:rsidR="00511C5D" w:rsidRPr="00511C5D" w:rsidRDefault="00511C5D" w:rsidP="00511C5D">
      <w:pPr>
        <w:tabs>
          <w:tab w:val="left" w:pos="3340"/>
          <w:tab w:val="left" w:pos="6411"/>
        </w:tabs>
        <w:jc w:val="center"/>
        <w:rPr>
          <w:rFonts w:cs="Arial"/>
          <w:szCs w:val="28"/>
        </w:rPr>
      </w:pPr>
      <w:r w:rsidRPr="00511C5D">
        <w:rPr>
          <w:rFonts w:cs="Arial"/>
          <w:szCs w:val="28"/>
        </w:rPr>
        <w:t>пгт. Междуреченский</w:t>
      </w:r>
    </w:p>
    <w:p w:rsidR="00717CB3" w:rsidRPr="00511C5D" w:rsidRDefault="00717CB3" w:rsidP="00F40CE7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511C5D" w:rsidRPr="00511C5D" w:rsidRDefault="00511C5D" w:rsidP="00511C5D">
      <w:pPr>
        <w:pStyle w:val="Title"/>
      </w:pPr>
      <w:r w:rsidRPr="00511C5D">
        <w:t>О муниципальной программе Кондинского района «Развитие молодежной политики»</w:t>
      </w:r>
    </w:p>
    <w:p w:rsidR="009C3171" w:rsidRDefault="009C3171" w:rsidP="000F2778">
      <w:pPr>
        <w:shd w:val="clear" w:color="auto" w:fill="FFFFFF"/>
        <w:rPr>
          <w:rFonts w:cs="Arial"/>
          <w:szCs w:val="28"/>
        </w:rPr>
      </w:pPr>
    </w:p>
    <w:p w:rsidR="00511C5D" w:rsidRDefault="009C3171" w:rsidP="009C3171">
      <w:pPr>
        <w:shd w:val="clear" w:color="auto" w:fill="FFFFFF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6.05.2025 0:00:00 №572 Администрация Кондинского района&#10;&#10;О внесении изменения в постановление администрации Кондинского района от 27 декабря 2024 года № 1397 «О муниципальной программе Кондинского района «Развитие молодежной политики»" w:history="1">
        <w:r w:rsidRPr="009C3171">
          <w:rPr>
            <w:rStyle w:val="af3"/>
            <w:rFonts w:cs="Arial"/>
            <w:szCs w:val="28"/>
          </w:rPr>
          <w:t>от 26.05.2025 № 572</w:t>
        </w:r>
      </w:hyperlink>
      <w:r>
        <w:rPr>
          <w:rFonts w:cs="Arial"/>
          <w:szCs w:val="28"/>
        </w:rPr>
        <w:t>)</w:t>
      </w:r>
    </w:p>
    <w:p w:rsidR="00447D1E" w:rsidRDefault="00447D1E" w:rsidP="009C3171">
      <w:pPr>
        <w:shd w:val="clear" w:color="auto" w:fill="FFFFFF"/>
        <w:jc w:val="center"/>
        <w:rPr>
          <w:rFonts w:cs="Arial"/>
          <w:szCs w:val="28"/>
        </w:rPr>
      </w:pPr>
      <w:r w:rsidRPr="00447D1E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9" w:tooltip="постановление от 06.08.2025 17:35:08 №853 Администрация Кондинского района&#10;&#10;О внесении изменений в постановление администрации Кондинского района от 27 декабря 2024 года № 1397 «О муниципальной программе Кондинского района «Развитие молодежной политики»&#10;" w:history="1">
        <w:r w:rsidRPr="00BB4B17">
          <w:rPr>
            <w:rStyle w:val="af3"/>
            <w:rFonts w:cs="Arial"/>
            <w:szCs w:val="28"/>
          </w:rPr>
          <w:t>от 06.08.2025 № 853</w:t>
        </w:r>
      </w:hyperlink>
      <w:r>
        <w:rPr>
          <w:rFonts w:cs="Arial"/>
          <w:szCs w:val="28"/>
        </w:rPr>
        <w:t>)</w:t>
      </w:r>
    </w:p>
    <w:p w:rsidR="009C3171" w:rsidRPr="00511C5D" w:rsidRDefault="009C3171" w:rsidP="000F2778">
      <w:pPr>
        <w:shd w:val="clear" w:color="auto" w:fill="FFFFFF"/>
        <w:rPr>
          <w:rFonts w:cs="Arial"/>
          <w:szCs w:val="28"/>
        </w:rPr>
      </w:pPr>
    </w:p>
    <w:p w:rsidR="00BB226D" w:rsidRDefault="00BB226D" w:rsidP="00BB226D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11C5D">
        <w:rPr>
          <w:rFonts w:cs="Arial"/>
          <w:szCs w:val="28"/>
        </w:rPr>
        <w:t xml:space="preserve">Руководствуясь статьей 179 </w:t>
      </w:r>
      <w:hyperlink r:id="rId1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511C5D">
          <w:rPr>
            <w:rStyle w:val="af3"/>
            <w:rFonts w:cs="Arial"/>
            <w:szCs w:val="28"/>
          </w:rPr>
          <w:t>Бюджетного кодекса Российской Федерации</w:t>
        </w:r>
      </w:hyperlink>
      <w:r w:rsidRPr="00511C5D">
        <w:rPr>
          <w:rFonts w:cs="Arial"/>
          <w:szCs w:val="28"/>
        </w:rPr>
        <w:t xml:space="preserve">, Федеральным законом </w:t>
      </w:r>
      <w:hyperlink r:id="rId11" w:tooltip="ФЕДЕРАЛЬНЫЙ ЗАКОН от 11.08.1995 № 135-ФЗ ГОСУДАРСТВЕННАЯ ДУМА ФЕДЕРАЛЬНОГО СОБРАНИЯ РФ&#10;&#10;О БЛАГОТВОРИТЕЛЬНОЙ ДЕЯТЕЛЬНОСТИ И ДОБРОВОЛЬЧЕСТВЕ (ВОЛОНТЕРСТВЕ)" w:history="1">
        <w:r w:rsidRPr="00511C5D">
          <w:rPr>
            <w:rStyle w:val="af3"/>
            <w:rFonts w:cs="Arial"/>
            <w:szCs w:val="28"/>
          </w:rPr>
          <w:t>от 11 августа 1995 года</w:t>
        </w:r>
        <w:r w:rsidR="00511C5D" w:rsidRPr="00511C5D">
          <w:rPr>
            <w:rStyle w:val="af3"/>
            <w:rFonts w:cs="Arial"/>
            <w:szCs w:val="28"/>
          </w:rPr>
          <w:t xml:space="preserve"> № </w:t>
        </w:r>
        <w:r w:rsidRPr="00511C5D">
          <w:rPr>
            <w:rStyle w:val="af3"/>
            <w:rFonts w:cs="Arial"/>
            <w:szCs w:val="28"/>
          </w:rPr>
          <w:t>135-ФЗ</w:t>
        </w:r>
      </w:hyperlink>
      <w:r w:rsidRPr="00511C5D">
        <w:rPr>
          <w:rFonts w:cs="Arial"/>
          <w:szCs w:val="28"/>
        </w:rPr>
        <w:t xml:space="preserve"> «О благотворительной деятельности и добровольчестве (волонтерстве)», Федеральным законом</w:t>
      </w:r>
      <w:r w:rsidR="00511C5D" w:rsidRPr="00511C5D">
        <w:rPr>
          <w:rFonts w:cs="Arial"/>
          <w:szCs w:val="28"/>
        </w:rPr>
        <w:t xml:space="preserve"> </w:t>
      </w:r>
      <w:hyperlink r:id="rId12" w:tooltip="ФЕДЕРАЛЬНЫЙ ЗАКОН от 30.12.2020 № 489-ФЗ ГОСУДАРСТВЕННАЯ ДУМА ФЕДЕРАЛЬНОГО СОБРАНИЯ РФ&#10;&#10;О МОЛОДЕЖНОЙ ПОЛИТИКЕ В РОССИЙСКОЙ ФЕДЕРАЦИИ " w:history="1">
        <w:r w:rsidRPr="00511C5D">
          <w:rPr>
            <w:rStyle w:val="af3"/>
            <w:rFonts w:cs="Arial"/>
            <w:szCs w:val="28"/>
          </w:rPr>
          <w:t>от 30 декабря 2020 года</w:t>
        </w:r>
        <w:r w:rsidR="00511C5D" w:rsidRPr="00511C5D">
          <w:rPr>
            <w:rStyle w:val="af3"/>
            <w:rFonts w:cs="Arial"/>
            <w:szCs w:val="28"/>
          </w:rPr>
          <w:t xml:space="preserve"> № </w:t>
        </w:r>
        <w:r w:rsidRPr="00511C5D">
          <w:rPr>
            <w:rStyle w:val="af3"/>
            <w:rFonts w:cs="Arial"/>
            <w:szCs w:val="28"/>
          </w:rPr>
          <w:t>489-ФЗ</w:t>
        </w:r>
      </w:hyperlink>
      <w:r w:rsidRPr="00511C5D">
        <w:rPr>
          <w:rFonts w:cs="Arial"/>
          <w:szCs w:val="28"/>
        </w:rPr>
        <w:t xml:space="preserve"> «О молодежной политике в Российской Федерации», Указом Президента Российской Федерации </w:t>
      </w:r>
      <w:hyperlink r:id="rId13" w:tooltip="УКАЗ от 07.05.2024 № 309 ПРЕЗИДЕНТ РОССИЙСКОЙ ФЕДЕРАЦИИ&#10;&#10;О НАЦИОНАЛЬНЫХ ЦЕЛЯХ РАЗВИТИЯ РОССИЙСКОЙ ФЕДЕРАЦИИ НА ПЕРИОД ДО 2030 ГОДА  И НА ПЕРСПЕКТИВУ ДО 2036 ГОДА  " w:history="1">
        <w:r w:rsidRPr="00511C5D">
          <w:rPr>
            <w:rStyle w:val="af3"/>
            <w:rFonts w:cs="Arial"/>
            <w:szCs w:val="28"/>
          </w:rPr>
          <w:t xml:space="preserve">от </w:t>
        </w:r>
        <w:r w:rsidR="00787A18" w:rsidRPr="00511C5D">
          <w:rPr>
            <w:rStyle w:val="af3"/>
            <w:rFonts w:cs="Arial"/>
            <w:szCs w:val="28"/>
          </w:rPr>
          <w:t>0</w:t>
        </w:r>
        <w:r w:rsidRPr="00511C5D">
          <w:rPr>
            <w:rStyle w:val="af3"/>
            <w:rFonts w:cs="Arial"/>
            <w:szCs w:val="28"/>
          </w:rPr>
          <w:t>7 мая 2024 года</w:t>
        </w:r>
        <w:r w:rsidR="00511C5D" w:rsidRPr="00511C5D">
          <w:rPr>
            <w:rStyle w:val="af3"/>
            <w:rFonts w:cs="Arial"/>
            <w:szCs w:val="28"/>
          </w:rPr>
          <w:t xml:space="preserve"> № </w:t>
        </w:r>
        <w:r w:rsidRPr="00511C5D">
          <w:rPr>
            <w:rStyle w:val="af3"/>
            <w:rFonts w:cs="Arial"/>
            <w:szCs w:val="28"/>
          </w:rPr>
          <w:t>309</w:t>
        </w:r>
      </w:hyperlink>
      <w:r w:rsidRPr="00511C5D">
        <w:rPr>
          <w:rFonts w:cs="Arial"/>
          <w:szCs w:val="28"/>
        </w:rPr>
        <w:t xml:space="preserve"> «О национальных целях развития Российской Федерации на период</w:t>
      </w:r>
      <w:r w:rsidR="00511C5D" w:rsidRPr="00511C5D">
        <w:rPr>
          <w:rFonts w:cs="Arial"/>
          <w:szCs w:val="28"/>
        </w:rPr>
        <w:t xml:space="preserve"> </w:t>
      </w:r>
      <w:r w:rsidRPr="00511C5D">
        <w:rPr>
          <w:rFonts w:cs="Arial"/>
          <w:szCs w:val="28"/>
        </w:rPr>
        <w:t xml:space="preserve">до 2030 года и на перспективу до 2036 года», Законом Ханты-Мансийского автономного округа – Югры </w:t>
      </w:r>
      <w:hyperlink r:id="rId14" w:tooltip="ЗАКОН от 25.03.2021 № 18-оз Дума Ханты-Мансийского автономного округа-Югры&#10;&#10;О РЕГУЛИРОВАНИИ ОТДЕЛЬНЫХ ОТНОШЕНИЙ В СФЕРЕ РЕАЛИЗАЦИИ МОЛОДЕЖНОЙ ПОЛИТИКИ В ХАНТЫ-МАНСИЙСКОМ АВТОНОМНОМ ОКРУГЕ – ЮГРЕ" w:history="1">
        <w:r w:rsidRPr="00511C5D">
          <w:rPr>
            <w:rStyle w:val="af3"/>
            <w:rFonts w:cs="Arial"/>
            <w:szCs w:val="28"/>
          </w:rPr>
          <w:t>от 25 марта 2021 года</w:t>
        </w:r>
        <w:r w:rsidR="00511C5D" w:rsidRPr="00511C5D">
          <w:rPr>
            <w:rStyle w:val="af3"/>
            <w:rFonts w:cs="Arial"/>
            <w:szCs w:val="28"/>
          </w:rPr>
          <w:t xml:space="preserve"> № </w:t>
        </w:r>
        <w:r w:rsidRPr="00511C5D">
          <w:rPr>
            <w:rStyle w:val="af3"/>
            <w:rFonts w:cs="Arial"/>
            <w:szCs w:val="28"/>
          </w:rPr>
          <w:t>18-оз</w:t>
        </w:r>
      </w:hyperlink>
      <w:r w:rsidRPr="00511C5D">
        <w:rPr>
          <w:rFonts w:cs="Arial"/>
          <w:szCs w:val="28"/>
        </w:rPr>
        <w:t xml:space="preserve"> «О регулировании отдельных отношений в сфере реализации молодежной политики в Ханты-Мансийском автономном округе – Югре», </w:t>
      </w:r>
      <w:r w:rsidR="00787A18" w:rsidRPr="00511C5D">
        <w:rPr>
          <w:rFonts w:cs="Arial"/>
          <w:szCs w:val="28"/>
        </w:rPr>
        <w:t>п</w:t>
      </w:r>
      <w:r w:rsidRPr="00511C5D">
        <w:rPr>
          <w:rFonts w:cs="Arial"/>
          <w:szCs w:val="28"/>
        </w:rPr>
        <w:t xml:space="preserve">остановлением Правительства Ханты-Мансийского автономного округа – Югры </w:t>
      </w:r>
      <w:hyperlink r:id="rId15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«РАЗВИТИЕ ГРАЖДАНСКОГО ОБЩЕСТВА»" w:history="1">
        <w:r w:rsidRPr="00FE2EC6">
          <w:rPr>
            <w:rStyle w:val="af3"/>
            <w:rFonts w:cs="Arial"/>
            <w:szCs w:val="28"/>
          </w:rPr>
          <w:t>от 10 ноября 2023 года</w:t>
        </w:r>
        <w:r w:rsidR="00511C5D" w:rsidRPr="00FE2EC6">
          <w:rPr>
            <w:rStyle w:val="af3"/>
            <w:rFonts w:cs="Arial"/>
            <w:szCs w:val="28"/>
          </w:rPr>
          <w:t xml:space="preserve"> № </w:t>
        </w:r>
        <w:r w:rsidRPr="00FE2EC6">
          <w:rPr>
            <w:rStyle w:val="af3"/>
            <w:rFonts w:cs="Arial"/>
            <w:szCs w:val="28"/>
          </w:rPr>
          <w:t>546-п</w:t>
        </w:r>
      </w:hyperlink>
      <w:r w:rsidRPr="00511C5D">
        <w:rPr>
          <w:rFonts w:cs="Arial"/>
          <w:szCs w:val="28"/>
        </w:rPr>
        <w:t xml:space="preserve"> «О государственной программе Ханты-Мансийского автономного округа – Югры «Развитие гражданского общества», </w:t>
      </w:r>
      <w:r w:rsidR="00787A18" w:rsidRPr="00511C5D">
        <w:rPr>
          <w:rFonts w:cs="Arial"/>
          <w:szCs w:val="28"/>
        </w:rPr>
        <w:t>п</w:t>
      </w:r>
      <w:r w:rsidRPr="00511C5D">
        <w:rPr>
          <w:rFonts w:cs="Arial"/>
          <w:szCs w:val="28"/>
        </w:rPr>
        <w:t xml:space="preserve">остановлениями администрации Кондинского района </w:t>
      </w:r>
      <w:hyperlink r:id="rId16" w:tooltip="постановление от 04.10.2021 0:00:00 №2298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" w:history="1">
        <w:r w:rsidRPr="00FE2EC6">
          <w:rPr>
            <w:rStyle w:val="af3"/>
            <w:rFonts w:cs="Arial"/>
            <w:szCs w:val="28"/>
          </w:rPr>
          <w:t>от 04 октября 2021 года</w:t>
        </w:r>
        <w:r w:rsidR="00511C5D" w:rsidRPr="00FE2EC6">
          <w:rPr>
            <w:rStyle w:val="af3"/>
            <w:rFonts w:cs="Arial"/>
            <w:szCs w:val="28"/>
          </w:rPr>
          <w:t xml:space="preserve"> № </w:t>
        </w:r>
        <w:r w:rsidRPr="00FE2EC6">
          <w:rPr>
            <w:rStyle w:val="af3"/>
            <w:rFonts w:cs="Arial"/>
            <w:szCs w:val="28"/>
          </w:rPr>
          <w:t>2298</w:t>
        </w:r>
      </w:hyperlink>
      <w:r w:rsidR="00511C5D" w:rsidRPr="00511C5D">
        <w:rPr>
          <w:rFonts w:cs="Arial"/>
          <w:szCs w:val="28"/>
        </w:rPr>
        <w:t xml:space="preserve"> </w:t>
      </w:r>
      <w:r w:rsidRPr="00511C5D">
        <w:rPr>
          <w:rFonts w:cs="Arial"/>
          <w:szCs w:val="28"/>
        </w:rPr>
        <w:t>«Об утверждении Порядка предоставления субсидий из бюджета муниципального образования Кондинский район юридическим лицам</w:t>
      </w:r>
      <w:r w:rsidR="00511C5D" w:rsidRPr="00511C5D">
        <w:rPr>
          <w:rFonts w:cs="Arial"/>
          <w:szCs w:val="28"/>
        </w:rPr>
        <w:t xml:space="preserve"> </w:t>
      </w:r>
      <w:r w:rsidRPr="00511C5D">
        <w:rPr>
          <w:rFonts w:cs="Arial"/>
          <w:szCs w:val="28"/>
        </w:rPr>
        <w:t>(за исключением государственных или муниципальных учреждений), индивидуальным предпринимателям, на оказание услуг (выполнение работ)</w:t>
      </w:r>
      <w:r w:rsidR="00511C5D" w:rsidRPr="00511C5D">
        <w:rPr>
          <w:rFonts w:cs="Arial"/>
          <w:szCs w:val="28"/>
        </w:rPr>
        <w:t xml:space="preserve"> </w:t>
      </w:r>
      <w:r w:rsidRPr="00511C5D">
        <w:rPr>
          <w:rFonts w:cs="Arial"/>
          <w:szCs w:val="28"/>
        </w:rPr>
        <w:t xml:space="preserve">в сфере молодежной политики», </w:t>
      </w:r>
      <w:hyperlink r:id="rId17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FE2EC6">
          <w:rPr>
            <w:rStyle w:val="af3"/>
            <w:rFonts w:cs="Arial"/>
            <w:szCs w:val="28"/>
          </w:rPr>
          <w:t>от 29 августа 2022 года</w:t>
        </w:r>
        <w:r w:rsidR="00511C5D" w:rsidRPr="00FE2EC6">
          <w:rPr>
            <w:rStyle w:val="af3"/>
            <w:rFonts w:cs="Arial"/>
            <w:szCs w:val="28"/>
          </w:rPr>
          <w:t xml:space="preserve"> № </w:t>
        </w:r>
        <w:r w:rsidRPr="00FE2EC6">
          <w:rPr>
            <w:rStyle w:val="af3"/>
            <w:rFonts w:cs="Arial"/>
            <w:szCs w:val="28"/>
          </w:rPr>
          <w:t>2010</w:t>
        </w:r>
      </w:hyperlink>
      <w:r w:rsidRPr="00511C5D">
        <w:rPr>
          <w:rFonts w:cs="Arial"/>
          <w:szCs w:val="28"/>
        </w:rPr>
        <w:t xml:space="preserve"> «О порядке разработки и реализации муниципальных программ Кондинского района»,</w:t>
      </w:r>
      <w:r w:rsidR="00511C5D" w:rsidRPr="00511C5D">
        <w:rPr>
          <w:rFonts w:cs="Arial"/>
          <w:szCs w:val="28"/>
        </w:rPr>
        <w:t xml:space="preserve"> </w:t>
      </w:r>
      <w:r w:rsidRPr="00511C5D">
        <w:rPr>
          <w:rFonts w:cs="Arial"/>
          <w:szCs w:val="28"/>
        </w:rPr>
        <w:t>от 31 августа 2022 года</w:t>
      </w:r>
      <w:r w:rsidR="00511C5D" w:rsidRPr="00511C5D">
        <w:rPr>
          <w:rFonts w:cs="Arial"/>
          <w:szCs w:val="28"/>
        </w:rPr>
        <w:t xml:space="preserve"> № </w:t>
      </w:r>
      <w:r w:rsidRPr="00511C5D">
        <w:rPr>
          <w:rFonts w:cs="Arial"/>
          <w:szCs w:val="28"/>
        </w:rPr>
        <w:t xml:space="preserve">2041 «О Перечне муниципальных программ Кондинского района», </w:t>
      </w:r>
      <w:r w:rsidRPr="00511C5D">
        <w:rPr>
          <w:rFonts w:cs="Arial"/>
          <w:b/>
          <w:szCs w:val="28"/>
        </w:rPr>
        <w:t>администрация Кондинского района постановляет:</w:t>
      </w:r>
      <w:r w:rsidRPr="00511C5D">
        <w:rPr>
          <w:rFonts w:cs="Arial"/>
          <w:szCs w:val="28"/>
        </w:rPr>
        <w:t xml:space="preserve"> </w:t>
      </w:r>
    </w:p>
    <w:p w:rsidR="00447D1E" w:rsidRDefault="00447D1E" w:rsidP="00447D1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447D1E">
        <w:rPr>
          <w:rFonts w:cs="Arial"/>
          <w:szCs w:val="28"/>
        </w:rPr>
        <w:t>В преамбуле постановления</w:t>
      </w:r>
      <w:r>
        <w:rPr>
          <w:rFonts w:cs="Arial"/>
          <w:szCs w:val="28"/>
        </w:rPr>
        <w:t xml:space="preserve"> исключены</w:t>
      </w:r>
      <w:r w:rsidRPr="00447D1E">
        <w:rPr>
          <w:rFonts w:cs="Arial"/>
          <w:szCs w:val="28"/>
        </w:rPr>
        <w:t xml:space="preserve"> слова «</w:t>
      </w:r>
      <w:hyperlink r:id="rId18" w:tooltip="постановление от 28.10.2016 0:00:00 №1666 Администрация Кондинского района&#10;&#10;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&#10;" w:history="1">
        <w:r w:rsidRPr="00447D1E">
          <w:rPr>
            <w:rStyle w:val="af3"/>
            <w:rFonts w:cs="Arial"/>
            <w:szCs w:val="28"/>
          </w:rPr>
          <w:t>от 28 октября 2016 года № 1666</w:t>
        </w:r>
      </w:hyperlink>
      <w:r w:rsidRPr="00447D1E">
        <w:rPr>
          <w:rFonts w:cs="Arial"/>
          <w:szCs w:val="28"/>
        </w:rPr>
        <w:t xml:space="preserve">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организациям,</w:t>
      </w:r>
      <w:r>
        <w:rPr>
          <w:rFonts w:cs="Arial"/>
          <w:szCs w:val="28"/>
        </w:rPr>
        <w:t xml:space="preserve">» постановлением Администрации </w:t>
      </w:r>
      <w:hyperlink r:id="rId19" w:history="1">
        <w:r w:rsidR="00BB4B17">
          <w:rPr>
            <w:rStyle w:val="af3"/>
            <w:rFonts w:cs="Arial"/>
            <w:szCs w:val="28"/>
          </w:rPr>
          <w:t>от 06.08.2025 № 853</w:t>
        </w:r>
      </w:hyperlink>
      <w:r>
        <w:rPr>
          <w:rFonts w:cs="Arial"/>
          <w:szCs w:val="28"/>
        </w:rPr>
        <w:t>)</w:t>
      </w:r>
    </w:p>
    <w:p w:rsidR="00447D1E" w:rsidRPr="00511C5D" w:rsidRDefault="00447D1E" w:rsidP="00447D1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447D1E">
        <w:rPr>
          <w:rFonts w:cs="Arial"/>
          <w:szCs w:val="28"/>
        </w:rPr>
        <w:t xml:space="preserve">В преамбуле постановления </w:t>
      </w:r>
      <w:r>
        <w:rPr>
          <w:rFonts w:cs="Arial"/>
          <w:szCs w:val="28"/>
        </w:rPr>
        <w:t>с</w:t>
      </w:r>
      <w:r w:rsidRPr="00447D1E">
        <w:rPr>
          <w:rFonts w:cs="Arial"/>
          <w:szCs w:val="28"/>
        </w:rPr>
        <w:t>лова «</w:t>
      </w:r>
      <w:hyperlink r:id="rId20" w:tooltip="постановление от 04.10.2021 0:00:00 №2298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" w:history="1">
        <w:r w:rsidRPr="00447D1E">
          <w:rPr>
            <w:rStyle w:val="af3"/>
            <w:rFonts w:cs="Arial"/>
            <w:szCs w:val="28"/>
          </w:rPr>
          <w:t>от 04 октября 2021 года № 2298</w:t>
        </w:r>
      </w:hyperlink>
      <w:r w:rsidRPr="00447D1E">
        <w:rPr>
          <w:rFonts w:cs="Arial"/>
          <w:szCs w:val="28"/>
        </w:rPr>
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</w:t>
      </w:r>
      <w:r w:rsidRPr="00447D1E">
        <w:rPr>
          <w:rFonts w:cs="Arial"/>
          <w:szCs w:val="28"/>
        </w:rPr>
        <w:lastRenderedPageBreak/>
        <w:t>предпринимателям, на оказание услуг (выполнение работ) в сфере молодежной политики»</w:t>
      </w:r>
      <w:r>
        <w:rPr>
          <w:rFonts w:cs="Arial"/>
          <w:szCs w:val="28"/>
        </w:rPr>
        <w:t xml:space="preserve"> заменены</w:t>
      </w:r>
      <w:r w:rsidRPr="00447D1E">
        <w:rPr>
          <w:rFonts w:cs="Arial"/>
          <w:szCs w:val="28"/>
        </w:rPr>
        <w:t xml:space="preserve"> словами «</w:t>
      </w:r>
      <w:hyperlink r:id="rId21" w:tooltip="постановление от 21.05.2025 0:00:00 №559 Администрация Кондинского района&#10;&#10;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" w:history="1">
        <w:r w:rsidRPr="00447D1E">
          <w:rPr>
            <w:rStyle w:val="af3"/>
            <w:rFonts w:cs="Arial"/>
            <w:szCs w:val="28"/>
          </w:rPr>
          <w:t>от 21 мая 2025 года № 559</w:t>
        </w:r>
      </w:hyperlink>
      <w:r w:rsidRPr="00447D1E">
        <w:rPr>
          <w:rFonts w:cs="Arial"/>
          <w:szCs w:val="28"/>
        </w:rPr>
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</w:t>
      </w:r>
      <w:r>
        <w:rPr>
          <w:rFonts w:cs="Arial"/>
          <w:szCs w:val="28"/>
        </w:rPr>
        <w:t xml:space="preserve">т) в сфере молодежной политики» постановлением Администрации </w:t>
      </w:r>
      <w:hyperlink r:id="rId22" w:history="1">
        <w:r w:rsidR="00BB4B17">
          <w:rPr>
            <w:rStyle w:val="af3"/>
            <w:rFonts w:cs="Arial"/>
            <w:szCs w:val="28"/>
          </w:rPr>
          <w:t>от 06.08.2025 № 853</w:t>
        </w:r>
      </w:hyperlink>
      <w:r>
        <w:rPr>
          <w:rFonts w:cs="Arial"/>
          <w:szCs w:val="28"/>
        </w:rPr>
        <w:t>)</w:t>
      </w:r>
    </w:p>
    <w:p w:rsidR="00BB226D" w:rsidRPr="00511C5D" w:rsidRDefault="00BB226D" w:rsidP="00BB226D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11C5D">
        <w:rPr>
          <w:rFonts w:cs="Arial"/>
          <w:szCs w:val="28"/>
        </w:rPr>
        <w:t>1. Утвердить муниципальную программу Кондинского района «Развитие молодежной политики»</w:t>
      </w:r>
      <w:r w:rsidR="00B05886" w:rsidRPr="00511C5D">
        <w:rPr>
          <w:rFonts w:cs="Arial"/>
          <w:szCs w:val="28"/>
        </w:rPr>
        <w:t xml:space="preserve"> </w:t>
      </w:r>
      <w:r w:rsidRPr="00511C5D">
        <w:rPr>
          <w:rFonts w:cs="Arial"/>
          <w:szCs w:val="28"/>
        </w:rPr>
        <w:t>(приложение).</w:t>
      </w:r>
    </w:p>
    <w:p w:rsidR="00B05886" w:rsidRPr="00511C5D" w:rsidRDefault="00B05886" w:rsidP="00BB226D">
      <w:pPr>
        <w:ind w:firstLine="709"/>
        <w:rPr>
          <w:rFonts w:cs="Arial"/>
          <w:szCs w:val="28"/>
        </w:rPr>
      </w:pPr>
      <w:r w:rsidRPr="00511C5D">
        <w:rPr>
          <w:rFonts w:cs="Arial"/>
          <w:szCs w:val="28"/>
        </w:rPr>
        <w:t>2. Определить отдел молодежной политики администрации Кондинского района ответственным исполнителем муниципальной программы Кондинского района «Развитие молодежной политики».</w:t>
      </w:r>
    </w:p>
    <w:p w:rsidR="00BB226D" w:rsidRPr="00511C5D" w:rsidRDefault="00B05886" w:rsidP="00BB226D">
      <w:pPr>
        <w:ind w:firstLine="709"/>
        <w:rPr>
          <w:rFonts w:cs="Arial"/>
          <w:bCs/>
          <w:szCs w:val="28"/>
        </w:rPr>
      </w:pPr>
      <w:r w:rsidRPr="00511C5D">
        <w:rPr>
          <w:rFonts w:cs="Arial"/>
          <w:szCs w:val="28"/>
        </w:rPr>
        <w:t>3</w:t>
      </w:r>
      <w:r w:rsidR="00BB226D" w:rsidRPr="00511C5D">
        <w:rPr>
          <w:rFonts w:cs="Arial"/>
          <w:szCs w:val="28"/>
        </w:rPr>
        <w:t xml:space="preserve">. </w:t>
      </w:r>
      <w:r w:rsidR="00787A18" w:rsidRPr="00511C5D">
        <w:rPr>
          <w:rFonts w:cs="Arial"/>
          <w:szCs w:val="28"/>
        </w:rPr>
        <w:t xml:space="preserve">Обнародовать постановление в соответствии с решением Думы Кондинского района </w:t>
      </w:r>
      <w:hyperlink r:id="rId23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787A18" w:rsidRPr="00511C5D">
          <w:rPr>
            <w:rStyle w:val="af3"/>
            <w:rFonts w:cs="Arial"/>
            <w:szCs w:val="28"/>
          </w:rPr>
          <w:t>от 27 февраля 2017 года</w:t>
        </w:r>
        <w:r w:rsidR="00511C5D" w:rsidRPr="00511C5D">
          <w:rPr>
            <w:rStyle w:val="af3"/>
            <w:rFonts w:cs="Arial"/>
            <w:szCs w:val="28"/>
          </w:rPr>
          <w:t xml:space="preserve"> № </w:t>
        </w:r>
        <w:r w:rsidR="00787A18" w:rsidRPr="00511C5D">
          <w:rPr>
            <w:rStyle w:val="af3"/>
            <w:rFonts w:cs="Arial"/>
            <w:szCs w:val="28"/>
          </w:rPr>
          <w:t>215</w:t>
        </w:r>
      </w:hyperlink>
      <w:r w:rsidR="00787A18" w:rsidRPr="00511C5D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B226D" w:rsidRPr="00511C5D" w:rsidRDefault="00B05886" w:rsidP="00BB226D">
      <w:pPr>
        <w:ind w:firstLine="709"/>
        <w:rPr>
          <w:rFonts w:cs="Arial"/>
          <w:szCs w:val="28"/>
        </w:rPr>
      </w:pPr>
      <w:r w:rsidRPr="00511C5D">
        <w:rPr>
          <w:rFonts w:cs="Arial"/>
          <w:szCs w:val="28"/>
        </w:rPr>
        <w:t>4</w:t>
      </w:r>
      <w:r w:rsidR="00BB226D" w:rsidRPr="00511C5D">
        <w:rPr>
          <w:rFonts w:cs="Arial"/>
          <w:szCs w:val="28"/>
        </w:rPr>
        <w:t>. Постановление вступает в силу с 01 января 2025 года.</w:t>
      </w:r>
    </w:p>
    <w:p w:rsidR="00511C5D" w:rsidRPr="00511C5D" w:rsidRDefault="00B05886" w:rsidP="00787A18">
      <w:pPr>
        <w:ind w:firstLine="709"/>
        <w:rPr>
          <w:rFonts w:cs="Arial"/>
          <w:szCs w:val="28"/>
        </w:rPr>
      </w:pPr>
      <w:r w:rsidRPr="00511C5D">
        <w:rPr>
          <w:rFonts w:cs="Arial"/>
          <w:szCs w:val="28"/>
        </w:rPr>
        <w:t>5</w:t>
      </w:r>
      <w:r w:rsidR="00787A18" w:rsidRPr="00511C5D">
        <w:rPr>
          <w:rFonts w:cs="Arial"/>
          <w:szCs w:val="28"/>
        </w:rPr>
        <w:t>.</w:t>
      </w:r>
      <w:r w:rsidR="00BB226D" w:rsidRPr="00511C5D">
        <w:rPr>
          <w:rFonts w:cs="Arial"/>
          <w:szCs w:val="28"/>
        </w:rPr>
        <w:t xml:space="preserve"> </w:t>
      </w:r>
      <w:r w:rsidR="00787A18" w:rsidRPr="00511C5D">
        <w:rPr>
          <w:rFonts w:cs="Arial"/>
          <w:szCs w:val="28"/>
        </w:rPr>
        <w:t xml:space="preserve">Контроль за выполнением постановления возложить на первого заместителя главы района А.В. Кривоногова. </w:t>
      </w:r>
    </w:p>
    <w:p w:rsidR="00511C5D" w:rsidRPr="00511C5D" w:rsidRDefault="00511C5D" w:rsidP="00787A18">
      <w:pPr>
        <w:ind w:firstLine="709"/>
        <w:rPr>
          <w:rFonts w:cs="Arial"/>
          <w:szCs w:val="28"/>
        </w:rPr>
      </w:pPr>
    </w:p>
    <w:p w:rsidR="00511C5D" w:rsidRPr="00511C5D" w:rsidRDefault="00511C5D" w:rsidP="00511C5D">
      <w:pPr>
        <w:tabs>
          <w:tab w:val="center" w:pos="8505"/>
        </w:tabs>
        <w:rPr>
          <w:rFonts w:cs="Arial"/>
          <w:szCs w:val="28"/>
        </w:rPr>
      </w:pPr>
      <w:r w:rsidRPr="00511C5D">
        <w:rPr>
          <w:rFonts w:cs="Arial"/>
          <w:szCs w:val="28"/>
        </w:rPr>
        <w:t xml:space="preserve">Глава района </w:t>
      </w:r>
      <w:r>
        <w:rPr>
          <w:rFonts w:cs="Arial"/>
          <w:szCs w:val="28"/>
        </w:rPr>
        <w:tab/>
      </w:r>
      <w:r w:rsidRPr="00511C5D">
        <w:rPr>
          <w:rFonts w:cs="Arial"/>
          <w:szCs w:val="28"/>
        </w:rPr>
        <w:t>А.В.Зяблицев</w:t>
      </w:r>
    </w:p>
    <w:p w:rsidR="00511C5D" w:rsidRPr="00511C5D" w:rsidRDefault="00511C5D" w:rsidP="009362FE">
      <w:pPr>
        <w:tabs>
          <w:tab w:val="left" w:pos="4645"/>
          <w:tab w:val="left" w:pos="6501"/>
        </w:tabs>
        <w:rPr>
          <w:rFonts w:cs="Arial"/>
          <w:szCs w:val="28"/>
        </w:rPr>
      </w:pPr>
    </w:p>
    <w:p w:rsidR="00BB226D" w:rsidRPr="00511C5D" w:rsidRDefault="00BB226D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cs="Arial"/>
        </w:rPr>
        <w:sectPr w:rsidR="00BB226D" w:rsidRPr="00511C5D" w:rsidSect="00B7570F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9C3171" w:rsidRDefault="009C3171" w:rsidP="009C317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(Приложение к постановлению изложено в новой редакции постановлением Администрации </w:t>
      </w:r>
      <w:hyperlink r:id="rId30" w:history="1">
        <w:r>
          <w:rPr>
            <w:rStyle w:val="af3"/>
            <w:rFonts w:cs="Arial"/>
            <w:szCs w:val="28"/>
          </w:rPr>
          <w:t>от 26.05.2025 № 572</w:t>
        </w:r>
      </w:hyperlink>
      <w:r>
        <w:rPr>
          <w:rFonts w:cs="Arial"/>
          <w:szCs w:val="28"/>
        </w:rPr>
        <w:t>)</w:t>
      </w:r>
    </w:p>
    <w:p w:rsidR="009C3171" w:rsidRDefault="009C3171" w:rsidP="009C317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b/>
          <w:sz w:val="32"/>
        </w:rPr>
      </w:pPr>
    </w:p>
    <w:p w:rsidR="001F3064" w:rsidRPr="00FE2EC6" w:rsidRDefault="001F3064" w:rsidP="00FE2EC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FE2EC6">
        <w:rPr>
          <w:rFonts w:cs="Arial"/>
          <w:b/>
          <w:sz w:val="32"/>
        </w:rPr>
        <w:t>Приложение</w:t>
      </w:r>
    </w:p>
    <w:p w:rsidR="001F3064" w:rsidRPr="00FE2EC6" w:rsidRDefault="001F3064" w:rsidP="00FE2EC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FE2EC6">
        <w:rPr>
          <w:rFonts w:cs="Arial"/>
          <w:b/>
          <w:sz w:val="32"/>
        </w:rPr>
        <w:t>к постановлению администрации района</w:t>
      </w:r>
    </w:p>
    <w:p w:rsidR="001F3064" w:rsidRPr="00FE2EC6" w:rsidRDefault="00522730" w:rsidP="00FE2EC6">
      <w:pPr>
        <w:tabs>
          <w:tab w:val="left" w:pos="10206"/>
        </w:tabs>
        <w:ind w:left="10206"/>
        <w:jc w:val="right"/>
        <w:rPr>
          <w:rFonts w:cs="Arial"/>
          <w:b/>
          <w:sz w:val="32"/>
        </w:rPr>
      </w:pPr>
      <w:r w:rsidRPr="00FE2EC6">
        <w:rPr>
          <w:rFonts w:cs="Arial"/>
          <w:b/>
          <w:sz w:val="32"/>
        </w:rPr>
        <w:t>от 2</w:t>
      </w:r>
      <w:r w:rsidR="00CC6586" w:rsidRPr="00FE2EC6">
        <w:rPr>
          <w:rFonts w:cs="Arial"/>
          <w:b/>
          <w:sz w:val="32"/>
        </w:rPr>
        <w:t>7</w:t>
      </w:r>
      <w:r w:rsidR="009045CA" w:rsidRPr="00FE2EC6">
        <w:rPr>
          <w:rFonts w:cs="Arial"/>
          <w:b/>
          <w:sz w:val="32"/>
        </w:rPr>
        <w:t>.12</w:t>
      </w:r>
      <w:r w:rsidR="001F3064" w:rsidRPr="00FE2EC6">
        <w:rPr>
          <w:rFonts w:cs="Arial"/>
          <w:b/>
          <w:sz w:val="32"/>
        </w:rPr>
        <w:t>.2024</w:t>
      </w:r>
      <w:r w:rsidR="00511C5D" w:rsidRPr="00FE2EC6">
        <w:rPr>
          <w:rFonts w:cs="Arial"/>
          <w:b/>
          <w:sz w:val="32"/>
        </w:rPr>
        <w:t xml:space="preserve"> № </w:t>
      </w:r>
      <w:r w:rsidR="00702532" w:rsidRPr="00FE2EC6">
        <w:rPr>
          <w:rFonts w:cs="Arial"/>
          <w:b/>
          <w:sz w:val="32"/>
        </w:rPr>
        <w:t>1397</w:t>
      </w:r>
    </w:p>
    <w:p w:rsidR="009C3171" w:rsidRDefault="009C3171" w:rsidP="009C317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Паспорт </w:t>
      </w:r>
    </w:p>
    <w:p w:rsidR="009C3171" w:rsidRDefault="009C3171" w:rsidP="009C3171">
      <w:pPr>
        <w:jc w:val="center"/>
        <w:rPr>
          <w:rFonts w:cs="Arial"/>
          <w:b/>
        </w:rPr>
      </w:pPr>
      <w:r>
        <w:rPr>
          <w:rFonts w:cs="Arial"/>
          <w:b/>
          <w:bCs/>
        </w:rPr>
        <w:t>муниципальной программы</w:t>
      </w:r>
      <w:r>
        <w:rPr>
          <w:rFonts w:cs="Arial"/>
          <w:b/>
        </w:rPr>
        <w:t xml:space="preserve"> Кондинского района</w:t>
      </w:r>
    </w:p>
    <w:p w:rsidR="009C3171" w:rsidRDefault="009C3171" w:rsidP="009C3171">
      <w:pPr>
        <w:jc w:val="center"/>
        <w:rPr>
          <w:rFonts w:cs="Arial"/>
          <w:b/>
        </w:rPr>
      </w:pPr>
      <w:r>
        <w:rPr>
          <w:rFonts w:cs="Arial"/>
          <w:b/>
        </w:rPr>
        <w:t>«Развитие молодежной политики»</w:t>
      </w:r>
    </w:p>
    <w:p w:rsidR="009C3171" w:rsidRDefault="009C3171" w:rsidP="009C3171">
      <w:pPr>
        <w:jc w:val="center"/>
        <w:rPr>
          <w:rFonts w:cs="Arial"/>
        </w:rPr>
      </w:pPr>
    </w:p>
    <w:p w:rsidR="009C3171" w:rsidRDefault="009C3171" w:rsidP="009C3171">
      <w:pPr>
        <w:jc w:val="center"/>
        <w:rPr>
          <w:rFonts w:cs="Arial"/>
        </w:rPr>
      </w:pPr>
      <w:r>
        <w:rPr>
          <w:rFonts w:cs="Arial"/>
        </w:rPr>
        <w:t>1. Основные положения</w:t>
      </w:r>
    </w:p>
    <w:p w:rsidR="009C3171" w:rsidRDefault="009C3171" w:rsidP="009C3171">
      <w:pPr>
        <w:ind w:left="720"/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Куратор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Кривоногов Андрей Васильевич - первый заместитель главы Кондинского района</w:t>
            </w:r>
          </w:p>
        </w:tc>
      </w:tr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Отдел молодежной политики администрации Кондинского района</w:t>
            </w:r>
          </w:p>
        </w:tc>
      </w:tr>
    </w:tbl>
    <w:p w:rsidR="009C3171" w:rsidRDefault="009C3171" w:rsidP="009C3171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2025-2030 </w:t>
            </w:r>
          </w:p>
        </w:tc>
      </w:tr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Развитие возможностей для самореализации и развития талантов молодежи</w:t>
            </w:r>
          </w:p>
        </w:tc>
      </w:tr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ind w:firstLine="0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  <w:color w:val="000000"/>
              </w:rPr>
              <w:t>194 566,4 тыс. рублей</w:t>
            </w:r>
          </w:p>
        </w:tc>
      </w:tr>
      <w:tr w:rsidR="009C3171" w:rsidTr="009C3171">
        <w:trPr>
          <w:trHeight w:val="68"/>
          <w:jc w:val="center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71" w:rsidRDefault="009C31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«Реализация потенциала каждого человека, развитие его талантов, воспитание патриотичной и социально ответственной личности».</w:t>
            </w:r>
          </w:p>
          <w:p w:rsidR="009C3171" w:rsidRDefault="009C3171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>Государственная программа Ханты-Мансийского автономного округа – Югры «Развитие гражданского общества»</w:t>
            </w:r>
          </w:p>
        </w:tc>
      </w:tr>
    </w:tbl>
    <w:p w:rsidR="009C3171" w:rsidRDefault="009C3171" w:rsidP="009C3171">
      <w:pPr>
        <w:ind w:firstLine="0"/>
        <w:jc w:val="left"/>
        <w:rPr>
          <w:rFonts w:cs="Arial"/>
          <w:b/>
          <w:bCs/>
          <w:szCs w:val="26"/>
          <w:lang w:val="x-none" w:eastAsia="x-none"/>
        </w:rPr>
        <w:sectPr w:rsidR="009C3171">
          <w:pgSz w:w="16838" w:h="11906" w:orient="landscape"/>
          <w:pgMar w:top="1701" w:right="1134" w:bottom="567" w:left="992" w:header="709" w:footer="709" w:gutter="0"/>
          <w:cols w:space="720"/>
        </w:sectPr>
      </w:pPr>
    </w:p>
    <w:p w:rsidR="00447D1E" w:rsidRDefault="00447D1E" w:rsidP="00447D1E">
      <w:pPr>
        <w:rPr>
          <w:rFonts w:cs="Arial"/>
        </w:rPr>
      </w:pPr>
      <w:r>
        <w:rPr>
          <w:rFonts w:cs="Arial"/>
        </w:rPr>
        <w:lastRenderedPageBreak/>
        <w:t>(</w:t>
      </w:r>
      <w:r w:rsidRPr="00447D1E">
        <w:rPr>
          <w:rFonts w:cs="Arial"/>
        </w:rPr>
        <w:t>В приложении к поста</w:t>
      </w:r>
      <w:r>
        <w:rPr>
          <w:rFonts w:cs="Arial"/>
        </w:rPr>
        <w:t>новлению р</w:t>
      </w:r>
      <w:r w:rsidRPr="00447D1E">
        <w:rPr>
          <w:rFonts w:cs="Arial"/>
        </w:rPr>
        <w:t>аздел</w:t>
      </w:r>
      <w:r>
        <w:rPr>
          <w:rFonts w:cs="Arial"/>
        </w:rPr>
        <w:t xml:space="preserve"> 2</w:t>
      </w:r>
      <w:r w:rsidRPr="00447D1E">
        <w:rPr>
          <w:rFonts w:cs="Arial"/>
        </w:rPr>
        <w:t xml:space="preserve"> Паспорта </w:t>
      </w:r>
      <w:r>
        <w:rPr>
          <w:rFonts w:cs="Arial"/>
        </w:rPr>
        <w:t>муниципальной программы изложен</w:t>
      </w:r>
      <w:r w:rsidRPr="00447D1E">
        <w:rPr>
          <w:rFonts w:cs="Arial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31" w:history="1">
        <w:r w:rsidR="00BB4B17">
          <w:rPr>
            <w:rStyle w:val="af3"/>
            <w:rFonts w:cs="Arial"/>
          </w:rPr>
          <w:t>от 06.08.2025 № 853</w:t>
        </w:r>
      </w:hyperlink>
      <w:r>
        <w:rPr>
          <w:rFonts w:cs="Arial"/>
        </w:rPr>
        <w:t>)</w:t>
      </w:r>
    </w:p>
    <w:p w:rsidR="009C3171" w:rsidRDefault="009C3171" w:rsidP="009C3171">
      <w:pPr>
        <w:jc w:val="center"/>
        <w:rPr>
          <w:rFonts w:cs="Arial"/>
        </w:rPr>
      </w:pPr>
      <w:r>
        <w:rPr>
          <w:rFonts w:cs="Arial"/>
        </w:rPr>
        <w:t>2. Показатели муниципальной программы</w:t>
      </w:r>
    </w:p>
    <w:p w:rsidR="0045009B" w:rsidRDefault="0045009B" w:rsidP="009C3171">
      <w:pPr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"/>
        <w:gridCol w:w="1910"/>
        <w:gridCol w:w="1011"/>
        <w:gridCol w:w="795"/>
        <w:gridCol w:w="842"/>
        <w:gridCol w:w="467"/>
        <w:gridCol w:w="717"/>
        <w:gridCol w:w="717"/>
        <w:gridCol w:w="717"/>
        <w:gridCol w:w="717"/>
        <w:gridCol w:w="717"/>
        <w:gridCol w:w="717"/>
        <w:gridCol w:w="2026"/>
        <w:gridCol w:w="1523"/>
        <w:gridCol w:w="1741"/>
      </w:tblGrid>
      <w:tr w:rsidR="0045009B" w:rsidRPr="0045009B" w:rsidTr="00CC0644">
        <w:trPr>
          <w:trHeight w:val="68"/>
          <w:jc w:val="center"/>
        </w:trPr>
        <w:tc>
          <w:tcPr>
            <w:tcW w:w="103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№ 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Уровень показателя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Единица измере-ния (по ОКЕИ)</w:t>
            </w:r>
          </w:p>
        </w:tc>
        <w:tc>
          <w:tcPr>
            <w:tcW w:w="396" w:type="pct"/>
            <w:gridSpan w:val="2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308" w:type="pct"/>
            <w:gridSpan w:val="6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34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45009B" w:rsidRPr="0045009B" w:rsidTr="00CC0644">
        <w:trPr>
          <w:trHeight w:val="276"/>
          <w:jc w:val="center"/>
        </w:trPr>
        <w:tc>
          <w:tcPr>
            <w:tcW w:w="103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96" w:type="pct"/>
            <w:gridSpan w:val="2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2026 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2027 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934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18" w:type="pct"/>
            <w:vMerge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15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Охват молодежи мероприятиями, проводимыми на базе инфраструктуры молодежной политики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МП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0,0000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7,1900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14,1500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21,1200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28,0800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35,0400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42,0000</w:t>
            </w: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Указ Президента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Style w:val="af3"/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fldChar w:fldCharType="begin"/>
            </w:r>
            <w:r w:rsidR="00BF67D7">
              <w:rPr>
                <w:rFonts w:cs="Arial"/>
                <w:sz w:val="18"/>
                <w:szCs w:val="18"/>
                <w:lang w:eastAsia="en-US"/>
              </w:rPr>
              <w:instrText>HYPERLINK "C:\\content\\act\\23887d00-6d86-441e-8db1-09d00c8bd994.html" \o "УКАЗ от 07.05.2024 № 309 ПРЕЗИДЕНТ РОССИЙСКОЙ ФЕДЕРАЦИИ</w:instrText>
            </w:r>
            <w:r w:rsidR="00BF67D7">
              <w:rPr>
                <w:rFonts w:cs="Arial"/>
                <w:sz w:val="18"/>
                <w:szCs w:val="18"/>
                <w:lang w:eastAsia="en-US"/>
              </w:rPr>
              <w:cr/>
              <w:instrText xml:space="preserve">
</w:instrText>
            </w:r>
            <w:r w:rsidR="00BF67D7">
              <w:rPr>
                <w:rFonts w:cs="Arial"/>
                <w:sz w:val="18"/>
                <w:szCs w:val="18"/>
                <w:lang w:eastAsia="en-US"/>
              </w:rPr>
              <w:cr/>
              <w:instrText xml:space="preserve">
О НАЦИОНАЛЬНЫХ ЦЕЛЯХ РАЗВИТИЯ РОССИЙСКОЙ ФЕДЕРАЦИИ НА ПЕРИОД ДО 2030 ГОДА  И НА ПЕРСПЕКТИВУ ДО 2036 ГОДА  "</w:instrText>
            </w:r>
            <w:r w:rsidR="00BF67D7" w:rsidRPr="0045009B">
              <w:rPr>
                <w:rFonts w:cs="Arial"/>
                <w:sz w:val="18"/>
                <w:szCs w:val="18"/>
                <w:lang w:eastAsia="en-US"/>
              </w:rPr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45009B">
              <w:rPr>
                <w:rStyle w:val="af3"/>
                <w:rFonts w:cs="Arial"/>
                <w:sz w:val="18"/>
                <w:szCs w:val="18"/>
                <w:lang w:eastAsia="en-US"/>
              </w:rPr>
              <w:t>от 07 мая 2024 года № 309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t>«О национальных целях развития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на период до 2030 года и на перспективу до 2036 года»,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Style w:val="af3"/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постановление Правительства Ханты-Мансийского автономного округа – Югры </w:t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fldChar w:fldCharType="begin"/>
            </w:r>
            <w:r w:rsidR="00BF67D7">
              <w:rPr>
                <w:rFonts w:cs="Arial"/>
                <w:sz w:val="18"/>
                <w:szCs w:val="18"/>
                <w:lang w:eastAsia="en-US"/>
              </w:rPr>
              <w:instrText>HYPERLINK "C:\\content\\act\\e3916154-cbf1-4d79-958e-1fb98901b8ba.html" \o "ПОСТАНОВЛЕНИЕ от 10.11.2023 № 546-п Правительство Ханты-Мансийского автономного округа-Югры</w:instrText>
            </w:r>
            <w:r w:rsidR="00BF67D7">
              <w:rPr>
                <w:rFonts w:cs="Arial"/>
                <w:sz w:val="18"/>
                <w:szCs w:val="18"/>
                <w:lang w:eastAsia="en-US"/>
              </w:rPr>
              <w:cr/>
              <w:instrText xml:space="preserve">
</w:instrText>
            </w:r>
            <w:r w:rsidR="00BF67D7">
              <w:rPr>
                <w:rFonts w:cs="Arial"/>
                <w:sz w:val="18"/>
                <w:szCs w:val="18"/>
                <w:lang w:eastAsia="en-US"/>
              </w:rPr>
              <w:cr/>
              <w:instrText xml:space="preserve">
О ГОСУДАРСТВЕННОЙ ПРОГРАММЕ ХАНТЫ-МАНСИЙСКОГО АВТОНОМНОГО ОКРУГА – ЮГРЫ \«РАЗВИТИЕ ГРАЖДАНСКОГО ОБЩЕСТВА\»"</w:instrText>
            </w:r>
            <w:r w:rsidR="00BF67D7" w:rsidRPr="0045009B">
              <w:rPr>
                <w:rFonts w:cs="Arial"/>
                <w:sz w:val="18"/>
                <w:szCs w:val="18"/>
                <w:lang w:eastAsia="en-US"/>
              </w:rPr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45009B">
              <w:rPr>
                <w:rStyle w:val="af3"/>
                <w:rFonts w:cs="Arial"/>
                <w:sz w:val="18"/>
                <w:szCs w:val="18"/>
                <w:lang w:eastAsia="en-US"/>
              </w:rPr>
              <w:t>от 10 ноября 2023 года № 546-п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t>«О государственной программе Ханты-Мансийского автономного округа – Югры «Развитие гражданского общества»,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Региональный проект Россия - страна возможностей (Ханты-Мансийский автономный 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округ – Югра)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Доля молодых людей, вовлеченных </w:t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в мероприятия, направленные на профессиональное развитие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МП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0,0000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33,2800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41,6200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49,9700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58,3100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66,6600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75,0000</w:t>
            </w: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hyperlink r:id="rId32" w:tooltip="УКАЗ от 07.05.2024 № 309 ПРЕЗИДЕНТ РОССИЙСКОЙ ФЕДЕРАЦИИ&#10;&#10;О НАЦИОНАЛЬНЫХ ЦЕЛЯХ РАЗВИТИЯ РОССИЙСКОЙ ФЕДЕРАЦИИ НА ПЕРИОД ДО 2030 ГОДА  И НА ПЕРСПЕКТИВУ ДО 2036 ГОДА  " w:history="1"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t>от 07 мая 2024 года № 309</w:t>
              </w:r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</w:r>
            </w:hyperlink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 «О национальных целях развития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на период до 2030 года и на перспективу до 2036 года»,</w:t>
            </w:r>
          </w:p>
          <w:p w:rsidR="0045009B" w:rsidRPr="0045009B" w:rsidRDefault="0045009B" w:rsidP="00BB4B17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постановление Правительства Ханты-Мансийского автономного округа – Югры </w:t>
            </w:r>
            <w:hyperlink r:id="rId33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«РАЗВИТИЕ ГРАЖДАНСКОГО ОБЩЕСТВА»" w:history="1">
              <w:r w:rsidR="00BB4B17" w:rsidRPr="00BB4B17">
                <w:rPr>
                  <w:rStyle w:val="af3"/>
                  <w:rFonts w:cs="Arial"/>
                  <w:sz w:val="18"/>
                  <w:szCs w:val="18"/>
                  <w:lang w:eastAsia="en-US"/>
                </w:rPr>
                <w:t xml:space="preserve">от 10 ноября </w:t>
              </w:r>
              <w:r w:rsidR="00BB4B17" w:rsidRPr="00BB4B17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  <w:t>2023 года № 546-п</w:t>
              </w:r>
              <w:r w:rsidR="00BB4B17" w:rsidRPr="00BB4B17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</w:r>
            </w:hyperlink>
            <w:r w:rsidRPr="0045009B">
              <w:rPr>
                <w:rFonts w:cs="Arial"/>
                <w:sz w:val="18"/>
                <w:szCs w:val="18"/>
                <w:lang w:eastAsia="en-US"/>
              </w:rPr>
              <w:t>«О государственной программе Ханты-Мансийского автономного округа – Югры «Развитие гражданского общества»,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Региональный проект Россия - страна возможностей (Ханты-Мансийский автономный округ – Югра)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Отдел молодежной </w:t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политики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lastRenderedPageBreak/>
              <w:t xml:space="preserve">Увеличение к 2030 году доли молодых </w:t>
            </w:r>
            <w:r w:rsidRPr="0045009B">
              <w:rPr>
                <w:rFonts w:cs="Arial"/>
                <w:sz w:val="18"/>
                <w:szCs w:val="18"/>
              </w:rPr>
              <w:lastRenderedPageBreak/>
              <w:t>людей, участвующих в проектах и программах, направленных на профессиональное, личностное развитие и патриотическое воспитание, не менее чем до 75%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Доля молодых людей, участвующих в проектах и программах, направленных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на патриотическое воспитание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МП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0,0000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70,0600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70,9600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71,8600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72,7600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73,6600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75,0000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Указ Президента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hyperlink r:id="rId34" w:tooltip="УКАЗ от 07.05.2024 № 309 ПРЕЗИДЕНТ РОССИЙСКОЙ ФЕДЕРАЦИИ&#10;&#10;О НАЦИОНАЛЬНЫХ ЦЕЛЯХ РАЗВИТИЯ РОССИЙСКОЙ ФЕДЕРАЦИИ НА ПЕРИОД ДО 2030 ГОДА  И НА ПЕРСПЕКТИВУ ДО 2036 ГОДА  " w:history="1"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t>от 07 мая 2024 года № 309</w:t>
              </w:r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</w:r>
            </w:hyperlink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 «О национальных целях развития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на период до 2030 года и на перспективу до 2036 года»,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постановление Правительства Ханты-Мансийского автономного округа – Югры</w:t>
            </w:r>
            <w:hyperlink r:id="rId35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«РАЗВИТИЕ ГРАЖДАНСКОГО ОБЩЕСТВА»" w:history="1">
              <w:r w:rsidR="00BB4B17" w:rsidRPr="00BB4B17">
                <w:rPr>
                  <w:rStyle w:val="af3"/>
                  <w:rFonts w:cs="Arial"/>
                  <w:sz w:val="18"/>
                  <w:szCs w:val="18"/>
                  <w:lang w:eastAsia="en-US"/>
                </w:rPr>
                <w:t xml:space="preserve">от 10 ноября </w:t>
              </w:r>
              <w:r w:rsidR="00BB4B17" w:rsidRPr="00BB4B17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  <w:t>2023 года № 546-п</w:t>
              </w:r>
              <w:r w:rsidR="00BB4B17" w:rsidRPr="00BB4B17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</w:r>
            </w:hyperlink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 «О государственной программе Ханты-Мансийского автономного округа – Югры «Развитие гражданского общества»,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Региональный проект Мы вместе (Воспитание гармонично развитой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личности) (Ханты-Мансийский автономный округ – Югра)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Отдел молодежной политики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75%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МП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%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0,0000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15,0700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15,2700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15,4600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15,6500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15,8500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16,1400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Указ Президента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hyperlink r:id="rId36" w:tooltip="УКАЗ от 07.05.2024 № 309 ПРЕЗИДЕНТ РОССИЙСКОЙ ФЕДЕРАЦИИ&#10;&#10;О НАЦИОНАЛЬНЫХ ЦЕЛЯХ РАЗВИТИЯ РОССИЙСКОЙ ФЕДЕРАЦИИ НА ПЕРИОД ДО 2030 ГОДА  И НА ПЕРСПЕКТИВУ ДО 2036 ГОДА  " w:history="1"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t>от 07 мая 2024 года № 309</w:t>
              </w:r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</w:r>
            </w:hyperlink>
            <w:r w:rsidRPr="0045009B">
              <w:rPr>
                <w:rFonts w:cs="Arial"/>
                <w:sz w:val="18"/>
                <w:szCs w:val="18"/>
                <w:lang w:eastAsia="en-US"/>
              </w:rPr>
              <w:t>«О национальных целях развития Российской Федерации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на период до 2030 года и на перспективу до 2036 года»,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постановление Правительства Ханты-Мансийского автономного округа – Югры </w:t>
            </w:r>
            <w:hyperlink r:id="rId37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«РАЗВИТИЕ ГРАЖДАНСКОГО ОБЩЕСТВА»" w:history="1"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t xml:space="preserve">от 10 ноября </w:t>
              </w:r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  <w:t>2023 года № 546-п</w:t>
              </w:r>
              <w:r w:rsidRPr="0045009B">
                <w:rPr>
                  <w:rStyle w:val="af3"/>
                  <w:rFonts w:cs="Arial"/>
                  <w:sz w:val="18"/>
                  <w:szCs w:val="18"/>
                  <w:lang w:eastAsia="en-US"/>
                </w:rPr>
                <w:cr/>
              </w:r>
            </w:hyperlink>
            <w:r w:rsidRPr="0045009B">
              <w:rPr>
                <w:rFonts w:cs="Arial"/>
                <w:sz w:val="18"/>
                <w:szCs w:val="18"/>
                <w:lang w:eastAsia="en-US"/>
              </w:rPr>
              <w:t>«О государственной программе Ханты-Мансийского автономного округа – Югры «Развитие гражданского общества»,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Региональный проект Мы вместе (Воспитание гармонично развитой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личности) (Ханты-Мансийский автономный округ – Югра)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Отдел молодежной политики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МП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%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0,1000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1,9000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1,9000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1,9000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1,9000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1,9000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</w:rPr>
              <w:t>1,9000</w:t>
            </w: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</w:rPr>
              <w:t>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</w:rPr>
              <w:t xml:space="preserve">постановление администрации Кондинского района </w:t>
            </w:r>
            <w:hyperlink r:id="rId38" w:history="1">
              <w:r w:rsidRPr="0045009B">
                <w:rPr>
                  <w:rStyle w:val="af3"/>
                  <w:rFonts w:cs="Arial"/>
                  <w:sz w:val="18"/>
                  <w:szCs w:val="18"/>
                </w:rPr>
                <w:t>от 21 мая 2025 года № 559</w:t>
              </w:r>
            </w:hyperlink>
            <w:r w:rsidRPr="0045009B">
              <w:rPr>
                <w:rFonts w:cs="Arial"/>
                <w:sz w:val="18"/>
                <w:szCs w:val="18"/>
              </w:rPr>
      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политики»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</w:rPr>
              <w:t>-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03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58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 xml:space="preserve">Количество трудоустроенных на </w:t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временные рабочие места несовершеннолетних граждан в возрасте от 14 до 18 лет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в свободное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от учебы время</w:t>
            </w:r>
          </w:p>
        </w:tc>
        <w:tc>
          <w:tcPr>
            <w:tcW w:w="302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МП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Тысяча</w:t>
            </w:r>
          </w:p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25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143" w:type="pct"/>
            <w:shd w:val="clear" w:color="auto" w:fill="auto"/>
          </w:tcPr>
          <w:p w:rsidR="0045009B" w:rsidRPr="0045009B" w:rsidRDefault="0045009B" w:rsidP="0045009B">
            <w:pPr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218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9,1500</w:t>
            </w:r>
          </w:p>
        </w:tc>
        <w:tc>
          <w:tcPr>
            <w:tcW w:w="934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</w:rPr>
              <w:t xml:space="preserve">Соглашение о предоставлении иного </w:t>
            </w:r>
            <w:r w:rsidRPr="0045009B">
              <w:rPr>
                <w:rFonts w:cs="Arial"/>
                <w:sz w:val="18"/>
                <w:szCs w:val="18"/>
              </w:rPr>
              <w:lastRenderedPageBreak/>
              <w:t xml:space="preserve">межбюджетного трансферта местному бюджету из бюджета Ханты-Мансийского автономного округа – Югры от 09 января 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</w:rPr>
              <w:t>2023 года № 350190103</w:t>
            </w:r>
          </w:p>
        </w:tc>
        <w:tc>
          <w:tcPr>
            <w:tcW w:w="472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Отдел молодежной </w:t>
            </w:r>
            <w:r w:rsidRPr="0045009B">
              <w:rPr>
                <w:rFonts w:cs="Arial"/>
                <w:sz w:val="18"/>
                <w:szCs w:val="18"/>
                <w:lang w:eastAsia="en-US"/>
              </w:rPr>
              <w:lastRenderedPageBreak/>
              <w:t>политики администрации Кондинского района,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отдел физической культуры и спорта администрации Кондинского района,</w:t>
            </w:r>
          </w:p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5009B">
              <w:rPr>
                <w:rFonts w:cs="Arial"/>
                <w:sz w:val="18"/>
                <w:szCs w:val="18"/>
                <w:lang w:eastAsia="en-US"/>
              </w:rPr>
              <w:t>управление образования администрации Кондинского района</w:t>
            </w:r>
          </w:p>
        </w:tc>
        <w:tc>
          <w:tcPr>
            <w:tcW w:w="657" w:type="pct"/>
            <w:shd w:val="clear" w:color="auto" w:fill="auto"/>
          </w:tcPr>
          <w:p w:rsidR="0045009B" w:rsidRPr="0045009B" w:rsidRDefault="0045009B" w:rsidP="0045009B">
            <w:pPr>
              <w:widowControl w:val="0"/>
              <w:autoSpaceDE w:val="0"/>
              <w:autoSpaceDN w:val="0"/>
              <w:ind w:left="-70" w:right="-80" w:firstLine="0"/>
              <w:jc w:val="center"/>
              <w:rPr>
                <w:rFonts w:cs="Arial"/>
                <w:sz w:val="18"/>
                <w:szCs w:val="18"/>
              </w:rPr>
            </w:pPr>
            <w:r w:rsidRPr="0045009B">
              <w:rPr>
                <w:rFonts w:cs="Arial"/>
                <w:sz w:val="18"/>
                <w:szCs w:val="18"/>
              </w:rPr>
              <w:lastRenderedPageBreak/>
              <w:t>-</w:t>
            </w:r>
          </w:p>
        </w:tc>
      </w:tr>
    </w:tbl>
    <w:p w:rsidR="00447D1E" w:rsidRDefault="00447D1E" w:rsidP="009C3171">
      <w:pPr>
        <w:ind w:firstLine="0"/>
        <w:jc w:val="left"/>
        <w:rPr>
          <w:rFonts w:cs="Arial"/>
          <w:color w:val="000000"/>
        </w:rPr>
      </w:pPr>
    </w:p>
    <w:p w:rsidR="00447D1E" w:rsidRDefault="00447D1E" w:rsidP="009C3171">
      <w:pPr>
        <w:ind w:firstLine="0"/>
        <w:jc w:val="left"/>
        <w:rPr>
          <w:rFonts w:cs="Arial"/>
          <w:color w:val="000000"/>
        </w:rPr>
        <w:sectPr w:rsidR="00447D1E">
          <w:pgSz w:w="16838" w:h="11906" w:orient="landscape"/>
          <w:pgMar w:top="1701" w:right="1134" w:bottom="567" w:left="992" w:header="709" w:footer="709" w:gutter="0"/>
          <w:cols w:space="720"/>
        </w:sectPr>
      </w:pPr>
    </w:p>
    <w:p w:rsidR="0045009B" w:rsidRPr="0045009B" w:rsidRDefault="0045009B" w:rsidP="0045009B">
      <w:pPr>
        <w:jc w:val="center"/>
        <w:rPr>
          <w:rFonts w:cs="Arial"/>
        </w:rPr>
      </w:pPr>
      <w:r w:rsidRPr="0045009B">
        <w:rPr>
          <w:rFonts w:cs="Arial"/>
        </w:rPr>
        <w:lastRenderedPageBreak/>
        <w:t xml:space="preserve">(В приложении к постановлению раздел </w:t>
      </w:r>
      <w:r>
        <w:rPr>
          <w:rFonts w:cs="Arial"/>
        </w:rPr>
        <w:t>3</w:t>
      </w:r>
      <w:r w:rsidRPr="0045009B">
        <w:rPr>
          <w:rFonts w:cs="Arial"/>
        </w:rPr>
        <w:t xml:space="preserve"> Паспорта муниципальной программы изложен в новой редакции постановлением Администрации </w:t>
      </w:r>
      <w:hyperlink r:id="rId39" w:history="1">
        <w:r w:rsidR="00BB4B17">
          <w:rPr>
            <w:rStyle w:val="af3"/>
            <w:rFonts w:cs="Arial"/>
          </w:rPr>
          <w:t>от 06.08.2025 № 853</w:t>
        </w:r>
      </w:hyperlink>
      <w:r w:rsidRPr="0045009B">
        <w:rPr>
          <w:rFonts w:cs="Arial"/>
        </w:rPr>
        <w:t>)</w:t>
      </w:r>
    </w:p>
    <w:p w:rsidR="0045009B" w:rsidRDefault="0045009B" w:rsidP="009C3171">
      <w:pPr>
        <w:jc w:val="center"/>
        <w:rPr>
          <w:rFonts w:cs="Arial"/>
        </w:rPr>
      </w:pPr>
    </w:p>
    <w:p w:rsidR="009C3171" w:rsidRDefault="009C3171" w:rsidP="009C3171">
      <w:pPr>
        <w:jc w:val="center"/>
        <w:rPr>
          <w:rFonts w:cs="Arial"/>
        </w:rPr>
      </w:pPr>
      <w:r>
        <w:rPr>
          <w:rFonts w:cs="Arial"/>
        </w:rPr>
        <w:t xml:space="preserve">3. Структура муниципальной программы </w:t>
      </w:r>
    </w:p>
    <w:p w:rsidR="009C3171" w:rsidRDefault="009C3171" w:rsidP="009C3171">
      <w:pPr>
        <w:jc w:val="center"/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052"/>
        <w:gridCol w:w="4989"/>
        <w:gridCol w:w="4070"/>
      </w:tblGrid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№</w:t>
            </w:r>
          </w:p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п/п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Задачи структурного элемента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Связь</w:t>
            </w:r>
            <w:r w:rsidR="00477728">
              <w:rPr>
                <w:rFonts w:cs="Arial"/>
                <w:szCs w:val="20"/>
              </w:rPr>
              <w:t xml:space="preserve"> </w:t>
            </w:r>
            <w:r w:rsidRPr="0045009B">
              <w:rPr>
                <w:rFonts w:cs="Arial"/>
                <w:szCs w:val="20"/>
              </w:rPr>
              <w:t>с показателями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1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2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4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1.</w:t>
            </w:r>
          </w:p>
        </w:tc>
        <w:tc>
          <w:tcPr>
            <w:tcW w:w="4843" w:type="pct"/>
            <w:gridSpan w:val="3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Региональный проект Россия - страна возможностей (Ханты-Мансийский автономный округ – Югра)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Ответственный за реализацию: отдел молодежной политики администрации Кондинского района</w:t>
            </w:r>
          </w:p>
        </w:tc>
        <w:tc>
          <w:tcPr>
            <w:tcW w:w="1710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Срок реализации: 2025-2030</w:t>
            </w:r>
          </w:p>
        </w:tc>
        <w:tc>
          <w:tcPr>
            <w:tcW w:w="1402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1.1.</w:t>
            </w:r>
          </w:p>
        </w:tc>
        <w:tc>
          <w:tcPr>
            <w:tcW w:w="1731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Организация мероприятий в сфере молодежной политики, направленных на вовлечение молодых людей в мероприятия, в том числе, направленные на профессиональное развитие</w:t>
            </w:r>
          </w:p>
        </w:tc>
        <w:tc>
          <w:tcPr>
            <w:tcW w:w="1710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Профессиональное развитие и самоопределение молодежи</w:t>
            </w:r>
          </w:p>
        </w:tc>
        <w:tc>
          <w:tcPr>
            <w:tcW w:w="1402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Охват молодежи мероприятиями, проводимыми на базе инфраструктуры молодежной политики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вовлеченных в мероприятия, направленные на профессиональное развитие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2.</w:t>
            </w:r>
          </w:p>
        </w:tc>
        <w:tc>
          <w:tcPr>
            <w:tcW w:w="4843" w:type="pct"/>
            <w:gridSpan w:val="3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Региональный проект Мы вместе (Воспитание гармонично развитой личности) (Ханты-Мансийский автономный округ – Югра)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31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Ответственный за реализацию: отдел молодежной политики администрации Кондинского района</w:t>
            </w:r>
          </w:p>
        </w:tc>
        <w:tc>
          <w:tcPr>
            <w:tcW w:w="1710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Срок реализации: 2025-2030</w:t>
            </w:r>
          </w:p>
        </w:tc>
        <w:tc>
          <w:tcPr>
            <w:tcW w:w="1402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2.1</w:t>
            </w:r>
          </w:p>
        </w:tc>
        <w:tc>
          <w:tcPr>
            <w:tcW w:w="1731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Организация мероприятий в сфере молодежной политики, направленных на продвижение традиционных духовно-нравственных ценностей, в том числе, в проекты и программы, направленные на </w:t>
            </w:r>
            <w:r w:rsidRPr="0045009B">
              <w:rPr>
                <w:rFonts w:cs="Arial"/>
                <w:szCs w:val="20"/>
              </w:rPr>
              <w:lastRenderedPageBreak/>
              <w:t>патриотическое воспитание, в добровольческую и общественную деятельность</w:t>
            </w:r>
          </w:p>
        </w:tc>
        <w:tc>
          <w:tcPr>
            <w:tcW w:w="1710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>Патриотическое воспитание молодых семей, в том числе молодых семей имеющих детей</w:t>
            </w:r>
          </w:p>
        </w:tc>
        <w:tc>
          <w:tcPr>
            <w:tcW w:w="1402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участвующих в проектах и программах, направленных на патриотическое воспитание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Доля молодых семей, в том числе </w:t>
            </w:r>
            <w:r w:rsidRPr="0045009B">
              <w:rPr>
                <w:rFonts w:cs="Arial"/>
                <w:szCs w:val="20"/>
              </w:rPr>
              <w:lastRenderedPageBreak/>
              <w:t>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>3.</w:t>
            </w:r>
          </w:p>
        </w:tc>
        <w:tc>
          <w:tcPr>
            <w:tcW w:w="4843" w:type="pct"/>
            <w:gridSpan w:val="3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Комплекс процессных мероприятий «Обеспечение деятельности подведомственных учреждений»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Ответственный за реализацию: отдел молодежной политики администрации Кондинского района</w:t>
            </w:r>
          </w:p>
        </w:tc>
        <w:tc>
          <w:tcPr>
            <w:tcW w:w="3112" w:type="pct"/>
            <w:gridSpan w:val="2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3.1.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Содержание учреждения, проведение мероприятий для молодежи, в том числе: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3.1.1.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Содержание подведомственного учреждения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Заработная плата (в том числе: переданные полномочия), начисления на выплаты по оплате труда (в том числе: переданные полномочия), услуги связи, коммунальные услуги</w:t>
            </w:r>
          </w:p>
        </w:tc>
        <w:tc>
          <w:tcPr>
            <w:tcW w:w="1402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Охват молодежи мероприятиями, проводимыми на базе инфраструктуры молодежной политики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вовлеченных в мероприятия, направленные на профессиональное развитие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участвующих в проектах и программах, направленных на патриотическое воспитание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Доля молодых семей, в том числе молодых семей имеющих детей, участвующих в мероприятиях по продвижению традиционных </w:t>
            </w:r>
            <w:r w:rsidRPr="0045009B">
              <w:rPr>
                <w:rFonts w:cs="Arial"/>
                <w:szCs w:val="20"/>
              </w:rPr>
              <w:lastRenderedPageBreak/>
              <w:t>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>3.1.2.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Реализация подведомственным учреждением мероприятий муниципального задания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Наименование работ (из регионального перечня государственных (муниципальных) услуг и работ):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 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3. Организация досуга детей, подростков и молодежи</w:t>
            </w:r>
          </w:p>
        </w:tc>
        <w:tc>
          <w:tcPr>
            <w:tcW w:w="1402" w:type="pct"/>
            <w:shd w:val="clear" w:color="auto" w:fill="auto"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Охват молодежи мероприятиями, проводимыми на базе инфраструктуры молодежной политики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вовлеченных в мероприятия, направленные на профессиональное развитие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участвующих в проектах и программах, направленных на патриотическое воспитание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3.2.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Предоставление субсидии из бюджета муниципального образования Кондинский район юридическим лицам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(за исключением государственных и муниципальных учреждений) </w:t>
            </w:r>
            <w:r w:rsidRPr="0045009B">
              <w:rPr>
                <w:rFonts w:cs="Arial"/>
                <w:szCs w:val="20"/>
              </w:rPr>
              <w:lastRenderedPageBreak/>
              <w:t>индивидуальным предпринимателям,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на оказание услуг (выполнение работ) в сфере молодежной политики, в том числе: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 xml:space="preserve">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</w:t>
            </w:r>
            <w:r w:rsidRPr="0045009B">
              <w:rPr>
                <w:rFonts w:cs="Arial"/>
                <w:szCs w:val="20"/>
              </w:rPr>
              <w:lastRenderedPageBreak/>
              <w:t>общественно полезных услуг для реализации мероприятий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в </w:t>
            </w:r>
            <w:r w:rsidRPr="0045009B">
              <w:rPr>
                <w:rFonts w:cs="Arial"/>
                <w:szCs w:val="20"/>
              </w:rPr>
              <w:lastRenderedPageBreak/>
              <w:t>общем объеме средств, предусмотренных на реализацию таких услуг (работ)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>3.2.1.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Патриотическое воспитание молодежи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3.2.2.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Организация мероприятий в сфере молодежной политики, направленных на вовлечение молодежи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Добровольческая деятельность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3.3.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Реализация подведомственным учреждением иных мероприятий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Прочие работы и услуги, социальные пособия и компенсации персоналу в денежной форме (в том числе компенсации расходов к месту использования отпуска и обратно с учетом страховых взносов), увеличение стоимости основных средств, арендная плата за пользование имуществом, увеличение стоимости прочих материальных запасов (в том числе: однократного применения) 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Охват молодежи мероприятиями, проводимыми на базе инфраструктуры молодежной политики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вовлеченных в мероприятия, направленные на профессиональное развитие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Доля молодых людей, участвующих в проектах и программах, направленных на патриотическое воспитание (%).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Доля молодых семей, в том числе молодых семей имеющих детей, </w:t>
            </w:r>
            <w:r w:rsidRPr="0045009B">
              <w:rPr>
                <w:rFonts w:cs="Arial"/>
                <w:szCs w:val="20"/>
              </w:rPr>
              <w:lastRenderedPageBreak/>
              <w:t>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(%)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lastRenderedPageBreak/>
              <w:t>4.</w:t>
            </w:r>
          </w:p>
        </w:tc>
        <w:tc>
          <w:tcPr>
            <w:tcW w:w="4843" w:type="pct"/>
            <w:gridSpan w:val="3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Комплекс процессных мероприятий «Организация временного трудоустройства несовершеннолетних граждан в возрасте от 14 до 18 лет 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в свободное от учебы время»</w:t>
            </w:r>
          </w:p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Ответственный за реализацию (отдел молодежной политики администрации Кондинского района, отдел физической культуры и спорта администрации Кондинского района, управление образования администрации Кондинского района)</w:t>
            </w:r>
          </w:p>
        </w:tc>
        <w:tc>
          <w:tcPr>
            <w:tcW w:w="3112" w:type="pct"/>
            <w:gridSpan w:val="2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Срок реализации: 2025-2030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157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4.1.</w:t>
            </w:r>
          </w:p>
        </w:tc>
        <w:tc>
          <w:tcPr>
            <w:tcW w:w="1731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10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 xml:space="preserve">Поддержка молодежи в сфере труда и занятости (трудоустройство несовершеннолетних проводится в рамках государственной программы Ханты-Мансийского автономного округа – Югры «Поддержка занятости населения») </w:t>
            </w:r>
          </w:p>
        </w:tc>
        <w:tc>
          <w:tcPr>
            <w:tcW w:w="1402" w:type="pct"/>
            <w:shd w:val="clear" w:color="auto" w:fill="auto"/>
            <w:hideMark/>
          </w:tcPr>
          <w:p w:rsidR="0045009B" w:rsidRPr="0045009B" w:rsidRDefault="0045009B" w:rsidP="00BB4B17">
            <w:pPr>
              <w:ind w:firstLine="0"/>
              <w:rPr>
                <w:rFonts w:cs="Arial"/>
                <w:szCs w:val="20"/>
              </w:rPr>
            </w:pPr>
            <w:r w:rsidRPr="0045009B">
              <w:rPr>
                <w:rFonts w:cs="Arial"/>
                <w:szCs w:val="20"/>
              </w:rPr>
              <w:t>Количество трудоустроенных на временные рабочие места несовершеннолетних граждан в возрасте от 14 до 18 лет в свободное от учебы время (тысяча человек)</w:t>
            </w:r>
          </w:p>
        </w:tc>
      </w:tr>
    </w:tbl>
    <w:p w:rsidR="009C3171" w:rsidRDefault="009C3171" w:rsidP="009C3171">
      <w:pPr>
        <w:rPr>
          <w:rFonts w:cs="Arial"/>
          <w:szCs w:val="20"/>
        </w:rPr>
      </w:pPr>
    </w:p>
    <w:p w:rsidR="0045009B" w:rsidRPr="0045009B" w:rsidRDefault="009C3171" w:rsidP="0045009B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="0045009B" w:rsidRPr="0045009B">
        <w:rPr>
          <w:rFonts w:cs="Arial"/>
          <w:szCs w:val="20"/>
        </w:rPr>
        <w:lastRenderedPageBreak/>
        <w:t xml:space="preserve">(В приложении к постановлению раздел </w:t>
      </w:r>
      <w:r w:rsidR="0045009B">
        <w:rPr>
          <w:rFonts w:cs="Arial"/>
          <w:szCs w:val="20"/>
        </w:rPr>
        <w:t>4</w:t>
      </w:r>
      <w:r w:rsidR="0045009B" w:rsidRPr="0045009B">
        <w:rPr>
          <w:rFonts w:cs="Arial"/>
          <w:szCs w:val="20"/>
        </w:rPr>
        <w:t xml:space="preserve"> Паспорта муниципальной программы изложен в новой редакции постановлением Администрации </w:t>
      </w:r>
      <w:hyperlink r:id="rId40" w:history="1">
        <w:r w:rsidR="00BB4B17">
          <w:rPr>
            <w:rStyle w:val="af3"/>
            <w:rFonts w:cs="Arial"/>
            <w:szCs w:val="20"/>
          </w:rPr>
          <w:t>от 06.08.2025 № 853</w:t>
        </w:r>
      </w:hyperlink>
      <w:r w:rsidR="0045009B" w:rsidRPr="0045009B">
        <w:rPr>
          <w:rFonts w:cs="Arial"/>
          <w:szCs w:val="20"/>
        </w:rPr>
        <w:t>)</w:t>
      </w:r>
    </w:p>
    <w:p w:rsidR="0045009B" w:rsidRDefault="0045009B" w:rsidP="0045009B">
      <w:pPr>
        <w:ind w:firstLine="0"/>
        <w:rPr>
          <w:rFonts w:cs="Arial"/>
          <w:szCs w:val="20"/>
        </w:rPr>
      </w:pPr>
    </w:p>
    <w:p w:rsidR="009C3171" w:rsidRDefault="009C3171" w:rsidP="009C3171">
      <w:pPr>
        <w:jc w:val="center"/>
        <w:rPr>
          <w:rFonts w:cs="Arial"/>
        </w:rPr>
      </w:pPr>
      <w:r>
        <w:rPr>
          <w:rFonts w:cs="Arial"/>
        </w:rPr>
        <w:t>4. Финансовое обеспечение муниципальной программы</w:t>
      </w:r>
    </w:p>
    <w:p w:rsidR="009C3171" w:rsidRPr="00477728" w:rsidRDefault="009C3171" w:rsidP="00477728">
      <w:pPr>
        <w:pStyle w:val="afb"/>
        <w:kinsoku w:val="0"/>
        <w:overflowPunct w:val="0"/>
        <w:spacing w:after="0"/>
        <w:ind w:firstLine="0"/>
        <w:rPr>
          <w:rFonts w:ascii="Arial" w:hAnsi="Arial" w:cs="Arial"/>
          <w:color w:val="000000"/>
          <w:szCs w:val="1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6"/>
        <w:gridCol w:w="1024"/>
        <w:gridCol w:w="1024"/>
        <w:gridCol w:w="1149"/>
        <w:gridCol w:w="1281"/>
        <w:gridCol w:w="1149"/>
        <w:gridCol w:w="1361"/>
        <w:gridCol w:w="1114"/>
      </w:tblGrid>
      <w:tr w:rsidR="0045009B" w:rsidRPr="0045009B" w:rsidTr="00CC0644">
        <w:trPr>
          <w:trHeight w:val="68"/>
          <w:jc w:val="center"/>
        </w:trPr>
        <w:tc>
          <w:tcPr>
            <w:tcW w:w="2286" w:type="pct"/>
            <w:vMerge w:val="restar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14" w:type="pct"/>
            <w:gridSpan w:val="7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Объем финансового обеспечения по годам (тыс. рублей)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vMerge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2025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2026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2027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2028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2029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2030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Всего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4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5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6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7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8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45009B">
              <w:rPr>
                <w:rFonts w:cs="Arial"/>
                <w:color w:val="000000"/>
                <w:lang w:val="en-US"/>
              </w:rPr>
              <w:t>39 884,5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30 936,4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30 936,4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30 936,4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30 936,4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30 936,3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194 566,4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Бюджет Кондинского района (всего), из них: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11 130,0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56 880,0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  <w:lang w:val="en-US"/>
              </w:rPr>
              <w:t>28 754</w:t>
            </w:r>
            <w:r w:rsidRPr="0045009B">
              <w:rPr>
                <w:rFonts w:cs="Arial"/>
                <w:color w:val="000000"/>
              </w:rPr>
              <w:t>,5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21 786,4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21 786,4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21 786,4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21 786,4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21 786,3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137 686,4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Иные источники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Объем налоговых расходов Кондинского район (справочно)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 xml:space="preserve">1. Региональный проект Россия - страна возможностей (Ханты-Мансийский автономный округ - Югра) 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Бюджет Кондинского района (всего), из них: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Иные источники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 xml:space="preserve">2. Региональный проект Мы вместе (Воспитание </w:t>
            </w:r>
            <w:r w:rsidRPr="0045009B">
              <w:rPr>
                <w:rFonts w:cs="Arial"/>
                <w:color w:val="000000"/>
              </w:rPr>
              <w:lastRenderedPageBreak/>
              <w:t>гармонично развитой личности) (Ханты-Мансийский автономный округ – Югра)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lastRenderedPageBreak/>
              <w:t>Бюджет Кондинского района (всего), из них: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Иные источники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3. Комплекс процессных мероприятий «Обеспечение деятельности муниципальных и подведомственных учреждений»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23 981,6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18 286,3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115 413,5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Бюджет Кондинского района (всего), из них: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1 980,0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1 980,0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22 001,6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18 286,4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18 286,3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113 433,5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Иные источники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4. 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 (всего), из них: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15 902,9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12 650,0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12 650,0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12 650,0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12 650,0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12 650,0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79 152,9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Бюджет Кондинского района (всего), из них: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9 150,0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54 900,0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6 752,9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3 500,0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3 500,0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3 500,0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3 500,0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3 500,0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24 252,9</w:t>
            </w:r>
          </w:p>
        </w:tc>
      </w:tr>
      <w:tr w:rsidR="0045009B" w:rsidRPr="0045009B" w:rsidTr="00CC0644">
        <w:trPr>
          <w:trHeight w:val="68"/>
          <w:jc w:val="center"/>
        </w:trPr>
        <w:tc>
          <w:tcPr>
            <w:tcW w:w="228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Иные источники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4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85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  <w:tc>
          <w:tcPr>
            <w:tcW w:w="373" w:type="pct"/>
            <w:shd w:val="clear" w:color="auto" w:fill="auto"/>
            <w:hideMark/>
          </w:tcPr>
          <w:p w:rsidR="0045009B" w:rsidRPr="0045009B" w:rsidRDefault="0045009B" w:rsidP="00477728">
            <w:pPr>
              <w:ind w:firstLine="0"/>
              <w:jc w:val="center"/>
              <w:rPr>
                <w:rFonts w:cs="Arial"/>
                <w:color w:val="000000"/>
              </w:rPr>
            </w:pPr>
            <w:r w:rsidRPr="0045009B">
              <w:rPr>
                <w:rFonts w:cs="Arial"/>
                <w:color w:val="000000"/>
              </w:rPr>
              <w:t>0,0</w:t>
            </w:r>
          </w:p>
        </w:tc>
      </w:tr>
    </w:tbl>
    <w:p w:rsidR="001F3064" w:rsidRPr="00511C5D" w:rsidRDefault="001F3064" w:rsidP="00477728">
      <w:pPr>
        <w:ind w:firstLine="0"/>
        <w:rPr>
          <w:rFonts w:cs="Arial"/>
          <w:color w:val="000000"/>
        </w:rPr>
      </w:pPr>
    </w:p>
    <w:sectPr w:rsidR="001F3064" w:rsidRPr="00511C5D" w:rsidSect="009C3171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06" w:rsidRDefault="00EC7506">
      <w:r>
        <w:separator/>
      </w:r>
    </w:p>
  </w:endnote>
  <w:endnote w:type="continuationSeparator" w:id="0">
    <w:p w:rsidR="00EC7506" w:rsidRDefault="00EC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F" w:rsidRDefault="00CB092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F" w:rsidRDefault="00CB092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F" w:rsidRDefault="00CB092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06" w:rsidRDefault="00EC7506">
      <w:r>
        <w:separator/>
      </w:r>
    </w:p>
  </w:footnote>
  <w:footnote w:type="continuationSeparator" w:id="0">
    <w:p w:rsidR="00EC7506" w:rsidRDefault="00EC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F" w:rsidRDefault="00CB09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F" w:rsidRDefault="00CB09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4E4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519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424B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6AC9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82F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47D1E"/>
    <w:rsid w:val="0045009B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728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19CF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C5D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3746E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443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2532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67966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A18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35DF1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58D9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DE3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47D4A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62A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171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5886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AF9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226D"/>
    <w:rsid w:val="00BB3D25"/>
    <w:rsid w:val="00BB4B17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5A6"/>
    <w:rsid w:val="00BF376D"/>
    <w:rsid w:val="00BF3D5D"/>
    <w:rsid w:val="00BF50B3"/>
    <w:rsid w:val="00BF544E"/>
    <w:rsid w:val="00BF5682"/>
    <w:rsid w:val="00BF5719"/>
    <w:rsid w:val="00BF63FE"/>
    <w:rsid w:val="00BF67D7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92F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644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506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2EC6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511C5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511C5D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link w:val="20"/>
    <w:qFormat/>
    <w:rsid w:val="00511C5D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link w:val="30"/>
    <w:qFormat/>
    <w:rsid w:val="00511C5D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link w:val="40"/>
    <w:qFormat/>
    <w:rsid w:val="00511C5D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semiHidden/>
    <w:rsid w:val="00511C5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511C5D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3">
    <w:name w:val="Hyperlink"/>
    <w:rsid w:val="00511C5D"/>
    <w:rPr>
      <w:color w:val="0000FF"/>
      <w:u w:val="non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1"/>
    <w:qFormat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c">
    <w:name w:val="Основной текст Знак"/>
    <w:link w:val="afb"/>
    <w:uiPriority w:val="1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color w:val="332E2D"/>
      <w:spacing w:val="2"/>
      <w:lang w:val="x-none" w:eastAsia="x-none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rsid w:val="00511C5D"/>
    <w:rPr>
      <w:rFonts w:ascii="Courier" w:hAnsi="Courier"/>
      <w:sz w:val="22"/>
      <w:szCs w:val="20"/>
      <w:lang w:val="x-none" w:eastAsia="x-none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ascii="Courier" w:hAnsi="Courier"/>
      <w:sz w:val="22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rFonts w:ascii="Times New Roman" w:eastAsia="Calibri" w:hAnsi="Times New Roman"/>
      <w:b/>
      <w:bCs/>
      <w:sz w:val="20"/>
      <w:lang w:eastAsia="en-US"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</w:pPr>
    <w:rPr>
      <w:rFonts w:ascii="Times New Roman" w:hAnsi="Times New Roman"/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rFonts w:ascii="Times New Roman" w:hAnsi="Times New Roman"/>
      <w:b/>
      <w:lang w:val="x-none" w:eastAsia="x-none"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</w:pPr>
    <w:rPr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pacing w:before="480" w:line="276" w:lineRule="auto"/>
      <w:jc w:val="left"/>
      <w:outlineLvl w:val="9"/>
    </w:pPr>
    <w:rPr>
      <w:rFonts w:ascii="Cambria" w:hAnsi="Cambria"/>
      <w:b w:val="0"/>
      <w:bCs w:val="0"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</w:pPr>
    <w:rPr>
      <w:rFonts w:ascii="Times New Roman" w:hAnsi="Times New Roman"/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511C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511C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11C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1C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1C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3519a62-5e34-44ec-856b-252156eee078.doc" TargetMode="External"/><Relationship Id="rId13" Type="http://schemas.openxmlformats.org/officeDocument/2006/relationships/hyperlink" Target="/content/act/23887d00-6d86-441e-8db1-09d00c8bd994.html" TargetMode="External"/><Relationship Id="rId18" Type="http://schemas.openxmlformats.org/officeDocument/2006/relationships/hyperlink" Target="/content/act/3f9e69ae-d204-41bb-b23f-db1a45ac7fe1.doc" TargetMode="External"/><Relationship Id="rId26" Type="http://schemas.openxmlformats.org/officeDocument/2006/relationships/footer" Target="footer1.xml"/><Relationship Id="rId39" Type="http://schemas.openxmlformats.org/officeDocument/2006/relationships/hyperlink" Target="file:///C:\content\act\5e3e151a-af7c-4a46-bf71-8217a7f39912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f7bf2e48-a3e6-4b69-853d-629e469b5c44.doc" TargetMode="External"/><Relationship Id="rId34" Type="http://schemas.openxmlformats.org/officeDocument/2006/relationships/hyperlink" Target="file:///C:\content\act\23887d00-6d86-441e-8db1-09d00c8bd994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/content/act/96ee52b5-dce6-4d58-9c4c-a1de33856cd1.html" TargetMode="External"/><Relationship Id="rId17" Type="http://schemas.openxmlformats.org/officeDocument/2006/relationships/hyperlink" Target="/content/act/29e98414-d514-47cf-8603-36224b267a59.doc" TargetMode="External"/><Relationship Id="rId25" Type="http://schemas.openxmlformats.org/officeDocument/2006/relationships/header" Target="header2.xml"/><Relationship Id="rId33" Type="http://schemas.openxmlformats.org/officeDocument/2006/relationships/hyperlink" Target="file:///C:\content\act\e3916154-cbf1-4d79-958e-1fb98901b8ba.html" TargetMode="External"/><Relationship Id="rId38" Type="http://schemas.openxmlformats.org/officeDocument/2006/relationships/hyperlink" Target="file:///C:\content\act\f7bf2e48-a3e6-4b69-853d-629e469b5c4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/content/act/4bb7eab5-39ce-439c-886a-f767fabcd174.doc" TargetMode="External"/><Relationship Id="rId20" Type="http://schemas.openxmlformats.org/officeDocument/2006/relationships/hyperlink" Target="/content/act/4bb7eab5-39ce-439c-886a-f767fabcd174.doc" TargetMode="External"/><Relationship Id="rId29" Type="http://schemas.openxmlformats.org/officeDocument/2006/relationships/footer" Target="footer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85b999aa-6507-45dd-9d9b-f2e36da9cc24.html" TargetMode="External"/><Relationship Id="rId24" Type="http://schemas.openxmlformats.org/officeDocument/2006/relationships/header" Target="header1.xml"/><Relationship Id="rId32" Type="http://schemas.openxmlformats.org/officeDocument/2006/relationships/hyperlink" Target="file:///C:\content\act\23887d00-6d86-441e-8db1-09d00c8bd994.html" TargetMode="External"/><Relationship Id="rId37" Type="http://schemas.openxmlformats.org/officeDocument/2006/relationships/hyperlink" Target="file:///C:\content\act\e3916154-cbf1-4d79-958e-1fb98901b8ba.html" TargetMode="External"/><Relationship Id="rId40" Type="http://schemas.openxmlformats.org/officeDocument/2006/relationships/hyperlink" Target="file:///C:\content\act\5e3e151a-af7c-4a46-bf71-8217a7f3991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e3916154-cbf1-4d79-958e-1fb98901b8ba.html" TargetMode="External"/><Relationship Id="rId23" Type="http://schemas.openxmlformats.org/officeDocument/2006/relationships/hyperlink" Target="/content/act/07e81e68-d575-4b2d-a2bb-e802ae8c8446.html" TargetMode="External"/><Relationship Id="rId28" Type="http://schemas.openxmlformats.org/officeDocument/2006/relationships/header" Target="header3.xml"/><Relationship Id="rId36" Type="http://schemas.openxmlformats.org/officeDocument/2006/relationships/hyperlink" Target="file:///C:\content\act\23887d00-6d86-441e-8db1-09d00c8bd994.html" TargetMode="External"/><Relationship Id="rId10" Type="http://schemas.openxmlformats.org/officeDocument/2006/relationships/hyperlink" Target="/content/act/8f21b21c-a408-42c4-b9fe-a939b863c84a.html" TargetMode="External"/><Relationship Id="rId19" Type="http://schemas.openxmlformats.org/officeDocument/2006/relationships/hyperlink" Target="file:///C:\content\act\5e3e151a-af7c-4a46-bf71-8217a7f39912.doc" TargetMode="External"/><Relationship Id="rId31" Type="http://schemas.openxmlformats.org/officeDocument/2006/relationships/hyperlink" Target="file:///C:\content\act\5e3e151a-af7c-4a46-bf71-8217a7f3991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e3e151a-af7c-4a46-bf71-8217a7f39912.doc" TargetMode="External"/><Relationship Id="rId14" Type="http://schemas.openxmlformats.org/officeDocument/2006/relationships/hyperlink" Target="/content/act/722bafc2-cc01-4cdf-84a0-cfd6c51d5723.html" TargetMode="External"/><Relationship Id="rId22" Type="http://schemas.openxmlformats.org/officeDocument/2006/relationships/hyperlink" Target="file:///C:\content\act\5e3e151a-af7c-4a46-bf71-8217a7f39912.doc" TargetMode="External"/><Relationship Id="rId27" Type="http://schemas.openxmlformats.org/officeDocument/2006/relationships/footer" Target="footer2.xml"/><Relationship Id="rId30" Type="http://schemas.openxmlformats.org/officeDocument/2006/relationships/hyperlink" Target="/content/act/c3519a62-5e34-44ec-856b-252156eee078.doc" TargetMode="External"/><Relationship Id="rId35" Type="http://schemas.openxmlformats.org/officeDocument/2006/relationships/hyperlink" Target="file:///C:\content\act\e3916154-cbf1-4d79-958e-1fb98901b8b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E85E-661D-48D3-B48C-2B6EEB09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16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Links>
    <vt:vector size="174" baseType="variant">
      <vt:variant>
        <vt:i4>1704023</vt:i4>
      </vt:variant>
      <vt:variant>
        <vt:i4>84</vt:i4>
      </vt:variant>
      <vt:variant>
        <vt:i4>0</vt:i4>
      </vt:variant>
      <vt:variant>
        <vt:i4>5</vt:i4>
      </vt:variant>
      <vt:variant>
        <vt:lpwstr>/content/act/5e3e151a-af7c-4a46-bf71-8217a7f39912.doc</vt:lpwstr>
      </vt:variant>
      <vt:variant>
        <vt:lpwstr/>
      </vt:variant>
      <vt:variant>
        <vt:i4>1704023</vt:i4>
      </vt:variant>
      <vt:variant>
        <vt:i4>81</vt:i4>
      </vt:variant>
      <vt:variant>
        <vt:i4>0</vt:i4>
      </vt:variant>
      <vt:variant>
        <vt:i4>5</vt:i4>
      </vt:variant>
      <vt:variant>
        <vt:lpwstr>/content/act/5e3e151a-af7c-4a46-bf71-8217a7f39912.doc</vt:lpwstr>
      </vt:variant>
      <vt:variant>
        <vt:lpwstr/>
      </vt:variant>
      <vt:variant>
        <vt:i4>2031697</vt:i4>
      </vt:variant>
      <vt:variant>
        <vt:i4>78</vt:i4>
      </vt:variant>
      <vt:variant>
        <vt:i4>0</vt:i4>
      </vt:variant>
      <vt:variant>
        <vt:i4>5</vt:i4>
      </vt:variant>
      <vt:variant>
        <vt:lpwstr>/content/act/f7bf2e48-a3e6-4b69-853d-629e469b5c44.doc</vt:lpwstr>
      </vt:variant>
      <vt:variant>
        <vt:lpwstr/>
      </vt:variant>
      <vt:variant>
        <vt:i4>3866732</vt:i4>
      </vt:variant>
      <vt:variant>
        <vt:i4>75</vt:i4>
      </vt:variant>
      <vt:variant>
        <vt:i4>0</vt:i4>
      </vt:variant>
      <vt:variant>
        <vt:i4>5</vt:i4>
      </vt:variant>
      <vt:variant>
        <vt:lpwstr>/content/act/e3916154-cbf1-4d79-958e-1fb98901b8ba.html</vt:lpwstr>
      </vt:variant>
      <vt:variant>
        <vt:lpwstr/>
      </vt:variant>
      <vt:variant>
        <vt:i4>3211363</vt:i4>
      </vt:variant>
      <vt:variant>
        <vt:i4>72</vt:i4>
      </vt:variant>
      <vt:variant>
        <vt:i4>0</vt:i4>
      </vt:variant>
      <vt:variant>
        <vt:i4>5</vt:i4>
      </vt:variant>
      <vt:variant>
        <vt:lpwstr>/content/act/23887d00-6d86-441e-8db1-09d00c8bd994.html</vt:lpwstr>
      </vt:variant>
      <vt:variant>
        <vt:lpwstr/>
      </vt:variant>
      <vt:variant>
        <vt:i4>4390999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../../../../../../../../content/act/e3916154-cbf1-4d79-958e-1fb98901b8ba.html</vt:lpwstr>
      </vt:variant>
      <vt:variant>
        <vt:lpwstr/>
      </vt:variant>
      <vt:variant>
        <vt:i4>4980829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../../../../../../../../content/act/23887d00-6d86-441e-8db1-09d00c8bd994.html</vt:lpwstr>
      </vt:variant>
      <vt:variant>
        <vt:lpwstr/>
      </vt:variant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../../../../../../../../content/act/e3916154-cbf1-4d79-958e-1fb98901b8ba.html</vt:lpwstr>
      </vt:variant>
      <vt:variant>
        <vt:lpwstr/>
      </vt:variant>
      <vt:variant>
        <vt:i4>4980829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../../../../../../../../content/act/23887d00-6d86-441e-8db1-09d00c8bd994.html</vt:lpwstr>
      </vt:variant>
      <vt:variant>
        <vt:lpwstr/>
      </vt:variant>
      <vt:variant>
        <vt:i4>3866732</vt:i4>
      </vt:variant>
      <vt:variant>
        <vt:i4>57</vt:i4>
      </vt:variant>
      <vt:variant>
        <vt:i4>0</vt:i4>
      </vt:variant>
      <vt:variant>
        <vt:i4>5</vt:i4>
      </vt:variant>
      <vt:variant>
        <vt:lpwstr>/content/act/e3916154-cbf1-4d79-958e-1fb98901b8ba.html</vt:lpwstr>
      </vt:variant>
      <vt:variant>
        <vt:lpwstr/>
      </vt:variant>
      <vt:variant>
        <vt:i4>3211363</vt:i4>
      </vt:variant>
      <vt:variant>
        <vt:i4>54</vt:i4>
      </vt:variant>
      <vt:variant>
        <vt:i4>0</vt:i4>
      </vt:variant>
      <vt:variant>
        <vt:i4>5</vt:i4>
      </vt:variant>
      <vt:variant>
        <vt:lpwstr>/content/act/23887d00-6d86-441e-8db1-09d00c8bd994.html</vt:lpwstr>
      </vt:variant>
      <vt:variant>
        <vt:lpwstr/>
      </vt:variant>
      <vt:variant>
        <vt:i4>1704023</vt:i4>
      </vt:variant>
      <vt:variant>
        <vt:i4>51</vt:i4>
      </vt:variant>
      <vt:variant>
        <vt:i4>0</vt:i4>
      </vt:variant>
      <vt:variant>
        <vt:i4>5</vt:i4>
      </vt:variant>
      <vt:variant>
        <vt:lpwstr>/content/act/5e3e151a-af7c-4a46-bf71-8217a7f39912.doc</vt:lpwstr>
      </vt:variant>
      <vt:variant>
        <vt:lpwstr/>
      </vt:variant>
      <vt:variant>
        <vt:i4>2621534</vt:i4>
      </vt:variant>
      <vt:variant>
        <vt:i4>48</vt:i4>
      </vt:variant>
      <vt:variant>
        <vt:i4>0</vt:i4>
      </vt:variant>
      <vt:variant>
        <vt:i4>5</vt:i4>
      </vt:variant>
      <vt:variant>
        <vt:lpwstr>\\file-server\content\act\c3519a62-5e34-44ec-856b-252156eee078.doc</vt:lpwstr>
      </vt:variant>
      <vt:variant>
        <vt:lpwstr/>
      </vt:variant>
      <vt:variant>
        <vt:i4>7405645</vt:i4>
      </vt:variant>
      <vt:variant>
        <vt:i4>45</vt:i4>
      </vt:variant>
      <vt:variant>
        <vt:i4>0</vt:i4>
      </vt:variant>
      <vt:variant>
        <vt:i4>5</vt:i4>
      </vt:variant>
      <vt:variant>
        <vt:lpwstr>\\file-server\content\act\07e81e68-d575-4b2d-a2bb-e802ae8c8446.html</vt:lpwstr>
      </vt:variant>
      <vt:variant>
        <vt:lpwstr/>
      </vt:variant>
      <vt:variant>
        <vt:i4>1704023</vt:i4>
      </vt:variant>
      <vt:variant>
        <vt:i4>42</vt:i4>
      </vt:variant>
      <vt:variant>
        <vt:i4>0</vt:i4>
      </vt:variant>
      <vt:variant>
        <vt:i4>5</vt:i4>
      </vt:variant>
      <vt:variant>
        <vt:lpwstr>/content/act/5e3e151a-af7c-4a46-bf71-8217a7f39912.doc</vt:lpwstr>
      </vt:variant>
      <vt:variant>
        <vt:lpwstr/>
      </vt:variant>
      <vt:variant>
        <vt:i4>2031697</vt:i4>
      </vt:variant>
      <vt:variant>
        <vt:i4>39</vt:i4>
      </vt:variant>
      <vt:variant>
        <vt:i4>0</vt:i4>
      </vt:variant>
      <vt:variant>
        <vt:i4>5</vt:i4>
      </vt:variant>
      <vt:variant>
        <vt:lpwstr>/content/act/f7bf2e48-a3e6-4b69-853d-629e469b5c44.doc</vt:lpwstr>
      </vt:variant>
      <vt:variant>
        <vt:lpwstr/>
      </vt:variant>
      <vt:variant>
        <vt:i4>7405580</vt:i4>
      </vt:variant>
      <vt:variant>
        <vt:i4>36</vt:i4>
      </vt:variant>
      <vt:variant>
        <vt:i4>0</vt:i4>
      </vt:variant>
      <vt:variant>
        <vt:i4>5</vt:i4>
      </vt:variant>
      <vt:variant>
        <vt:lpwstr>\\file-server\content\act\4bb7eab5-39ce-439c-886a-f767fabcd174.doc</vt:lpwstr>
      </vt:variant>
      <vt:variant>
        <vt:lpwstr/>
      </vt:variant>
      <vt:variant>
        <vt:i4>1704023</vt:i4>
      </vt:variant>
      <vt:variant>
        <vt:i4>33</vt:i4>
      </vt:variant>
      <vt:variant>
        <vt:i4>0</vt:i4>
      </vt:variant>
      <vt:variant>
        <vt:i4>5</vt:i4>
      </vt:variant>
      <vt:variant>
        <vt:lpwstr>/content/act/5e3e151a-af7c-4a46-bf71-8217a7f39912.doc</vt:lpwstr>
      </vt:variant>
      <vt:variant>
        <vt:lpwstr/>
      </vt:variant>
      <vt:variant>
        <vt:i4>7471193</vt:i4>
      </vt:variant>
      <vt:variant>
        <vt:i4>30</vt:i4>
      </vt:variant>
      <vt:variant>
        <vt:i4>0</vt:i4>
      </vt:variant>
      <vt:variant>
        <vt:i4>5</vt:i4>
      </vt:variant>
      <vt:variant>
        <vt:lpwstr>\\file-server\content\act\3f9e69ae-d204-41bb-b23f-db1a45ac7fe1.doc</vt:lpwstr>
      </vt:variant>
      <vt:variant>
        <vt:lpwstr/>
      </vt:variant>
      <vt:variant>
        <vt:i4>8192090</vt:i4>
      </vt:variant>
      <vt:variant>
        <vt:i4>27</vt:i4>
      </vt:variant>
      <vt:variant>
        <vt:i4>0</vt:i4>
      </vt:variant>
      <vt:variant>
        <vt:i4>5</vt:i4>
      </vt:variant>
      <vt:variant>
        <vt:lpwstr>\\file-server\content\act\29e98414-d514-47cf-8603-36224b267a59.doc</vt:lpwstr>
      </vt:variant>
      <vt:variant>
        <vt:lpwstr/>
      </vt:variant>
      <vt:variant>
        <vt:i4>7405580</vt:i4>
      </vt:variant>
      <vt:variant>
        <vt:i4>24</vt:i4>
      </vt:variant>
      <vt:variant>
        <vt:i4>0</vt:i4>
      </vt:variant>
      <vt:variant>
        <vt:i4>5</vt:i4>
      </vt:variant>
      <vt:variant>
        <vt:lpwstr>\\file-server\content\act\4bb7eab5-39ce-439c-886a-f767fabcd174.doc</vt:lpwstr>
      </vt:variant>
      <vt:variant>
        <vt:lpwstr/>
      </vt:variant>
      <vt:variant>
        <vt:i4>2818125</vt:i4>
      </vt:variant>
      <vt:variant>
        <vt:i4>21</vt:i4>
      </vt:variant>
      <vt:variant>
        <vt:i4>0</vt:i4>
      </vt:variant>
      <vt:variant>
        <vt:i4>5</vt:i4>
      </vt:variant>
      <vt:variant>
        <vt:lpwstr>\\file-server\content\act\e3916154-cbf1-4d79-958e-1fb98901b8ba.html</vt:lpwstr>
      </vt:variant>
      <vt:variant>
        <vt:lpwstr/>
      </vt:variant>
      <vt:variant>
        <vt:i4>7667738</vt:i4>
      </vt:variant>
      <vt:variant>
        <vt:i4>18</vt:i4>
      </vt:variant>
      <vt:variant>
        <vt:i4>0</vt:i4>
      </vt:variant>
      <vt:variant>
        <vt:i4>5</vt:i4>
      </vt:variant>
      <vt:variant>
        <vt:lpwstr>\\file-server\content\act\722bafc2-cc01-4cdf-84a0-cfd6c51d5723.html</vt:lpwstr>
      </vt:variant>
      <vt:variant>
        <vt:lpwstr/>
      </vt:variant>
      <vt:variant>
        <vt:i4>2359367</vt:i4>
      </vt:variant>
      <vt:variant>
        <vt:i4>15</vt:i4>
      </vt:variant>
      <vt:variant>
        <vt:i4>0</vt:i4>
      </vt:variant>
      <vt:variant>
        <vt:i4>5</vt:i4>
      </vt:variant>
      <vt:variant>
        <vt:lpwstr>\\file-server\content\act\23887d00-6d86-441e-8db1-09d00c8bd994.html</vt:lpwstr>
      </vt:variant>
      <vt:variant>
        <vt:lpwstr/>
      </vt:variant>
      <vt:variant>
        <vt:i4>8323146</vt:i4>
      </vt:variant>
      <vt:variant>
        <vt:i4>12</vt:i4>
      </vt:variant>
      <vt:variant>
        <vt:i4>0</vt:i4>
      </vt:variant>
      <vt:variant>
        <vt:i4>5</vt:i4>
      </vt:variant>
      <vt:variant>
        <vt:lpwstr>\\file-server\content\act\96ee52b5-dce6-4d58-9c4c-a1de33856cd1.html</vt:lpwstr>
      </vt:variant>
      <vt:variant>
        <vt:lpwstr/>
      </vt:variant>
      <vt:variant>
        <vt:i4>7536666</vt:i4>
      </vt:variant>
      <vt:variant>
        <vt:i4>9</vt:i4>
      </vt:variant>
      <vt:variant>
        <vt:i4>0</vt:i4>
      </vt:variant>
      <vt:variant>
        <vt:i4>5</vt:i4>
      </vt:variant>
      <vt:variant>
        <vt:lpwstr>\\file-server\content\act\85b999aa-6507-45dd-9d9b-f2e36da9cc24.html</vt:lpwstr>
      </vt:variant>
      <vt:variant>
        <vt:lpwstr/>
      </vt:variant>
      <vt:variant>
        <vt:i4>8126534</vt:i4>
      </vt:variant>
      <vt:variant>
        <vt:i4>6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/content/act/5e3e151a-af7c-4a46-bf71-8217a7f39912.doc</vt:lpwstr>
      </vt:variant>
      <vt:variant>
        <vt:lpwstr/>
      </vt:variant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\\file-server\content\act\c3519a62-5e34-44ec-856b-252156eee078.doc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2021-04-22T04:55:00Z</cp:lastPrinted>
  <dcterms:created xsi:type="dcterms:W3CDTF">2025-08-20T07:41:00Z</dcterms:created>
  <dcterms:modified xsi:type="dcterms:W3CDTF">2025-08-20T07:41:00Z</dcterms:modified>
</cp:coreProperties>
</file>