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641F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8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BE66E4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1641FE">
              <w:rPr>
                <w:sz w:val="28"/>
                <w:szCs w:val="28"/>
              </w:rPr>
              <w:t>20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665740">
              <w:rPr>
                <w:sz w:val="28"/>
                <w:szCs w:val="28"/>
              </w:rPr>
              <w:t>января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322D88">
              <w:rPr>
                <w:sz w:val="28"/>
                <w:szCs w:val="28"/>
              </w:rPr>
              <w:t>37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322D88" w:rsidRDefault="00322D8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3E28BE">
              <w:rPr>
                <w:sz w:val="28"/>
                <w:szCs w:val="28"/>
              </w:rPr>
              <w:t>перечня инвестиционных проектов Кондинского района на 202</w:t>
            </w:r>
            <w:r>
              <w:rPr>
                <w:sz w:val="28"/>
                <w:szCs w:val="28"/>
              </w:rPr>
              <w:t>6</w:t>
            </w:r>
            <w:r w:rsidRPr="003E28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</w:p>
          <w:p w:rsidR="000F2778" w:rsidRDefault="00322D8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28BE">
              <w:rPr>
                <w:sz w:val="28"/>
                <w:szCs w:val="28"/>
              </w:rPr>
              <w:t>и на плановый период 202</w:t>
            </w:r>
            <w:r>
              <w:rPr>
                <w:sz w:val="28"/>
                <w:szCs w:val="28"/>
              </w:rPr>
              <w:t>7</w:t>
            </w:r>
            <w:r w:rsidRPr="003E28BE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3E28BE">
              <w:rPr>
                <w:sz w:val="28"/>
                <w:szCs w:val="28"/>
              </w:rPr>
              <w:t xml:space="preserve"> годов</w:t>
            </w:r>
          </w:p>
          <w:p w:rsidR="00322D88" w:rsidRPr="00E335AC" w:rsidRDefault="00322D8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22D88" w:rsidRPr="00201700" w:rsidRDefault="00322D88" w:rsidP="00322D88">
      <w:pPr>
        <w:ind w:firstLine="709"/>
        <w:jc w:val="both"/>
      </w:pPr>
      <w:r>
        <w:rPr>
          <w:sz w:val="28"/>
          <w:szCs w:val="28"/>
        </w:rPr>
        <w:t>Во исполнение постановления администрации Кондинского района</w:t>
      </w:r>
      <w:r>
        <w:rPr>
          <w:sz w:val="28"/>
          <w:szCs w:val="28"/>
        </w:rPr>
        <w:br/>
      </w:r>
      <w:r>
        <w:rPr>
          <w:sz w:val="28"/>
          <w:szCs w:val="28"/>
        </w:rPr>
        <w:t>от 23 июля 2019</w:t>
      </w:r>
      <w:r w:rsidRPr="00687C0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1478 </w:t>
      </w:r>
      <w:r w:rsidRPr="00E90D72">
        <w:rPr>
          <w:sz w:val="28"/>
          <w:szCs w:val="28"/>
        </w:rPr>
        <w:t>«</w:t>
      </w:r>
      <w:r w:rsidRPr="00322D88">
        <w:rPr>
          <w:rFonts w:eastAsia="Calibri"/>
          <w:sz w:val="28"/>
          <w:lang w:eastAsia="en-US"/>
        </w:rPr>
        <w:t>О Порядке составления проекта решения Думы Кондинского района о бюджете муниципального образования Кондинский район на очередной финансовый год и плановый период</w:t>
      </w:r>
      <w:r>
        <w:rPr>
          <w:sz w:val="28"/>
          <w:szCs w:val="28"/>
        </w:rPr>
        <w:t>»</w:t>
      </w:r>
      <w:r w:rsidRPr="00201700">
        <w:rPr>
          <w:sz w:val="28"/>
          <w:szCs w:val="28"/>
        </w:rPr>
        <w:t xml:space="preserve"> </w:t>
      </w:r>
      <w:r w:rsidRPr="00322D88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322D88" w:rsidRDefault="00322D88" w:rsidP="00322D8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 Утвердить перечень инвестиционных проектов Кондинского района </w:t>
      </w:r>
      <w:r>
        <w:rPr>
          <w:sz w:val="28"/>
          <w:szCs w:val="28"/>
        </w:rPr>
        <w:br/>
      </w:r>
      <w:r>
        <w:rPr>
          <w:sz w:val="28"/>
          <w:szCs w:val="28"/>
        </w:rPr>
        <w:t>на 2026 год и на плановый период 2027</w:t>
      </w:r>
      <w:r w:rsidRPr="00687C07">
        <w:rPr>
          <w:sz w:val="28"/>
          <w:szCs w:val="28"/>
        </w:rPr>
        <w:t xml:space="preserve"> и </w:t>
      </w:r>
      <w:r>
        <w:rPr>
          <w:sz w:val="28"/>
          <w:szCs w:val="28"/>
        </w:rPr>
        <w:t>2028</w:t>
      </w:r>
      <w:r w:rsidRPr="00687C07">
        <w:rPr>
          <w:sz w:val="28"/>
          <w:szCs w:val="28"/>
        </w:rPr>
        <w:t xml:space="preserve"> год</w:t>
      </w:r>
      <w:r>
        <w:rPr>
          <w:sz w:val="28"/>
          <w:szCs w:val="28"/>
        </w:rPr>
        <w:t>ов (приложение).</w:t>
      </w:r>
    </w:p>
    <w:p w:rsidR="00322D88" w:rsidRPr="003E28BE" w:rsidRDefault="00322D88" w:rsidP="00322D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 за выполн</w:t>
      </w:r>
      <w:bookmarkStart w:id="0" w:name="_GoBack"/>
      <w:bookmarkEnd w:id="0"/>
      <w:r>
        <w:rPr>
          <w:sz w:val="28"/>
          <w:szCs w:val="28"/>
        </w:rPr>
        <w:t xml:space="preserve">ением постановления возложить на заместителя главы района Е.Е. Петрову. </w:t>
      </w:r>
    </w:p>
    <w:p w:rsidR="00322D88" w:rsidRDefault="00322D88" w:rsidP="00322D88">
      <w:pPr>
        <w:jc w:val="both"/>
        <w:rPr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322D88" w:rsidRDefault="00322D88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322D88" w:rsidRDefault="00322D8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22D88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322D8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322D8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322D88" w:rsidRDefault="00BB1F1E" w:rsidP="00322D88">
      <w:pPr>
        <w:tabs>
          <w:tab w:val="left" w:pos="10206"/>
        </w:tabs>
        <w:ind w:left="10206"/>
      </w:pPr>
      <w:r>
        <w:t xml:space="preserve">от </w:t>
      </w:r>
      <w:r w:rsidR="001641FE">
        <w:t>20</w:t>
      </w:r>
      <w:r w:rsidR="00F10A4B">
        <w:t>.</w:t>
      </w:r>
      <w:r w:rsidR="00665740">
        <w:t>01.2026</w:t>
      </w:r>
      <w:r w:rsidR="00322D88">
        <w:t xml:space="preserve"> № 37</w:t>
      </w:r>
    </w:p>
    <w:p w:rsidR="00322D88" w:rsidRPr="00322D88" w:rsidRDefault="00322D88" w:rsidP="0023731C">
      <w:pPr>
        <w:rPr>
          <w:color w:val="000000"/>
        </w:rPr>
      </w:pPr>
    </w:p>
    <w:p w:rsidR="00322D88" w:rsidRPr="00322D88" w:rsidRDefault="00322D88" w:rsidP="00322D88">
      <w:pPr>
        <w:jc w:val="center"/>
        <w:rPr>
          <w:color w:val="000000"/>
        </w:rPr>
      </w:pPr>
      <w:r w:rsidRPr="00322D88">
        <w:rPr>
          <w:color w:val="000000"/>
        </w:rPr>
        <w:t>Перечень инвестиционных проектов Кондинского района на 2026 год и на плановый период 2027 и 2028 годов</w:t>
      </w:r>
    </w:p>
    <w:p w:rsidR="00322D88" w:rsidRPr="00322D88" w:rsidRDefault="00322D88" w:rsidP="00322D88">
      <w:pPr>
        <w:rPr>
          <w:color w:val="000000"/>
        </w:rPr>
      </w:pPr>
    </w:p>
    <w:p w:rsidR="00322D88" w:rsidRPr="00322D88" w:rsidRDefault="00322D88" w:rsidP="00322D88">
      <w:pPr>
        <w:jc w:val="center"/>
        <w:rPr>
          <w:color w:val="000000"/>
        </w:rPr>
      </w:pPr>
      <w:r w:rsidRPr="00322D88">
        <w:rPr>
          <w:color w:val="000000"/>
        </w:rPr>
        <w:t xml:space="preserve">Раздел </w:t>
      </w:r>
      <w:r>
        <w:rPr>
          <w:color w:val="000000"/>
          <w:lang w:val="en-US"/>
        </w:rPr>
        <w:t>I</w:t>
      </w:r>
      <w:r w:rsidRPr="00322D88">
        <w:rPr>
          <w:color w:val="000000"/>
        </w:rPr>
        <w:t xml:space="preserve">. Перечень инвестиционных проектов Кондинского района в отношении </w:t>
      </w:r>
    </w:p>
    <w:p w:rsidR="00322D88" w:rsidRPr="00322D88" w:rsidRDefault="00322D88" w:rsidP="00322D88">
      <w:pPr>
        <w:jc w:val="center"/>
        <w:rPr>
          <w:rFonts w:eastAsia="Courier New"/>
          <w:color w:val="000000"/>
          <w:lang w:bidi="ru-RU"/>
        </w:rPr>
      </w:pPr>
      <w:r w:rsidRPr="00322D88">
        <w:rPr>
          <w:color w:val="000000"/>
        </w:rPr>
        <w:t>объектов капитального строительства на 2026 год и на плановый период 2027 и 2028 годов</w:t>
      </w:r>
    </w:p>
    <w:p w:rsidR="00322D88" w:rsidRPr="00322D88" w:rsidRDefault="00322D88" w:rsidP="00322D88">
      <w:pPr>
        <w:jc w:val="right"/>
        <w:rPr>
          <w:rFonts w:eastAsia="Courier New"/>
          <w:color w:val="000000"/>
          <w:lang w:bidi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567"/>
        <w:gridCol w:w="710"/>
        <w:gridCol w:w="710"/>
        <w:gridCol w:w="851"/>
        <w:gridCol w:w="991"/>
        <w:gridCol w:w="716"/>
        <w:gridCol w:w="851"/>
        <w:gridCol w:w="701"/>
        <w:gridCol w:w="746"/>
        <w:gridCol w:w="925"/>
        <w:gridCol w:w="922"/>
        <w:gridCol w:w="666"/>
        <w:gridCol w:w="567"/>
        <w:gridCol w:w="851"/>
        <w:gridCol w:w="567"/>
        <w:gridCol w:w="567"/>
        <w:gridCol w:w="498"/>
      </w:tblGrid>
      <w:tr w:rsidR="00322D88" w:rsidRPr="00322D88" w:rsidTr="00322D88">
        <w:trPr>
          <w:trHeight w:val="184"/>
        </w:trPr>
        <w:tc>
          <w:tcPr>
            <w:tcW w:w="174" w:type="pct"/>
            <w:vMerge w:val="restar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69" w:type="pct"/>
            <w:vMerge w:val="restar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Наименование объектов, наименование муниципальной программы</w:t>
            </w:r>
          </w:p>
        </w:tc>
        <w:tc>
          <w:tcPr>
            <w:tcW w:w="428" w:type="pct"/>
            <w:gridSpan w:val="2"/>
            <w:vMerge w:val="restart"/>
            <w:hideMark/>
          </w:tcPr>
          <w:p w:rsidR="00322D88" w:rsidRPr="00322D88" w:rsidRDefault="00322D88" w:rsidP="00322D88">
            <w:pPr>
              <w:ind w:left="-108" w:right="-107"/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Характеристика объекта</w:t>
            </w:r>
          </w:p>
        </w:tc>
        <w:tc>
          <w:tcPr>
            <w:tcW w:w="523" w:type="pct"/>
            <w:gridSpan w:val="2"/>
            <w:vMerge w:val="restart"/>
            <w:hideMark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Срок проектирования/ строительства (характер работ)</w:t>
            </w:r>
          </w:p>
        </w:tc>
        <w:tc>
          <w:tcPr>
            <w:tcW w:w="332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Расчетная стоимость объекта в ценах соответствующих лет с учетом периода реализации проекта (при наличии стоимость указывается по государственной экспертизе проверки достоверности определения сметной стоимости)</w:t>
            </w:r>
          </w:p>
        </w:tc>
        <w:tc>
          <w:tcPr>
            <w:tcW w:w="240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Стоимость объекта по заключенным контрактам (соглашениям)</w:t>
            </w:r>
          </w:p>
        </w:tc>
        <w:tc>
          <w:tcPr>
            <w:tcW w:w="2633" w:type="pct"/>
            <w:gridSpan w:val="11"/>
            <w:vMerge w:val="restar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Планируемый объем бюджетных инвестиций, тыс. рублей</w:t>
            </w:r>
          </w:p>
        </w:tc>
      </w:tr>
      <w:tr w:rsidR="00322D88" w:rsidRPr="00322D88" w:rsidTr="00322D88">
        <w:trPr>
          <w:trHeight w:val="184"/>
        </w:trPr>
        <w:tc>
          <w:tcPr>
            <w:tcW w:w="174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33" w:type="pct"/>
            <w:gridSpan w:val="11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</w:tr>
      <w:tr w:rsidR="00322D88" w:rsidRPr="00322D88" w:rsidTr="00322D88">
        <w:trPr>
          <w:trHeight w:val="68"/>
        </w:trPr>
        <w:tc>
          <w:tcPr>
            <w:tcW w:w="174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38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мощность по проекту</w:t>
            </w:r>
          </w:p>
        </w:tc>
        <w:tc>
          <w:tcPr>
            <w:tcW w:w="238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начало</w:t>
            </w:r>
          </w:p>
        </w:tc>
        <w:tc>
          <w:tcPr>
            <w:tcW w:w="285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завершение</w:t>
            </w:r>
          </w:p>
        </w:tc>
        <w:tc>
          <w:tcPr>
            <w:tcW w:w="332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pct"/>
            <w:gridSpan w:val="4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07" w:type="pct"/>
            <w:gridSpan w:val="4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47" w:type="pct"/>
            <w:gridSpan w:val="3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322D88" w:rsidRPr="00322D88" w:rsidTr="00322D88">
        <w:trPr>
          <w:trHeight w:val="4171"/>
        </w:trPr>
        <w:tc>
          <w:tcPr>
            <w:tcW w:w="174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5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50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10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 xml:space="preserve">бюджет муниципального образования в соответствии </w:t>
            </w:r>
            <w:r w:rsidRPr="00322D88">
              <w:rPr>
                <w:color w:val="000000"/>
                <w:sz w:val="16"/>
                <w:szCs w:val="16"/>
              </w:rPr>
              <w:br/>
              <w:t xml:space="preserve">с соглашением о сотрудничестве между Правительством </w:t>
            </w:r>
            <w:r w:rsidRPr="00322D88">
              <w:rPr>
                <w:color w:val="000000"/>
                <w:sz w:val="16"/>
                <w:szCs w:val="16"/>
              </w:rPr>
              <w:br/>
              <w:t>автономного округа и хозяйствующим субъектом</w:t>
            </w:r>
          </w:p>
        </w:tc>
        <w:tc>
          <w:tcPr>
            <w:tcW w:w="309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0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85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 xml:space="preserve">бюджет муниципального образования в соответствии </w:t>
            </w:r>
            <w:r w:rsidRPr="00322D88">
              <w:rPr>
                <w:color w:val="000000"/>
                <w:sz w:val="16"/>
                <w:szCs w:val="16"/>
              </w:rPr>
              <w:br/>
              <w:t xml:space="preserve">с соглашением о сотрудничестве между Правительством </w:t>
            </w:r>
            <w:r w:rsidRPr="00322D88">
              <w:rPr>
                <w:color w:val="000000"/>
                <w:sz w:val="16"/>
                <w:szCs w:val="16"/>
              </w:rPr>
              <w:br/>
              <w:t>автономного округа и хозяйствующим субъектом</w:t>
            </w:r>
          </w:p>
        </w:tc>
        <w:tc>
          <w:tcPr>
            <w:tcW w:w="190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0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7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</w:tr>
      <w:tr w:rsidR="00322D88" w:rsidRPr="00322D88" w:rsidTr="00322D88">
        <w:trPr>
          <w:trHeight w:val="68"/>
        </w:trPr>
        <w:tc>
          <w:tcPr>
            <w:tcW w:w="174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8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8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2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5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0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0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2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0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5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0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90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7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19</w:t>
            </w:r>
          </w:p>
        </w:tc>
      </w:tr>
      <w:tr w:rsidR="00322D88" w:rsidRPr="00322D88" w:rsidTr="00322D88">
        <w:trPr>
          <w:trHeight w:val="68"/>
        </w:trPr>
        <w:tc>
          <w:tcPr>
            <w:tcW w:w="174" w:type="pct"/>
            <w:noWrap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92" w:type="pct"/>
            <w:gridSpan w:val="7"/>
          </w:tcPr>
          <w:p w:rsidR="00322D88" w:rsidRPr="00322D88" w:rsidRDefault="00322D88" w:rsidP="00322D88">
            <w:pPr>
              <w:rPr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Развитие жилищно-коммунального комплекса</w:t>
            </w:r>
          </w:p>
        </w:tc>
        <w:tc>
          <w:tcPr>
            <w:tcW w:w="28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23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309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3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7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22D88" w:rsidRPr="00322D88" w:rsidTr="00322D88">
        <w:trPr>
          <w:trHeight w:val="68"/>
        </w:trPr>
        <w:tc>
          <w:tcPr>
            <w:tcW w:w="174" w:type="pct"/>
            <w:noWrap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1.1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</w:tcPr>
          <w:p w:rsidR="00322D88" w:rsidRDefault="00322D88" w:rsidP="00FD0DBF">
            <w:pPr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</w:t>
            </w:r>
          </w:p>
          <w:p w:rsidR="00322D88" w:rsidRDefault="00322D88" w:rsidP="00FD0DBF">
            <w:pPr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 xml:space="preserve">и софинансирование строительства твердотопливной котельной </w:t>
            </w:r>
          </w:p>
          <w:p w:rsidR="00322D88" w:rsidRPr="00322D88" w:rsidRDefault="00322D88" w:rsidP="00322D88">
            <w:pPr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 пгт. Междуреченский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238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8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2025</w:t>
            </w:r>
          </w:p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ПИР</w:t>
            </w:r>
          </w:p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2026</w:t>
            </w:r>
          </w:p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ПИР</w:t>
            </w:r>
          </w:p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24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8 549,0</w:t>
            </w:r>
          </w:p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23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309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3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0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7" w:type="pct"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322D88" w:rsidRDefault="00322D88" w:rsidP="00322D88">
      <w:pPr>
        <w:rPr>
          <w:color w:val="000000"/>
        </w:rPr>
      </w:pPr>
    </w:p>
    <w:p w:rsidR="00322D88" w:rsidRPr="00322D88" w:rsidRDefault="00322D88" w:rsidP="00322D88">
      <w:pPr>
        <w:jc w:val="center"/>
        <w:rPr>
          <w:color w:val="000000"/>
        </w:rPr>
      </w:pPr>
      <w:r w:rsidRPr="00322D88">
        <w:rPr>
          <w:color w:val="000000"/>
        </w:rPr>
        <w:lastRenderedPageBreak/>
        <w:t xml:space="preserve">Раздел </w:t>
      </w:r>
      <w:r>
        <w:rPr>
          <w:color w:val="000000"/>
          <w:lang w:val="en-US"/>
        </w:rPr>
        <w:t>II</w:t>
      </w:r>
      <w:r w:rsidRPr="00322D88">
        <w:rPr>
          <w:color w:val="000000"/>
        </w:rPr>
        <w:t xml:space="preserve">. Перечень инвестиционных проектов Кондинского района в отношении приобретения </w:t>
      </w:r>
    </w:p>
    <w:p w:rsidR="00322D88" w:rsidRPr="00322D88" w:rsidRDefault="00322D88" w:rsidP="00322D88">
      <w:pPr>
        <w:jc w:val="center"/>
        <w:rPr>
          <w:color w:val="000000"/>
        </w:rPr>
      </w:pPr>
      <w:r w:rsidRPr="00322D88">
        <w:rPr>
          <w:color w:val="000000"/>
        </w:rPr>
        <w:t>социальных объектов недвижимого имущества на 2026 год и на плановый период 2027 и 2028 годов</w:t>
      </w:r>
    </w:p>
    <w:p w:rsidR="00322D88" w:rsidRPr="00322D88" w:rsidRDefault="00322D88" w:rsidP="00322D88">
      <w:pPr>
        <w:jc w:val="right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77"/>
        <w:gridCol w:w="2031"/>
        <w:gridCol w:w="579"/>
        <w:gridCol w:w="869"/>
        <w:gridCol w:w="1740"/>
        <w:gridCol w:w="982"/>
        <w:gridCol w:w="901"/>
        <w:gridCol w:w="725"/>
        <w:gridCol w:w="725"/>
        <w:gridCol w:w="725"/>
        <w:gridCol w:w="1158"/>
        <w:gridCol w:w="579"/>
        <w:gridCol w:w="725"/>
        <w:gridCol w:w="725"/>
        <w:gridCol w:w="579"/>
        <w:gridCol w:w="579"/>
        <w:gridCol w:w="725"/>
      </w:tblGrid>
      <w:tr w:rsidR="00322D88" w:rsidRPr="00322D88" w:rsidTr="00322D88">
        <w:trPr>
          <w:trHeight w:val="68"/>
        </w:trPr>
        <w:tc>
          <w:tcPr>
            <w:tcW w:w="193" w:type="pct"/>
            <w:vMerge w:val="restar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80" w:type="pct"/>
            <w:vMerge w:val="restar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Наименование объектов, наименование муниципальной программы</w:t>
            </w:r>
          </w:p>
        </w:tc>
        <w:tc>
          <w:tcPr>
            <w:tcW w:w="485" w:type="pct"/>
            <w:gridSpan w:val="2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Характеристика объекта</w:t>
            </w:r>
          </w:p>
        </w:tc>
        <w:tc>
          <w:tcPr>
            <w:tcW w:w="583" w:type="pct"/>
            <w:vMerge w:val="restart"/>
            <w:hideMark/>
          </w:tcPr>
          <w:p w:rsidR="00322D88" w:rsidRPr="00322D88" w:rsidRDefault="00322D88" w:rsidP="00322D88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 xml:space="preserve">Расчетная стоимость объекта в ценах соответствующих лет </w:t>
            </w:r>
            <w:r w:rsidRPr="00322D88">
              <w:rPr>
                <w:color w:val="000000"/>
                <w:sz w:val="16"/>
                <w:szCs w:val="16"/>
              </w:rPr>
              <w:br/>
              <w:t xml:space="preserve">с учетом периода </w:t>
            </w:r>
            <w:r w:rsidRPr="00322D88">
              <w:rPr>
                <w:color w:val="000000"/>
                <w:sz w:val="16"/>
                <w:szCs w:val="16"/>
              </w:rPr>
              <w:br/>
              <w:t>реализации проекта</w:t>
            </w:r>
          </w:p>
        </w:tc>
        <w:tc>
          <w:tcPr>
            <w:tcW w:w="329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Сроки приобретения</w:t>
            </w:r>
          </w:p>
        </w:tc>
        <w:tc>
          <w:tcPr>
            <w:tcW w:w="2731" w:type="pct"/>
            <w:gridSpan w:val="11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Планируемый объем бюджетных инвестиций, тыс. рублей</w:t>
            </w:r>
          </w:p>
        </w:tc>
      </w:tr>
      <w:tr w:rsidR="00322D88" w:rsidRPr="00322D88" w:rsidTr="00322D88">
        <w:trPr>
          <w:trHeight w:val="68"/>
        </w:trPr>
        <w:tc>
          <w:tcPr>
            <w:tcW w:w="193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91" w:type="pct"/>
            <w:vMerge w:val="restar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мощность по проекту</w:t>
            </w:r>
          </w:p>
        </w:tc>
        <w:tc>
          <w:tcPr>
            <w:tcW w:w="583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gridSpan w:val="5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680" w:type="pct"/>
            <w:gridSpan w:val="3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631" w:type="pct"/>
            <w:gridSpan w:val="3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322D88" w:rsidRPr="00322D88" w:rsidTr="00322D88">
        <w:trPr>
          <w:trHeight w:val="3261"/>
        </w:trPr>
        <w:tc>
          <w:tcPr>
            <w:tcW w:w="193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4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4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88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 xml:space="preserve">бюджет муниципального образования </w:t>
            </w:r>
            <w:r w:rsidRPr="00322D88">
              <w:rPr>
                <w:color w:val="000000"/>
                <w:sz w:val="16"/>
                <w:szCs w:val="16"/>
              </w:rPr>
              <w:br/>
              <w:t xml:space="preserve">в соответствии с соглашением </w:t>
            </w:r>
            <w:r w:rsidRPr="00322D88">
              <w:rPr>
                <w:color w:val="000000"/>
                <w:sz w:val="16"/>
                <w:szCs w:val="16"/>
              </w:rPr>
              <w:br/>
              <w:t xml:space="preserve">о сотрудничестве между </w:t>
            </w:r>
            <w:r w:rsidRPr="00322D88">
              <w:rPr>
                <w:color w:val="000000"/>
                <w:sz w:val="16"/>
                <w:szCs w:val="16"/>
              </w:rPr>
              <w:br/>
              <w:t xml:space="preserve">Правительством автономного округа </w:t>
            </w:r>
            <w:r w:rsidRPr="00322D88">
              <w:rPr>
                <w:color w:val="000000"/>
                <w:sz w:val="16"/>
                <w:szCs w:val="16"/>
              </w:rPr>
              <w:br/>
              <w:t>и хозяйствующим субъектом</w:t>
            </w:r>
          </w:p>
        </w:tc>
        <w:tc>
          <w:tcPr>
            <w:tcW w:w="194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4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94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43" w:type="pct"/>
            <w:textDirection w:val="btLr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</w:tr>
      <w:tr w:rsidR="00322D88" w:rsidRPr="00322D88" w:rsidTr="00322D88">
        <w:trPr>
          <w:trHeight w:val="68"/>
        </w:trPr>
        <w:tc>
          <w:tcPr>
            <w:tcW w:w="193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4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2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3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88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4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4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43" w:type="pct"/>
            <w:noWrap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322D88" w:rsidRPr="00322D88" w:rsidTr="00322D88">
        <w:trPr>
          <w:trHeight w:val="68"/>
        </w:trPr>
        <w:tc>
          <w:tcPr>
            <w:tcW w:w="19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77" w:type="pct"/>
            <w:gridSpan w:val="5"/>
            <w:hideMark/>
          </w:tcPr>
          <w:p w:rsidR="00322D88" w:rsidRPr="00322D88" w:rsidRDefault="00322D88" w:rsidP="00FD0DBF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Развитие жилищно-коммунального комплекса</w:t>
            </w:r>
          </w:p>
        </w:tc>
        <w:tc>
          <w:tcPr>
            <w:tcW w:w="302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22D88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22D88" w:rsidRPr="00322D88" w:rsidTr="00322D88">
        <w:trPr>
          <w:trHeight w:val="68"/>
        </w:trPr>
        <w:tc>
          <w:tcPr>
            <w:tcW w:w="19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80" w:type="pct"/>
            <w:hideMark/>
          </w:tcPr>
          <w:p w:rsidR="00322D88" w:rsidRDefault="00322D88" w:rsidP="00FD0DBF">
            <w:pPr>
              <w:rPr>
                <w:sz w:val="16"/>
                <w:szCs w:val="16"/>
              </w:rPr>
            </w:pPr>
            <w:r w:rsidRPr="00322D88">
              <w:rPr>
                <w:sz w:val="16"/>
                <w:szCs w:val="16"/>
              </w:rPr>
              <w:t>Твердотопливная котельная</w:t>
            </w:r>
          </w:p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  <w:r w:rsidRPr="00322D88">
              <w:rPr>
                <w:sz w:val="16"/>
                <w:szCs w:val="16"/>
              </w:rPr>
              <w:t>в пгт. Междуреченский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291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100 248,6</w:t>
            </w:r>
          </w:p>
        </w:tc>
        <w:tc>
          <w:tcPr>
            <w:tcW w:w="329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02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94" w:type="pct"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322D88" w:rsidRPr="00322D88" w:rsidRDefault="00322D88" w:rsidP="00FD0DBF">
            <w:pPr>
              <w:jc w:val="center"/>
              <w:rPr>
                <w:color w:val="000000"/>
                <w:sz w:val="16"/>
                <w:szCs w:val="16"/>
              </w:rPr>
            </w:pPr>
            <w:r w:rsidRPr="00322D88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322D88" w:rsidRDefault="00322D88" w:rsidP="00322D88">
      <w:pPr>
        <w:rPr>
          <w:sz w:val="16"/>
          <w:szCs w:val="16"/>
        </w:rPr>
      </w:pPr>
    </w:p>
    <w:p w:rsidR="00322D88" w:rsidRPr="00CA3E23" w:rsidRDefault="00322D88" w:rsidP="00322D88"/>
    <w:p w:rsidR="00322D88" w:rsidRDefault="00322D88" w:rsidP="0023731C">
      <w:pPr>
        <w:rPr>
          <w:color w:val="000000"/>
          <w:sz w:val="16"/>
          <w:szCs w:val="16"/>
        </w:rPr>
      </w:pPr>
    </w:p>
    <w:sectPr w:rsidR="00322D88" w:rsidSect="00322D88">
      <w:pgSz w:w="16834" w:h="11909" w:orient="landscape"/>
      <w:pgMar w:top="1701" w:right="1134" w:bottom="567" w:left="99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E1" w:rsidRDefault="00FE15E1">
      <w:r>
        <w:separator/>
      </w:r>
    </w:p>
  </w:endnote>
  <w:endnote w:type="continuationSeparator" w:id="0">
    <w:p w:rsidR="00FE15E1" w:rsidRDefault="00FE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E1" w:rsidRDefault="00FE15E1">
      <w:r>
        <w:separator/>
      </w:r>
    </w:p>
  </w:footnote>
  <w:footnote w:type="continuationSeparator" w:id="0">
    <w:p w:rsidR="00FE15E1" w:rsidRDefault="00FE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2D88">
      <w:rPr>
        <w:noProof/>
      </w:rPr>
      <w:t>3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2D88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2026-01-20T05:09:00Z</dcterms:created>
  <dcterms:modified xsi:type="dcterms:W3CDTF">2026-01-20T05:09:00Z</dcterms:modified>
</cp:coreProperties>
</file>