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A40E77" w:rsidP="00FF1156">
      <w:pPr>
        <w:pStyle w:val="a5"/>
        <w:rPr>
          <w:rFonts w:ascii="Times New Roman" w:hAnsi="Times New Roman"/>
          <w:color w:val="000000"/>
          <w:sz w:val="26"/>
          <w:szCs w:val="26"/>
        </w:rPr>
      </w:pPr>
      <w:r>
        <w:rPr>
          <w:noProof/>
          <w:color w:val="000000"/>
          <w:sz w:val="26"/>
          <w:szCs w:val="26"/>
        </w:rPr>
        <w:drawing>
          <wp:inline distT="0" distB="0" distL="0" distR="0">
            <wp:extent cx="577850" cy="67310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67310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902349" w:rsidTr="00F82BCC">
        <w:tc>
          <w:tcPr>
            <w:tcW w:w="1728" w:type="pct"/>
            <w:tcBorders>
              <w:top w:val="nil"/>
              <w:left w:val="nil"/>
              <w:bottom w:val="nil"/>
              <w:right w:val="nil"/>
            </w:tcBorders>
          </w:tcPr>
          <w:p w:rsidR="004C2FEB" w:rsidRPr="00902349" w:rsidRDefault="004C2FEB" w:rsidP="003F203E">
            <w:pPr>
              <w:rPr>
                <w:color w:val="000000"/>
                <w:sz w:val="26"/>
                <w:szCs w:val="26"/>
              </w:rPr>
            </w:pPr>
            <w:r w:rsidRPr="00902349">
              <w:rPr>
                <w:color w:val="000000"/>
                <w:sz w:val="26"/>
                <w:szCs w:val="26"/>
              </w:rPr>
              <w:t xml:space="preserve">от </w:t>
            </w:r>
            <w:r w:rsidR="00B56CED" w:rsidRPr="00902349">
              <w:rPr>
                <w:color w:val="000000"/>
                <w:sz w:val="26"/>
                <w:szCs w:val="26"/>
              </w:rPr>
              <w:t>20</w:t>
            </w:r>
            <w:r w:rsidR="00501A87" w:rsidRPr="00902349">
              <w:rPr>
                <w:color w:val="000000"/>
                <w:sz w:val="26"/>
                <w:szCs w:val="26"/>
              </w:rPr>
              <w:t xml:space="preserve"> февраля 2026</w:t>
            </w:r>
            <w:r w:rsidRPr="00902349">
              <w:rPr>
                <w:color w:val="000000"/>
                <w:sz w:val="26"/>
                <w:szCs w:val="26"/>
              </w:rPr>
              <w:t xml:space="preserve"> года</w:t>
            </w:r>
          </w:p>
        </w:tc>
        <w:tc>
          <w:tcPr>
            <w:tcW w:w="1580" w:type="pct"/>
            <w:tcBorders>
              <w:top w:val="nil"/>
              <w:left w:val="nil"/>
              <w:bottom w:val="nil"/>
              <w:right w:val="nil"/>
            </w:tcBorders>
          </w:tcPr>
          <w:p w:rsidR="004C2FEB" w:rsidRPr="00902349" w:rsidRDefault="004C2FEB" w:rsidP="00F82BCC">
            <w:pPr>
              <w:jc w:val="center"/>
              <w:rPr>
                <w:color w:val="000000"/>
                <w:sz w:val="26"/>
                <w:szCs w:val="26"/>
              </w:rPr>
            </w:pPr>
          </w:p>
        </w:tc>
        <w:tc>
          <w:tcPr>
            <w:tcW w:w="819" w:type="pct"/>
            <w:tcBorders>
              <w:top w:val="nil"/>
              <w:left w:val="nil"/>
              <w:bottom w:val="nil"/>
              <w:right w:val="nil"/>
            </w:tcBorders>
          </w:tcPr>
          <w:p w:rsidR="004C2FEB" w:rsidRPr="00902349" w:rsidRDefault="004C2FEB" w:rsidP="00F82BCC">
            <w:pPr>
              <w:jc w:val="center"/>
              <w:rPr>
                <w:color w:val="000000"/>
                <w:sz w:val="26"/>
                <w:szCs w:val="26"/>
              </w:rPr>
            </w:pPr>
          </w:p>
        </w:tc>
        <w:tc>
          <w:tcPr>
            <w:tcW w:w="873" w:type="pct"/>
            <w:tcBorders>
              <w:top w:val="nil"/>
              <w:left w:val="nil"/>
              <w:bottom w:val="nil"/>
              <w:right w:val="nil"/>
            </w:tcBorders>
          </w:tcPr>
          <w:p w:rsidR="004C2FEB" w:rsidRPr="00902349" w:rsidRDefault="004C2FEB" w:rsidP="004E42D1">
            <w:pPr>
              <w:jc w:val="right"/>
              <w:rPr>
                <w:color w:val="000000"/>
                <w:sz w:val="26"/>
                <w:szCs w:val="26"/>
              </w:rPr>
            </w:pPr>
            <w:r w:rsidRPr="00902349">
              <w:rPr>
                <w:color w:val="000000"/>
                <w:sz w:val="26"/>
                <w:szCs w:val="26"/>
              </w:rPr>
              <w:t xml:space="preserve">№ </w:t>
            </w:r>
            <w:r w:rsidR="00902349" w:rsidRPr="00902349">
              <w:rPr>
                <w:color w:val="000000"/>
                <w:sz w:val="26"/>
                <w:szCs w:val="26"/>
              </w:rPr>
              <w:t>184</w:t>
            </w:r>
          </w:p>
        </w:tc>
      </w:tr>
      <w:tr w:rsidR="004C2FEB" w:rsidRPr="00902349" w:rsidTr="004C2FEB">
        <w:tc>
          <w:tcPr>
            <w:tcW w:w="1728" w:type="pct"/>
            <w:tcBorders>
              <w:top w:val="nil"/>
              <w:left w:val="nil"/>
              <w:bottom w:val="nil"/>
              <w:right w:val="nil"/>
            </w:tcBorders>
          </w:tcPr>
          <w:p w:rsidR="004C2FEB" w:rsidRPr="00902349" w:rsidRDefault="004C2FEB" w:rsidP="00F82BCC">
            <w:pPr>
              <w:rPr>
                <w:color w:val="000000"/>
                <w:sz w:val="26"/>
                <w:szCs w:val="26"/>
              </w:rPr>
            </w:pPr>
          </w:p>
        </w:tc>
        <w:tc>
          <w:tcPr>
            <w:tcW w:w="1580" w:type="pct"/>
            <w:tcBorders>
              <w:top w:val="nil"/>
              <w:left w:val="nil"/>
              <w:bottom w:val="nil"/>
              <w:right w:val="nil"/>
            </w:tcBorders>
          </w:tcPr>
          <w:p w:rsidR="004C2FEB" w:rsidRPr="00902349" w:rsidRDefault="004C2FEB" w:rsidP="00F82BCC">
            <w:pPr>
              <w:jc w:val="center"/>
              <w:rPr>
                <w:color w:val="000000"/>
                <w:sz w:val="26"/>
                <w:szCs w:val="26"/>
              </w:rPr>
            </w:pPr>
            <w:r w:rsidRPr="00902349">
              <w:rPr>
                <w:color w:val="000000"/>
                <w:sz w:val="26"/>
                <w:szCs w:val="26"/>
              </w:rPr>
              <w:t>пгт. Междуреченский</w:t>
            </w:r>
          </w:p>
        </w:tc>
        <w:tc>
          <w:tcPr>
            <w:tcW w:w="1692" w:type="pct"/>
            <w:gridSpan w:val="2"/>
            <w:tcBorders>
              <w:top w:val="nil"/>
              <w:left w:val="nil"/>
              <w:bottom w:val="nil"/>
              <w:right w:val="nil"/>
            </w:tcBorders>
          </w:tcPr>
          <w:p w:rsidR="004C2FEB" w:rsidRPr="00902349" w:rsidRDefault="004C2FEB" w:rsidP="00F82BCC">
            <w:pPr>
              <w:jc w:val="right"/>
              <w:rPr>
                <w:color w:val="000000"/>
                <w:sz w:val="26"/>
                <w:szCs w:val="26"/>
              </w:rPr>
            </w:pPr>
          </w:p>
        </w:tc>
      </w:tr>
    </w:tbl>
    <w:p w:rsidR="004C2FEB" w:rsidRPr="00902349" w:rsidRDefault="004C2FEB" w:rsidP="004C2FEB">
      <w:pPr>
        <w:shd w:val="clear" w:color="auto" w:fill="FFFFFF"/>
        <w:autoSpaceDE w:val="0"/>
        <w:autoSpaceDN w:val="0"/>
        <w:adjustRightInd w:val="0"/>
        <w:jc w:val="both"/>
        <w:rPr>
          <w:sz w:val="26"/>
          <w:szCs w:val="26"/>
        </w:rPr>
      </w:pPr>
    </w:p>
    <w:tbl>
      <w:tblPr>
        <w:tblW w:w="0" w:type="auto"/>
        <w:tblLook w:val="04A0" w:firstRow="1" w:lastRow="0" w:firstColumn="1" w:lastColumn="0" w:noHBand="0" w:noVBand="1"/>
      </w:tblPr>
      <w:tblGrid>
        <w:gridCol w:w="5778"/>
      </w:tblGrid>
      <w:tr w:rsidR="004C2FEB" w:rsidRPr="00902349" w:rsidTr="00F82BCC">
        <w:tc>
          <w:tcPr>
            <w:tcW w:w="5778" w:type="dxa"/>
          </w:tcPr>
          <w:p w:rsidR="00902349" w:rsidRPr="00902349" w:rsidRDefault="00902349" w:rsidP="00902349">
            <w:pPr>
              <w:shd w:val="clear" w:color="auto" w:fill="FFFFFF"/>
              <w:autoSpaceDE w:val="0"/>
              <w:autoSpaceDN w:val="0"/>
              <w:adjustRightInd w:val="0"/>
              <w:rPr>
                <w:color w:val="000000"/>
                <w:sz w:val="26"/>
                <w:szCs w:val="26"/>
              </w:rPr>
            </w:pPr>
            <w:r w:rsidRPr="00902349">
              <w:rPr>
                <w:color w:val="000000"/>
                <w:sz w:val="26"/>
                <w:szCs w:val="26"/>
              </w:rPr>
              <w:t xml:space="preserve">Об утверждении состава муниципальной комиссии по делам несовершеннолетних </w:t>
            </w:r>
          </w:p>
          <w:p w:rsidR="004C2FEB" w:rsidRPr="00902349" w:rsidRDefault="00902349" w:rsidP="00902349">
            <w:pPr>
              <w:shd w:val="clear" w:color="auto" w:fill="FFFFFF"/>
              <w:autoSpaceDE w:val="0"/>
              <w:autoSpaceDN w:val="0"/>
              <w:adjustRightInd w:val="0"/>
              <w:rPr>
                <w:b/>
                <w:sz w:val="26"/>
                <w:szCs w:val="26"/>
              </w:rPr>
            </w:pPr>
            <w:r w:rsidRPr="00902349">
              <w:rPr>
                <w:color w:val="000000"/>
                <w:sz w:val="26"/>
                <w:szCs w:val="26"/>
              </w:rPr>
              <w:t>и защите их прав Кондинского района</w:t>
            </w:r>
          </w:p>
        </w:tc>
      </w:tr>
    </w:tbl>
    <w:p w:rsidR="00902349" w:rsidRPr="00902349" w:rsidRDefault="00902349" w:rsidP="00902349">
      <w:pPr>
        <w:shd w:val="clear" w:color="auto" w:fill="FFFFFF"/>
        <w:autoSpaceDE w:val="0"/>
        <w:autoSpaceDN w:val="0"/>
        <w:adjustRightInd w:val="0"/>
        <w:ind w:firstLine="709"/>
        <w:jc w:val="both"/>
        <w:rPr>
          <w:color w:val="000000"/>
          <w:sz w:val="26"/>
          <w:szCs w:val="26"/>
        </w:rPr>
      </w:pPr>
    </w:p>
    <w:p w:rsidR="00902349" w:rsidRPr="00902349" w:rsidRDefault="00902349" w:rsidP="00902349">
      <w:pPr>
        <w:shd w:val="clear" w:color="auto" w:fill="FFFFFF"/>
        <w:autoSpaceDE w:val="0"/>
        <w:autoSpaceDN w:val="0"/>
        <w:adjustRightInd w:val="0"/>
        <w:ind w:firstLine="709"/>
        <w:jc w:val="both"/>
        <w:rPr>
          <w:color w:val="000000"/>
          <w:sz w:val="26"/>
          <w:szCs w:val="26"/>
        </w:rPr>
      </w:pPr>
      <w:proofErr w:type="gramStart"/>
      <w:r w:rsidRPr="00902349">
        <w:rPr>
          <w:color w:val="000000"/>
          <w:sz w:val="26"/>
          <w:szCs w:val="26"/>
        </w:rPr>
        <w:t xml:space="preserve">В целях реализации Закона Ханты-Мансийского автономного округа – Югры от 12 октября 2005 года № 74-оз «О комиссиях по делам несовершеннолетних и защите их прав в Ханты-Мансийском автономном округе –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 на основании постановления администрации Кондинского района </w:t>
      </w:r>
      <w:r w:rsidRPr="00902349">
        <w:rPr>
          <w:color w:val="000000"/>
          <w:sz w:val="26"/>
          <w:szCs w:val="26"/>
        </w:rPr>
        <w:br/>
        <w:t>от 21 апреля 2023 года</w:t>
      </w:r>
      <w:proofErr w:type="gramEnd"/>
      <w:r w:rsidRPr="00902349">
        <w:rPr>
          <w:color w:val="000000"/>
          <w:sz w:val="26"/>
          <w:szCs w:val="26"/>
        </w:rPr>
        <w:t xml:space="preserve"> № 432 «О муниципальной комиссии по делам несовершеннолетних и защите их прав Кондинского района», в связи с кадровыми изменениями, </w:t>
      </w:r>
      <w:r w:rsidRPr="00902349">
        <w:rPr>
          <w:b/>
          <w:bCs/>
          <w:color w:val="000000"/>
          <w:sz w:val="26"/>
          <w:szCs w:val="26"/>
        </w:rPr>
        <w:t>администрация Кондинского района постановляет:</w:t>
      </w:r>
    </w:p>
    <w:p w:rsidR="00902349" w:rsidRPr="00902349" w:rsidRDefault="00902349" w:rsidP="00902349">
      <w:pPr>
        <w:shd w:val="clear" w:color="auto" w:fill="FFFFFF"/>
        <w:tabs>
          <w:tab w:val="left" w:pos="1418"/>
        </w:tabs>
        <w:autoSpaceDE w:val="0"/>
        <w:autoSpaceDN w:val="0"/>
        <w:adjustRightInd w:val="0"/>
        <w:ind w:firstLine="709"/>
        <w:jc w:val="both"/>
        <w:rPr>
          <w:color w:val="000000"/>
          <w:sz w:val="26"/>
          <w:szCs w:val="26"/>
        </w:rPr>
      </w:pPr>
      <w:r w:rsidRPr="00902349">
        <w:rPr>
          <w:color w:val="000000"/>
          <w:sz w:val="26"/>
          <w:szCs w:val="26"/>
        </w:rPr>
        <w:t>1. Утвердить состав муниципальной комиссии по делам несовершеннолетних и защите их прав Кондинского района (приложение).</w:t>
      </w:r>
    </w:p>
    <w:p w:rsidR="00902349" w:rsidRPr="00902349" w:rsidRDefault="00902349" w:rsidP="00902349">
      <w:pPr>
        <w:shd w:val="clear" w:color="auto" w:fill="FFFFFF"/>
        <w:autoSpaceDE w:val="0"/>
        <w:autoSpaceDN w:val="0"/>
        <w:adjustRightInd w:val="0"/>
        <w:ind w:firstLine="709"/>
        <w:jc w:val="both"/>
        <w:rPr>
          <w:color w:val="000000"/>
          <w:sz w:val="26"/>
          <w:szCs w:val="26"/>
        </w:rPr>
      </w:pPr>
      <w:r w:rsidRPr="00902349">
        <w:rPr>
          <w:color w:val="000000"/>
          <w:sz w:val="26"/>
          <w:szCs w:val="26"/>
        </w:rPr>
        <w:t>2. Признать утратившим силу постановление администрации Кондинского района от 27 октября 2025 года № 1141 «Об утверждении состава муниципальной комиссии по делам несовершеннолетних и защите их прав Кондинского района».</w:t>
      </w:r>
    </w:p>
    <w:p w:rsidR="00902349" w:rsidRPr="00902349" w:rsidRDefault="00902349" w:rsidP="00324F7F">
      <w:pPr>
        <w:widowControl w:val="0"/>
        <w:autoSpaceDE w:val="0"/>
        <w:autoSpaceDN w:val="0"/>
        <w:adjustRightInd w:val="0"/>
        <w:ind w:right="-1" w:firstLine="709"/>
        <w:jc w:val="both"/>
        <w:rPr>
          <w:sz w:val="26"/>
          <w:szCs w:val="26"/>
        </w:rPr>
      </w:pPr>
      <w:r w:rsidRPr="00902349">
        <w:rPr>
          <w:color w:val="000000"/>
          <w:sz w:val="26"/>
          <w:szCs w:val="26"/>
        </w:rPr>
        <w:t xml:space="preserve">3. Постановление разместить на официальном </w:t>
      </w:r>
      <w:r w:rsidRPr="00902349">
        <w:rPr>
          <w:sz w:val="26"/>
          <w:szCs w:val="26"/>
        </w:rPr>
        <w:t xml:space="preserve">сайте органов местного самоуправления Кондинского района. </w:t>
      </w:r>
    </w:p>
    <w:p w:rsidR="00902349" w:rsidRPr="00902349" w:rsidRDefault="00902349" w:rsidP="00902349">
      <w:pPr>
        <w:tabs>
          <w:tab w:val="left" w:pos="0"/>
        </w:tabs>
        <w:ind w:firstLine="709"/>
        <w:contextualSpacing/>
        <w:jc w:val="both"/>
        <w:rPr>
          <w:color w:val="000000"/>
          <w:sz w:val="26"/>
          <w:szCs w:val="26"/>
        </w:rPr>
      </w:pPr>
      <w:r w:rsidRPr="00902349">
        <w:rPr>
          <w:color w:val="000000"/>
          <w:sz w:val="26"/>
          <w:szCs w:val="26"/>
        </w:rPr>
        <w:t xml:space="preserve">4. </w:t>
      </w:r>
      <w:proofErr w:type="gramStart"/>
      <w:r w:rsidRPr="00902349">
        <w:rPr>
          <w:color w:val="000000"/>
          <w:sz w:val="26"/>
          <w:szCs w:val="26"/>
        </w:rPr>
        <w:t>Контроль за</w:t>
      </w:r>
      <w:proofErr w:type="gramEnd"/>
      <w:r w:rsidRPr="00902349">
        <w:rPr>
          <w:color w:val="000000"/>
          <w:sz w:val="26"/>
          <w:szCs w:val="26"/>
        </w:rPr>
        <w:t xml:space="preserve"> выполнением постановления возложить на заместителя главы района Д.В. Бабушкина.  </w:t>
      </w:r>
    </w:p>
    <w:p w:rsidR="00B80248" w:rsidRPr="00902349" w:rsidRDefault="00B80248" w:rsidP="00902349">
      <w:pPr>
        <w:shd w:val="clear" w:color="auto" w:fill="FFFFFF"/>
        <w:autoSpaceDE w:val="0"/>
        <w:autoSpaceDN w:val="0"/>
        <w:adjustRightInd w:val="0"/>
        <w:ind w:firstLine="709"/>
        <w:jc w:val="both"/>
        <w:rPr>
          <w:color w:val="000000"/>
          <w:sz w:val="26"/>
          <w:szCs w:val="26"/>
        </w:rPr>
      </w:pPr>
    </w:p>
    <w:p w:rsidR="004C2FEB" w:rsidRPr="00902349" w:rsidRDefault="004C2FEB" w:rsidP="00902349">
      <w:pPr>
        <w:ind w:firstLine="709"/>
        <w:jc w:val="both"/>
        <w:rPr>
          <w:color w:val="000000"/>
          <w:sz w:val="26"/>
          <w:szCs w:val="26"/>
        </w:rPr>
      </w:pPr>
    </w:p>
    <w:p w:rsidR="007E657E" w:rsidRPr="00902349" w:rsidRDefault="007E657E" w:rsidP="00902349">
      <w:pPr>
        <w:ind w:firstLine="709"/>
        <w:jc w:val="both"/>
        <w:rPr>
          <w:color w:val="000000"/>
          <w:sz w:val="26"/>
          <w:szCs w:val="26"/>
        </w:rPr>
      </w:pPr>
    </w:p>
    <w:tbl>
      <w:tblPr>
        <w:tblW w:w="0" w:type="auto"/>
        <w:tblLook w:val="01E0" w:firstRow="1" w:lastRow="1" w:firstColumn="1" w:lastColumn="1" w:noHBand="0" w:noVBand="0"/>
      </w:tblPr>
      <w:tblGrid>
        <w:gridCol w:w="4485"/>
        <w:gridCol w:w="1747"/>
        <w:gridCol w:w="3622"/>
      </w:tblGrid>
      <w:tr w:rsidR="00424B28" w:rsidRPr="00902349" w:rsidTr="004C2FEB">
        <w:tc>
          <w:tcPr>
            <w:tcW w:w="4785" w:type="dxa"/>
          </w:tcPr>
          <w:p w:rsidR="00424B28" w:rsidRPr="00902349" w:rsidRDefault="00424B28" w:rsidP="004221F7">
            <w:pPr>
              <w:jc w:val="both"/>
              <w:rPr>
                <w:sz w:val="26"/>
                <w:szCs w:val="26"/>
              </w:rPr>
            </w:pPr>
            <w:proofErr w:type="gramStart"/>
            <w:r w:rsidRPr="00902349">
              <w:rPr>
                <w:sz w:val="26"/>
                <w:szCs w:val="26"/>
              </w:rPr>
              <w:t>Исполняющий</w:t>
            </w:r>
            <w:proofErr w:type="gramEnd"/>
            <w:r w:rsidRPr="00902349">
              <w:rPr>
                <w:sz w:val="26"/>
                <w:szCs w:val="26"/>
              </w:rPr>
              <w:t xml:space="preserve"> обязанности </w:t>
            </w:r>
          </w:p>
          <w:p w:rsidR="00424B28" w:rsidRPr="00902349" w:rsidRDefault="00424B28" w:rsidP="004221F7">
            <w:pPr>
              <w:jc w:val="both"/>
              <w:rPr>
                <w:sz w:val="26"/>
                <w:szCs w:val="26"/>
              </w:rPr>
            </w:pPr>
            <w:r w:rsidRPr="00902349">
              <w:rPr>
                <w:sz w:val="26"/>
                <w:szCs w:val="26"/>
              </w:rPr>
              <w:t>главы района</w:t>
            </w:r>
          </w:p>
        </w:tc>
        <w:tc>
          <w:tcPr>
            <w:tcW w:w="1920" w:type="dxa"/>
          </w:tcPr>
          <w:p w:rsidR="00424B28" w:rsidRPr="00902349" w:rsidRDefault="00424B28" w:rsidP="004221F7">
            <w:pPr>
              <w:jc w:val="center"/>
              <w:rPr>
                <w:sz w:val="26"/>
                <w:szCs w:val="26"/>
              </w:rPr>
            </w:pPr>
          </w:p>
        </w:tc>
        <w:tc>
          <w:tcPr>
            <w:tcW w:w="3692" w:type="dxa"/>
            <w:tcBorders>
              <w:left w:val="nil"/>
            </w:tcBorders>
          </w:tcPr>
          <w:p w:rsidR="00424B28" w:rsidRPr="00902349" w:rsidRDefault="00424B28" w:rsidP="004221F7">
            <w:pPr>
              <w:ind w:left="2327"/>
              <w:jc w:val="right"/>
              <w:rPr>
                <w:sz w:val="26"/>
                <w:szCs w:val="26"/>
              </w:rPr>
            </w:pPr>
          </w:p>
          <w:p w:rsidR="00424B28" w:rsidRPr="00902349" w:rsidRDefault="00C05F7A" w:rsidP="004221F7">
            <w:pPr>
              <w:ind w:left="1335"/>
              <w:jc w:val="right"/>
              <w:rPr>
                <w:sz w:val="26"/>
                <w:szCs w:val="26"/>
              </w:rPr>
            </w:pPr>
            <w:r w:rsidRPr="00902349">
              <w:rPr>
                <w:sz w:val="26"/>
                <w:szCs w:val="26"/>
              </w:rPr>
              <w:t>М.А.Минина</w:t>
            </w:r>
          </w:p>
        </w:tc>
      </w:tr>
    </w:tbl>
    <w:p w:rsidR="0050540C" w:rsidRDefault="0050540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902349" w:rsidRDefault="00902349" w:rsidP="0023731C">
      <w:pPr>
        <w:rPr>
          <w:color w:val="000000"/>
          <w:sz w:val="16"/>
          <w:szCs w:val="16"/>
        </w:rPr>
      </w:pPr>
    </w:p>
    <w:p w:rsidR="00902349" w:rsidRDefault="00902349" w:rsidP="0023731C">
      <w:pPr>
        <w:rPr>
          <w:color w:val="000000"/>
          <w:sz w:val="16"/>
          <w:szCs w:val="16"/>
        </w:rPr>
      </w:pPr>
    </w:p>
    <w:p w:rsidR="00902349" w:rsidRDefault="00902349" w:rsidP="0023731C">
      <w:pPr>
        <w:rPr>
          <w:color w:val="000000"/>
          <w:sz w:val="16"/>
          <w:szCs w:val="16"/>
        </w:rPr>
      </w:pPr>
    </w:p>
    <w:p w:rsidR="00902349" w:rsidRDefault="00902349"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C37CE9" w:rsidRDefault="00252FE0" w:rsidP="00F82BCC">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423A8E">
        <w:rPr>
          <w:color w:val="000000"/>
          <w:sz w:val="16"/>
          <w:szCs w:val="16"/>
        </w:rPr>
        <w:t>6</w:t>
      </w:r>
    </w:p>
    <w:p w:rsidR="00A86E0E" w:rsidRDefault="00A86E0E" w:rsidP="00B80248">
      <w:pPr>
        <w:shd w:val="clear" w:color="auto" w:fill="FFFFFF"/>
        <w:autoSpaceDE w:val="0"/>
        <w:autoSpaceDN w:val="0"/>
        <w:adjustRightInd w:val="0"/>
        <w:ind w:left="4962"/>
      </w:pPr>
      <w:r w:rsidRPr="00953EC8">
        <w:lastRenderedPageBreak/>
        <w:t>Приложение</w:t>
      </w:r>
    </w:p>
    <w:p w:rsidR="00A86E0E" w:rsidRPr="00953EC8" w:rsidRDefault="00A86E0E" w:rsidP="00B80248">
      <w:pPr>
        <w:shd w:val="clear" w:color="auto" w:fill="FFFFFF"/>
        <w:autoSpaceDE w:val="0"/>
        <w:autoSpaceDN w:val="0"/>
        <w:adjustRightInd w:val="0"/>
        <w:ind w:left="4962"/>
      </w:pPr>
      <w:r w:rsidRPr="00953EC8">
        <w:t>к постановлению администрации района</w:t>
      </w:r>
    </w:p>
    <w:p w:rsidR="00A86E0E" w:rsidRDefault="00A86E0E" w:rsidP="00B80248">
      <w:pPr>
        <w:ind w:left="4962"/>
      </w:pPr>
      <w:r>
        <w:t xml:space="preserve">от </w:t>
      </w:r>
      <w:r w:rsidR="00B56CED">
        <w:t>20</w:t>
      </w:r>
      <w:r w:rsidR="00501A87">
        <w:t>.02</w:t>
      </w:r>
      <w:r w:rsidR="00252FE0">
        <w:t>.</w:t>
      </w:r>
      <w:r>
        <w:t>202</w:t>
      </w:r>
      <w:r w:rsidR="00501A87">
        <w:t>6</w:t>
      </w:r>
      <w:r>
        <w:t xml:space="preserve"> №</w:t>
      </w:r>
      <w:r w:rsidR="000E1D8D">
        <w:t xml:space="preserve"> </w:t>
      </w:r>
      <w:r w:rsidR="00902349">
        <w:t>184</w:t>
      </w:r>
    </w:p>
    <w:p w:rsidR="00902349" w:rsidRPr="00902349" w:rsidRDefault="00902349" w:rsidP="00902349">
      <w:pPr>
        <w:jc w:val="center"/>
        <w:rPr>
          <w:color w:val="000000"/>
        </w:rPr>
      </w:pPr>
    </w:p>
    <w:p w:rsidR="00902349" w:rsidRPr="00902349" w:rsidRDefault="00902349" w:rsidP="00902349">
      <w:pPr>
        <w:jc w:val="center"/>
        <w:rPr>
          <w:color w:val="000000"/>
        </w:rPr>
      </w:pPr>
      <w:r w:rsidRPr="00902349">
        <w:rPr>
          <w:color w:val="000000"/>
        </w:rPr>
        <w:t>Состав</w:t>
      </w:r>
    </w:p>
    <w:p w:rsidR="00902349" w:rsidRPr="00902349" w:rsidRDefault="00902349" w:rsidP="00902349">
      <w:pPr>
        <w:jc w:val="center"/>
        <w:rPr>
          <w:color w:val="000000"/>
        </w:rPr>
      </w:pPr>
      <w:r w:rsidRPr="00902349">
        <w:rPr>
          <w:color w:val="000000"/>
        </w:rPr>
        <w:t>муниципальной комиссии по делам несовершеннолетних и защите их прав</w:t>
      </w:r>
    </w:p>
    <w:p w:rsidR="00902349" w:rsidRPr="00902349" w:rsidRDefault="00902349" w:rsidP="00902349">
      <w:pPr>
        <w:jc w:val="center"/>
        <w:rPr>
          <w:color w:val="000000"/>
        </w:rPr>
      </w:pPr>
      <w:r w:rsidRPr="00902349">
        <w:rPr>
          <w:color w:val="000000"/>
        </w:rPr>
        <w:t>Кондинского района</w:t>
      </w:r>
    </w:p>
    <w:p w:rsidR="00902349" w:rsidRPr="00902349" w:rsidRDefault="00902349" w:rsidP="00902349">
      <w:pPr>
        <w:jc w:val="center"/>
        <w:rPr>
          <w:color w:val="000000"/>
        </w:rPr>
      </w:pP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93"/>
        <w:gridCol w:w="7761"/>
      </w:tblGrid>
      <w:tr w:rsidR="00902349" w:rsidRPr="00902349" w:rsidTr="00902349">
        <w:trPr>
          <w:trHeight w:val="68"/>
        </w:trPr>
        <w:tc>
          <w:tcPr>
            <w:tcW w:w="1062" w:type="pct"/>
          </w:tcPr>
          <w:p w:rsidR="00902349" w:rsidRPr="00902349" w:rsidRDefault="00902349" w:rsidP="007F547D">
            <w:pPr>
              <w:tabs>
                <w:tab w:val="left" w:pos="0"/>
              </w:tabs>
              <w:contextualSpacing/>
              <w:jc w:val="both"/>
              <w:rPr>
                <w:color w:val="000000"/>
                <w:sz w:val="22"/>
                <w:szCs w:val="22"/>
              </w:rPr>
            </w:pPr>
            <w:r w:rsidRPr="00902349">
              <w:rPr>
                <w:color w:val="000000"/>
                <w:sz w:val="22"/>
                <w:szCs w:val="22"/>
              </w:rPr>
              <w:t>Бабушкин</w:t>
            </w:r>
          </w:p>
          <w:p w:rsidR="00902349" w:rsidRPr="00902349" w:rsidRDefault="00902349" w:rsidP="007F547D">
            <w:pPr>
              <w:tabs>
                <w:tab w:val="left" w:pos="0"/>
              </w:tabs>
              <w:contextualSpacing/>
              <w:jc w:val="both"/>
              <w:rPr>
                <w:color w:val="000000"/>
                <w:sz w:val="22"/>
                <w:szCs w:val="22"/>
              </w:rPr>
            </w:pPr>
            <w:r w:rsidRPr="00902349">
              <w:rPr>
                <w:color w:val="000000"/>
                <w:sz w:val="22"/>
                <w:szCs w:val="22"/>
              </w:rPr>
              <w:t>Денис</w:t>
            </w:r>
          </w:p>
          <w:p w:rsidR="00902349" w:rsidRDefault="00902349" w:rsidP="007F547D">
            <w:pPr>
              <w:tabs>
                <w:tab w:val="left" w:pos="0"/>
              </w:tabs>
              <w:contextualSpacing/>
              <w:jc w:val="both"/>
              <w:rPr>
                <w:color w:val="000000"/>
                <w:sz w:val="22"/>
                <w:szCs w:val="22"/>
              </w:rPr>
            </w:pPr>
            <w:r w:rsidRPr="00902349">
              <w:rPr>
                <w:color w:val="000000"/>
                <w:sz w:val="22"/>
                <w:szCs w:val="22"/>
              </w:rPr>
              <w:t>Владимирович</w:t>
            </w:r>
          </w:p>
          <w:p w:rsidR="00902349" w:rsidRPr="00902349" w:rsidRDefault="00902349" w:rsidP="007F547D">
            <w:pPr>
              <w:tabs>
                <w:tab w:val="left" w:pos="0"/>
              </w:tabs>
              <w:contextualSpacing/>
              <w:jc w:val="both"/>
              <w:rPr>
                <w:color w:val="000000"/>
                <w:sz w:val="22"/>
                <w:szCs w:val="22"/>
              </w:rPr>
            </w:pPr>
          </w:p>
        </w:tc>
        <w:tc>
          <w:tcPr>
            <w:tcW w:w="3938" w:type="pct"/>
          </w:tcPr>
          <w:p w:rsidR="00902349" w:rsidRPr="00902349" w:rsidRDefault="00902349" w:rsidP="007F547D">
            <w:pPr>
              <w:jc w:val="both"/>
              <w:rPr>
                <w:color w:val="000000"/>
                <w:sz w:val="22"/>
                <w:szCs w:val="22"/>
              </w:rPr>
            </w:pPr>
            <w:r w:rsidRPr="00902349">
              <w:rPr>
                <w:color w:val="000000"/>
                <w:sz w:val="22"/>
                <w:szCs w:val="22"/>
              </w:rPr>
              <w:t>- заместитель главы Кондинского района, председатель комиссии</w:t>
            </w:r>
          </w:p>
          <w:p w:rsidR="00902349" w:rsidRPr="00902349" w:rsidRDefault="00902349" w:rsidP="007F547D">
            <w:pPr>
              <w:jc w:val="both"/>
              <w:rPr>
                <w:color w:val="000000"/>
                <w:sz w:val="22"/>
                <w:szCs w:val="22"/>
              </w:rPr>
            </w:pPr>
          </w:p>
        </w:tc>
      </w:tr>
      <w:tr w:rsidR="00902349" w:rsidRPr="00902349" w:rsidTr="00902349">
        <w:trPr>
          <w:trHeight w:val="68"/>
        </w:trPr>
        <w:tc>
          <w:tcPr>
            <w:tcW w:w="1062" w:type="pct"/>
          </w:tcPr>
          <w:p w:rsidR="00902349" w:rsidRPr="00902349" w:rsidRDefault="00902349" w:rsidP="007F547D">
            <w:pPr>
              <w:rPr>
                <w:color w:val="000000"/>
                <w:sz w:val="22"/>
                <w:szCs w:val="22"/>
              </w:rPr>
            </w:pPr>
            <w:proofErr w:type="spellStart"/>
            <w:r w:rsidRPr="00902349">
              <w:rPr>
                <w:color w:val="000000"/>
                <w:sz w:val="22"/>
                <w:szCs w:val="22"/>
              </w:rPr>
              <w:t>Янкова</w:t>
            </w:r>
            <w:proofErr w:type="spellEnd"/>
          </w:p>
          <w:p w:rsidR="00902349" w:rsidRPr="00902349" w:rsidRDefault="00902349" w:rsidP="007F547D">
            <w:pPr>
              <w:rPr>
                <w:color w:val="000000"/>
                <w:sz w:val="22"/>
                <w:szCs w:val="22"/>
              </w:rPr>
            </w:pPr>
            <w:r w:rsidRPr="00902349">
              <w:rPr>
                <w:color w:val="000000"/>
                <w:sz w:val="22"/>
                <w:szCs w:val="22"/>
              </w:rPr>
              <w:t>Наталья</w:t>
            </w:r>
          </w:p>
          <w:p w:rsidR="00902349" w:rsidRPr="00902349" w:rsidRDefault="00902349" w:rsidP="007F547D">
            <w:pPr>
              <w:rPr>
                <w:color w:val="000000"/>
                <w:sz w:val="22"/>
                <w:szCs w:val="22"/>
              </w:rPr>
            </w:pPr>
            <w:r w:rsidRPr="00902349">
              <w:rPr>
                <w:color w:val="000000"/>
                <w:sz w:val="22"/>
                <w:szCs w:val="22"/>
              </w:rPr>
              <w:t>Анатольевна</w:t>
            </w:r>
          </w:p>
        </w:tc>
        <w:tc>
          <w:tcPr>
            <w:tcW w:w="3938" w:type="pct"/>
          </w:tcPr>
          <w:p w:rsidR="00902349" w:rsidRPr="00902349" w:rsidRDefault="00902349" w:rsidP="007F547D">
            <w:pPr>
              <w:jc w:val="both"/>
              <w:rPr>
                <w:color w:val="000000"/>
                <w:sz w:val="22"/>
                <w:szCs w:val="22"/>
              </w:rPr>
            </w:pPr>
            <w:r w:rsidRPr="00902349">
              <w:rPr>
                <w:color w:val="000000"/>
                <w:sz w:val="22"/>
                <w:szCs w:val="22"/>
              </w:rPr>
              <w:t>- начальник отдела по организации деятельности комиссии по делам несовершеннолетних и защите их прав администрации Кондинского района, заместитель председателя комиссии</w:t>
            </w:r>
          </w:p>
          <w:p w:rsidR="00902349" w:rsidRPr="009524AF" w:rsidRDefault="00902349" w:rsidP="007F547D">
            <w:pPr>
              <w:jc w:val="both"/>
              <w:rPr>
                <w:color w:val="000000"/>
                <w:sz w:val="20"/>
                <w:szCs w:val="20"/>
              </w:rPr>
            </w:pPr>
          </w:p>
        </w:tc>
      </w:tr>
      <w:tr w:rsidR="00902349" w:rsidRPr="00902349" w:rsidTr="00902349">
        <w:trPr>
          <w:trHeight w:val="68"/>
        </w:trPr>
        <w:tc>
          <w:tcPr>
            <w:tcW w:w="1062" w:type="pct"/>
          </w:tcPr>
          <w:p w:rsidR="00902349" w:rsidRPr="00902349" w:rsidRDefault="00902349" w:rsidP="007F547D">
            <w:pPr>
              <w:rPr>
                <w:color w:val="000000"/>
                <w:sz w:val="22"/>
                <w:szCs w:val="22"/>
              </w:rPr>
            </w:pPr>
            <w:r w:rsidRPr="00902349">
              <w:rPr>
                <w:color w:val="000000"/>
                <w:sz w:val="22"/>
                <w:szCs w:val="22"/>
              </w:rPr>
              <w:t>Цыпленкова</w:t>
            </w:r>
          </w:p>
          <w:p w:rsidR="00902349" w:rsidRPr="00902349" w:rsidRDefault="00902349" w:rsidP="007F547D">
            <w:pPr>
              <w:rPr>
                <w:color w:val="000000"/>
                <w:sz w:val="22"/>
                <w:szCs w:val="22"/>
              </w:rPr>
            </w:pPr>
            <w:r w:rsidRPr="00902349">
              <w:rPr>
                <w:color w:val="000000"/>
                <w:sz w:val="22"/>
                <w:szCs w:val="22"/>
              </w:rPr>
              <w:t>Ирина</w:t>
            </w:r>
          </w:p>
          <w:p w:rsidR="00902349" w:rsidRPr="00902349" w:rsidRDefault="00902349" w:rsidP="007F547D">
            <w:pPr>
              <w:rPr>
                <w:color w:val="000000"/>
                <w:sz w:val="22"/>
                <w:szCs w:val="22"/>
              </w:rPr>
            </w:pPr>
            <w:r w:rsidRPr="00902349">
              <w:rPr>
                <w:color w:val="000000"/>
                <w:sz w:val="22"/>
                <w:szCs w:val="22"/>
              </w:rPr>
              <w:t>Александровна</w:t>
            </w:r>
          </w:p>
        </w:tc>
        <w:tc>
          <w:tcPr>
            <w:tcW w:w="3938" w:type="pct"/>
          </w:tcPr>
          <w:p w:rsidR="00902349" w:rsidRPr="00902349" w:rsidRDefault="00902349" w:rsidP="007F547D">
            <w:pPr>
              <w:jc w:val="both"/>
              <w:rPr>
                <w:color w:val="000000"/>
                <w:sz w:val="22"/>
                <w:szCs w:val="22"/>
              </w:rPr>
            </w:pPr>
            <w:r w:rsidRPr="00902349">
              <w:rPr>
                <w:color w:val="000000"/>
                <w:sz w:val="22"/>
                <w:szCs w:val="22"/>
              </w:rPr>
              <w:t>- специалист-эксперт отдела по организации деятельности комиссии по делам несовершеннолетних и защите их прав администрации Кондинского района, заместитель председателя комиссии</w:t>
            </w:r>
          </w:p>
          <w:p w:rsidR="00902349" w:rsidRPr="009524AF" w:rsidRDefault="00902349" w:rsidP="007F547D">
            <w:pPr>
              <w:jc w:val="both"/>
              <w:rPr>
                <w:color w:val="000000"/>
                <w:sz w:val="20"/>
                <w:szCs w:val="20"/>
              </w:rPr>
            </w:pPr>
          </w:p>
        </w:tc>
      </w:tr>
      <w:tr w:rsidR="00902349" w:rsidRPr="00902349" w:rsidTr="00902349">
        <w:trPr>
          <w:trHeight w:val="68"/>
        </w:trPr>
        <w:tc>
          <w:tcPr>
            <w:tcW w:w="1062" w:type="pct"/>
          </w:tcPr>
          <w:p w:rsidR="00902349" w:rsidRPr="00902349" w:rsidRDefault="00902349" w:rsidP="007F547D">
            <w:pPr>
              <w:rPr>
                <w:color w:val="000000"/>
                <w:sz w:val="22"/>
                <w:szCs w:val="22"/>
              </w:rPr>
            </w:pPr>
            <w:r w:rsidRPr="00902349">
              <w:rPr>
                <w:color w:val="000000"/>
                <w:sz w:val="22"/>
                <w:szCs w:val="22"/>
              </w:rPr>
              <w:t>Ахметова</w:t>
            </w:r>
          </w:p>
          <w:p w:rsidR="00902349" w:rsidRPr="00902349" w:rsidRDefault="00902349" w:rsidP="007F547D">
            <w:pPr>
              <w:rPr>
                <w:color w:val="000000"/>
                <w:sz w:val="22"/>
                <w:szCs w:val="22"/>
              </w:rPr>
            </w:pPr>
            <w:r w:rsidRPr="00902349">
              <w:rPr>
                <w:color w:val="000000"/>
                <w:sz w:val="22"/>
                <w:szCs w:val="22"/>
              </w:rPr>
              <w:t>Елена</w:t>
            </w:r>
          </w:p>
          <w:p w:rsidR="00902349" w:rsidRPr="00902349" w:rsidRDefault="00902349" w:rsidP="007F547D">
            <w:pPr>
              <w:rPr>
                <w:color w:val="000000"/>
                <w:sz w:val="22"/>
                <w:szCs w:val="22"/>
              </w:rPr>
            </w:pPr>
            <w:r w:rsidRPr="00902349">
              <w:rPr>
                <w:color w:val="000000"/>
                <w:sz w:val="22"/>
                <w:szCs w:val="22"/>
              </w:rPr>
              <w:t>Сергеевна</w:t>
            </w:r>
          </w:p>
        </w:tc>
        <w:tc>
          <w:tcPr>
            <w:tcW w:w="3938" w:type="pct"/>
          </w:tcPr>
          <w:p w:rsidR="00902349" w:rsidRPr="00902349" w:rsidRDefault="00902349" w:rsidP="007F547D">
            <w:pPr>
              <w:jc w:val="both"/>
              <w:rPr>
                <w:color w:val="000000"/>
                <w:sz w:val="22"/>
                <w:szCs w:val="22"/>
              </w:rPr>
            </w:pPr>
            <w:r w:rsidRPr="00902349">
              <w:rPr>
                <w:color w:val="000000"/>
                <w:sz w:val="22"/>
                <w:szCs w:val="22"/>
              </w:rPr>
              <w:t>- заместитель начальника отдела по организации деятельности комиссии по делам несовершеннолетних и защите их прав администрации Кондинского района, ответственный секретарь комиссии</w:t>
            </w:r>
          </w:p>
          <w:p w:rsidR="00902349" w:rsidRPr="009524AF" w:rsidRDefault="00902349" w:rsidP="007F547D">
            <w:pPr>
              <w:jc w:val="both"/>
              <w:rPr>
                <w:color w:val="000000"/>
                <w:sz w:val="20"/>
                <w:szCs w:val="20"/>
              </w:rPr>
            </w:pPr>
          </w:p>
        </w:tc>
      </w:tr>
      <w:tr w:rsidR="00902349" w:rsidRPr="00902349" w:rsidTr="00902349">
        <w:trPr>
          <w:trHeight w:val="68"/>
        </w:trPr>
        <w:tc>
          <w:tcPr>
            <w:tcW w:w="1062" w:type="pct"/>
          </w:tcPr>
          <w:p w:rsidR="00902349" w:rsidRPr="00902349" w:rsidRDefault="00902349" w:rsidP="007F547D">
            <w:pPr>
              <w:rPr>
                <w:color w:val="000000"/>
                <w:sz w:val="22"/>
                <w:szCs w:val="22"/>
              </w:rPr>
            </w:pPr>
            <w:r w:rsidRPr="00902349">
              <w:rPr>
                <w:color w:val="000000"/>
                <w:sz w:val="22"/>
                <w:szCs w:val="22"/>
              </w:rPr>
              <w:t>Филяева</w:t>
            </w:r>
          </w:p>
          <w:p w:rsidR="00902349" w:rsidRPr="00902349" w:rsidRDefault="00902349" w:rsidP="007F547D">
            <w:pPr>
              <w:rPr>
                <w:color w:val="000000"/>
                <w:sz w:val="22"/>
                <w:szCs w:val="22"/>
              </w:rPr>
            </w:pPr>
            <w:r w:rsidRPr="00902349">
              <w:rPr>
                <w:color w:val="000000"/>
                <w:sz w:val="22"/>
                <w:szCs w:val="22"/>
              </w:rPr>
              <w:t>Нина</w:t>
            </w:r>
          </w:p>
          <w:p w:rsidR="00902349" w:rsidRPr="00902349" w:rsidRDefault="00902349" w:rsidP="007F547D">
            <w:pPr>
              <w:rPr>
                <w:color w:val="000000"/>
                <w:sz w:val="22"/>
                <w:szCs w:val="22"/>
              </w:rPr>
            </w:pPr>
            <w:proofErr w:type="spellStart"/>
            <w:r w:rsidRPr="00902349">
              <w:rPr>
                <w:color w:val="000000"/>
                <w:sz w:val="22"/>
                <w:szCs w:val="22"/>
              </w:rPr>
              <w:t>Ильдаровна</w:t>
            </w:r>
            <w:proofErr w:type="spellEnd"/>
          </w:p>
        </w:tc>
        <w:tc>
          <w:tcPr>
            <w:tcW w:w="3938" w:type="pct"/>
          </w:tcPr>
          <w:p w:rsidR="00902349" w:rsidRDefault="00902349" w:rsidP="007F547D">
            <w:pPr>
              <w:jc w:val="both"/>
              <w:rPr>
                <w:color w:val="000000"/>
                <w:sz w:val="22"/>
                <w:szCs w:val="22"/>
              </w:rPr>
            </w:pPr>
            <w:r w:rsidRPr="00902349">
              <w:rPr>
                <w:color w:val="000000"/>
                <w:sz w:val="22"/>
                <w:szCs w:val="22"/>
              </w:rPr>
              <w:t>- консультант отдела по организации деятельности комиссии по делам несовершеннолетних и защите их прав администрации Кондинского района, секретарь комиссии</w:t>
            </w:r>
          </w:p>
          <w:p w:rsidR="00902349" w:rsidRPr="009524AF" w:rsidRDefault="00902349" w:rsidP="007F547D">
            <w:pPr>
              <w:jc w:val="both"/>
              <w:rPr>
                <w:color w:val="000000"/>
                <w:sz w:val="20"/>
                <w:szCs w:val="20"/>
              </w:rPr>
            </w:pPr>
          </w:p>
        </w:tc>
      </w:tr>
      <w:tr w:rsidR="00902349" w:rsidRPr="00902349" w:rsidTr="00902349">
        <w:trPr>
          <w:trHeight w:val="68"/>
        </w:trPr>
        <w:tc>
          <w:tcPr>
            <w:tcW w:w="5000" w:type="pct"/>
            <w:gridSpan w:val="2"/>
          </w:tcPr>
          <w:p w:rsidR="00902349" w:rsidRDefault="00902349" w:rsidP="007F547D">
            <w:pPr>
              <w:rPr>
                <w:color w:val="000000"/>
                <w:sz w:val="22"/>
                <w:szCs w:val="22"/>
              </w:rPr>
            </w:pPr>
            <w:r w:rsidRPr="00902349">
              <w:rPr>
                <w:color w:val="000000"/>
                <w:sz w:val="22"/>
                <w:szCs w:val="22"/>
              </w:rPr>
              <w:t>Члены комиссии:</w:t>
            </w:r>
          </w:p>
          <w:p w:rsidR="00902349" w:rsidRPr="00902349" w:rsidRDefault="00902349" w:rsidP="007F547D">
            <w:pPr>
              <w:rPr>
                <w:color w:val="000000"/>
                <w:sz w:val="22"/>
                <w:szCs w:val="22"/>
              </w:rPr>
            </w:pPr>
          </w:p>
        </w:tc>
      </w:tr>
      <w:tr w:rsidR="00902349" w:rsidRPr="00902349" w:rsidTr="00902349">
        <w:trPr>
          <w:trHeight w:val="68"/>
        </w:trPr>
        <w:tc>
          <w:tcPr>
            <w:tcW w:w="1062" w:type="pct"/>
          </w:tcPr>
          <w:p w:rsidR="00902349" w:rsidRPr="00902349" w:rsidRDefault="00902349" w:rsidP="007F547D">
            <w:pPr>
              <w:tabs>
                <w:tab w:val="left" w:pos="0"/>
              </w:tabs>
              <w:contextualSpacing/>
              <w:jc w:val="both"/>
              <w:rPr>
                <w:color w:val="000000"/>
                <w:sz w:val="22"/>
                <w:szCs w:val="22"/>
              </w:rPr>
            </w:pPr>
            <w:proofErr w:type="spellStart"/>
            <w:r w:rsidRPr="00902349">
              <w:rPr>
                <w:color w:val="000000"/>
                <w:sz w:val="22"/>
                <w:szCs w:val="22"/>
              </w:rPr>
              <w:t>Айнетдинова</w:t>
            </w:r>
            <w:proofErr w:type="spellEnd"/>
          </w:p>
          <w:p w:rsidR="00902349" w:rsidRPr="00902349" w:rsidRDefault="00902349" w:rsidP="007F547D">
            <w:pPr>
              <w:tabs>
                <w:tab w:val="left" w:pos="0"/>
              </w:tabs>
              <w:contextualSpacing/>
              <w:jc w:val="both"/>
              <w:rPr>
                <w:color w:val="000000"/>
                <w:sz w:val="22"/>
                <w:szCs w:val="22"/>
              </w:rPr>
            </w:pPr>
            <w:r w:rsidRPr="00902349">
              <w:rPr>
                <w:color w:val="000000"/>
                <w:sz w:val="22"/>
                <w:szCs w:val="22"/>
              </w:rPr>
              <w:t>Ирина</w:t>
            </w:r>
          </w:p>
          <w:p w:rsidR="00902349" w:rsidRPr="00902349" w:rsidRDefault="00902349" w:rsidP="007F547D">
            <w:pPr>
              <w:tabs>
                <w:tab w:val="left" w:pos="0"/>
              </w:tabs>
              <w:contextualSpacing/>
              <w:jc w:val="both"/>
              <w:rPr>
                <w:color w:val="000000"/>
                <w:sz w:val="22"/>
                <w:szCs w:val="22"/>
              </w:rPr>
            </w:pPr>
            <w:r w:rsidRPr="00902349">
              <w:rPr>
                <w:color w:val="000000"/>
                <w:sz w:val="22"/>
                <w:szCs w:val="22"/>
              </w:rPr>
              <w:t>Геннадьевна</w:t>
            </w:r>
          </w:p>
          <w:p w:rsidR="00902349" w:rsidRPr="009524AF" w:rsidRDefault="00902349" w:rsidP="008304A0">
            <w:pPr>
              <w:tabs>
                <w:tab w:val="left" w:pos="0"/>
              </w:tabs>
              <w:contextualSpacing/>
              <w:jc w:val="both"/>
              <w:rPr>
                <w:color w:val="000000"/>
                <w:sz w:val="20"/>
                <w:szCs w:val="20"/>
              </w:rPr>
            </w:pPr>
          </w:p>
        </w:tc>
        <w:tc>
          <w:tcPr>
            <w:tcW w:w="3938" w:type="pct"/>
          </w:tcPr>
          <w:p w:rsidR="00902349" w:rsidRPr="00902349" w:rsidRDefault="00902349" w:rsidP="007F547D">
            <w:pPr>
              <w:jc w:val="both"/>
              <w:rPr>
                <w:color w:val="000000"/>
                <w:sz w:val="22"/>
                <w:szCs w:val="22"/>
              </w:rPr>
            </w:pPr>
            <w:r w:rsidRPr="00902349">
              <w:rPr>
                <w:color w:val="000000"/>
                <w:sz w:val="22"/>
                <w:szCs w:val="22"/>
              </w:rPr>
              <w:t>- заместитель начальника управления образования администрации Кондинского района</w:t>
            </w:r>
          </w:p>
          <w:p w:rsidR="00902349" w:rsidRPr="00902349" w:rsidRDefault="00902349" w:rsidP="007F547D">
            <w:pPr>
              <w:jc w:val="both"/>
              <w:rPr>
                <w:color w:val="000000"/>
                <w:sz w:val="22"/>
                <w:szCs w:val="22"/>
              </w:rPr>
            </w:pPr>
          </w:p>
          <w:p w:rsidR="00902349" w:rsidRPr="00902349" w:rsidRDefault="00902349" w:rsidP="008304A0">
            <w:pPr>
              <w:jc w:val="both"/>
              <w:rPr>
                <w:color w:val="000000"/>
                <w:sz w:val="22"/>
                <w:szCs w:val="22"/>
              </w:rPr>
            </w:pPr>
          </w:p>
        </w:tc>
      </w:tr>
      <w:tr w:rsidR="008304A0" w:rsidRPr="00902349" w:rsidTr="00902349">
        <w:trPr>
          <w:trHeight w:val="68"/>
        </w:trPr>
        <w:tc>
          <w:tcPr>
            <w:tcW w:w="1062" w:type="pct"/>
          </w:tcPr>
          <w:p w:rsidR="008304A0" w:rsidRPr="00902349" w:rsidRDefault="008304A0" w:rsidP="008304A0">
            <w:pPr>
              <w:tabs>
                <w:tab w:val="left" w:pos="0"/>
              </w:tabs>
              <w:contextualSpacing/>
              <w:jc w:val="both"/>
              <w:rPr>
                <w:color w:val="000000"/>
                <w:sz w:val="22"/>
                <w:szCs w:val="22"/>
              </w:rPr>
            </w:pPr>
            <w:r w:rsidRPr="00902349">
              <w:rPr>
                <w:color w:val="000000"/>
                <w:sz w:val="22"/>
                <w:szCs w:val="22"/>
              </w:rPr>
              <w:t>Астапенко</w:t>
            </w:r>
          </w:p>
          <w:p w:rsidR="008304A0" w:rsidRPr="00902349" w:rsidRDefault="008304A0" w:rsidP="008304A0">
            <w:pPr>
              <w:tabs>
                <w:tab w:val="left" w:pos="0"/>
              </w:tabs>
              <w:contextualSpacing/>
              <w:jc w:val="both"/>
              <w:rPr>
                <w:color w:val="000000"/>
                <w:sz w:val="22"/>
                <w:szCs w:val="22"/>
              </w:rPr>
            </w:pPr>
            <w:r w:rsidRPr="00902349">
              <w:rPr>
                <w:color w:val="000000"/>
                <w:sz w:val="22"/>
                <w:szCs w:val="22"/>
              </w:rPr>
              <w:t>Ольга</w:t>
            </w:r>
          </w:p>
          <w:p w:rsidR="008304A0" w:rsidRPr="00902349" w:rsidRDefault="008304A0" w:rsidP="008304A0">
            <w:pPr>
              <w:tabs>
                <w:tab w:val="left" w:pos="0"/>
              </w:tabs>
              <w:contextualSpacing/>
              <w:jc w:val="both"/>
              <w:rPr>
                <w:color w:val="000000"/>
                <w:sz w:val="22"/>
                <w:szCs w:val="22"/>
              </w:rPr>
            </w:pPr>
            <w:r w:rsidRPr="00902349">
              <w:rPr>
                <w:color w:val="000000"/>
                <w:sz w:val="22"/>
                <w:szCs w:val="22"/>
              </w:rPr>
              <w:t>Викторовна</w:t>
            </w:r>
          </w:p>
          <w:p w:rsidR="008304A0" w:rsidRPr="00902349" w:rsidRDefault="008304A0" w:rsidP="007F547D">
            <w:pPr>
              <w:tabs>
                <w:tab w:val="left" w:pos="0"/>
              </w:tabs>
              <w:contextualSpacing/>
              <w:jc w:val="both"/>
              <w:rPr>
                <w:color w:val="000000"/>
                <w:sz w:val="22"/>
                <w:szCs w:val="22"/>
              </w:rPr>
            </w:pPr>
          </w:p>
        </w:tc>
        <w:tc>
          <w:tcPr>
            <w:tcW w:w="3938" w:type="pct"/>
          </w:tcPr>
          <w:p w:rsidR="008304A0" w:rsidRPr="00902349" w:rsidRDefault="008304A0" w:rsidP="008304A0">
            <w:pPr>
              <w:jc w:val="both"/>
              <w:rPr>
                <w:color w:val="000000"/>
                <w:sz w:val="22"/>
                <w:szCs w:val="22"/>
              </w:rPr>
            </w:pPr>
            <w:r w:rsidRPr="00902349">
              <w:rPr>
                <w:color w:val="000000"/>
                <w:sz w:val="22"/>
                <w:szCs w:val="22"/>
              </w:rPr>
              <w:t xml:space="preserve">- временно </w:t>
            </w:r>
            <w:proofErr w:type="gramStart"/>
            <w:r w:rsidRPr="00902349">
              <w:rPr>
                <w:color w:val="000000"/>
                <w:sz w:val="22"/>
                <w:szCs w:val="22"/>
              </w:rPr>
              <w:t>исполняющий</w:t>
            </w:r>
            <w:proofErr w:type="gramEnd"/>
            <w:r w:rsidRPr="00902349">
              <w:rPr>
                <w:color w:val="000000"/>
                <w:sz w:val="22"/>
                <w:szCs w:val="22"/>
              </w:rPr>
              <w:t xml:space="preserve"> обязанности директора казенного </w:t>
            </w:r>
            <w:r>
              <w:rPr>
                <w:color w:val="000000"/>
                <w:sz w:val="22"/>
                <w:szCs w:val="22"/>
              </w:rPr>
              <w:t>общеобразовательного</w:t>
            </w:r>
            <w:r w:rsidRPr="00902349">
              <w:rPr>
                <w:color w:val="000000"/>
                <w:sz w:val="22"/>
                <w:szCs w:val="22"/>
              </w:rPr>
              <w:t xml:space="preserve"> учреждения Ханты-Мансийского автономного </w:t>
            </w:r>
            <w:r>
              <w:rPr>
                <w:color w:val="000000"/>
                <w:sz w:val="22"/>
                <w:szCs w:val="22"/>
              </w:rPr>
              <w:br/>
            </w:r>
            <w:r w:rsidRPr="00902349">
              <w:rPr>
                <w:color w:val="000000"/>
                <w:sz w:val="22"/>
                <w:szCs w:val="22"/>
              </w:rPr>
              <w:t xml:space="preserve">округа – Югры «Леушинская школа-интернат для обучающихся </w:t>
            </w:r>
            <w:r>
              <w:rPr>
                <w:color w:val="000000"/>
                <w:sz w:val="22"/>
                <w:szCs w:val="22"/>
              </w:rPr>
              <w:br/>
            </w:r>
            <w:r w:rsidRPr="00902349">
              <w:rPr>
                <w:color w:val="000000"/>
                <w:sz w:val="22"/>
                <w:szCs w:val="22"/>
              </w:rPr>
              <w:t>с ограниченными возможностями здоровья»</w:t>
            </w:r>
          </w:p>
          <w:p w:rsidR="008304A0" w:rsidRPr="009524AF" w:rsidRDefault="008304A0" w:rsidP="007F547D">
            <w:pPr>
              <w:jc w:val="both"/>
              <w:rPr>
                <w:color w:val="000000"/>
                <w:sz w:val="20"/>
                <w:szCs w:val="20"/>
              </w:rPr>
            </w:pPr>
          </w:p>
        </w:tc>
      </w:tr>
      <w:tr w:rsidR="00902349" w:rsidRPr="00902349" w:rsidTr="00902349">
        <w:trPr>
          <w:trHeight w:val="68"/>
        </w:trPr>
        <w:tc>
          <w:tcPr>
            <w:tcW w:w="1062" w:type="pct"/>
          </w:tcPr>
          <w:p w:rsidR="00902349" w:rsidRPr="00902349" w:rsidRDefault="00902349" w:rsidP="007F547D">
            <w:pPr>
              <w:rPr>
                <w:color w:val="000000"/>
                <w:sz w:val="22"/>
                <w:szCs w:val="22"/>
              </w:rPr>
            </w:pPr>
            <w:r w:rsidRPr="00902349">
              <w:rPr>
                <w:color w:val="000000"/>
                <w:sz w:val="22"/>
                <w:szCs w:val="22"/>
              </w:rPr>
              <w:t>Гончарова</w:t>
            </w:r>
          </w:p>
          <w:p w:rsidR="00902349" w:rsidRPr="00902349" w:rsidRDefault="00902349" w:rsidP="007F547D">
            <w:pPr>
              <w:rPr>
                <w:color w:val="000000"/>
                <w:sz w:val="22"/>
                <w:szCs w:val="22"/>
              </w:rPr>
            </w:pPr>
            <w:r w:rsidRPr="00902349">
              <w:rPr>
                <w:color w:val="000000"/>
                <w:sz w:val="22"/>
                <w:szCs w:val="22"/>
              </w:rPr>
              <w:t>Снежана</w:t>
            </w:r>
          </w:p>
          <w:p w:rsidR="00902349" w:rsidRDefault="00902349" w:rsidP="007F547D">
            <w:pPr>
              <w:rPr>
                <w:color w:val="000000"/>
                <w:sz w:val="22"/>
                <w:szCs w:val="22"/>
              </w:rPr>
            </w:pPr>
            <w:r w:rsidRPr="00902349">
              <w:rPr>
                <w:color w:val="000000"/>
                <w:sz w:val="22"/>
                <w:szCs w:val="22"/>
              </w:rPr>
              <w:t>Николаевна</w:t>
            </w:r>
          </w:p>
          <w:p w:rsidR="008304A0" w:rsidRPr="009524AF" w:rsidRDefault="008304A0" w:rsidP="007F547D">
            <w:pPr>
              <w:rPr>
                <w:color w:val="000000"/>
                <w:sz w:val="20"/>
                <w:szCs w:val="20"/>
              </w:rPr>
            </w:pPr>
          </w:p>
        </w:tc>
        <w:tc>
          <w:tcPr>
            <w:tcW w:w="3938" w:type="pct"/>
          </w:tcPr>
          <w:p w:rsidR="00902349" w:rsidRPr="00902349" w:rsidRDefault="00902349" w:rsidP="007F547D">
            <w:pPr>
              <w:jc w:val="both"/>
              <w:rPr>
                <w:color w:val="000000"/>
                <w:sz w:val="22"/>
                <w:szCs w:val="22"/>
              </w:rPr>
            </w:pPr>
            <w:r w:rsidRPr="00902349">
              <w:rPr>
                <w:rFonts w:eastAsia="Calibri"/>
                <w:color w:val="000000"/>
                <w:sz w:val="22"/>
                <w:szCs w:val="22"/>
                <w:lang w:eastAsia="en-US"/>
              </w:rPr>
              <w:t xml:space="preserve">- заместитель начальника отдела социального обеспечения и опеки по Кондинскому району казенного учреждения </w:t>
            </w:r>
            <w:r w:rsidRPr="00902349">
              <w:rPr>
                <w:color w:val="000000"/>
                <w:sz w:val="22"/>
                <w:szCs w:val="22"/>
              </w:rPr>
              <w:t>Ханты-Мансийского автономного округа – Югры</w:t>
            </w:r>
            <w:r w:rsidRPr="00902349">
              <w:rPr>
                <w:rFonts w:eastAsia="Calibri"/>
                <w:color w:val="000000"/>
                <w:sz w:val="22"/>
                <w:szCs w:val="22"/>
                <w:lang w:eastAsia="en-US"/>
              </w:rPr>
              <w:t xml:space="preserve"> «Агентство социального благополучия населения»</w:t>
            </w:r>
          </w:p>
        </w:tc>
      </w:tr>
      <w:tr w:rsidR="00902349" w:rsidRPr="00902349" w:rsidTr="00902349">
        <w:trPr>
          <w:trHeight w:val="68"/>
        </w:trPr>
        <w:tc>
          <w:tcPr>
            <w:tcW w:w="1062" w:type="pct"/>
          </w:tcPr>
          <w:p w:rsidR="008304A0" w:rsidRPr="00902349" w:rsidRDefault="008304A0" w:rsidP="008304A0">
            <w:pPr>
              <w:rPr>
                <w:color w:val="000000"/>
                <w:sz w:val="22"/>
                <w:szCs w:val="22"/>
              </w:rPr>
            </w:pPr>
            <w:r w:rsidRPr="00902349">
              <w:rPr>
                <w:color w:val="000000"/>
                <w:sz w:val="22"/>
                <w:szCs w:val="22"/>
              </w:rPr>
              <w:t>Карпова</w:t>
            </w:r>
          </w:p>
          <w:p w:rsidR="008304A0" w:rsidRPr="00902349" w:rsidRDefault="008304A0" w:rsidP="008304A0">
            <w:pPr>
              <w:rPr>
                <w:color w:val="000000"/>
                <w:sz w:val="22"/>
                <w:szCs w:val="22"/>
              </w:rPr>
            </w:pPr>
            <w:r w:rsidRPr="00902349">
              <w:rPr>
                <w:color w:val="000000"/>
                <w:sz w:val="22"/>
                <w:szCs w:val="22"/>
              </w:rPr>
              <w:t>Алла</w:t>
            </w:r>
          </w:p>
          <w:p w:rsidR="00902349" w:rsidRDefault="008304A0" w:rsidP="008304A0">
            <w:pPr>
              <w:rPr>
                <w:color w:val="000000"/>
                <w:sz w:val="22"/>
                <w:szCs w:val="22"/>
              </w:rPr>
            </w:pPr>
            <w:r w:rsidRPr="00902349">
              <w:rPr>
                <w:color w:val="000000"/>
                <w:sz w:val="22"/>
                <w:szCs w:val="22"/>
              </w:rPr>
              <w:t>Владимировна</w:t>
            </w:r>
          </w:p>
          <w:p w:rsidR="008304A0" w:rsidRPr="009524AF" w:rsidRDefault="008304A0" w:rsidP="008304A0">
            <w:pPr>
              <w:rPr>
                <w:color w:val="000000"/>
                <w:sz w:val="20"/>
                <w:szCs w:val="20"/>
              </w:rPr>
            </w:pPr>
          </w:p>
        </w:tc>
        <w:tc>
          <w:tcPr>
            <w:tcW w:w="3938" w:type="pct"/>
          </w:tcPr>
          <w:p w:rsidR="00902349" w:rsidRPr="00902349" w:rsidRDefault="008304A0" w:rsidP="007F547D">
            <w:pPr>
              <w:jc w:val="both"/>
              <w:rPr>
                <w:color w:val="000000"/>
                <w:sz w:val="22"/>
                <w:szCs w:val="22"/>
              </w:rPr>
            </w:pPr>
            <w:r w:rsidRPr="00902349">
              <w:rPr>
                <w:color w:val="000000"/>
                <w:sz w:val="22"/>
                <w:szCs w:val="22"/>
              </w:rPr>
              <w:t>- заместитель директора по организации образовательной деятельности бюджетного учреждения профессионального образования Ханты-Мансийского автономного округа – Югры «Междуреченский агропромышленный колледж»</w:t>
            </w:r>
          </w:p>
        </w:tc>
      </w:tr>
      <w:tr w:rsidR="00902349" w:rsidRPr="00902349" w:rsidTr="00902349">
        <w:trPr>
          <w:trHeight w:val="68"/>
        </w:trPr>
        <w:tc>
          <w:tcPr>
            <w:tcW w:w="1062" w:type="pct"/>
          </w:tcPr>
          <w:p w:rsidR="008304A0" w:rsidRPr="00902349" w:rsidRDefault="008304A0" w:rsidP="008304A0">
            <w:pPr>
              <w:rPr>
                <w:color w:val="000000"/>
                <w:sz w:val="22"/>
                <w:szCs w:val="22"/>
              </w:rPr>
            </w:pPr>
            <w:r w:rsidRPr="00902349">
              <w:rPr>
                <w:color w:val="000000"/>
                <w:sz w:val="22"/>
                <w:szCs w:val="22"/>
              </w:rPr>
              <w:t>Козлова</w:t>
            </w:r>
          </w:p>
          <w:p w:rsidR="008304A0" w:rsidRPr="00902349" w:rsidRDefault="008304A0" w:rsidP="008304A0">
            <w:pPr>
              <w:rPr>
                <w:color w:val="000000"/>
                <w:sz w:val="22"/>
                <w:szCs w:val="22"/>
              </w:rPr>
            </w:pPr>
            <w:r w:rsidRPr="00902349">
              <w:rPr>
                <w:color w:val="000000"/>
                <w:sz w:val="22"/>
                <w:szCs w:val="22"/>
              </w:rPr>
              <w:t>Маргарита</w:t>
            </w:r>
          </w:p>
          <w:p w:rsidR="008304A0" w:rsidRPr="00902349" w:rsidRDefault="008304A0" w:rsidP="008304A0">
            <w:pPr>
              <w:rPr>
                <w:color w:val="000000"/>
                <w:sz w:val="22"/>
                <w:szCs w:val="22"/>
              </w:rPr>
            </w:pPr>
            <w:r w:rsidRPr="00902349">
              <w:rPr>
                <w:color w:val="000000"/>
                <w:sz w:val="22"/>
                <w:szCs w:val="22"/>
              </w:rPr>
              <w:t>Аркадьевна</w:t>
            </w:r>
          </w:p>
          <w:p w:rsidR="00902349" w:rsidRPr="009524AF" w:rsidRDefault="00902349" w:rsidP="007F547D">
            <w:pPr>
              <w:rPr>
                <w:color w:val="000000"/>
                <w:sz w:val="20"/>
                <w:szCs w:val="20"/>
              </w:rPr>
            </w:pPr>
          </w:p>
        </w:tc>
        <w:tc>
          <w:tcPr>
            <w:tcW w:w="3938" w:type="pct"/>
          </w:tcPr>
          <w:p w:rsidR="008304A0" w:rsidRPr="00902349" w:rsidRDefault="008304A0" w:rsidP="008304A0">
            <w:pPr>
              <w:jc w:val="both"/>
              <w:rPr>
                <w:color w:val="000000"/>
                <w:sz w:val="22"/>
                <w:szCs w:val="22"/>
              </w:rPr>
            </w:pPr>
            <w:r w:rsidRPr="00902349">
              <w:rPr>
                <w:color w:val="000000"/>
                <w:sz w:val="22"/>
                <w:szCs w:val="22"/>
              </w:rPr>
              <w:t>- начальник управления образования администрации Кондинского района</w:t>
            </w:r>
          </w:p>
          <w:p w:rsidR="00902349" w:rsidRPr="00902349" w:rsidRDefault="00902349" w:rsidP="007F547D">
            <w:pPr>
              <w:jc w:val="both"/>
              <w:rPr>
                <w:color w:val="000000"/>
                <w:sz w:val="22"/>
                <w:szCs w:val="22"/>
              </w:rPr>
            </w:pPr>
          </w:p>
        </w:tc>
      </w:tr>
      <w:tr w:rsidR="00902349" w:rsidRPr="00902349" w:rsidTr="00902349">
        <w:trPr>
          <w:trHeight w:val="68"/>
        </w:trPr>
        <w:tc>
          <w:tcPr>
            <w:tcW w:w="1062" w:type="pct"/>
          </w:tcPr>
          <w:p w:rsidR="008304A0" w:rsidRPr="00902349" w:rsidRDefault="008304A0" w:rsidP="008304A0">
            <w:pPr>
              <w:rPr>
                <w:color w:val="000000"/>
                <w:sz w:val="22"/>
                <w:szCs w:val="22"/>
              </w:rPr>
            </w:pPr>
            <w:proofErr w:type="spellStart"/>
            <w:r w:rsidRPr="00902349">
              <w:rPr>
                <w:color w:val="000000"/>
                <w:sz w:val="22"/>
                <w:szCs w:val="22"/>
              </w:rPr>
              <w:t>Крисецкая</w:t>
            </w:r>
            <w:proofErr w:type="spellEnd"/>
          </w:p>
          <w:p w:rsidR="008304A0" w:rsidRPr="00902349" w:rsidRDefault="008304A0" w:rsidP="008304A0">
            <w:pPr>
              <w:rPr>
                <w:color w:val="000000"/>
                <w:sz w:val="22"/>
                <w:szCs w:val="22"/>
              </w:rPr>
            </w:pPr>
            <w:r w:rsidRPr="00902349">
              <w:rPr>
                <w:color w:val="000000"/>
                <w:sz w:val="22"/>
                <w:szCs w:val="22"/>
              </w:rPr>
              <w:t>Татьяна</w:t>
            </w:r>
          </w:p>
          <w:p w:rsidR="00902349" w:rsidRDefault="008304A0" w:rsidP="008304A0">
            <w:pPr>
              <w:rPr>
                <w:color w:val="000000"/>
                <w:sz w:val="22"/>
                <w:szCs w:val="22"/>
              </w:rPr>
            </w:pPr>
            <w:r w:rsidRPr="00902349">
              <w:rPr>
                <w:color w:val="000000"/>
                <w:sz w:val="22"/>
                <w:szCs w:val="22"/>
              </w:rPr>
              <w:t>Владимировна</w:t>
            </w:r>
          </w:p>
          <w:p w:rsidR="008304A0" w:rsidRPr="009524AF" w:rsidRDefault="008304A0" w:rsidP="008304A0">
            <w:pPr>
              <w:rPr>
                <w:color w:val="000000"/>
                <w:sz w:val="20"/>
                <w:szCs w:val="20"/>
              </w:rPr>
            </w:pPr>
          </w:p>
        </w:tc>
        <w:tc>
          <w:tcPr>
            <w:tcW w:w="3938" w:type="pct"/>
          </w:tcPr>
          <w:p w:rsidR="00902349" w:rsidRPr="00902349" w:rsidRDefault="008304A0" w:rsidP="008304A0">
            <w:pPr>
              <w:jc w:val="both"/>
              <w:rPr>
                <w:color w:val="000000"/>
                <w:sz w:val="22"/>
                <w:szCs w:val="22"/>
              </w:rPr>
            </w:pPr>
            <w:r w:rsidRPr="00902349">
              <w:rPr>
                <w:color w:val="000000"/>
                <w:sz w:val="22"/>
                <w:szCs w:val="22"/>
              </w:rPr>
              <w:t xml:space="preserve">- инженер пожарной охраны пожарной части пгт. </w:t>
            </w:r>
            <w:proofErr w:type="gramStart"/>
            <w:r w:rsidRPr="00902349">
              <w:rPr>
                <w:color w:val="000000"/>
                <w:sz w:val="22"/>
                <w:szCs w:val="22"/>
              </w:rPr>
              <w:t>Междуреченский</w:t>
            </w:r>
            <w:proofErr w:type="gramEnd"/>
            <w:r w:rsidRPr="00902349">
              <w:rPr>
                <w:color w:val="000000"/>
                <w:sz w:val="22"/>
                <w:szCs w:val="22"/>
              </w:rPr>
              <w:t xml:space="preserve"> отряда противопожарной службы казенного учреждения Ханты-Мансийского автономного округа – Югры по Кондинскому району «Центроспас-Югория»</w:t>
            </w:r>
          </w:p>
        </w:tc>
      </w:tr>
      <w:tr w:rsidR="00902349" w:rsidRPr="00902349" w:rsidTr="00902349">
        <w:trPr>
          <w:trHeight w:val="68"/>
        </w:trPr>
        <w:tc>
          <w:tcPr>
            <w:tcW w:w="1062" w:type="pct"/>
          </w:tcPr>
          <w:p w:rsidR="008304A0" w:rsidRPr="00902349" w:rsidRDefault="008304A0" w:rsidP="008304A0">
            <w:pPr>
              <w:shd w:val="clear" w:color="auto" w:fill="FFFFFF"/>
              <w:autoSpaceDE w:val="0"/>
              <w:autoSpaceDN w:val="0"/>
              <w:adjustRightInd w:val="0"/>
              <w:jc w:val="both"/>
              <w:rPr>
                <w:color w:val="000000"/>
                <w:sz w:val="22"/>
                <w:szCs w:val="22"/>
              </w:rPr>
            </w:pPr>
            <w:r w:rsidRPr="00902349">
              <w:rPr>
                <w:color w:val="000000"/>
                <w:sz w:val="22"/>
                <w:szCs w:val="22"/>
              </w:rPr>
              <w:t>Непомнящих</w:t>
            </w:r>
          </w:p>
          <w:p w:rsidR="008304A0" w:rsidRPr="00902349" w:rsidRDefault="008304A0" w:rsidP="008304A0">
            <w:pPr>
              <w:shd w:val="clear" w:color="auto" w:fill="FFFFFF"/>
              <w:autoSpaceDE w:val="0"/>
              <w:autoSpaceDN w:val="0"/>
              <w:adjustRightInd w:val="0"/>
              <w:jc w:val="both"/>
              <w:rPr>
                <w:color w:val="000000"/>
                <w:sz w:val="22"/>
                <w:szCs w:val="22"/>
              </w:rPr>
            </w:pPr>
            <w:r w:rsidRPr="00902349">
              <w:rPr>
                <w:color w:val="000000"/>
                <w:sz w:val="22"/>
                <w:szCs w:val="22"/>
              </w:rPr>
              <w:t>Светлана</w:t>
            </w:r>
          </w:p>
          <w:p w:rsidR="00902349" w:rsidRPr="00902349" w:rsidRDefault="008304A0" w:rsidP="009524AF">
            <w:pPr>
              <w:shd w:val="clear" w:color="auto" w:fill="FFFFFF"/>
              <w:autoSpaceDE w:val="0"/>
              <w:autoSpaceDN w:val="0"/>
              <w:adjustRightInd w:val="0"/>
              <w:jc w:val="both"/>
              <w:rPr>
                <w:color w:val="000000"/>
                <w:sz w:val="22"/>
                <w:szCs w:val="22"/>
              </w:rPr>
            </w:pPr>
            <w:r w:rsidRPr="00902349">
              <w:rPr>
                <w:color w:val="000000"/>
                <w:sz w:val="22"/>
                <w:szCs w:val="22"/>
              </w:rPr>
              <w:lastRenderedPageBreak/>
              <w:t>Ивановна</w:t>
            </w:r>
            <w:bookmarkStart w:id="0" w:name="_GoBack"/>
            <w:bookmarkEnd w:id="0"/>
          </w:p>
        </w:tc>
        <w:tc>
          <w:tcPr>
            <w:tcW w:w="3938" w:type="pct"/>
          </w:tcPr>
          <w:p w:rsidR="00902349" w:rsidRPr="00902349" w:rsidRDefault="008304A0" w:rsidP="007F547D">
            <w:pPr>
              <w:jc w:val="both"/>
              <w:rPr>
                <w:color w:val="000000"/>
                <w:sz w:val="22"/>
                <w:szCs w:val="22"/>
              </w:rPr>
            </w:pPr>
            <w:r w:rsidRPr="00902349">
              <w:rPr>
                <w:color w:val="000000"/>
                <w:sz w:val="22"/>
                <w:szCs w:val="22"/>
              </w:rPr>
              <w:lastRenderedPageBreak/>
              <w:t>- начальник отдела молодежной политики администрации Кондинского района</w:t>
            </w:r>
          </w:p>
        </w:tc>
      </w:tr>
      <w:tr w:rsidR="00902349" w:rsidRPr="00902349" w:rsidTr="00902349">
        <w:trPr>
          <w:trHeight w:val="68"/>
        </w:trPr>
        <w:tc>
          <w:tcPr>
            <w:tcW w:w="1062" w:type="pct"/>
          </w:tcPr>
          <w:p w:rsidR="008304A0" w:rsidRPr="00902349" w:rsidRDefault="008304A0" w:rsidP="008304A0">
            <w:pPr>
              <w:shd w:val="clear" w:color="auto" w:fill="FFFFFF"/>
              <w:autoSpaceDE w:val="0"/>
              <w:autoSpaceDN w:val="0"/>
              <w:adjustRightInd w:val="0"/>
              <w:jc w:val="both"/>
              <w:rPr>
                <w:color w:val="000000"/>
                <w:sz w:val="22"/>
                <w:szCs w:val="22"/>
              </w:rPr>
            </w:pPr>
            <w:r w:rsidRPr="00902349">
              <w:rPr>
                <w:color w:val="000000"/>
                <w:sz w:val="22"/>
                <w:szCs w:val="22"/>
              </w:rPr>
              <w:lastRenderedPageBreak/>
              <w:t>Новоселова</w:t>
            </w:r>
          </w:p>
          <w:p w:rsidR="008304A0" w:rsidRPr="00902349" w:rsidRDefault="008304A0" w:rsidP="008304A0">
            <w:pPr>
              <w:shd w:val="clear" w:color="auto" w:fill="FFFFFF"/>
              <w:autoSpaceDE w:val="0"/>
              <w:autoSpaceDN w:val="0"/>
              <w:adjustRightInd w:val="0"/>
              <w:jc w:val="both"/>
              <w:rPr>
                <w:color w:val="000000"/>
                <w:sz w:val="22"/>
                <w:szCs w:val="22"/>
              </w:rPr>
            </w:pPr>
            <w:r w:rsidRPr="00902349">
              <w:rPr>
                <w:color w:val="000000"/>
                <w:sz w:val="22"/>
                <w:szCs w:val="22"/>
              </w:rPr>
              <w:t>Наталья</w:t>
            </w:r>
          </w:p>
          <w:p w:rsidR="00902349" w:rsidRPr="00902349" w:rsidRDefault="008304A0" w:rsidP="008304A0">
            <w:pPr>
              <w:shd w:val="clear" w:color="auto" w:fill="FFFFFF"/>
              <w:autoSpaceDE w:val="0"/>
              <w:autoSpaceDN w:val="0"/>
              <w:adjustRightInd w:val="0"/>
              <w:jc w:val="both"/>
              <w:rPr>
                <w:color w:val="000000"/>
                <w:sz w:val="22"/>
                <w:szCs w:val="22"/>
              </w:rPr>
            </w:pPr>
            <w:r w:rsidRPr="00902349">
              <w:rPr>
                <w:color w:val="000000"/>
                <w:sz w:val="22"/>
                <w:szCs w:val="22"/>
              </w:rPr>
              <w:t>Валентиновна</w:t>
            </w:r>
          </w:p>
          <w:p w:rsidR="00902349" w:rsidRPr="00902349" w:rsidRDefault="00902349" w:rsidP="008304A0">
            <w:pPr>
              <w:shd w:val="clear" w:color="auto" w:fill="FFFFFF"/>
              <w:autoSpaceDE w:val="0"/>
              <w:autoSpaceDN w:val="0"/>
              <w:adjustRightInd w:val="0"/>
              <w:jc w:val="both"/>
              <w:rPr>
                <w:color w:val="000000"/>
                <w:sz w:val="22"/>
                <w:szCs w:val="22"/>
              </w:rPr>
            </w:pPr>
          </w:p>
        </w:tc>
        <w:tc>
          <w:tcPr>
            <w:tcW w:w="3938" w:type="pct"/>
          </w:tcPr>
          <w:p w:rsidR="00902349" w:rsidRDefault="008304A0" w:rsidP="007F547D">
            <w:pPr>
              <w:shd w:val="clear" w:color="auto" w:fill="FFFFFF"/>
              <w:autoSpaceDE w:val="0"/>
              <w:autoSpaceDN w:val="0"/>
              <w:adjustRightInd w:val="0"/>
              <w:jc w:val="both"/>
              <w:rPr>
                <w:color w:val="000000"/>
                <w:sz w:val="22"/>
                <w:szCs w:val="22"/>
              </w:rPr>
            </w:pPr>
            <w:r w:rsidRPr="00902349">
              <w:rPr>
                <w:color w:val="000000"/>
                <w:sz w:val="22"/>
                <w:szCs w:val="22"/>
              </w:rPr>
              <w:t xml:space="preserve">- заместитель начальника </w:t>
            </w:r>
            <w:r>
              <w:rPr>
                <w:color w:val="000000"/>
                <w:sz w:val="22"/>
                <w:szCs w:val="22"/>
              </w:rPr>
              <w:t>управления -</w:t>
            </w:r>
            <w:r w:rsidRPr="00902349">
              <w:rPr>
                <w:color w:val="000000"/>
                <w:sz w:val="22"/>
                <w:szCs w:val="22"/>
              </w:rPr>
              <w:t xml:space="preserve"> начальник отдела социальной защиты и обслуживания Управления социальной защиты населения, опеки и попечительства по Кондинскому району </w:t>
            </w:r>
            <w:r w:rsidRPr="00902349">
              <w:rPr>
                <w:rStyle w:val="k2y8xfg"/>
                <w:color w:val="000000"/>
                <w:sz w:val="22"/>
                <w:szCs w:val="22"/>
              </w:rPr>
              <w:t xml:space="preserve">Департамента социального развития </w:t>
            </w:r>
            <w:r w:rsidRPr="00902349">
              <w:rPr>
                <w:color w:val="000000"/>
                <w:sz w:val="22"/>
                <w:szCs w:val="22"/>
              </w:rPr>
              <w:t>Ханты-Мансийского автономного округа – Югры</w:t>
            </w:r>
          </w:p>
          <w:p w:rsidR="008304A0" w:rsidRPr="00902349" w:rsidRDefault="008304A0" w:rsidP="007F547D">
            <w:pPr>
              <w:shd w:val="clear" w:color="auto" w:fill="FFFFFF"/>
              <w:autoSpaceDE w:val="0"/>
              <w:autoSpaceDN w:val="0"/>
              <w:adjustRightInd w:val="0"/>
              <w:jc w:val="both"/>
              <w:rPr>
                <w:color w:val="000000"/>
                <w:sz w:val="22"/>
                <w:szCs w:val="22"/>
              </w:rPr>
            </w:pPr>
          </w:p>
        </w:tc>
      </w:tr>
      <w:tr w:rsidR="00902349" w:rsidRPr="00902349" w:rsidTr="00902349">
        <w:trPr>
          <w:trHeight w:val="68"/>
        </w:trPr>
        <w:tc>
          <w:tcPr>
            <w:tcW w:w="1062" w:type="pct"/>
          </w:tcPr>
          <w:p w:rsidR="008304A0" w:rsidRPr="00902349" w:rsidRDefault="008304A0" w:rsidP="008304A0">
            <w:pPr>
              <w:rPr>
                <w:color w:val="000000"/>
                <w:sz w:val="22"/>
                <w:szCs w:val="22"/>
              </w:rPr>
            </w:pPr>
            <w:proofErr w:type="spellStart"/>
            <w:r w:rsidRPr="00902349">
              <w:rPr>
                <w:color w:val="000000"/>
                <w:sz w:val="22"/>
                <w:szCs w:val="22"/>
              </w:rPr>
              <w:t>Популова</w:t>
            </w:r>
            <w:proofErr w:type="spellEnd"/>
          </w:p>
          <w:p w:rsidR="008304A0" w:rsidRPr="00902349" w:rsidRDefault="008304A0" w:rsidP="008304A0">
            <w:pPr>
              <w:rPr>
                <w:color w:val="000000"/>
                <w:sz w:val="22"/>
                <w:szCs w:val="22"/>
              </w:rPr>
            </w:pPr>
            <w:r w:rsidRPr="00902349">
              <w:rPr>
                <w:color w:val="000000"/>
                <w:sz w:val="22"/>
                <w:szCs w:val="22"/>
              </w:rPr>
              <w:t>Анжела</w:t>
            </w:r>
          </w:p>
          <w:p w:rsidR="008304A0" w:rsidRPr="00902349" w:rsidRDefault="008304A0" w:rsidP="008304A0">
            <w:pPr>
              <w:rPr>
                <w:color w:val="000000"/>
                <w:sz w:val="22"/>
                <w:szCs w:val="22"/>
              </w:rPr>
            </w:pPr>
            <w:r w:rsidRPr="00902349">
              <w:rPr>
                <w:color w:val="000000"/>
                <w:sz w:val="22"/>
                <w:szCs w:val="22"/>
              </w:rPr>
              <w:t>Владимировна</w:t>
            </w:r>
          </w:p>
          <w:p w:rsidR="00902349" w:rsidRPr="00902349" w:rsidRDefault="00902349" w:rsidP="007F547D">
            <w:pPr>
              <w:shd w:val="clear" w:color="auto" w:fill="FFFFFF"/>
              <w:autoSpaceDE w:val="0"/>
              <w:autoSpaceDN w:val="0"/>
              <w:adjustRightInd w:val="0"/>
              <w:jc w:val="both"/>
              <w:rPr>
                <w:color w:val="000000"/>
                <w:sz w:val="22"/>
                <w:szCs w:val="22"/>
              </w:rPr>
            </w:pPr>
          </w:p>
        </w:tc>
        <w:tc>
          <w:tcPr>
            <w:tcW w:w="3938" w:type="pct"/>
          </w:tcPr>
          <w:p w:rsidR="008304A0" w:rsidRPr="00902349" w:rsidRDefault="008304A0" w:rsidP="008304A0">
            <w:pPr>
              <w:jc w:val="both"/>
              <w:rPr>
                <w:color w:val="000000"/>
                <w:sz w:val="22"/>
                <w:szCs w:val="22"/>
              </w:rPr>
            </w:pPr>
            <w:r w:rsidRPr="00902349">
              <w:rPr>
                <w:bCs/>
                <w:color w:val="000000"/>
                <w:sz w:val="22"/>
                <w:szCs w:val="22"/>
              </w:rPr>
              <w:t>- начальник отдела физической культуры и спорта администрации Кондинского района</w:t>
            </w:r>
          </w:p>
          <w:p w:rsidR="00902349" w:rsidRPr="00902349" w:rsidRDefault="00902349" w:rsidP="007F547D">
            <w:pPr>
              <w:shd w:val="clear" w:color="auto" w:fill="FFFFFF"/>
              <w:autoSpaceDE w:val="0"/>
              <w:autoSpaceDN w:val="0"/>
              <w:adjustRightInd w:val="0"/>
              <w:jc w:val="both"/>
              <w:rPr>
                <w:color w:val="000000"/>
                <w:sz w:val="22"/>
                <w:szCs w:val="22"/>
              </w:rPr>
            </w:pPr>
          </w:p>
        </w:tc>
      </w:tr>
      <w:tr w:rsidR="008304A0" w:rsidRPr="00902349" w:rsidTr="00902349">
        <w:trPr>
          <w:trHeight w:val="68"/>
        </w:trPr>
        <w:tc>
          <w:tcPr>
            <w:tcW w:w="1062" w:type="pct"/>
          </w:tcPr>
          <w:p w:rsidR="008304A0" w:rsidRPr="00902349" w:rsidRDefault="008304A0" w:rsidP="008304A0">
            <w:pPr>
              <w:rPr>
                <w:color w:val="000000"/>
                <w:sz w:val="22"/>
                <w:szCs w:val="22"/>
              </w:rPr>
            </w:pPr>
            <w:proofErr w:type="spellStart"/>
            <w:r w:rsidRPr="00902349">
              <w:rPr>
                <w:color w:val="000000"/>
                <w:sz w:val="22"/>
                <w:szCs w:val="22"/>
              </w:rPr>
              <w:t>Рацун</w:t>
            </w:r>
            <w:proofErr w:type="spellEnd"/>
          </w:p>
          <w:p w:rsidR="008304A0" w:rsidRPr="00902349" w:rsidRDefault="008304A0" w:rsidP="008304A0">
            <w:pPr>
              <w:rPr>
                <w:color w:val="000000"/>
                <w:sz w:val="22"/>
                <w:szCs w:val="22"/>
              </w:rPr>
            </w:pPr>
            <w:r w:rsidRPr="00902349">
              <w:rPr>
                <w:color w:val="000000"/>
                <w:sz w:val="22"/>
                <w:szCs w:val="22"/>
              </w:rPr>
              <w:t>Екатерина</w:t>
            </w:r>
          </w:p>
          <w:p w:rsidR="008304A0" w:rsidRPr="00902349" w:rsidRDefault="008304A0" w:rsidP="008304A0">
            <w:pPr>
              <w:rPr>
                <w:color w:val="000000"/>
                <w:sz w:val="22"/>
                <w:szCs w:val="22"/>
              </w:rPr>
            </w:pPr>
            <w:r w:rsidRPr="00902349">
              <w:rPr>
                <w:color w:val="000000"/>
                <w:sz w:val="22"/>
                <w:szCs w:val="22"/>
              </w:rPr>
              <w:t>Николаевна</w:t>
            </w:r>
          </w:p>
          <w:p w:rsidR="008304A0" w:rsidRPr="00902349" w:rsidRDefault="008304A0" w:rsidP="008304A0">
            <w:pPr>
              <w:rPr>
                <w:color w:val="000000"/>
                <w:sz w:val="22"/>
                <w:szCs w:val="22"/>
              </w:rPr>
            </w:pPr>
          </w:p>
        </w:tc>
        <w:tc>
          <w:tcPr>
            <w:tcW w:w="3938" w:type="pct"/>
          </w:tcPr>
          <w:p w:rsidR="008304A0" w:rsidRPr="00902349" w:rsidRDefault="008304A0" w:rsidP="008304A0">
            <w:pPr>
              <w:jc w:val="both"/>
              <w:rPr>
                <w:color w:val="000000"/>
                <w:sz w:val="22"/>
                <w:szCs w:val="22"/>
              </w:rPr>
            </w:pPr>
            <w:r w:rsidRPr="00902349">
              <w:rPr>
                <w:color w:val="000000"/>
                <w:sz w:val="22"/>
                <w:szCs w:val="22"/>
              </w:rPr>
              <w:t xml:space="preserve">- главный специалист по организации работы Общероссийского </w:t>
            </w:r>
            <w:r w:rsidRPr="008304A0">
              <w:rPr>
                <w:color w:val="000000"/>
                <w:sz w:val="22"/>
                <w:szCs w:val="22"/>
              </w:rPr>
              <w:t>общественно-государственного</w:t>
            </w:r>
            <w:r>
              <w:rPr>
                <w:color w:val="000000"/>
                <w:sz w:val="22"/>
                <w:szCs w:val="22"/>
              </w:rPr>
              <w:t xml:space="preserve"> движения детей и молоде</w:t>
            </w:r>
            <w:r w:rsidRPr="00902349">
              <w:rPr>
                <w:color w:val="000000"/>
                <w:sz w:val="22"/>
                <w:szCs w:val="22"/>
              </w:rPr>
              <w:t>жи «Движение Первых» в Кондинском районе</w:t>
            </w:r>
          </w:p>
          <w:p w:rsidR="008304A0" w:rsidRPr="00902349" w:rsidRDefault="008304A0" w:rsidP="008304A0">
            <w:pPr>
              <w:jc w:val="both"/>
              <w:rPr>
                <w:bCs/>
                <w:color w:val="000000"/>
                <w:sz w:val="22"/>
                <w:szCs w:val="22"/>
              </w:rPr>
            </w:pPr>
          </w:p>
        </w:tc>
      </w:tr>
      <w:tr w:rsidR="00902349" w:rsidRPr="00902349" w:rsidTr="00902349">
        <w:trPr>
          <w:trHeight w:val="68"/>
        </w:trPr>
        <w:tc>
          <w:tcPr>
            <w:tcW w:w="1062" w:type="pct"/>
          </w:tcPr>
          <w:p w:rsidR="00902349" w:rsidRPr="00902349" w:rsidRDefault="00902349" w:rsidP="007F547D">
            <w:pPr>
              <w:rPr>
                <w:color w:val="000000"/>
                <w:sz w:val="22"/>
                <w:szCs w:val="22"/>
              </w:rPr>
            </w:pPr>
            <w:r w:rsidRPr="00902349">
              <w:rPr>
                <w:color w:val="000000"/>
                <w:sz w:val="22"/>
                <w:szCs w:val="22"/>
              </w:rPr>
              <w:t>Росляков</w:t>
            </w:r>
          </w:p>
          <w:p w:rsidR="00902349" w:rsidRPr="00902349" w:rsidRDefault="00902349" w:rsidP="007F547D">
            <w:pPr>
              <w:rPr>
                <w:color w:val="000000"/>
                <w:sz w:val="22"/>
                <w:szCs w:val="22"/>
              </w:rPr>
            </w:pPr>
            <w:r w:rsidRPr="00902349">
              <w:rPr>
                <w:color w:val="000000"/>
                <w:sz w:val="22"/>
                <w:szCs w:val="22"/>
              </w:rPr>
              <w:t xml:space="preserve">Сергей </w:t>
            </w:r>
          </w:p>
          <w:p w:rsidR="00902349" w:rsidRPr="00902349" w:rsidRDefault="00902349" w:rsidP="007F547D">
            <w:pPr>
              <w:rPr>
                <w:color w:val="000000"/>
                <w:sz w:val="22"/>
                <w:szCs w:val="22"/>
              </w:rPr>
            </w:pPr>
            <w:r w:rsidRPr="00902349">
              <w:rPr>
                <w:color w:val="000000"/>
                <w:sz w:val="22"/>
                <w:szCs w:val="22"/>
              </w:rPr>
              <w:t>Петрович</w:t>
            </w:r>
          </w:p>
          <w:p w:rsidR="00902349" w:rsidRPr="00902349" w:rsidRDefault="00902349" w:rsidP="007F547D">
            <w:pPr>
              <w:rPr>
                <w:color w:val="000000"/>
                <w:sz w:val="22"/>
                <w:szCs w:val="22"/>
              </w:rPr>
            </w:pPr>
          </w:p>
        </w:tc>
        <w:tc>
          <w:tcPr>
            <w:tcW w:w="3938" w:type="pct"/>
          </w:tcPr>
          <w:p w:rsidR="00902349" w:rsidRPr="00902349" w:rsidRDefault="00902349" w:rsidP="007F547D">
            <w:pPr>
              <w:jc w:val="both"/>
              <w:rPr>
                <w:color w:val="000000"/>
                <w:sz w:val="22"/>
                <w:szCs w:val="22"/>
              </w:rPr>
            </w:pPr>
            <w:r w:rsidRPr="00902349">
              <w:rPr>
                <w:color w:val="000000"/>
                <w:sz w:val="22"/>
                <w:szCs w:val="22"/>
              </w:rPr>
              <w:t>- председатель Общественного Совета Кондинского района, директор муниципального бюджетного общеобразовательного учреждения Междуреченская средняя общеобразовательная школа</w:t>
            </w:r>
          </w:p>
          <w:p w:rsidR="00902349" w:rsidRPr="00902349" w:rsidRDefault="00902349" w:rsidP="007F547D">
            <w:pPr>
              <w:jc w:val="both"/>
              <w:rPr>
                <w:color w:val="000000"/>
                <w:sz w:val="22"/>
                <w:szCs w:val="22"/>
              </w:rPr>
            </w:pPr>
          </w:p>
        </w:tc>
      </w:tr>
      <w:tr w:rsidR="00902349" w:rsidRPr="00902349" w:rsidTr="00902349">
        <w:trPr>
          <w:trHeight w:val="68"/>
        </w:trPr>
        <w:tc>
          <w:tcPr>
            <w:tcW w:w="1062" w:type="pct"/>
          </w:tcPr>
          <w:p w:rsidR="00902349" w:rsidRPr="00902349" w:rsidRDefault="00902349" w:rsidP="007F547D">
            <w:pPr>
              <w:rPr>
                <w:color w:val="000000"/>
                <w:sz w:val="22"/>
                <w:szCs w:val="22"/>
              </w:rPr>
            </w:pPr>
            <w:r w:rsidRPr="00902349">
              <w:rPr>
                <w:color w:val="000000"/>
                <w:sz w:val="22"/>
                <w:szCs w:val="22"/>
              </w:rPr>
              <w:t>Соловьёва</w:t>
            </w:r>
          </w:p>
          <w:p w:rsidR="00902349" w:rsidRPr="00902349" w:rsidRDefault="00902349" w:rsidP="007F547D">
            <w:pPr>
              <w:rPr>
                <w:color w:val="000000"/>
                <w:sz w:val="22"/>
                <w:szCs w:val="22"/>
              </w:rPr>
            </w:pPr>
            <w:r w:rsidRPr="00902349">
              <w:rPr>
                <w:color w:val="000000"/>
                <w:sz w:val="22"/>
                <w:szCs w:val="22"/>
              </w:rPr>
              <w:t>Екатерина</w:t>
            </w:r>
          </w:p>
          <w:p w:rsidR="00902349" w:rsidRPr="00902349" w:rsidRDefault="00902349" w:rsidP="007F547D">
            <w:pPr>
              <w:rPr>
                <w:color w:val="000000"/>
                <w:sz w:val="22"/>
                <w:szCs w:val="22"/>
              </w:rPr>
            </w:pPr>
            <w:r w:rsidRPr="00902349">
              <w:rPr>
                <w:color w:val="000000"/>
                <w:sz w:val="22"/>
                <w:szCs w:val="22"/>
              </w:rPr>
              <w:t>Николаевна</w:t>
            </w:r>
          </w:p>
          <w:p w:rsidR="00902349" w:rsidRPr="00902349" w:rsidRDefault="00902349" w:rsidP="007F547D">
            <w:pPr>
              <w:rPr>
                <w:color w:val="000000"/>
                <w:sz w:val="22"/>
                <w:szCs w:val="22"/>
              </w:rPr>
            </w:pPr>
          </w:p>
        </w:tc>
        <w:tc>
          <w:tcPr>
            <w:tcW w:w="3938" w:type="pct"/>
          </w:tcPr>
          <w:p w:rsidR="00902349" w:rsidRPr="00902349" w:rsidRDefault="00902349" w:rsidP="007F547D">
            <w:pPr>
              <w:jc w:val="both"/>
              <w:rPr>
                <w:color w:val="000000"/>
                <w:sz w:val="22"/>
                <w:szCs w:val="22"/>
              </w:rPr>
            </w:pPr>
            <w:r w:rsidRPr="00902349">
              <w:rPr>
                <w:color w:val="000000"/>
                <w:sz w:val="22"/>
                <w:szCs w:val="22"/>
              </w:rPr>
              <w:t>- заведующий детской поликлиникой, врач-педиатр бюджетного учреждения Ханты-Ма</w:t>
            </w:r>
            <w:r w:rsidR="00A40E77">
              <w:rPr>
                <w:color w:val="000000"/>
                <w:sz w:val="22"/>
                <w:szCs w:val="22"/>
              </w:rPr>
              <w:t xml:space="preserve">нсийского автономного округа – </w:t>
            </w:r>
            <w:r w:rsidRPr="00902349">
              <w:rPr>
                <w:color w:val="000000"/>
                <w:sz w:val="22"/>
                <w:szCs w:val="22"/>
              </w:rPr>
              <w:t>Югры «Кондинская районная больница»</w:t>
            </w:r>
          </w:p>
          <w:p w:rsidR="00902349" w:rsidRPr="00902349" w:rsidRDefault="00902349" w:rsidP="007F547D">
            <w:pPr>
              <w:jc w:val="both"/>
              <w:rPr>
                <w:color w:val="000000"/>
                <w:sz w:val="22"/>
                <w:szCs w:val="22"/>
              </w:rPr>
            </w:pPr>
          </w:p>
        </w:tc>
      </w:tr>
      <w:tr w:rsidR="008304A0" w:rsidRPr="00902349" w:rsidTr="00902349">
        <w:trPr>
          <w:trHeight w:val="68"/>
        </w:trPr>
        <w:tc>
          <w:tcPr>
            <w:tcW w:w="1062" w:type="pct"/>
          </w:tcPr>
          <w:p w:rsidR="008304A0" w:rsidRPr="00902349" w:rsidRDefault="008304A0" w:rsidP="008304A0">
            <w:pPr>
              <w:rPr>
                <w:color w:val="000000"/>
                <w:sz w:val="22"/>
                <w:szCs w:val="22"/>
              </w:rPr>
            </w:pPr>
            <w:proofErr w:type="spellStart"/>
            <w:r w:rsidRPr="00902349">
              <w:rPr>
                <w:color w:val="000000"/>
                <w:sz w:val="22"/>
                <w:szCs w:val="22"/>
              </w:rPr>
              <w:t>Сосунова</w:t>
            </w:r>
            <w:proofErr w:type="spellEnd"/>
          </w:p>
          <w:p w:rsidR="008304A0" w:rsidRPr="00902349" w:rsidRDefault="008304A0" w:rsidP="008304A0">
            <w:pPr>
              <w:rPr>
                <w:color w:val="000000"/>
                <w:sz w:val="22"/>
                <w:szCs w:val="22"/>
              </w:rPr>
            </w:pPr>
            <w:r w:rsidRPr="00902349">
              <w:rPr>
                <w:color w:val="000000"/>
                <w:sz w:val="22"/>
                <w:szCs w:val="22"/>
              </w:rPr>
              <w:t>Лилия</w:t>
            </w:r>
          </w:p>
          <w:p w:rsidR="008304A0" w:rsidRPr="00902349" w:rsidRDefault="008304A0" w:rsidP="008304A0">
            <w:pPr>
              <w:rPr>
                <w:color w:val="000000"/>
                <w:sz w:val="22"/>
                <w:szCs w:val="22"/>
              </w:rPr>
            </w:pPr>
            <w:proofErr w:type="spellStart"/>
            <w:r w:rsidRPr="00902349">
              <w:rPr>
                <w:color w:val="000000"/>
                <w:sz w:val="22"/>
                <w:szCs w:val="22"/>
              </w:rPr>
              <w:t>Гакиловна</w:t>
            </w:r>
            <w:proofErr w:type="spellEnd"/>
          </w:p>
          <w:p w:rsidR="008304A0" w:rsidRPr="00902349" w:rsidRDefault="008304A0" w:rsidP="007F547D">
            <w:pPr>
              <w:rPr>
                <w:color w:val="000000"/>
                <w:sz w:val="22"/>
                <w:szCs w:val="22"/>
              </w:rPr>
            </w:pPr>
          </w:p>
        </w:tc>
        <w:tc>
          <w:tcPr>
            <w:tcW w:w="3938" w:type="pct"/>
          </w:tcPr>
          <w:p w:rsidR="008304A0" w:rsidRPr="00902349" w:rsidRDefault="008304A0" w:rsidP="008304A0">
            <w:pPr>
              <w:jc w:val="both"/>
              <w:rPr>
                <w:color w:val="000000"/>
                <w:sz w:val="22"/>
                <w:szCs w:val="22"/>
              </w:rPr>
            </w:pPr>
            <w:r w:rsidRPr="00902349">
              <w:rPr>
                <w:color w:val="000000"/>
                <w:sz w:val="22"/>
                <w:szCs w:val="22"/>
              </w:rPr>
              <w:t xml:space="preserve">- начальник филиала по Кондинскому району федерального казенного учреждения «Уголовно-исполнительная инспекция Управления Федеральной службы исполнения наказаний по Ханты-Мансийскому автономному </w:t>
            </w:r>
            <w:r w:rsidR="00A40E77">
              <w:rPr>
                <w:color w:val="000000"/>
                <w:sz w:val="22"/>
                <w:szCs w:val="22"/>
              </w:rPr>
              <w:br/>
            </w:r>
            <w:r w:rsidRPr="00902349">
              <w:rPr>
                <w:color w:val="000000"/>
                <w:sz w:val="22"/>
                <w:szCs w:val="22"/>
              </w:rPr>
              <w:t>округу – Югре»</w:t>
            </w:r>
          </w:p>
          <w:p w:rsidR="008304A0" w:rsidRPr="00902349" w:rsidRDefault="008304A0" w:rsidP="007F547D">
            <w:pPr>
              <w:jc w:val="both"/>
              <w:rPr>
                <w:color w:val="000000"/>
                <w:sz w:val="22"/>
                <w:szCs w:val="22"/>
              </w:rPr>
            </w:pPr>
          </w:p>
        </w:tc>
      </w:tr>
      <w:tr w:rsidR="008304A0" w:rsidRPr="00902349" w:rsidTr="00902349">
        <w:trPr>
          <w:trHeight w:val="68"/>
        </w:trPr>
        <w:tc>
          <w:tcPr>
            <w:tcW w:w="1062" w:type="pct"/>
          </w:tcPr>
          <w:p w:rsidR="008304A0" w:rsidRPr="00902349" w:rsidRDefault="008304A0" w:rsidP="008304A0">
            <w:pPr>
              <w:rPr>
                <w:color w:val="000000"/>
                <w:sz w:val="22"/>
                <w:szCs w:val="22"/>
              </w:rPr>
            </w:pPr>
            <w:proofErr w:type="spellStart"/>
            <w:r w:rsidRPr="00902349">
              <w:rPr>
                <w:color w:val="000000"/>
                <w:sz w:val="22"/>
                <w:szCs w:val="22"/>
              </w:rPr>
              <w:t>Спанов</w:t>
            </w:r>
            <w:proofErr w:type="spellEnd"/>
          </w:p>
          <w:p w:rsidR="008304A0" w:rsidRPr="00902349" w:rsidRDefault="008304A0" w:rsidP="008304A0">
            <w:pPr>
              <w:rPr>
                <w:color w:val="000000"/>
                <w:sz w:val="22"/>
                <w:szCs w:val="22"/>
              </w:rPr>
            </w:pPr>
            <w:proofErr w:type="spellStart"/>
            <w:r w:rsidRPr="00902349">
              <w:rPr>
                <w:color w:val="000000"/>
                <w:sz w:val="22"/>
                <w:szCs w:val="22"/>
              </w:rPr>
              <w:t>Жаслан</w:t>
            </w:r>
            <w:proofErr w:type="spellEnd"/>
          </w:p>
          <w:p w:rsidR="008304A0" w:rsidRPr="00902349" w:rsidRDefault="008304A0" w:rsidP="008304A0">
            <w:pPr>
              <w:rPr>
                <w:color w:val="000000"/>
                <w:sz w:val="22"/>
                <w:szCs w:val="22"/>
              </w:rPr>
            </w:pPr>
            <w:proofErr w:type="spellStart"/>
            <w:r w:rsidRPr="00902349">
              <w:rPr>
                <w:color w:val="000000"/>
                <w:sz w:val="22"/>
                <w:szCs w:val="22"/>
              </w:rPr>
              <w:t>Толегенович</w:t>
            </w:r>
            <w:proofErr w:type="spellEnd"/>
          </w:p>
          <w:p w:rsidR="008304A0" w:rsidRPr="00902349" w:rsidRDefault="008304A0" w:rsidP="008304A0">
            <w:pPr>
              <w:rPr>
                <w:color w:val="000000"/>
                <w:sz w:val="22"/>
                <w:szCs w:val="22"/>
              </w:rPr>
            </w:pPr>
          </w:p>
        </w:tc>
        <w:tc>
          <w:tcPr>
            <w:tcW w:w="3938" w:type="pct"/>
          </w:tcPr>
          <w:p w:rsidR="008304A0" w:rsidRPr="00902349" w:rsidRDefault="008304A0" w:rsidP="008304A0">
            <w:pPr>
              <w:jc w:val="both"/>
              <w:rPr>
                <w:color w:val="000000"/>
                <w:sz w:val="22"/>
                <w:szCs w:val="22"/>
              </w:rPr>
            </w:pPr>
            <w:r w:rsidRPr="00902349">
              <w:rPr>
                <w:color w:val="000000"/>
                <w:sz w:val="22"/>
                <w:szCs w:val="22"/>
              </w:rPr>
              <w:t xml:space="preserve">- заместитель начальника отдела Министерства внутренних дел Российской Федерации </w:t>
            </w:r>
            <w:r w:rsidR="00A40E77">
              <w:rPr>
                <w:color w:val="000000"/>
                <w:sz w:val="22"/>
                <w:szCs w:val="22"/>
              </w:rPr>
              <w:t>-</w:t>
            </w:r>
            <w:r w:rsidRPr="00902349">
              <w:rPr>
                <w:color w:val="000000"/>
                <w:sz w:val="22"/>
                <w:szCs w:val="22"/>
              </w:rPr>
              <w:t xml:space="preserve"> начальник </w:t>
            </w:r>
            <w:proofErr w:type="gramStart"/>
            <w:r w:rsidRPr="00902349">
              <w:rPr>
                <w:color w:val="000000"/>
                <w:sz w:val="22"/>
                <w:szCs w:val="22"/>
              </w:rPr>
              <w:t>полиции отдела Министерства внутренних дел Российской Федерации</w:t>
            </w:r>
            <w:proofErr w:type="gramEnd"/>
            <w:r w:rsidRPr="00902349">
              <w:rPr>
                <w:color w:val="000000"/>
                <w:sz w:val="22"/>
                <w:szCs w:val="22"/>
              </w:rPr>
              <w:t xml:space="preserve"> по Кондинскому району</w:t>
            </w:r>
          </w:p>
          <w:p w:rsidR="008304A0" w:rsidRPr="00902349" w:rsidRDefault="008304A0" w:rsidP="008304A0">
            <w:pPr>
              <w:jc w:val="both"/>
              <w:rPr>
                <w:color w:val="000000"/>
                <w:sz w:val="22"/>
                <w:szCs w:val="22"/>
              </w:rPr>
            </w:pPr>
          </w:p>
        </w:tc>
      </w:tr>
      <w:tr w:rsidR="008304A0" w:rsidRPr="00902349" w:rsidTr="00902349">
        <w:trPr>
          <w:trHeight w:val="68"/>
        </w:trPr>
        <w:tc>
          <w:tcPr>
            <w:tcW w:w="1062" w:type="pct"/>
          </w:tcPr>
          <w:p w:rsidR="008304A0" w:rsidRPr="00902349" w:rsidRDefault="008304A0" w:rsidP="008304A0">
            <w:pPr>
              <w:rPr>
                <w:color w:val="000000"/>
                <w:sz w:val="22"/>
                <w:szCs w:val="22"/>
              </w:rPr>
            </w:pPr>
            <w:r w:rsidRPr="00902349">
              <w:rPr>
                <w:color w:val="000000"/>
                <w:sz w:val="22"/>
                <w:szCs w:val="22"/>
              </w:rPr>
              <w:t>Черновасиленко</w:t>
            </w:r>
          </w:p>
          <w:p w:rsidR="008304A0" w:rsidRPr="00902349" w:rsidRDefault="008304A0" w:rsidP="008304A0">
            <w:pPr>
              <w:rPr>
                <w:color w:val="000000"/>
                <w:sz w:val="22"/>
                <w:szCs w:val="22"/>
              </w:rPr>
            </w:pPr>
            <w:r w:rsidRPr="00902349">
              <w:rPr>
                <w:color w:val="000000"/>
                <w:sz w:val="22"/>
                <w:szCs w:val="22"/>
              </w:rPr>
              <w:t xml:space="preserve">Владимир </w:t>
            </w:r>
          </w:p>
          <w:p w:rsidR="008304A0" w:rsidRPr="00902349" w:rsidRDefault="008304A0" w:rsidP="008304A0">
            <w:pPr>
              <w:rPr>
                <w:color w:val="000000"/>
                <w:sz w:val="22"/>
                <w:szCs w:val="22"/>
              </w:rPr>
            </w:pPr>
            <w:r w:rsidRPr="00902349">
              <w:rPr>
                <w:color w:val="000000"/>
                <w:sz w:val="22"/>
                <w:szCs w:val="22"/>
              </w:rPr>
              <w:t>Николаевич</w:t>
            </w:r>
          </w:p>
          <w:p w:rsidR="008304A0" w:rsidRPr="00902349" w:rsidRDefault="008304A0" w:rsidP="008304A0">
            <w:pPr>
              <w:rPr>
                <w:color w:val="000000"/>
                <w:sz w:val="22"/>
                <w:szCs w:val="22"/>
              </w:rPr>
            </w:pPr>
          </w:p>
        </w:tc>
        <w:tc>
          <w:tcPr>
            <w:tcW w:w="3938" w:type="pct"/>
          </w:tcPr>
          <w:p w:rsidR="008304A0" w:rsidRPr="00902349" w:rsidRDefault="008304A0" w:rsidP="008304A0">
            <w:pPr>
              <w:jc w:val="both"/>
              <w:rPr>
                <w:color w:val="000000"/>
                <w:sz w:val="22"/>
                <w:szCs w:val="22"/>
              </w:rPr>
            </w:pPr>
            <w:r w:rsidRPr="00902349">
              <w:rPr>
                <w:color w:val="000000"/>
                <w:sz w:val="22"/>
                <w:szCs w:val="22"/>
              </w:rPr>
              <w:t>- руководитель территориального центра занятости населения по Кондинскому району Управления по городу Урай и Кондинскому району казенного учреждения Ханты-Мансийского автономного округа – Югры «Центр занятости населения Ханты-</w:t>
            </w:r>
            <w:r w:rsidR="00A40E77">
              <w:rPr>
                <w:color w:val="000000"/>
                <w:sz w:val="22"/>
                <w:szCs w:val="22"/>
              </w:rPr>
              <w:t>Мансийского автономного округа –</w:t>
            </w:r>
            <w:r w:rsidRPr="00902349">
              <w:rPr>
                <w:color w:val="000000"/>
                <w:sz w:val="22"/>
                <w:szCs w:val="22"/>
              </w:rPr>
              <w:t xml:space="preserve"> Югры»</w:t>
            </w:r>
          </w:p>
          <w:p w:rsidR="008304A0" w:rsidRPr="00902349" w:rsidRDefault="008304A0" w:rsidP="008304A0">
            <w:pPr>
              <w:jc w:val="both"/>
              <w:rPr>
                <w:color w:val="000000"/>
                <w:sz w:val="22"/>
                <w:szCs w:val="22"/>
              </w:rPr>
            </w:pPr>
          </w:p>
        </w:tc>
      </w:tr>
      <w:tr w:rsidR="00902349" w:rsidRPr="00902349" w:rsidTr="00902349">
        <w:trPr>
          <w:trHeight w:val="68"/>
        </w:trPr>
        <w:tc>
          <w:tcPr>
            <w:tcW w:w="1062" w:type="pct"/>
          </w:tcPr>
          <w:p w:rsidR="00902349" w:rsidRPr="00902349" w:rsidRDefault="00902349" w:rsidP="007F547D">
            <w:pPr>
              <w:rPr>
                <w:iCs/>
                <w:color w:val="000000"/>
                <w:sz w:val="22"/>
                <w:szCs w:val="22"/>
              </w:rPr>
            </w:pPr>
            <w:proofErr w:type="spellStart"/>
            <w:r w:rsidRPr="00902349">
              <w:rPr>
                <w:iCs/>
                <w:color w:val="000000"/>
                <w:sz w:val="22"/>
                <w:szCs w:val="22"/>
              </w:rPr>
              <w:t>Чернякова</w:t>
            </w:r>
            <w:proofErr w:type="spellEnd"/>
          </w:p>
          <w:p w:rsidR="00902349" w:rsidRPr="00902349" w:rsidRDefault="00902349" w:rsidP="007F547D">
            <w:pPr>
              <w:rPr>
                <w:iCs/>
                <w:color w:val="000000"/>
                <w:sz w:val="22"/>
                <w:szCs w:val="22"/>
              </w:rPr>
            </w:pPr>
            <w:r w:rsidRPr="00902349">
              <w:rPr>
                <w:iCs/>
                <w:color w:val="000000"/>
                <w:sz w:val="22"/>
                <w:szCs w:val="22"/>
              </w:rPr>
              <w:t xml:space="preserve">Анна </w:t>
            </w:r>
          </w:p>
          <w:p w:rsidR="00902349" w:rsidRPr="00902349" w:rsidRDefault="00902349" w:rsidP="007F547D">
            <w:pPr>
              <w:rPr>
                <w:iCs/>
                <w:color w:val="000000"/>
                <w:sz w:val="22"/>
                <w:szCs w:val="22"/>
              </w:rPr>
            </w:pPr>
            <w:r w:rsidRPr="00902349">
              <w:rPr>
                <w:iCs/>
                <w:color w:val="000000"/>
                <w:sz w:val="22"/>
                <w:szCs w:val="22"/>
              </w:rPr>
              <w:t>Викторовна</w:t>
            </w:r>
          </w:p>
          <w:p w:rsidR="00902349" w:rsidRPr="00902349" w:rsidRDefault="00902349" w:rsidP="007F547D">
            <w:pPr>
              <w:rPr>
                <w:iCs/>
                <w:color w:val="000000"/>
                <w:sz w:val="22"/>
                <w:szCs w:val="22"/>
              </w:rPr>
            </w:pPr>
          </w:p>
        </w:tc>
        <w:tc>
          <w:tcPr>
            <w:tcW w:w="3938" w:type="pct"/>
          </w:tcPr>
          <w:p w:rsidR="00902349" w:rsidRPr="00902349" w:rsidRDefault="00902349" w:rsidP="007F547D">
            <w:pPr>
              <w:jc w:val="both"/>
              <w:rPr>
                <w:color w:val="000000"/>
                <w:sz w:val="22"/>
                <w:szCs w:val="22"/>
              </w:rPr>
            </w:pPr>
            <w:r w:rsidRPr="00902349">
              <w:rPr>
                <w:color w:val="000000"/>
                <w:sz w:val="22"/>
                <w:szCs w:val="22"/>
              </w:rPr>
              <w:t>- начальник отдела культуры администрации Кондинского района</w:t>
            </w:r>
          </w:p>
        </w:tc>
      </w:tr>
      <w:tr w:rsidR="00A40E77" w:rsidRPr="00902349" w:rsidTr="00902349">
        <w:trPr>
          <w:trHeight w:val="68"/>
        </w:trPr>
        <w:tc>
          <w:tcPr>
            <w:tcW w:w="1062" w:type="pct"/>
          </w:tcPr>
          <w:p w:rsidR="00A40E77" w:rsidRPr="00902349" w:rsidRDefault="00A40E77" w:rsidP="00A40E77">
            <w:pPr>
              <w:rPr>
                <w:color w:val="000000"/>
                <w:sz w:val="22"/>
                <w:szCs w:val="22"/>
              </w:rPr>
            </w:pPr>
            <w:r w:rsidRPr="00902349">
              <w:rPr>
                <w:color w:val="000000"/>
                <w:sz w:val="22"/>
                <w:szCs w:val="22"/>
              </w:rPr>
              <w:t>Юдинцева</w:t>
            </w:r>
          </w:p>
          <w:p w:rsidR="00A40E77" w:rsidRPr="00902349" w:rsidRDefault="00A40E77" w:rsidP="00A40E77">
            <w:pPr>
              <w:rPr>
                <w:color w:val="000000"/>
                <w:sz w:val="22"/>
                <w:szCs w:val="22"/>
              </w:rPr>
            </w:pPr>
            <w:r w:rsidRPr="00902349">
              <w:rPr>
                <w:color w:val="000000"/>
                <w:sz w:val="22"/>
                <w:szCs w:val="22"/>
              </w:rPr>
              <w:t>Татьяна</w:t>
            </w:r>
          </w:p>
          <w:p w:rsidR="00A40E77" w:rsidRPr="00902349" w:rsidRDefault="00A40E77" w:rsidP="00A40E77">
            <w:pPr>
              <w:rPr>
                <w:color w:val="000000"/>
                <w:sz w:val="22"/>
                <w:szCs w:val="22"/>
              </w:rPr>
            </w:pPr>
            <w:r w:rsidRPr="00902349">
              <w:rPr>
                <w:color w:val="000000"/>
                <w:sz w:val="22"/>
                <w:szCs w:val="22"/>
              </w:rPr>
              <w:t>Романовна</w:t>
            </w:r>
          </w:p>
          <w:p w:rsidR="00A40E77" w:rsidRPr="00902349" w:rsidRDefault="00A40E77" w:rsidP="007F547D">
            <w:pPr>
              <w:rPr>
                <w:iCs/>
                <w:color w:val="000000"/>
                <w:sz w:val="22"/>
                <w:szCs w:val="22"/>
              </w:rPr>
            </w:pPr>
          </w:p>
        </w:tc>
        <w:tc>
          <w:tcPr>
            <w:tcW w:w="3938" w:type="pct"/>
          </w:tcPr>
          <w:p w:rsidR="00A40E77" w:rsidRPr="00902349" w:rsidRDefault="00A40E77" w:rsidP="00A40E77">
            <w:pPr>
              <w:jc w:val="both"/>
              <w:rPr>
                <w:color w:val="000000"/>
                <w:sz w:val="22"/>
                <w:szCs w:val="22"/>
              </w:rPr>
            </w:pPr>
            <w:r w:rsidRPr="00902349">
              <w:rPr>
                <w:color w:val="000000"/>
                <w:sz w:val="22"/>
                <w:szCs w:val="22"/>
              </w:rPr>
              <w:t>- директор</w:t>
            </w:r>
            <w:r w:rsidRPr="00902349">
              <w:rPr>
                <w:bCs/>
                <w:color w:val="000000"/>
                <w:sz w:val="22"/>
                <w:szCs w:val="22"/>
                <w:bdr w:val="none" w:sz="0" w:space="0" w:color="auto" w:frame="1"/>
              </w:rPr>
              <w:t xml:space="preserve"> </w:t>
            </w:r>
            <w:r w:rsidRPr="00902349">
              <w:rPr>
                <w:color w:val="000000"/>
                <w:sz w:val="22"/>
                <w:szCs w:val="22"/>
              </w:rPr>
              <w:t xml:space="preserve">бюджетного учреждения Ханты-Мансийского автономного </w:t>
            </w:r>
            <w:r>
              <w:rPr>
                <w:color w:val="000000"/>
                <w:sz w:val="22"/>
                <w:szCs w:val="22"/>
              </w:rPr>
              <w:br/>
            </w:r>
            <w:r w:rsidRPr="00902349">
              <w:rPr>
                <w:color w:val="000000"/>
                <w:sz w:val="22"/>
                <w:szCs w:val="22"/>
              </w:rPr>
              <w:t>округа – Югры «Кондинский районный комплексный центр социального обслуживания населения»</w:t>
            </w:r>
          </w:p>
          <w:p w:rsidR="00A40E77" w:rsidRPr="00902349" w:rsidRDefault="00A40E77" w:rsidP="007F547D">
            <w:pPr>
              <w:jc w:val="both"/>
              <w:rPr>
                <w:color w:val="000000"/>
                <w:sz w:val="22"/>
                <w:szCs w:val="22"/>
              </w:rPr>
            </w:pPr>
          </w:p>
        </w:tc>
      </w:tr>
      <w:tr w:rsidR="00902349" w:rsidRPr="00902349" w:rsidTr="00A40E77">
        <w:trPr>
          <w:trHeight w:val="68"/>
        </w:trPr>
        <w:tc>
          <w:tcPr>
            <w:tcW w:w="1062" w:type="pct"/>
          </w:tcPr>
          <w:p w:rsidR="00902349" w:rsidRPr="00902349" w:rsidRDefault="00902349" w:rsidP="00A40E77">
            <w:pPr>
              <w:rPr>
                <w:color w:val="000000"/>
                <w:sz w:val="22"/>
                <w:szCs w:val="22"/>
              </w:rPr>
            </w:pPr>
            <w:proofErr w:type="spellStart"/>
            <w:r w:rsidRPr="00902349">
              <w:rPr>
                <w:color w:val="000000"/>
                <w:sz w:val="22"/>
                <w:szCs w:val="22"/>
              </w:rPr>
              <w:t>Юткина</w:t>
            </w:r>
            <w:proofErr w:type="spellEnd"/>
          </w:p>
          <w:p w:rsidR="00902349" w:rsidRPr="00902349" w:rsidRDefault="00902349" w:rsidP="00A40E77">
            <w:pPr>
              <w:rPr>
                <w:color w:val="000000"/>
                <w:sz w:val="22"/>
                <w:szCs w:val="22"/>
              </w:rPr>
            </w:pPr>
            <w:r w:rsidRPr="00902349">
              <w:rPr>
                <w:color w:val="000000"/>
                <w:sz w:val="22"/>
                <w:szCs w:val="22"/>
              </w:rPr>
              <w:t>Марина</w:t>
            </w:r>
          </w:p>
          <w:p w:rsidR="00902349" w:rsidRPr="00902349" w:rsidRDefault="00902349" w:rsidP="00A40E77">
            <w:pPr>
              <w:rPr>
                <w:color w:val="000000"/>
                <w:sz w:val="22"/>
                <w:szCs w:val="22"/>
              </w:rPr>
            </w:pPr>
            <w:proofErr w:type="spellStart"/>
            <w:r w:rsidRPr="00902349">
              <w:rPr>
                <w:color w:val="000000"/>
                <w:sz w:val="22"/>
                <w:szCs w:val="22"/>
              </w:rPr>
              <w:t>Бичиковна</w:t>
            </w:r>
            <w:proofErr w:type="spellEnd"/>
          </w:p>
        </w:tc>
        <w:tc>
          <w:tcPr>
            <w:tcW w:w="3938" w:type="pct"/>
          </w:tcPr>
          <w:p w:rsidR="00902349" w:rsidRDefault="00902349" w:rsidP="00A40E77">
            <w:pPr>
              <w:jc w:val="both"/>
              <w:outlineLvl w:val="1"/>
              <w:rPr>
                <w:color w:val="000000"/>
                <w:sz w:val="22"/>
                <w:szCs w:val="22"/>
              </w:rPr>
            </w:pPr>
            <w:r w:rsidRPr="00902349">
              <w:rPr>
                <w:bCs/>
                <w:color w:val="000000"/>
                <w:sz w:val="22"/>
                <w:szCs w:val="22"/>
              </w:rPr>
              <w:t xml:space="preserve">- начальник отдела опеки и попечительства, защиты прав детства Управления социальной защиты населения, опеки и попечительства по Кондинскому району Департамента социального развития </w:t>
            </w:r>
            <w:r w:rsidRPr="00902349">
              <w:rPr>
                <w:color w:val="000000"/>
                <w:sz w:val="22"/>
                <w:szCs w:val="22"/>
              </w:rPr>
              <w:t>Ханты-Мансийского автономного округа – Югры</w:t>
            </w:r>
          </w:p>
          <w:p w:rsidR="00A40E77" w:rsidRPr="00902349" w:rsidRDefault="00A40E77" w:rsidP="00A40E77">
            <w:pPr>
              <w:jc w:val="both"/>
              <w:outlineLvl w:val="1"/>
              <w:rPr>
                <w:bCs/>
                <w:color w:val="000000"/>
                <w:sz w:val="22"/>
                <w:szCs w:val="22"/>
              </w:rPr>
            </w:pPr>
          </w:p>
        </w:tc>
      </w:tr>
    </w:tbl>
    <w:p w:rsidR="00902349" w:rsidRPr="006C2C33" w:rsidRDefault="00902349" w:rsidP="00902349">
      <w:pPr>
        <w:rPr>
          <w:color w:val="000000"/>
          <w:sz w:val="22"/>
          <w:szCs w:val="22"/>
        </w:rPr>
      </w:pPr>
    </w:p>
    <w:p w:rsidR="00B80248" w:rsidRDefault="00B80248" w:rsidP="00B80248">
      <w:pPr>
        <w:jc w:val="center"/>
      </w:pPr>
    </w:p>
    <w:sectPr w:rsidR="00B80248"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4F1" w:rsidRDefault="006834F1">
      <w:r>
        <w:separator/>
      </w:r>
    </w:p>
  </w:endnote>
  <w:endnote w:type="continuationSeparator" w:id="0">
    <w:p w:rsidR="006834F1" w:rsidRDefault="0068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4F1" w:rsidRDefault="006834F1">
      <w:r>
        <w:separator/>
      </w:r>
    </w:p>
  </w:footnote>
  <w:footnote w:type="continuationSeparator" w:id="0">
    <w:p w:rsidR="006834F1" w:rsidRDefault="00683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9524AF">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022E"/>
    <w:rsid w:val="001313A0"/>
    <w:rsid w:val="00131AB8"/>
    <w:rsid w:val="001329EB"/>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BD8"/>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3D6"/>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3A8E"/>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1C00"/>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1A87"/>
    <w:rsid w:val="005025DB"/>
    <w:rsid w:val="00503686"/>
    <w:rsid w:val="00504430"/>
    <w:rsid w:val="00504640"/>
    <w:rsid w:val="0050540C"/>
    <w:rsid w:val="005068AA"/>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758"/>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4F1"/>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04A0"/>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706"/>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349"/>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4AF"/>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2B98"/>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0E77"/>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6CED"/>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8AB"/>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26BF"/>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 w:type="character" w:customStyle="1" w:styleId="k2y8xfg">
    <w:name w:val="k2y8xfg"/>
    <w:rsid w:val="00902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 w:type="character" w:customStyle="1" w:styleId="k2y8xfg">
    <w:name w:val="k2y8xfg"/>
    <w:rsid w:val="00902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679</Words>
  <Characters>5492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3</cp:revision>
  <cp:lastPrinted>2021-04-22T04:55:00Z</cp:lastPrinted>
  <dcterms:created xsi:type="dcterms:W3CDTF">2026-02-20T11:51:00Z</dcterms:created>
  <dcterms:modified xsi:type="dcterms:W3CDTF">2026-02-20T11:54:00Z</dcterms:modified>
</cp:coreProperties>
</file>