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05AA1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05AA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05AA1" w:rsidRDefault="007E4858" w:rsidP="00454E57">
            <w:pPr>
              <w:rPr>
                <w:color w:val="000000"/>
                <w:sz w:val="28"/>
                <w:szCs w:val="28"/>
              </w:rPr>
            </w:pPr>
            <w:r w:rsidRPr="00C05AA1">
              <w:rPr>
                <w:color w:val="000000"/>
                <w:sz w:val="28"/>
                <w:szCs w:val="28"/>
              </w:rPr>
              <w:t xml:space="preserve">от </w:t>
            </w:r>
            <w:r w:rsidR="00C05AA1" w:rsidRPr="00C05AA1">
              <w:rPr>
                <w:color w:val="000000"/>
                <w:sz w:val="28"/>
                <w:szCs w:val="28"/>
              </w:rPr>
              <w:t>05</w:t>
            </w:r>
            <w:r w:rsidR="008153EA" w:rsidRPr="00C05AA1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C05AA1">
              <w:rPr>
                <w:color w:val="000000"/>
                <w:sz w:val="28"/>
                <w:szCs w:val="28"/>
              </w:rPr>
              <w:t xml:space="preserve"> </w:t>
            </w:r>
            <w:r w:rsidR="00EC3CA2" w:rsidRPr="00C05AA1">
              <w:rPr>
                <w:color w:val="000000"/>
                <w:sz w:val="28"/>
                <w:szCs w:val="28"/>
              </w:rPr>
              <w:t>202</w:t>
            </w:r>
            <w:r w:rsidR="00344CD1" w:rsidRPr="00C05AA1">
              <w:rPr>
                <w:color w:val="000000"/>
                <w:sz w:val="28"/>
                <w:szCs w:val="28"/>
              </w:rPr>
              <w:t>6</w:t>
            </w:r>
            <w:r w:rsidRPr="00C05AA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05AA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05AA1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05AA1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C05AA1">
              <w:rPr>
                <w:color w:val="000000"/>
                <w:sz w:val="28"/>
                <w:szCs w:val="28"/>
              </w:rPr>
              <w:t>№</w:t>
            </w:r>
            <w:r w:rsidR="00894E25" w:rsidRPr="00C05AA1">
              <w:rPr>
                <w:color w:val="000000"/>
                <w:sz w:val="28"/>
                <w:szCs w:val="28"/>
              </w:rPr>
              <w:t xml:space="preserve"> </w:t>
            </w:r>
            <w:r w:rsidR="00C05AA1" w:rsidRPr="00C05AA1">
              <w:rPr>
                <w:color w:val="000000"/>
                <w:sz w:val="28"/>
                <w:szCs w:val="28"/>
              </w:rPr>
              <w:t>227</w:t>
            </w:r>
          </w:p>
        </w:tc>
      </w:tr>
      <w:tr w:rsidR="001A685C" w:rsidRPr="00C05AA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05AA1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05AA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C05AA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05AA1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C05AA1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C05AA1" w:rsidTr="008701BF">
        <w:tc>
          <w:tcPr>
            <w:tcW w:w="5778" w:type="dxa"/>
          </w:tcPr>
          <w:p w:rsidR="00C05AA1" w:rsidRPr="00C05AA1" w:rsidRDefault="00C05AA1" w:rsidP="00C05AA1">
            <w:pPr>
              <w:rPr>
                <w:bCs/>
                <w:sz w:val="28"/>
                <w:szCs w:val="28"/>
              </w:rPr>
            </w:pPr>
            <w:r w:rsidRPr="00C05AA1">
              <w:rPr>
                <w:bCs/>
                <w:sz w:val="28"/>
                <w:szCs w:val="28"/>
              </w:rPr>
              <w:t>Об утверждении перечня учреждений</w:t>
            </w:r>
          </w:p>
          <w:p w:rsidR="00C05AA1" w:rsidRPr="00C05AA1" w:rsidRDefault="00C05AA1" w:rsidP="00C05AA1">
            <w:pPr>
              <w:rPr>
                <w:bCs/>
                <w:sz w:val="28"/>
                <w:szCs w:val="28"/>
              </w:rPr>
            </w:pPr>
            <w:r w:rsidRPr="00C05AA1">
              <w:rPr>
                <w:bCs/>
                <w:sz w:val="28"/>
                <w:szCs w:val="28"/>
              </w:rPr>
              <w:t>для проведения заключения брака</w:t>
            </w:r>
          </w:p>
          <w:p w:rsidR="00C05AA1" w:rsidRPr="00C05AA1" w:rsidRDefault="00C05AA1" w:rsidP="00C05AA1">
            <w:pPr>
              <w:rPr>
                <w:bCs/>
                <w:sz w:val="28"/>
                <w:szCs w:val="28"/>
              </w:rPr>
            </w:pPr>
            <w:r w:rsidRPr="00C05AA1">
              <w:rPr>
                <w:bCs/>
                <w:sz w:val="28"/>
                <w:szCs w:val="28"/>
              </w:rPr>
              <w:t xml:space="preserve">в торжественной обстановке </w:t>
            </w:r>
          </w:p>
          <w:p w:rsidR="008701BF" w:rsidRPr="00C05AA1" w:rsidRDefault="00C05AA1" w:rsidP="00C05AA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05AA1">
              <w:rPr>
                <w:bCs/>
                <w:sz w:val="28"/>
                <w:szCs w:val="28"/>
              </w:rPr>
              <w:t>в пгт. Междуреченский</w:t>
            </w:r>
          </w:p>
        </w:tc>
      </w:tr>
    </w:tbl>
    <w:p w:rsidR="00C05AA1" w:rsidRPr="00C05AA1" w:rsidRDefault="00C05AA1" w:rsidP="00C05AA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05AA1" w:rsidRPr="00C05AA1" w:rsidRDefault="00C05AA1" w:rsidP="00C05AA1">
      <w:pPr>
        <w:shd w:val="clear" w:color="auto" w:fill="FFFFFF"/>
        <w:ind w:firstLine="709"/>
        <w:jc w:val="both"/>
        <w:rPr>
          <w:sz w:val="28"/>
          <w:szCs w:val="28"/>
        </w:rPr>
      </w:pPr>
      <w:r w:rsidRPr="00C05AA1">
        <w:rPr>
          <w:sz w:val="28"/>
          <w:szCs w:val="28"/>
        </w:rPr>
        <w:t xml:space="preserve">С целью обеспечения прав лиц, вступающих в брак, на государственную регистрацию заключения браков в торжественной обстановке в соответствии </w:t>
      </w:r>
      <w:r w:rsidRPr="00C05AA1">
        <w:rPr>
          <w:sz w:val="28"/>
          <w:szCs w:val="28"/>
        </w:rPr>
        <w:br/>
      </w:r>
      <w:r w:rsidRPr="00C05AA1">
        <w:rPr>
          <w:sz w:val="28"/>
          <w:szCs w:val="28"/>
        </w:rPr>
        <w:t>с пунктом 5 статьи 27 Федерального закона от 15</w:t>
      </w:r>
      <w:r w:rsidRPr="00C05AA1">
        <w:rPr>
          <w:sz w:val="28"/>
          <w:szCs w:val="28"/>
        </w:rPr>
        <w:t xml:space="preserve"> ноября </w:t>
      </w:r>
      <w:r w:rsidRPr="00C05AA1">
        <w:rPr>
          <w:sz w:val="28"/>
          <w:szCs w:val="28"/>
        </w:rPr>
        <w:t>1997</w:t>
      </w:r>
      <w:r w:rsidRPr="00C05AA1">
        <w:rPr>
          <w:sz w:val="28"/>
          <w:szCs w:val="28"/>
        </w:rPr>
        <w:t xml:space="preserve"> года</w:t>
      </w:r>
      <w:r w:rsidRPr="00C05AA1">
        <w:rPr>
          <w:sz w:val="28"/>
          <w:szCs w:val="28"/>
        </w:rPr>
        <w:t xml:space="preserve"> № 143-ФЗ «Об актах гражданского состояния», исполнения постановления Правительства Ханты-Мансийского автономного округа – Югры от 25 ноября 2025 года </w:t>
      </w:r>
      <w:r w:rsidRPr="00C05AA1">
        <w:rPr>
          <w:sz w:val="28"/>
          <w:szCs w:val="28"/>
        </w:rPr>
        <w:br/>
      </w:r>
      <w:r w:rsidRPr="00C05AA1">
        <w:rPr>
          <w:sz w:val="28"/>
          <w:szCs w:val="28"/>
        </w:rPr>
        <w:t>№ 464-п «О порядке заключения брака в торжественной обстановке в Ханты-Мансийском автономном округе – Югре»:</w:t>
      </w:r>
    </w:p>
    <w:p w:rsidR="00C05AA1" w:rsidRPr="00C05AA1" w:rsidRDefault="00C05AA1" w:rsidP="00C05AA1">
      <w:pPr>
        <w:pStyle w:val="af0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AA1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C05AA1">
        <w:rPr>
          <w:rFonts w:ascii="Times New Roman" w:eastAsia="Times New Roman" w:hAnsi="Times New Roman"/>
          <w:sz w:val="28"/>
          <w:szCs w:val="28"/>
          <w:lang w:eastAsia="ru-RU"/>
        </w:rPr>
        <w:t>Утвердить перечень учреждений для проведения заключения брака в торжественной обстановке в пгт. Междуреченский (приложение).</w:t>
      </w:r>
    </w:p>
    <w:p w:rsidR="00C05AA1" w:rsidRPr="00C05AA1" w:rsidRDefault="00C05AA1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05AA1">
        <w:rPr>
          <w:sz w:val="28"/>
          <w:szCs w:val="28"/>
        </w:rPr>
        <w:t xml:space="preserve">2. </w:t>
      </w:r>
      <w:r w:rsidRPr="00C05AA1">
        <w:rPr>
          <w:sz w:val="28"/>
          <w:szCs w:val="28"/>
        </w:rPr>
        <w:t>Постановление р</w:t>
      </w:r>
      <w:r w:rsidRPr="00C05AA1">
        <w:rPr>
          <w:sz w:val="28"/>
          <w:szCs w:val="28"/>
        </w:rPr>
        <w:t xml:space="preserve">азместить на официальном сайте органов местного самоуправления Кондинского района. </w:t>
      </w:r>
    </w:p>
    <w:p w:rsidR="00C05AA1" w:rsidRPr="00C05AA1" w:rsidRDefault="00C05AA1" w:rsidP="00C05AA1">
      <w:pPr>
        <w:pStyle w:val="af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70786" w:rsidRPr="00C05AA1" w:rsidRDefault="00370786" w:rsidP="00C05AA1">
      <w:pPr>
        <w:ind w:firstLine="709"/>
        <w:jc w:val="both"/>
        <w:rPr>
          <w:color w:val="000000"/>
          <w:sz w:val="28"/>
          <w:szCs w:val="28"/>
        </w:rPr>
      </w:pPr>
    </w:p>
    <w:p w:rsidR="00454E57" w:rsidRPr="00C05AA1" w:rsidRDefault="00454E57" w:rsidP="00C05AA1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05AA1" w:rsidTr="005E60E3">
        <w:tc>
          <w:tcPr>
            <w:tcW w:w="2368" w:type="pct"/>
          </w:tcPr>
          <w:p w:rsidR="001A685C" w:rsidRPr="00C05AA1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Г</w:t>
            </w:r>
            <w:r w:rsidR="001A685C" w:rsidRPr="00C05AA1">
              <w:rPr>
                <w:sz w:val="28"/>
                <w:szCs w:val="28"/>
              </w:rPr>
              <w:t>лав</w:t>
            </w:r>
            <w:r w:rsidRPr="00C05AA1">
              <w:rPr>
                <w:sz w:val="28"/>
                <w:szCs w:val="28"/>
              </w:rPr>
              <w:t>а</w:t>
            </w:r>
            <w:r w:rsidR="001A685C" w:rsidRPr="00C05AA1">
              <w:rPr>
                <w:sz w:val="28"/>
                <w:szCs w:val="28"/>
              </w:rPr>
              <w:t xml:space="preserve"> </w:t>
            </w:r>
            <w:r w:rsidR="001B5B4E" w:rsidRPr="00C05AA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C05AA1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C05AA1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А</w:t>
            </w:r>
            <w:r w:rsidR="006924A0" w:rsidRPr="00C05AA1">
              <w:rPr>
                <w:sz w:val="28"/>
                <w:szCs w:val="28"/>
              </w:rPr>
              <w:t>.В.</w:t>
            </w:r>
            <w:r w:rsidR="00ED355B" w:rsidRPr="00C05AA1">
              <w:rPr>
                <w:sz w:val="28"/>
                <w:szCs w:val="28"/>
              </w:rPr>
              <w:t>Зяблицев</w:t>
            </w:r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C05AA1" w:rsidRDefault="00C05AA1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454E5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lastRenderedPageBreak/>
        <w:t>Приложение</w:t>
      </w:r>
      <w:r>
        <w:t xml:space="preserve"> </w:t>
      </w:r>
    </w:p>
    <w:p w:rsidR="00370786" w:rsidRPr="006331B8" w:rsidRDefault="00370786" w:rsidP="00370786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6331B8">
        <w:t>к постановлению администрации района</w:t>
      </w:r>
    </w:p>
    <w:p w:rsidR="00370786" w:rsidRDefault="00C05AA1" w:rsidP="00370786">
      <w:pPr>
        <w:ind w:left="4962"/>
      </w:pPr>
      <w:r>
        <w:t>от 05</w:t>
      </w:r>
      <w:r w:rsidR="008153EA">
        <w:t>.03</w:t>
      </w:r>
      <w:r w:rsidR="00370786" w:rsidRPr="006331B8">
        <w:t xml:space="preserve">.2026 № </w:t>
      </w:r>
      <w:r>
        <w:t>227</w:t>
      </w:r>
    </w:p>
    <w:p w:rsidR="00C05AA1" w:rsidRPr="00C05AA1" w:rsidRDefault="00C05AA1" w:rsidP="00C05AA1">
      <w:pPr>
        <w:jc w:val="center"/>
        <w:outlineLvl w:val="0"/>
        <w:rPr>
          <w:bCs/>
          <w:sz w:val="28"/>
          <w:szCs w:val="28"/>
        </w:rPr>
      </w:pPr>
    </w:p>
    <w:p w:rsidR="00C05AA1" w:rsidRPr="00C05AA1" w:rsidRDefault="00C05AA1" w:rsidP="00C05AA1">
      <w:pPr>
        <w:jc w:val="center"/>
        <w:rPr>
          <w:sz w:val="28"/>
          <w:szCs w:val="28"/>
        </w:rPr>
      </w:pPr>
      <w:r w:rsidRPr="00C05AA1">
        <w:rPr>
          <w:sz w:val="28"/>
          <w:szCs w:val="28"/>
        </w:rPr>
        <w:t>Перечень учреждений</w:t>
      </w:r>
    </w:p>
    <w:p w:rsidR="00C05AA1" w:rsidRPr="00C05AA1" w:rsidRDefault="00C05AA1" w:rsidP="00C05AA1">
      <w:pPr>
        <w:jc w:val="center"/>
        <w:rPr>
          <w:sz w:val="28"/>
          <w:szCs w:val="28"/>
        </w:rPr>
      </w:pPr>
      <w:r w:rsidRPr="00C05AA1">
        <w:rPr>
          <w:sz w:val="28"/>
          <w:szCs w:val="28"/>
        </w:rPr>
        <w:t xml:space="preserve"> для проведения заключения брака в торжественной обстановке</w:t>
      </w:r>
    </w:p>
    <w:p w:rsidR="00C05AA1" w:rsidRPr="00C05AA1" w:rsidRDefault="00C05AA1" w:rsidP="00C05AA1">
      <w:pPr>
        <w:jc w:val="center"/>
        <w:rPr>
          <w:sz w:val="28"/>
          <w:szCs w:val="28"/>
        </w:rPr>
      </w:pPr>
      <w:r w:rsidRPr="00C05AA1">
        <w:rPr>
          <w:sz w:val="28"/>
          <w:szCs w:val="28"/>
        </w:rPr>
        <w:t xml:space="preserve"> в пгт. Междуреченский</w:t>
      </w:r>
    </w:p>
    <w:p w:rsidR="00C05AA1" w:rsidRPr="00C05AA1" w:rsidRDefault="00C05AA1" w:rsidP="00C05AA1">
      <w:pPr>
        <w:jc w:val="center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5"/>
        <w:gridCol w:w="4158"/>
        <w:gridCol w:w="4931"/>
      </w:tblGrid>
      <w:tr w:rsidR="00C05AA1" w:rsidRPr="00C05AA1" w:rsidTr="00C05AA1">
        <w:trPr>
          <w:trHeight w:val="68"/>
        </w:trPr>
        <w:tc>
          <w:tcPr>
            <w:tcW w:w="388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№ п/п</w:t>
            </w:r>
          </w:p>
        </w:tc>
        <w:tc>
          <w:tcPr>
            <w:tcW w:w="2110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02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Место расположения</w:t>
            </w:r>
          </w:p>
        </w:tc>
      </w:tr>
      <w:tr w:rsidR="00C05AA1" w:rsidRPr="00C05AA1" w:rsidTr="00C05AA1">
        <w:trPr>
          <w:trHeight w:val="68"/>
        </w:trPr>
        <w:tc>
          <w:tcPr>
            <w:tcW w:w="388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1.</w:t>
            </w:r>
          </w:p>
        </w:tc>
        <w:tc>
          <w:tcPr>
            <w:tcW w:w="2110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Администрация Кондинского района (отдел записи актов гражданского состояния)</w:t>
            </w:r>
          </w:p>
        </w:tc>
        <w:tc>
          <w:tcPr>
            <w:tcW w:w="2502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 xml:space="preserve">пгт. Междуреченский, </w:t>
            </w:r>
          </w:p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ул. Гагарина, д. 11</w:t>
            </w:r>
          </w:p>
        </w:tc>
      </w:tr>
      <w:tr w:rsidR="00C05AA1" w:rsidRPr="00C05AA1" w:rsidTr="00C05AA1">
        <w:trPr>
          <w:trHeight w:val="68"/>
        </w:trPr>
        <w:tc>
          <w:tcPr>
            <w:tcW w:w="388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2.</w:t>
            </w:r>
          </w:p>
        </w:tc>
        <w:tc>
          <w:tcPr>
            <w:tcW w:w="2110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</w:t>
            </w:r>
            <w:r w:rsidRPr="00C05AA1">
              <w:rPr>
                <w:sz w:val="28"/>
                <w:szCs w:val="28"/>
              </w:rPr>
              <w:t xml:space="preserve"> культуры «Районный Дворец культуры и искусств «Конда»</w:t>
            </w:r>
            <w:bookmarkStart w:id="0" w:name="_GoBack"/>
            <w:bookmarkEnd w:id="0"/>
          </w:p>
        </w:tc>
        <w:tc>
          <w:tcPr>
            <w:tcW w:w="2502" w:type="pct"/>
          </w:tcPr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 xml:space="preserve">пгт. Междуреченский, </w:t>
            </w:r>
          </w:p>
          <w:p w:rsidR="00C05AA1" w:rsidRPr="00C05AA1" w:rsidRDefault="00C05AA1" w:rsidP="00C05AA1">
            <w:pPr>
              <w:jc w:val="center"/>
              <w:rPr>
                <w:sz w:val="28"/>
                <w:szCs w:val="28"/>
              </w:rPr>
            </w:pPr>
            <w:r w:rsidRPr="00C05AA1">
              <w:rPr>
                <w:sz w:val="28"/>
                <w:szCs w:val="28"/>
              </w:rPr>
              <w:t>ул. Волгоградская, д. 11</w:t>
            </w:r>
          </w:p>
        </w:tc>
      </w:tr>
    </w:tbl>
    <w:p w:rsidR="00C05AA1" w:rsidRDefault="00C05AA1" w:rsidP="00C05AA1">
      <w:pPr>
        <w:jc w:val="center"/>
        <w:rPr>
          <w:b/>
          <w:sz w:val="28"/>
        </w:rPr>
      </w:pPr>
    </w:p>
    <w:p w:rsidR="00C05AA1" w:rsidRDefault="00C05AA1" w:rsidP="00C05AA1">
      <w:pPr>
        <w:jc w:val="center"/>
        <w:rPr>
          <w:b/>
          <w:sz w:val="28"/>
        </w:rPr>
      </w:pPr>
    </w:p>
    <w:p w:rsidR="00C05AA1" w:rsidRDefault="00C05AA1" w:rsidP="00C05AA1">
      <w:pPr>
        <w:jc w:val="center"/>
        <w:rPr>
          <w:b/>
          <w:sz w:val="28"/>
        </w:rPr>
      </w:pPr>
    </w:p>
    <w:p w:rsidR="00C05AA1" w:rsidRPr="000A7929" w:rsidRDefault="00C05AA1" w:rsidP="00C05AA1">
      <w:pPr>
        <w:jc w:val="center"/>
        <w:rPr>
          <w:b/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C05AA1">
      <w:pPr>
        <w:jc w:val="right"/>
        <w:rPr>
          <w:sz w:val="28"/>
        </w:rPr>
      </w:pPr>
    </w:p>
    <w:p w:rsidR="00C05AA1" w:rsidRDefault="00C05AA1" w:rsidP="00370786">
      <w:pPr>
        <w:ind w:left="4962"/>
      </w:pPr>
    </w:p>
    <w:sectPr w:rsidR="00C05AA1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E4" w:rsidRDefault="004172E4">
      <w:r>
        <w:separator/>
      </w:r>
    </w:p>
  </w:endnote>
  <w:endnote w:type="continuationSeparator" w:id="0">
    <w:p w:rsidR="004172E4" w:rsidRDefault="0041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E4" w:rsidRDefault="004172E4">
      <w:r>
        <w:separator/>
      </w:r>
    </w:p>
  </w:footnote>
  <w:footnote w:type="continuationSeparator" w:id="0">
    <w:p w:rsidR="004172E4" w:rsidRDefault="0041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05AA1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87D3E4D"/>
    <w:multiLevelType w:val="hybridMultilevel"/>
    <w:tmpl w:val="9A0C61AE"/>
    <w:lvl w:ilvl="0" w:tplc="1EA28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10"/>
  </w:num>
  <w:num w:numId="4">
    <w:abstractNumId w:val="44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5"/>
  </w:num>
  <w:num w:numId="14">
    <w:abstractNumId w:val="8"/>
  </w:num>
  <w:num w:numId="15">
    <w:abstractNumId w:val="6"/>
  </w:num>
  <w:num w:numId="16">
    <w:abstractNumId w:val="46"/>
  </w:num>
  <w:num w:numId="17">
    <w:abstractNumId w:val="13"/>
  </w:num>
  <w:num w:numId="18">
    <w:abstractNumId w:val="18"/>
  </w:num>
  <w:num w:numId="19">
    <w:abstractNumId w:val="24"/>
  </w:num>
  <w:num w:numId="20">
    <w:abstractNumId w:val="48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2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3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7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AA1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7820-E842-4C84-90F1-44C7FF7D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2026-03-06T06:25:00Z</dcterms:created>
  <dcterms:modified xsi:type="dcterms:W3CDTF">2026-03-06T06:25:00Z</dcterms:modified>
</cp:coreProperties>
</file>