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91E30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6pt;height:59.8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57CB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7CB0" w:rsidRDefault="00D63E9B" w:rsidP="00091E30">
            <w:pPr>
              <w:rPr>
                <w:sz w:val="28"/>
                <w:szCs w:val="28"/>
              </w:rPr>
            </w:pPr>
            <w:r w:rsidRPr="00357CB0">
              <w:rPr>
                <w:sz w:val="28"/>
                <w:szCs w:val="28"/>
              </w:rPr>
              <w:t xml:space="preserve">от </w:t>
            </w:r>
            <w:r w:rsidR="00091E30" w:rsidRPr="00357CB0">
              <w:rPr>
                <w:sz w:val="28"/>
                <w:szCs w:val="28"/>
              </w:rPr>
              <w:t>12</w:t>
            </w:r>
            <w:r w:rsidR="003509C0" w:rsidRPr="00357CB0">
              <w:rPr>
                <w:sz w:val="28"/>
                <w:szCs w:val="28"/>
              </w:rPr>
              <w:t xml:space="preserve"> </w:t>
            </w:r>
            <w:r w:rsidR="00091E30" w:rsidRPr="00357CB0">
              <w:rPr>
                <w:sz w:val="28"/>
                <w:szCs w:val="28"/>
              </w:rPr>
              <w:t>марта</w:t>
            </w:r>
            <w:r w:rsidR="00906232" w:rsidRPr="00357CB0">
              <w:rPr>
                <w:sz w:val="28"/>
                <w:szCs w:val="28"/>
              </w:rPr>
              <w:t xml:space="preserve"> </w:t>
            </w:r>
            <w:r w:rsidR="0026636E" w:rsidRPr="00357CB0">
              <w:rPr>
                <w:sz w:val="28"/>
                <w:szCs w:val="28"/>
              </w:rPr>
              <w:t>202</w:t>
            </w:r>
            <w:r w:rsidR="00665740" w:rsidRPr="00357CB0">
              <w:rPr>
                <w:sz w:val="28"/>
                <w:szCs w:val="28"/>
              </w:rPr>
              <w:t>6</w:t>
            </w:r>
            <w:r w:rsidRPr="00357CB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7CB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7CB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7CB0" w:rsidRDefault="00D63E9B" w:rsidP="00F14FFF">
            <w:pPr>
              <w:jc w:val="right"/>
              <w:rPr>
                <w:sz w:val="28"/>
                <w:szCs w:val="28"/>
              </w:rPr>
            </w:pPr>
            <w:r w:rsidRPr="00357CB0">
              <w:rPr>
                <w:sz w:val="28"/>
                <w:szCs w:val="28"/>
              </w:rPr>
              <w:t>№</w:t>
            </w:r>
            <w:r w:rsidR="00CF3CE0" w:rsidRPr="00357CB0">
              <w:rPr>
                <w:sz w:val="28"/>
                <w:szCs w:val="28"/>
              </w:rPr>
              <w:t xml:space="preserve"> </w:t>
            </w:r>
            <w:r w:rsidR="00357CB0" w:rsidRPr="00357CB0">
              <w:rPr>
                <w:sz w:val="28"/>
                <w:szCs w:val="28"/>
              </w:rPr>
              <w:t>240</w:t>
            </w:r>
          </w:p>
        </w:tc>
      </w:tr>
      <w:tr w:rsidR="001A685C" w:rsidRPr="00357CB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57CB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57CB0" w:rsidRDefault="001A685C" w:rsidP="00F40CE7">
            <w:pPr>
              <w:jc w:val="center"/>
              <w:rPr>
                <w:sz w:val="28"/>
                <w:szCs w:val="28"/>
              </w:rPr>
            </w:pPr>
            <w:r w:rsidRPr="00357CB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57CB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357CB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357CB0" w:rsidTr="00C60BC2">
        <w:tc>
          <w:tcPr>
            <w:tcW w:w="5778" w:type="dxa"/>
          </w:tcPr>
          <w:p w:rsidR="00357CB0" w:rsidRDefault="00357CB0" w:rsidP="00357CB0">
            <w:pPr>
              <w:rPr>
                <w:color w:val="000000"/>
                <w:sz w:val="28"/>
                <w:szCs w:val="28"/>
              </w:rPr>
            </w:pPr>
            <w:r w:rsidRPr="00357CB0">
              <w:rPr>
                <w:color w:val="000000"/>
                <w:sz w:val="28"/>
                <w:szCs w:val="28"/>
              </w:rPr>
              <w:t xml:space="preserve">Об организации питания </w:t>
            </w:r>
          </w:p>
          <w:p w:rsidR="00357CB0" w:rsidRDefault="00357CB0" w:rsidP="00357CB0">
            <w:pPr>
              <w:rPr>
                <w:color w:val="000000"/>
                <w:sz w:val="28"/>
                <w:szCs w:val="28"/>
              </w:rPr>
            </w:pPr>
            <w:r w:rsidRPr="00357CB0">
              <w:rPr>
                <w:color w:val="000000"/>
                <w:sz w:val="28"/>
                <w:szCs w:val="28"/>
              </w:rPr>
              <w:t>в период проведения кампании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57CB0">
              <w:rPr>
                <w:color w:val="000000"/>
                <w:sz w:val="28"/>
                <w:szCs w:val="28"/>
              </w:rPr>
              <w:t xml:space="preserve">по отдыху </w:t>
            </w:r>
          </w:p>
          <w:p w:rsidR="00357CB0" w:rsidRPr="00357CB0" w:rsidRDefault="00357CB0" w:rsidP="00357CB0">
            <w:pPr>
              <w:rPr>
                <w:color w:val="000000"/>
                <w:sz w:val="28"/>
                <w:szCs w:val="28"/>
              </w:rPr>
            </w:pPr>
            <w:r w:rsidRPr="00357CB0">
              <w:rPr>
                <w:color w:val="000000"/>
                <w:sz w:val="28"/>
                <w:szCs w:val="28"/>
              </w:rPr>
              <w:t>и оздоровлению детей в 2026 году</w:t>
            </w:r>
          </w:p>
          <w:p w:rsidR="000F2778" w:rsidRPr="00357CB0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В соответствии с пунктом 11 части 1 статьи 15 Федерального закона</w:t>
      </w:r>
      <w:r>
        <w:rPr>
          <w:color w:val="000000"/>
          <w:sz w:val="28"/>
          <w:szCs w:val="28"/>
        </w:rPr>
        <w:br/>
      </w:r>
      <w:r w:rsidRPr="00357CB0">
        <w:rPr>
          <w:color w:val="000000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27 января 2010 года № 21-п</w:t>
      </w:r>
      <w:r>
        <w:rPr>
          <w:color w:val="000000"/>
          <w:sz w:val="28"/>
          <w:szCs w:val="28"/>
        </w:rPr>
        <w:t xml:space="preserve"> </w:t>
      </w:r>
      <w:r w:rsidRPr="00357CB0">
        <w:rPr>
          <w:color w:val="000000"/>
          <w:sz w:val="28"/>
          <w:szCs w:val="28"/>
        </w:rPr>
        <w:t>«</w:t>
      </w:r>
      <w:r w:rsidRPr="00357CB0">
        <w:rPr>
          <w:color w:val="000000"/>
          <w:sz w:val="28"/>
          <w:szCs w:val="28"/>
        </w:rPr>
        <w:t>О порядке организации отдыха и оздоровления детей, имеющих место жительства в Ханты-Манс</w:t>
      </w:r>
      <w:r>
        <w:rPr>
          <w:color w:val="000000"/>
          <w:sz w:val="28"/>
          <w:szCs w:val="28"/>
        </w:rPr>
        <w:t>ийском автономном округе – Югре</w:t>
      </w:r>
      <w:r w:rsidRPr="00357CB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357CB0">
        <w:rPr>
          <w:color w:val="000000"/>
          <w:sz w:val="28"/>
          <w:szCs w:val="28"/>
        </w:rPr>
        <w:t xml:space="preserve"> Уставом Кондинского района, постановлением администрации Кондинского района от 27 декабря 2024 года № 1399 «О муниципальной программе Кондинского района «Развитие образования», постановлением администрации Кондинского района от </w:t>
      </w:r>
      <w:r>
        <w:rPr>
          <w:color w:val="000000"/>
          <w:sz w:val="28"/>
          <w:szCs w:val="28"/>
        </w:rPr>
        <w:t>02 марта 2026 года № 208 «</w:t>
      </w:r>
      <w:r w:rsidRPr="00357CB0">
        <w:rPr>
          <w:color w:val="000000"/>
          <w:sz w:val="28"/>
          <w:szCs w:val="28"/>
        </w:rPr>
        <w:t xml:space="preserve">О порядке организации отдыха и оздоровления детей, имеющих место жительства на территории муниципального образования Кондинский район», </w:t>
      </w:r>
      <w:r w:rsidRPr="00357CB0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357CB0">
        <w:rPr>
          <w:color w:val="000000"/>
          <w:sz w:val="28"/>
          <w:szCs w:val="28"/>
        </w:rPr>
        <w:t>Определить местом организации питания для летних оздоровительных лагерей, расположенных на базе учреждений, не имеющих условий для организации питания, общеобразовательные организации в соответствии со схемой (приложение 1 к постановлению).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57CB0">
        <w:rPr>
          <w:color w:val="000000"/>
          <w:sz w:val="28"/>
          <w:szCs w:val="28"/>
        </w:rPr>
        <w:t>Муниципальным учреждениям и образовательным организациям Кондинского района, осуществляющим отдых детей и их оздоровление в каникулярный период, организовать питание: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В соответствии с СанПиН</w:t>
      </w:r>
      <w:r w:rsidRPr="00357C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2.3/2.4.3590-20 «Санитарно-</w:t>
      </w:r>
      <w:r w:rsidRPr="00357CB0">
        <w:rPr>
          <w:color w:val="000000"/>
          <w:sz w:val="28"/>
          <w:szCs w:val="28"/>
        </w:rPr>
        <w:t xml:space="preserve"> эпидемиологические требования к организации общественного питания населения», утвержд</w:t>
      </w:r>
      <w:r>
        <w:rPr>
          <w:color w:val="000000"/>
          <w:sz w:val="28"/>
          <w:szCs w:val="28"/>
        </w:rPr>
        <w:t>енным</w:t>
      </w:r>
      <w:r w:rsidRPr="00357CB0">
        <w:rPr>
          <w:color w:val="000000"/>
          <w:sz w:val="28"/>
          <w:szCs w:val="28"/>
        </w:rPr>
        <w:t xml:space="preserve"> постановлением Главного государственного санитарного врача </w:t>
      </w:r>
      <w:r>
        <w:rPr>
          <w:color w:val="000000"/>
          <w:sz w:val="28"/>
          <w:szCs w:val="28"/>
        </w:rPr>
        <w:t>Российской Федерации от 27 октября 2020 года № 32.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</w:t>
      </w:r>
      <w:r w:rsidRPr="00357CB0">
        <w:rPr>
          <w:color w:val="000000"/>
          <w:sz w:val="28"/>
          <w:szCs w:val="28"/>
        </w:rPr>
        <w:t xml:space="preserve"> лагерях с дневным пребыванием детей и лагерях труда и отдыха </w:t>
      </w:r>
      <w:r>
        <w:rPr>
          <w:color w:val="000000"/>
          <w:sz w:val="28"/>
          <w:szCs w:val="28"/>
        </w:rPr>
        <w:t xml:space="preserve">             </w:t>
      </w:r>
      <w:r w:rsidRPr="00357CB0">
        <w:rPr>
          <w:color w:val="000000"/>
          <w:sz w:val="28"/>
          <w:szCs w:val="28"/>
        </w:rPr>
        <w:t xml:space="preserve">в соответствии с нормативом, установленным </w:t>
      </w:r>
      <w:r w:rsidRPr="00357CB0">
        <w:rPr>
          <w:color w:val="000000"/>
          <w:sz w:val="28"/>
          <w:szCs w:val="28"/>
        </w:rPr>
        <w:t xml:space="preserve">постановлением Правительства Ханты-Мансийского автономного округа – Югры от 27 января 2010 года </w:t>
      </w:r>
      <w:r>
        <w:rPr>
          <w:color w:val="000000"/>
          <w:sz w:val="28"/>
          <w:szCs w:val="28"/>
        </w:rPr>
        <w:t xml:space="preserve">                     </w:t>
      </w:r>
      <w:r w:rsidRPr="00357CB0">
        <w:rPr>
          <w:color w:val="000000"/>
          <w:sz w:val="28"/>
          <w:szCs w:val="28"/>
        </w:rPr>
        <w:lastRenderedPageBreak/>
        <w:t>№ 21-п «О порядке организации отдыха и оздоровления детей, имеющих место жительства в Ханты-Мансийском автономном округе – Югре»</w:t>
      </w:r>
      <w:r w:rsidRPr="00357CB0">
        <w:rPr>
          <w:color w:val="000000"/>
          <w:sz w:val="28"/>
          <w:szCs w:val="28"/>
        </w:rPr>
        <w:t>, в размере</w:t>
      </w:r>
      <w:r>
        <w:rPr>
          <w:color w:val="000000"/>
          <w:sz w:val="28"/>
          <w:szCs w:val="28"/>
        </w:rPr>
        <w:t xml:space="preserve">                       </w:t>
      </w:r>
      <w:r w:rsidRPr="00357CB0">
        <w:rPr>
          <w:color w:val="000000"/>
          <w:sz w:val="28"/>
          <w:szCs w:val="28"/>
        </w:rPr>
        <w:t xml:space="preserve"> 373 </w:t>
      </w:r>
      <w:r w:rsidR="00025717">
        <w:rPr>
          <w:color w:val="000000"/>
          <w:sz w:val="28"/>
          <w:szCs w:val="28"/>
        </w:rPr>
        <w:t>рубля</w:t>
      </w:r>
      <w:r>
        <w:rPr>
          <w:color w:val="000000"/>
          <w:sz w:val="28"/>
          <w:szCs w:val="28"/>
        </w:rPr>
        <w:t xml:space="preserve"> </w:t>
      </w:r>
      <w:r w:rsidR="00FB4C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при двухразовом питании.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В</w:t>
      </w:r>
      <w:r w:rsidRPr="00357CB0">
        <w:rPr>
          <w:color w:val="000000"/>
          <w:sz w:val="28"/>
          <w:szCs w:val="28"/>
        </w:rPr>
        <w:t xml:space="preserve"> палаточных лагерях в соответствии с нормативом, установленным </w:t>
      </w:r>
      <w:r w:rsidRPr="00357CB0">
        <w:rPr>
          <w:color w:val="000000"/>
          <w:sz w:val="28"/>
          <w:szCs w:val="28"/>
        </w:rPr>
        <w:t xml:space="preserve">постановлением Правительства Ханты-Мансийского автономного </w:t>
      </w:r>
      <w:r>
        <w:rPr>
          <w:color w:val="000000"/>
          <w:sz w:val="28"/>
          <w:szCs w:val="28"/>
        </w:rPr>
        <w:t xml:space="preserve">                              </w:t>
      </w:r>
      <w:r w:rsidRPr="00357CB0">
        <w:rPr>
          <w:color w:val="000000"/>
          <w:sz w:val="28"/>
          <w:szCs w:val="28"/>
        </w:rPr>
        <w:t>округа – Югры от 27 января 2010 года № 21-п «О порядке организации отдыха и оздоровления детей, имеющих место жительства в Ханты-Мансийском автономном округе – Югре»</w:t>
      </w:r>
      <w:r w:rsidR="00025717">
        <w:rPr>
          <w:color w:val="000000"/>
          <w:sz w:val="28"/>
          <w:szCs w:val="28"/>
        </w:rPr>
        <w:t xml:space="preserve">, в размере 790,00 рублей </w:t>
      </w:r>
      <w:r w:rsidR="00FB4CC2">
        <w:rPr>
          <w:color w:val="000000"/>
          <w:sz w:val="28"/>
          <w:szCs w:val="28"/>
        </w:rPr>
        <w:t xml:space="preserve">- </w:t>
      </w:r>
      <w:r w:rsidRPr="00357CB0">
        <w:rPr>
          <w:color w:val="000000"/>
          <w:sz w:val="28"/>
          <w:szCs w:val="28"/>
        </w:rPr>
        <w:t>при пятиразовом питании.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357CB0">
        <w:rPr>
          <w:color w:val="000000"/>
          <w:sz w:val="28"/>
          <w:szCs w:val="28"/>
        </w:rPr>
        <w:t xml:space="preserve">В соответствии с </w:t>
      </w:r>
      <w:r w:rsidR="00025717" w:rsidRPr="00025717">
        <w:rPr>
          <w:color w:val="000000"/>
          <w:sz w:val="28"/>
          <w:szCs w:val="28"/>
        </w:rPr>
        <w:t xml:space="preserve">постановлением Правительства Ханты-Мансийского автономного округа – Югры от 27 января 2010 года № 21-п «О порядке организации отдыха и оздоровления детей, имеющих место жительства </w:t>
      </w:r>
      <w:r w:rsidR="00025717">
        <w:rPr>
          <w:color w:val="000000"/>
          <w:sz w:val="28"/>
          <w:szCs w:val="28"/>
        </w:rPr>
        <w:t xml:space="preserve">                         </w:t>
      </w:r>
      <w:r w:rsidR="00025717" w:rsidRPr="00025717">
        <w:rPr>
          <w:color w:val="000000"/>
          <w:sz w:val="28"/>
          <w:szCs w:val="28"/>
        </w:rPr>
        <w:t>в Ханты-Мансийском автономном округе – Югре»</w:t>
      </w:r>
      <w:r w:rsidRPr="00357CB0">
        <w:rPr>
          <w:color w:val="000000"/>
          <w:sz w:val="28"/>
          <w:szCs w:val="28"/>
        </w:rPr>
        <w:t xml:space="preserve"> в период действия на территории Ханты-Мансийского автономного округа </w:t>
      </w:r>
      <w:r w:rsidR="00025717">
        <w:rPr>
          <w:color w:val="000000"/>
          <w:sz w:val="28"/>
          <w:szCs w:val="28"/>
        </w:rPr>
        <w:t xml:space="preserve">– </w:t>
      </w:r>
      <w:r w:rsidRPr="00357CB0">
        <w:rPr>
          <w:color w:val="000000"/>
          <w:sz w:val="28"/>
          <w:szCs w:val="28"/>
        </w:rPr>
        <w:t>Югры режима повышенной готовности или чрезвычайной ситуации, при открытии лагерей</w:t>
      </w:r>
      <w:r w:rsidR="00025717">
        <w:rPr>
          <w:color w:val="000000"/>
          <w:sz w:val="28"/>
          <w:szCs w:val="28"/>
        </w:rPr>
        <w:t xml:space="preserve">                  </w:t>
      </w:r>
      <w:r w:rsidRPr="00357CB0">
        <w:rPr>
          <w:color w:val="000000"/>
          <w:sz w:val="28"/>
          <w:szCs w:val="28"/>
        </w:rPr>
        <w:t xml:space="preserve"> с дневным пребыванием в заочном формате с использованием дистанционных технологий, ребенку выдается продуктовый набор, стоимость которого равна 153 рублям в день в пределах продолжительности смены, но не свыше 21 дня.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357CB0">
        <w:rPr>
          <w:color w:val="000000"/>
          <w:sz w:val="28"/>
          <w:szCs w:val="28"/>
        </w:rPr>
        <w:t>Управлению образования администрации Кондинского района распределить средства на организацию питания детей в возрасте от 6 до 17 лет (включительно) в лагерях с дневным пребыванием детей, лагерях труда и отдыха с дневным пребыванием детей, палаточных лагерях по учреждениям, участвующим в организации питания на летних оздоровительных площадках (приложение 2 к постановлению).</w:t>
      </w:r>
    </w:p>
    <w:p w:rsidR="00357CB0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357CB0">
        <w:rPr>
          <w:color w:val="000000"/>
          <w:sz w:val="28"/>
          <w:szCs w:val="28"/>
        </w:rPr>
        <w:t xml:space="preserve">Постановление </w:t>
      </w:r>
      <w:r w:rsidR="00025717">
        <w:rPr>
          <w:color w:val="000000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10611B" w:rsidRPr="00357CB0" w:rsidRDefault="00357CB0" w:rsidP="00357CB0">
      <w:pPr>
        <w:ind w:firstLine="709"/>
        <w:jc w:val="both"/>
        <w:rPr>
          <w:color w:val="000000"/>
          <w:sz w:val="28"/>
          <w:szCs w:val="28"/>
        </w:rPr>
      </w:pPr>
      <w:r w:rsidRPr="00357CB0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357CB0">
        <w:rPr>
          <w:color w:val="000000"/>
          <w:sz w:val="28"/>
          <w:szCs w:val="28"/>
        </w:rPr>
        <w:t>Постановление вступает в силу после его подписания.</w:t>
      </w:r>
    </w:p>
    <w:p w:rsidR="0038279F" w:rsidRPr="00357CB0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Default="00E335AC" w:rsidP="00F40CE7">
      <w:pPr>
        <w:jc w:val="both"/>
        <w:rPr>
          <w:color w:val="000000"/>
          <w:sz w:val="28"/>
          <w:szCs w:val="28"/>
        </w:rPr>
      </w:pPr>
    </w:p>
    <w:p w:rsidR="00025717" w:rsidRPr="00357CB0" w:rsidRDefault="00025717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357CB0" w:rsidTr="004221F7">
        <w:tc>
          <w:tcPr>
            <w:tcW w:w="4785" w:type="dxa"/>
          </w:tcPr>
          <w:p w:rsidR="00424B28" w:rsidRPr="00357CB0" w:rsidRDefault="009362FE" w:rsidP="004221F7">
            <w:pPr>
              <w:jc w:val="both"/>
              <w:rPr>
                <w:sz w:val="28"/>
                <w:szCs w:val="28"/>
              </w:rPr>
            </w:pPr>
            <w:r w:rsidRPr="00357CB0">
              <w:rPr>
                <w:sz w:val="28"/>
                <w:szCs w:val="28"/>
              </w:rPr>
              <w:t>Глава</w:t>
            </w:r>
            <w:r w:rsidR="00424B28" w:rsidRPr="00357CB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357CB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57CB0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357CB0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025717" w:rsidRDefault="00025717" w:rsidP="0023731C">
      <w:pPr>
        <w:rPr>
          <w:color w:val="000000"/>
          <w:sz w:val="20"/>
          <w:szCs w:val="20"/>
        </w:rPr>
      </w:pPr>
    </w:p>
    <w:p w:rsidR="00025717" w:rsidRDefault="00025717" w:rsidP="0023731C">
      <w:pPr>
        <w:rPr>
          <w:color w:val="000000"/>
          <w:sz w:val="20"/>
          <w:szCs w:val="20"/>
        </w:rPr>
      </w:pPr>
    </w:p>
    <w:p w:rsidR="00357CB0" w:rsidRDefault="00357CB0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357CB0" w:rsidRDefault="00357CB0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57CB0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02571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357CB0">
        <w:t xml:space="preserve"> 1</w:t>
      </w:r>
    </w:p>
    <w:p w:rsidR="00591FAC" w:rsidRPr="00953EC8" w:rsidRDefault="00591FAC" w:rsidP="0002571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025717">
      <w:pPr>
        <w:tabs>
          <w:tab w:val="left" w:pos="10206"/>
        </w:tabs>
        <w:ind w:left="10206"/>
      </w:pPr>
      <w:r>
        <w:t xml:space="preserve">от </w:t>
      </w:r>
      <w:r w:rsidR="00091E30">
        <w:t>12</w:t>
      </w:r>
      <w:r w:rsidR="00F10A4B">
        <w:t>.</w:t>
      </w:r>
      <w:r w:rsidR="00A4086C">
        <w:t>0</w:t>
      </w:r>
      <w:r w:rsidR="00091E30">
        <w:t>3</w:t>
      </w:r>
      <w:r w:rsidR="00665740">
        <w:t>.2026</w:t>
      </w:r>
      <w:r w:rsidR="00591FAC">
        <w:t xml:space="preserve"> № </w:t>
      </w:r>
      <w:r w:rsidR="00357CB0">
        <w:t>240</w:t>
      </w:r>
    </w:p>
    <w:p w:rsidR="00357CB0" w:rsidRPr="0092432F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b/>
          <w:color w:val="000000"/>
        </w:rPr>
      </w:pPr>
    </w:p>
    <w:p w:rsidR="00025717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  <w:r>
        <w:rPr>
          <w:color w:val="000000"/>
        </w:rPr>
        <w:t>М</w:t>
      </w:r>
      <w:r w:rsidR="00025717">
        <w:rPr>
          <w:color w:val="000000"/>
        </w:rPr>
        <w:t>еста</w:t>
      </w:r>
      <w:r w:rsidRPr="0092432F">
        <w:rPr>
          <w:color w:val="000000"/>
        </w:rPr>
        <w:t xml:space="preserve"> организации питания для летних оздоровительных </w:t>
      </w:r>
      <w:r>
        <w:rPr>
          <w:color w:val="000000"/>
        </w:rPr>
        <w:t>лагерей</w:t>
      </w:r>
      <w:r w:rsidRPr="0092432F">
        <w:rPr>
          <w:color w:val="000000"/>
        </w:rPr>
        <w:t xml:space="preserve">, расположенных на базе учреждений, </w:t>
      </w:r>
    </w:p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  <w:r w:rsidRPr="0092432F">
        <w:rPr>
          <w:color w:val="000000"/>
        </w:rPr>
        <w:t>не имеющих условий для организации питания</w:t>
      </w:r>
    </w:p>
    <w:p w:rsidR="00357CB0" w:rsidRPr="00FE29A8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27"/>
        <w:gridCol w:w="4202"/>
        <w:gridCol w:w="2116"/>
        <w:gridCol w:w="2089"/>
        <w:gridCol w:w="1590"/>
      </w:tblGrid>
      <w:tr w:rsidR="00025717" w:rsidRPr="00025717" w:rsidTr="00025717">
        <w:trPr>
          <w:trHeight w:val="68"/>
        </w:trPr>
        <w:tc>
          <w:tcPr>
            <w:tcW w:w="1651" w:type="pct"/>
            <w:vMerge w:val="restart"/>
          </w:tcPr>
          <w:p w:rsid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 xml:space="preserve">Летний оздоровительный лагерь, </w:t>
            </w:r>
          </w:p>
          <w:p w:rsidR="00357CB0" w:rsidRPr="00025717" w:rsidRDefault="00025717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имеющ</w:t>
            </w:r>
            <w:r>
              <w:rPr>
                <w:color w:val="000000"/>
                <w:lang w:val="ru-RU"/>
              </w:rPr>
              <w:t>ий</w:t>
            </w:r>
            <w:r w:rsidR="00357CB0" w:rsidRPr="00025717">
              <w:rPr>
                <w:color w:val="000000"/>
              </w:rPr>
              <w:t xml:space="preserve"> условий для организации питания</w:t>
            </w:r>
          </w:p>
        </w:tc>
        <w:tc>
          <w:tcPr>
            <w:tcW w:w="1408" w:type="pct"/>
            <w:vMerge w:val="restar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Место организации питания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1 смена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2 смена</w:t>
            </w:r>
          </w:p>
        </w:tc>
        <w:tc>
          <w:tcPr>
            <w:tcW w:w="533" w:type="pct"/>
            <w:vMerge w:val="restart"/>
          </w:tcPr>
          <w:p w:rsidR="00F149DD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 xml:space="preserve">Лагеря </w:t>
            </w:r>
          </w:p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с дневным пребыванием детей</w:t>
            </w: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</w:rPr>
            </w:pPr>
          </w:p>
        </w:tc>
        <w:tc>
          <w:tcPr>
            <w:tcW w:w="1408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Количество детей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Количество детей</w:t>
            </w: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025717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025717">
              <w:rPr>
                <w:color w:val="000000"/>
              </w:rPr>
              <w:t>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408" w:type="pct"/>
            <w:vMerge w:val="restar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</w:t>
            </w:r>
            <w:r>
              <w:rPr>
                <w:color w:val="000000"/>
              </w:rPr>
              <w:t>униципальное бюджетное общеобразовательное учреждение</w:t>
            </w:r>
            <w:r w:rsidR="00357CB0" w:rsidRPr="00025717">
              <w:rPr>
                <w:color w:val="000000"/>
              </w:rPr>
              <w:t xml:space="preserve"> Междуреченская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30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30</w:t>
            </w: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025717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2571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по дзюдо</w:t>
            </w:r>
          </w:p>
        </w:tc>
        <w:tc>
          <w:tcPr>
            <w:tcW w:w="1408" w:type="pct"/>
            <w:vMerge/>
          </w:tcPr>
          <w:p w:rsidR="00357CB0" w:rsidRPr="00025717" w:rsidRDefault="00357CB0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30</w:t>
            </w: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F149DD">
              <w:rPr>
                <w:color w:val="000000"/>
              </w:rPr>
              <w:t>униципальное бюджетное учреждение дополнительного образования Спортивная школа олимпийского резерва по биатлону</w:t>
            </w:r>
          </w:p>
        </w:tc>
        <w:tc>
          <w:tcPr>
            <w:tcW w:w="1408" w:type="pct"/>
            <w:vMerge/>
          </w:tcPr>
          <w:p w:rsidR="00357CB0" w:rsidRPr="00025717" w:rsidRDefault="00357CB0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30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F149DD">
              <w:rPr>
                <w:color w:val="000000"/>
              </w:rPr>
              <w:t>униципальное бюджетное учреждение дополнительного образования Районная спортивная школа имени И.В.Пахтышева</w:t>
            </w:r>
          </w:p>
        </w:tc>
        <w:tc>
          <w:tcPr>
            <w:tcW w:w="1408" w:type="pct"/>
            <w:vMerge/>
          </w:tcPr>
          <w:p w:rsidR="00357CB0" w:rsidRPr="00025717" w:rsidRDefault="00357CB0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30</w:t>
            </w: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F149DD">
              <w:rPr>
                <w:color w:val="000000"/>
              </w:rPr>
              <w:t>униципальное бюджетное учреждение дополнительного образования Районная спортивная школа имени И.В.Пахтышева</w:t>
            </w:r>
            <w:r w:rsidRPr="00025717">
              <w:rPr>
                <w:color w:val="000000"/>
              </w:rPr>
              <w:t xml:space="preserve"> </w:t>
            </w:r>
            <w:r w:rsidR="00357CB0" w:rsidRPr="00025717">
              <w:rPr>
                <w:color w:val="000000"/>
              </w:rPr>
              <w:t>(</w:t>
            </w:r>
            <w:r w:rsidRPr="00F149DD">
              <w:rPr>
                <w:color w:val="000000"/>
              </w:rPr>
              <w:t>спортивный комплекс с. Болчары</w:t>
            </w:r>
            <w:r w:rsidR="00357CB0" w:rsidRPr="00025717">
              <w:rPr>
                <w:color w:val="000000"/>
              </w:rPr>
              <w:t>)</w:t>
            </w:r>
          </w:p>
        </w:tc>
        <w:tc>
          <w:tcPr>
            <w:tcW w:w="1408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Муниципальное казенное общеобразовательное учреждение</w:t>
            </w:r>
            <w:r w:rsidR="00357CB0" w:rsidRPr="00025717">
              <w:rPr>
                <w:color w:val="000000"/>
              </w:rPr>
              <w:t xml:space="preserve"> Болчаровская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20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F149DD">
              <w:rPr>
                <w:color w:val="000000"/>
              </w:rPr>
              <w:t>униципальное бюджетное учреждение дополнительного образования Районная спортивная школа имени И.В.Пахтышева</w:t>
            </w:r>
            <w:r w:rsidRPr="00025717">
              <w:rPr>
                <w:color w:val="000000"/>
              </w:rPr>
              <w:t xml:space="preserve"> </w:t>
            </w:r>
            <w:r w:rsidR="00357CB0" w:rsidRPr="00025717">
              <w:rPr>
                <w:color w:val="000000"/>
              </w:rPr>
              <w:t>(</w:t>
            </w:r>
            <w:r w:rsidRPr="00F149DD">
              <w:rPr>
                <w:color w:val="000000"/>
              </w:rPr>
              <w:t>спортивный комплекс пгт. Куминский</w:t>
            </w:r>
            <w:r w:rsidR="00357CB0" w:rsidRPr="00025717">
              <w:rPr>
                <w:color w:val="000000"/>
              </w:rPr>
              <w:t>)</w:t>
            </w:r>
          </w:p>
        </w:tc>
        <w:tc>
          <w:tcPr>
            <w:tcW w:w="1408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Муниципальное казенное общеобразовательное учреждение</w:t>
            </w:r>
            <w:r w:rsidR="00357CB0" w:rsidRPr="00025717">
              <w:rPr>
                <w:color w:val="000000"/>
              </w:rPr>
              <w:t xml:space="preserve"> Куминская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10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F149DD">
              <w:rPr>
                <w:color w:val="000000"/>
              </w:rPr>
              <w:t>униципальное бюджетное учреждение дополнительного образования Районная спортивная школа имени И.В.Пахтышева</w:t>
            </w:r>
            <w:r w:rsidRPr="00025717">
              <w:rPr>
                <w:color w:val="000000"/>
              </w:rPr>
              <w:t xml:space="preserve"> </w:t>
            </w:r>
            <w:r w:rsidR="00357CB0" w:rsidRPr="00025717">
              <w:rPr>
                <w:color w:val="000000"/>
              </w:rPr>
              <w:t>(</w:t>
            </w:r>
            <w:r w:rsidRPr="00F149DD">
              <w:rPr>
                <w:color w:val="000000"/>
              </w:rPr>
              <w:t xml:space="preserve">спортивный комплекс «Территория спорта» </w:t>
            </w:r>
            <w:r w:rsidRPr="00F149DD">
              <w:rPr>
                <w:color w:val="000000"/>
              </w:rPr>
              <w:lastRenderedPageBreak/>
              <w:t>пгт. Мортка</w:t>
            </w:r>
            <w:r w:rsidR="00357CB0" w:rsidRPr="00025717">
              <w:rPr>
                <w:color w:val="000000"/>
              </w:rPr>
              <w:t>)</w:t>
            </w:r>
          </w:p>
        </w:tc>
        <w:tc>
          <w:tcPr>
            <w:tcW w:w="1408" w:type="pct"/>
          </w:tcPr>
          <w:p w:rsidR="00357CB0" w:rsidRPr="00025717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</w:t>
            </w:r>
            <w:r w:rsidRPr="00F149DD">
              <w:rPr>
                <w:color w:val="000000"/>
              </w:rPr>
              <w:t>униципальное казенное дошкольное образовательное учреждение детский сад «Солнышко»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30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М</w:t>
            </w:r>
            <w:r w:rsidRPr="00F149DD">
              <w:rPr>
                <w:color w:val="000000"/>
              </w:rPr>
              <w:t>униципальное бюджетное учреждение дополнительного образования Районная спортивная школа имени И.В.Пахтышева</w:t>
            </w:r>
            <w:r w:rsidRPr="00025717">
              <w:rPr>
                <w:color w:val="000000"/>
              </w:rPr>
              <w:t xml:space="preserve"> </w:t>
            </w:r>
            <w:r w:rsidR="00357CB0" w:rsidRPr="00025717">
              <w:rPr>
                <w:color w:val="000000"/>
              </w:rPr>
              <w:t>(</w:t>
            </w:r>
            <w:r w:rsidRPr="00F149DD">
              <w:rPr>
                <w:color w:val="000000"/>
              </w:rPr>
              <w:t>спортивный комплекс «Территория спорта» пгт. Мортка</w:t>
            </w:r>
            <w:r w:rsidR="00357CB0" w:rsidRPr="00025717">
              <w:rPr>
                <w:color w:val="000000"/>
              </w:rPr>
              <w:t>)</w:t>
            </w:r>
          </w:p>
        </w:tc>
        <w:tc>
          <w:tcPr>
            <w:tcW w:w="1408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Муниципальное казенное общеобразовательное учреждение</w:t>
            </w:r>
            <w:r w:rsidR="00357CB0" w:rsidRPr="00025717">
              <w:rPr>
                <w:color w:val="000000"/>
              </w:rPr>
              <w:t xml:space="preserve"> Морткинская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30</w:t>
            </w: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F149DD">
              <w:rPr>
                <w:color w:val="000000"/>
              </w:rPr>
              <w:t>униципальное бюджетное учреждение дополнительного образования Районная спортивная школа имени И.В.Пахтышева</w:t>
            </w:r>
            <w:r w:rsidRPr="00025717">
              <w:rPr>
                <w:color w:val="000000"/>
              </w:rPr>
              <w:t xml:space="preserve"> </w:t>
            </w:r>
            <w:r w:rsidR="00357CB0" w:rsidRPr="00025717">
              <w:rPr>
                <w:color w:val="000000"/>
              </w:rPr>
              <w:t>(</w:t>
            </w:r>
            <w:r w:rsidRPr="00F149DD">
              <w:rPr>
                <w:color w:val="000000"/>
              </w:rPr>
              <w:t>спортивный комплекс п. Ягодный</w:t>
            </w:r>
            <w:r w:rsidR="00357CB0" w:rsidRPr="00025717">
              <w:rPr>
                <w:color w:val="000000"/>
              </w:rPr>
              <w:t>)</w:t>
            </w:r>
          </w:p>
        </w:tc>
        <w:tc>
          <w:tcPr>
            <w:tcW w:w="1408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Муниципальное казенное общеобразовательное учреждение</w:t>
            </w:r>
            <w:r w:rsidR="00357CB0" w:rsidRPr="00025717">
              <w:rPr>
                <w:color w:val="000000"/>
              </w:rPr>
              <w:t xml:space="preserve"> Ягодинская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20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25717">
              <w:rPr>
                <w:color w:val="000000"/>
              </w:rPr>
              <w:t>И</w:t>
            </w:r>
            <w:r w:rsidR="00F149DD" w:rsidRPr="00025717">
              <w:rPr>
                <w:color w:val="000000"/>
              </w:rPr>
              <w:t>того</w:t>
            </w:r>
          </w:p>
        </w:tc>
        <w:tc>
          <w:tcPr>
            <w:tcW w:w="1408" w:type="pct"/>
          </w:tcPr>
          <w:p w:rsidR="00357CB0" w:rsidRPr="00025717" w:rsidRDefault="00357CB0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140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120</w:t>
            </w: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025717">
              <w:rPr>
                <w:color w:val="000000"/>
              </w:rPr>
              <w:t>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408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Муниципальное бюджетное общеобразовательное учреждение</w:t>
            </w:r>
            <w:r w:rsidR="00357CB0" w:rsidRPr="00025717">
              <w:rPr>
                <w:color w:val="000000"/>
              </w:rPr>
              <w:t xml:space="preserve"> Междуреченская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10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 w:val="restar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Палаточные лагеря</w:t>
            </w: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Муниципальное казенное общеобразовательное учреждение</w:t>
            </w:r>
            <w:r>
              <w:rPr>
                <w:color w:val="000000"/>
                <w:lang w:val="ru-RU"/>
              </w:rPr>
              <w:t xml:space="preserve"> </w:t>
            </w:r>
            <w:r w:rsidR="00357CB0" w:rsidRPr="00025717">
              <w:rPr>
                <w:color w:val="000000"/>
              </w:rPr>
              <w:t xml:space="preserve">Луговская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408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rFonts w:eastAsia="Calibri"/>
                <w:lang w:val="ru-RU"/>
              </w:rPr>
              <w:t>М</w:t>
            </w:r>
            <w:r>
              <w:rPr>
                <w:rFonts w:eastAsia="Calibri"/>
              </w:rPr>
              <w:t>униципальное бюджетное учреждение дополнительного образования оздоровительно-образовательный (профильный) центр «Юбилейный»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15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25717">
              <w:rPr>
                <w:color w:val="000000"/>
              </w:rPr>
              <w:t>И</w:t>
            </w:r>
            <w:r w:rsidR="00F149DD" w:rsidRPr="00025717">
              <w:rPr>
                <w:color w:val="000000"/>
              </w:rPr>
              <w:t>того</w:t>
            </w:r>
          </w:p>
        </w:tc>
        <w:tc>
          <w:tcPr>
            <w:tcW w:w="1408" w:type="pct"/>
          </w:tcPr>
          <w:p w:rsidR="00357CB0" w:rsidRPr="00025717" w:rsidRDefault="00357CB0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25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  <w:vMerge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025717" w:rsidRPr="00025717" w:rsidTr="00025717">
        <w:trPr>
          <w:trHeight w:val="68"/>
        </w:trPr>
        <w:tc>
          <w:tcPr>
            <w:tcW w:w="1651" w:type="pct"/>
          </w:tcPr>
          <w:p w:rsidR="00357CB0" w:rsidRPr="00025717" w:rsidRDefault="00F149DD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М</w:t>
            </w:r>
            <w:r w:rsidRPr="00025717">
              <w:rPr>
                <w:color w:val="000000"/>
              </w:rPr>
              <w:t>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408" w:type="pct"/>
          </w:tcPr>
          <w:p w:rsidR="00357CB0" w:rsidRPr="00F149DD" w:rsidRDefault="00F149DD" w:rsidP="00F149DD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Муниципальное бюджетное общеобразовательное учреждение</w:t>
            </w:r>
            <w:r>
              <w:rPr>
                <w:color w:val="000000"/>
                <w:lang w:val="ru-RU"/>
              </w:rPr>
              <w:t xml:space="preserve"> </w:t>
            </w:r>
            <w:r w:rsidR="00357CB0" w:rsidRPr="00025717">
              <w:rPr>
                <w:color w:val="000000"/>
              </w:rPr>
              <w:t xml:space="preserve"> Междуреченская </w:t>
            </w:r>
            <w:r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09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13</w:t>
            </w:r>
          </w:p>
        </w:tc>
        <w:tc>
          <w:tcPr>
            <w:tcW w:w="700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:rsidR="00357CB0" w:rsidRPr="00025717" w:rsidRDefault="00357CB0" w:rsidP="00025717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025717">
              <w:rPr>
                <w:color w:val="000000"/>
              </w:rPr>
              <w:t>ЛТО</w:t>
            </w:r>
          </w:p>
        </w:tc>
      </w:tr>
    </w:tbl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F149DD" w:rsidRDefault="00F149DD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F149DD" w:rsidRDefault="00F149DD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F149DD" w:rsidRDefault="00F149DD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F149DD" w:rsidRDefault="00F149DD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357CB0" w:rsidRPr="00953EC8" w:rsidRDefault="00357CB0" w:rsidP="00F149DD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357CB0" w:rsidRPr="00953EC8" w:rsidRDefault="00357CB0" w:rsidP="00F149DD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357CB0" w:rsidRDefault="00357CB0" w:rsidP="00F149DD">
      <w:pPr>
        <w:tabs>
          <w:tab w:val="left" w:pos="10206"/>
        </w:tabs>
        <w:ind w:left="10206"/>
      </w:pPr>
      <w:r>
        <w:t>от 12.03.2026 № 240</w:t>
      </w:r>
    </w:p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0"/>
        <w:jc w:val="right"/>
        <w:rPr>
          <w:color w:val="000000"/>
          <w:sz w:val="18"/>
          <w:szCs w:val="18"/>
        </w:rPr>
      </w:pPr>
    </w:p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0"/>
        <w:jc w:val="center"/>
        <w:rPr>
          <w:color w:val="000000"/>
        </w:rPr>
      </w:pPr>
      <w:r w:rsidRPr="00F149DD">
        <w:rPr>
          <w:color w:val="000000"/>
        </w:rPr>
        <w:t>Распределение бюджетных средств на организацию питания детей в возрасте от 6 до 17 лет (включительно) в лагерях с дневным пребыванием детей, лагерях труда и отдыха с дневным пребыванием детей, палаточных лагерях</w:t>
      </w:r>
    </w:p>
    <w:p w:rsidR="00F149DD" w:rsidRPr="00F149DD" w:rsidRDefault="00F149DD" w:rsidP="00357CB0">
      <w:pPr>
        <w:pStyle w:val="26"/>
        <w:autoSpaceDE w:val="0"/>
        <w:autoSpaceDN w:val="0"/>
        <w:adjustRightInd w:val="0"/>
        <w:spacing w:after="0" w:line="240" w:lineRule="auto"/>
        <w:ind w:left="0"/>
        <w:jc w:val="center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6"/>
        <w:gridCol w:w="991"/>
        <w:gridCol w:w="1701"/>
        <w:gridCol w:w="2388"/>
        <w:gridCol w:w="2149"/>
        <w:gridCol w:w="1489"/>
      </w:tblGrid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357CB0" w:rsidP="00FB4CC2">
            <w:pPr>
              <w:jc w:val="center"/>
              <w:rPr>
                <w:bCs/>
                <w:color w:val="000000"/>
              </w:rPr>
            </w:pPr>
            <w:r w:rsidRPr="00F149DD">
              <w:rPr>
                <w:bCs/>
                <w:color w:val="000000"/>
              </w:rPr>
              <w:t>Лагеря с дневным пребыванием</w:t>
            </w:r>
          </w:p>
        </w:tc>
        <w:tc>
          <w:tcPr>
            <w:tcW w:w="332" w:type="pct"/>
            <w:hideMark/>
          </w:tcPr>
          <w:p w:rsidR="00357CB0" w:rsidRPr="00F149DD" w:rsidRDefault="00357CB0" w:rsidP="00FB4CC2">
            <w:pPr>
              <w:ind w:left="-108" w:right="-108"/>
              <w:jc w:val="center"/>
              <w:rPr>
                <w:bCs/>
                <w:color w:val="000000"/>
              </w:rPr>
            </w:pPr>
            <w:r w:rsidRPr="00F149DD">
              <w:rPr>
                <w:bCs/>
                <w:color w:val="000000"/>
              </w:rPr>
              <w:t>В</w:t>
            </w:r>
            <w:r w:rsidR="00F149DD" w:rsidRPr="00F149DD">
              <w:rPr>
                <w:bCs/>
                <w:color w:val="000000"/>
              </w:rPr>
              <w:t>сего</w:t>
            </w:r>
            <w:r w:rsidRPr="00F149DD">
              <w:rPr>
                <w:bCs/>
                <w:color w:val="000000"/>
              </w:rPr>
              <w:t xml:space="preserve"> детей</w:t>
            </w:r>
          </w:p>
        </w:tc>
        <w:tc>
          <w:tcPr>
            <w:tcW w:w="570" w:type="pct"/>
            <w:hideMark/>
          </w:tcPr>
          <w:p w:rsidR="00F149DD" w:rsidRDefault="00357CB0" w:rsidP="00FB4CC2">
            <w:pPr>
              <w:ind w:left="-108" w:right="-108"/>
              <w:jc w:val="center"/>
              <w:rPr>
                <w:bCs/>
                <w:color w:val="000000"/>
              </w:rPr>
            </w:pPr>
            <w:r w:rsidRPr="00F149DD">
              <w:rPr>
                <w:bCs/>
                <w:color w:val="000000"/>
              </w:rPr>
              <w:t xml:space="preserve">Сумма </w:t>
            </w:r>
            <w:r w:rsidR="00F149DD">
              <w:rPr>
                <w:bCs/>
                <w:color w:val="000000"/>
              </w:rPr>
              <w:t>и</w:t>
            </w:r>
            <w:r w:rsidR="00F149DD" w:rsidRPr="00F149DD">
              <w:rPr>
                <w:bCs/>
                <w:color w:val="000000"/>
              </w:rPr>
              <w:t>того</w:t>
            </w:r>
            <w:r w:rsidRPr="00F149DD">
              <w:rPr>
                <w:bCs/>
                <w:color w:val="000000"/>
              </w:rPr>
              <w:t xml:space="preserve">, </w:t>
            </w:r>
          </w:p>
          <w:p w:rsidR="00357CB0" w:rsidRPr="00F149DD" w:rsidRDefault="00357CB0" w:rsidP="00FB4CC2">
            <w:pPr>
              <w:ind w:left="-108" w:right="-108"/>
              <w:jc w:val="center"/>
              <w:rPr>
                <w:bCs/>
                <w:color w:val="000000"/>
              </w:rPr>
            </w:pPr>
            <w:r w:rsidRPr="00F149DD">
              <w:rPr>
                <w:bCs/>
                <w:color w:val="000000"/>
              </w:rPr>
              <w:t>руб</w:t>
            </w:r>
            <w:r w:rsidR="00F149DD">
              <w:rPr>
                <w:bCs/>
                <w:color w:val="000000"/>
              </w:rPr>
              <w:t>лей</w:t>
            </w:r>
          </w:p>
        </w:tc>
        <w:tc>
          <w:tcPr>
            <w:tcW w:w="800" w:type="pct"/>
            <w:hideMark/>
          </w:tcPr>
          <w:p w:rsidR="00F149DD" w:rsidRDefault="00F149DD" w:rsidP="00FB4CC2">
            <w:pPr>
              <w:ind w:left="-108" w:right="-1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="00357CB0" w:rsidRPr="00F149DD">
              <w:rPr>
                <w:bCs/>
                <w:color w:val="000000"/>
              </w:rPr>
              <w:t xml:space="preserve"> т</w:t>
            </w:r>
            <w:r>
              <w:rPr>
                <w:bCs/>
                <w:color w:val="000000"/>
              </w:rPr>
              <w:t>ом числе</w:t>
            </w:r>
            <w:r w:rsidR="00357CB0" w:rsidRPr="00F149D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</w:t>
            </w:r>
            <w:r w:rsidR="00357CB0" w:rsidRPr="00F149DD">
              <w:rPr>
                <w:bCs/>
                <w:color w:val="000000"/>
              </w:rPr>
              <w:t xml:space="preserve">убсидия из бюджета </w:t>
            </w:r>
            <w:r>
              <w:rPr>
                <w:bCs/>
                <w:color w:val="000000"/>
              </w:rPr>
              <w:t>Ханты-Мансийск</w:t>
            </w:r>
            <w:bookmarkStart w:id="0" w:name="_GoBack"/>
            <w:bookmarkEnd w:id="0"/>
            <w:r>
              <w:rPr>
                <w:bCs/>
                <w:color w:val="000000"/>
              </w:rPr>
              <w:t>ого автономного</w:t>
            </w:r>
          </w:p>
          <w:p w:rsidR="00F149DD" w:rsidRDefault="00F149DD" w:rsidP="00FB4CC2">
            <w:pPr>
              <w:ind w:left="-108" w:right="-1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округа – Югры </w:t>
            </w:r>
            <w:r w:rsidR="00357CB0" w:rsidRPr="00F149DD">
              <w:rPr>
                <w:bCs/>
                <w:color w:val="000000"/>
              </w:rPr>
              <w:t xml:space="preserve">(06.02.01), </w:t>
            </w:r>
          </w:p>
          <w:p w:rsidR="00357CB0" w:rsidRPr="00F149DD" w:rsidRDefault="00357CB0" w:rsidP="00FB4CC2">
            <w:pPr>
              <w:ind w:left="-108" w:right="-129"/>
              <w:jc w:val="center"/>
              <w:rPr>
                <w:bCs/>
                <w:color w:val="000000"/>
              </w:rPr>
            </w:pPr>
            <w:r w:rsidRPr="00F149DD">
              <w:rPr>
                <w:bCs/>
                <w:color w:val="000000"/>
              </w:rPr>
              <w:t>руб</w:t>
            </w:r>
            <w:r w:rsidR="00F149DD">
              <w:rPr>
                <w:bCs/>
                <w:color w:val="000000"/>
              </w:rPr>
              <w:t>лей</w:t>
            </w:r>
          </w:p>
        </w:tc>
        <w:tc>
          <w:tcPr>
            <w:tcW w:w="720" w:type="pct"/>
            <w:hideMark/>
          </w:tcPr>
          <w:p w:rsidR="00F149DD" w:rsidRDefault="00F149DD" w:rsidP="00F149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F149DD">
              <w:rPr>
                <w:bCs/>
                <w:color w:val="000000"/>
              </w:rPr>
              <w:t xml:space="preserve"> т</w:t>
            </w:r>
            <w:r>
              <w:rPr>
                <w:bCs/>
                <w:color w:val="000000"/>
              </w:rPr>
              <w:t>ом числе</w:t>
            </w:r>
            <w:r w:rsidRPr="00F149D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</w:t>
            </w:r>
            <w:r w:rsidR="00357CB0" w:rsidRPr="00F149DD">
              <w:rPr>
                <w:bCs/>
                <w:color w:val="000000"/>
              </w:rPr>
              <w:t xml:space="preserve">офинансирование из бюджета </w:t>
            </w:r>
            <w:r>
              <w:rPr>
                <w:bCs/>
                <w:color w:val="000000"/>
              </w:rPr>
              <w:t>муниципального образования</w:t>
            </w:r>
            <w:r w:rsidR="00357CB0" w:rsidRPr="00F149DD">
              <w:rPr>
                <w:bCs/>
                <w:color w:val="000000"/>
              </w:rPr>
              <w:t xml:space="preserve">, </w:t>
            </w:r>
          </w:p>
          <w:p w:rsidR="00357CB0" w:rsidRPr="00F149DD" w:rsidRDefault="00357CB0" w:rsidP="00F149DD">
            <w:pPr>
              <w:jc w:val="center"/>
              <w:rPr>
                <w:bCs/>
                <w:color w:val="000000"/>
              </w:rPr>
            </w:pPr>
            <w:r w:rsidRPr="00F149DD">
              <w:rPr>
                <w:bCs/>
                <w:color w:val="000000"/>
              </w:rPr>
              <w:t>руб</w:t>
            </w:r>
            <w:r w:rsidR="00F149DD">
              <w:rPr>
                <w:bCs/>
                <w:color w:val="000000"/>
              </w:rPr>
              <w:t>лей</w:t>
            </w:r>
          </w:p>
        </w:tc>
        <w:tc>
          <w:tcPr>
            <w:tcW w:w="499" w:type="pct"/>
          </w:tcPr>
          <w:p w:rsidR="00357CB0" w:rsidRPr="00F149DD" w:rsidRDefault="00F149DD" w:rsidP="00F149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F149DD">
              <w:rPr>
                <w:bCs/>
                <w:color w:val="000000"/>
              </w:rPr>
              <w:t xml:space="preserve"> т</w:t>
            </w:r>
            <w:r>
              <w:rPr>
                <w:bCs/>
                <w:color w:val="000000"/>
              </w:rPr>
              <w:t>ом числе</w:t>
            </w:r>
            <w:r w:rsidRPr="00F149DD">
              <w:rPr>
                <w:bCs/>
                <w:color w:val="000000"/>
              </w:rPr>
              <w:t xml:space="preserve"> </w:t>
            </w:r>
            <w:r w:rsidR="00357CB0" w:rsidRPr="00F149DD">
              <w:rPr>
                <w:bCs/>
                <w:color w:val="000000"/>
              </w:rPr>
              <w:t>средства местного бюджета</w:t>
            </w: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Pr="00025717">
              <w:rPr>
                <w:color w:val="000000"/>
              </w:rPr>
              <w:t xml:space="preserve">Междуреченская </w:t>
            </w:r>
            <w:r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525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3 974 411,00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3 576 969,00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397 441,10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М</w:t>
            </w:r>
            <w:r>
              <w:t>униципальное казенное общеобразовательное учреждение Кондинская средняя общеобразовательная школа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102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659 981,00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593 982,90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65 998,10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Луговская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112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772 856,00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695 570,40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77 285,60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Болчаровская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103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702 359,00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82 246,50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9 138,50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  <w:r w:rsidRPr="00F149DD">
              <w:t>610 974,00</w:t>
            </w: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Леушинская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113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780 689,00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702 620,10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78 068,90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Чантырская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73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467 369,00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420 632,10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46 736,90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Куминская </w:t>
            </w:r>
            <w:r>
              <w:rPr>
                <w:color w:val="000000"/>
              </w:rPr>
              <w:t xml:space="preserve">средняя общеобразовательная </w:t>
            </w:r>
            <w:r>
              <w:rPr>
                <w:color w:val="000000"/>
              </w:rPr>
              <w:lastRenderedPageBreak/>
              <w:t xml:space="preserve">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lastRenderedPageBreak/>
              <w:t>80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522 200,00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469 980,00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52 220,00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казенное общеобразовательное учреждение</w:t>
            </w:r>
            <w:r w:rsidR="00357CB0" w:rsidRPr="00F149DD">
              <w:rPr>
                <w:color w:val="000000"/>
              </w:rPr>
              <w:t xml:space="preserve"> Морткинская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110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757 190,00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681 471,00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75 719,00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Половинкинская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77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498 701,00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448 830,90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49 870,10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общеобразовательное учреждение</w:t>
            </w:r>
            <w:r w:rsidR="00357CB0" w:rsidRPr="00F149DD">
              <w:rPr>
                <w:color w:val="000000"/>
              </w:rPr>
              <w:t xml:space="preserve"> Юмасинская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61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373 373,00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336 035,70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37 337,30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Мулымская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64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396 872,00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110 445,30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12 271,70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  <w:r w:rsidRPr="00F149DD">
              <w:t>274 155,00</w:t>
            </w: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общеобразовательное учреждение «</w:t>
            </w:r>
            <w:r w:rsidR="00357CB0" w:rsidRPr="00F149DD">
              <w:rPr>
                <w:color w:val="000000"/>
              </w:rPr>
              <w:t xml:space="preserve">Ушьинская </w:t>
            </w:r>
            <w:r>
              <w:rPr>
                <w:color w:val="000000"/>
              </w:rPr>
              <w:t xml:space="preserve">средняя общеобразовательная школа»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68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428 204,00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385 383,60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42 820,40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hideMark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Ягодинская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85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561 365,00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505 228,50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56 136,50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Шугурская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65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404 705,00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364 234,50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40 470,50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</w:t>
            </w:r>
            <w:r w:rsidR="00357CB0" w:rsidRPr="00F149DD">
              <w:rPr>
                <w:color w:val="000000"/>
              </w:rPr>
              <w:t xml:space="preserve">Алтайская </w:t>
            </w:r>
            <w:r>
              <w:rPr>
                <w:color w:val="000000"/>
              </w:rPr>
              <w:t xml:space="preserve">средняя общеобразовательная школа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57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342 041,00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307 836,90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34 204,10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учреждение дополнительного образования оздоровительно-образовательный (профильный) центр «Юбилейный» 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15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82 950,00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74 655,00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8 295,00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</w:tcPr>
          <w:p w:rsidR="00357CB0" w:rsidRPr="00F149DD" w:rsidRDefault="00FB4CC2" w:rsidP="00FB4C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rFonts w:eastAsia="Calibri"/>
              </w:rPr>
              <w:t>униципальное казенное дошкольное образовательное учреждение детский сад «Солнышко»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30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color w:val="000000"/>
              </w:rPr>
            </w:pPr>
            <w:r w:rsidRPr="00F149DD">
              <w:rPr>
                <w:color w:val="000000"/>
              </w:rPr>
              <w:t>234 990,00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</w:pPr>
            <w:r w:rsidRPr="00F149DD">
              <w:t>211 491,00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</w:pPr>
            <w:r w:rsidRPr="00F149DD">
              <w:t>23 499,00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</w:pPr>
          </w:p>
        </w:tc>
      </w:tr>
      <w:tr w:rsidR="00FB4CC2" w:rsidRPr="00F149DD" w:rsidTr="00FB4CC2">
        <w:trPr>
          <w:trHeight w:val="68"/>
        </w:trPr>
        <w:tc>
          <w:tcPr>
            <w:tcW w:w="2079" w:type="pct"/>
            <w:noWrap/>
            <w:hideMark/>
          </w:tcPr>
          <w:p w:rsidR="00357CB0" w:rsidRPr="00F149DD" w:rsidRDefault="00357CB0" w:rsidP="00FB4CC2">
            <w:pPr>
              <w:jc w:val="both"/>
              <w:rPr>
                <w:bCs/>
              </w:rPr>
            </w:pPr>
            <w:r w:rsidRPr="00F149DD">
              <w:rPr>
                <w:bCs/>
              </w:rPr>
              <w:t>Всего</w:t>
            </w:r>
          </w:p>
        </w:tc>
        <w:tc>
          <w:tcPr>
            <w:tcW w:w="332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bCs/>
              </w:rPr>
            </w:pPr>
            <w:r w:rsidRPr="00F149DD">
              <w:rPr>
                <w:bCs/>
              </w:rPr>
              <w:t>1 740</w:t>
            </w:r>
          </w:p>
        </w:tc>
        <w:tc>
          <w:tcPr>
            <w:tcW w:w="570" w:type="pct"/>
            <w:noWrap/>
          </w:tcPr>
          <w:p w:rsidR="00357CB0" w:rsidRPr="00F149DD" w:rsidRDefault="00357CB0" w:rsidP="00FB4CC2">
            <w:pPr>
              <w:ind w:left="-108" w:right="-108"/>
              <w:jc w:val="center"/>
              <w:rPr>
                <w:bCs/>
              </w:rPr>
            </w:pPr>
            <w:r w:rsidRPr="00F149DD">
              <w:rPr>
                <w:bCs/>
              </w:rPr>
              <w:t>11 960 256,00</w:t>
            </w:r>
          </w:p>
        </w:tc>
        <w:tc>
          <w:tcPr>
            <w:tcW w:w="800" w:type="pct"/>
            <w:noWrap/>
          </w:tcPr>
          <w:p w:rsidR="00357CB0" w:rsidRPr="00F149DD" w:rsidRDefault="00357CB0" w:rsidP="00FB4CC2">
            <w:pPr>
              <w:ind w:left="-108" w:right="-129"/>
              <w:jc w:val="center"/>
              <w:rPr>
                <w:bCs/>
              </w:rPr>
            </w:pPr>
            <w:r w:rsidRPr="00F149DD">
              <w:rPr>
                <w:bCs/>
              </w:rPr>
              <w:t>9 967 614,30</w:t>
            </w:r>
          </w:p>
        </w:tc>
        <w:tc>
          <w:tcPr>
            <w:tcW w:w="720" w:type="pct"/>
            <w:noWrap/>
          </w:tcPr>
          <w:p w:rsidR="00357CB0" w:rsidRPr="00F149DD" w:rsidRDefault="00357CB0" w:rsidP="00D0438C">
            <w:pPr>
              <w:jc w:val="center"/>
              <w:rPr>
                <w:bCs/>
              </w:rPr>
            </w:pPr>
            <w:r w:rsidRPr="00F149DD">
              <w:rPr>
                <w:bCs/>
              </w:rPr>
              <w:t>1 107 512,70</w:t>
            </w:r>
          </w:p>
        </w:tc>
        <w:tc>
          <w:tcPr>
            <w:tcW w:w="499" w:type="pct"/>
          </w:tcPr>
          <w:p w:rsidR="00357CB0" w:rsidRPr="00F149DD" w:rsidRDefault="00357CB0" w:rsidP="00D0438C">
            <w:pPr>
              <w:jc w:val="center"/>
              <w:rPr>
                <w:bCs/>
              </w:rPr>
            </w:pPr>
            <w:r w:rsidRPr="00F149DD">
              <w:rPr>
                <w:bCs/>
              </w:rPr>
              <w:t>885 129,00</w:t>
            </w:r>
          </w:p>
        </w:tc>
      </w:tr>
    </w:tbl>
    <w:p w:rsidR="00357CB0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0"/>
        <w:jc w:val="right"/>
        <w:rPr>
          <w:color w:val="000000"/>
          <w:sz w:val="18"/>
          <w:szCs w:val="18"/>
        </w:rPr>
      </w:pPr>
    </w:p>
    <w:p w:rsidR="00357CB0" w:rsidRPr="0092432F" w:rsidRDefault="00357CB0" w:rsidP="00357CB0">
      <w:pPr>
        <w:pStyle w:val="26"/>
        <w:autoSpaceDE w:val="0"/>
        <w:autoSpaceDN w:val="0"/>
        <w:adjustRightInd w:val="0"/>
        <w:spacing w:after="0" w:line="240" w:lineRule="auto"/>
        <w:ind w:left="1069"/>
        <w:jc w:val="center"/>
        <w:rPr>
          <w:color w:val="000000"/>
        </w:rPr>
      </w:pPr>
    </w:p>
    <w:p w:rsidR="00357CB0" w:rsidRDefault="00357CB0" w:rsidP="00357CB0">
      <w:pPr>
        <w:tabs>
          <w:tab w:val="left" w:pos="4962"/>
        </w:tabs>
        <w:rPr>
          <w:color w:val="000000"/>
          <w:sz w:val="16"/>
          <w:szCs w:val="16"/>
        </w:rPr>
      </w:pPr>
    </w:p>
    <w:sectPr w:rsidR="00357CB0" w:rsidSect="00357CB0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46" w:rsidRDefault="00DB1846">
      <w:r>
        <w:separator/>
      </w:r>
    </w:p>
  </w:endnote>
  <w:endnote w:type="continuationSeparator" w:id="0">
    <w:p w:rsidR="00DB1846" w:rsidRDefault="00DB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46" w:rsidRDefault="00DB1846">
      <w:r>
        <w:separator/>
      </w:r>
    </w:p>
  </w:footnote>
  <w:footnote w:type="continuationSeparator" w:id="0">
    <w:p w:rsidR="00DB1846" w:rsidRDefault="00DB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B4CC2">
      <w:rPr>
        <w:noProof/>
      </w:rPr>
      <w:t>4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5717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CB0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9DD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4CC2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2026-03-12T05:20:00Z</dcterms:created>
  <dcterms:modified xsi:type="dcterms:W3CDTF">2026-03-12T05:20:00Z</dcterms:modified>
</cp:coreProperties>
</file>