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4F1731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4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51B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51B09" w:rsidRDefault="007E4858" w:rsidP="004F1731">
            <w:pPr>
              <w:rPr>
                <w:color w:val="000000"/>
                <w:sz w:val="28"/>
                <w:szCs w:val="28"/>
              </w:rPr>
            </w:pPr>
            <w:r w:rsidRPr="00151B09">
              <w:rPr>
                <w:color w:val="000000"/>
                <w:sz w:val="28"/>
                <w:szCs w:val="28"/>
              </w:rPr>
              <w:t xml:space="preserve">от </w:t>
            </w:r>
            <w:r w:rsidR="004F1731" w:rsidRPr="00151B09">
              <w:rPr>
                <w:color w:val="000000"/>
                <w:sz w:val="28"/>
                <w:szCs w:val="28"/>
              </w:rPr>
              <w:t>16</w:t>
            </w:r>
            <w:r w:rsidR="00116FCD" w:rsidRPr="00151B09">
              <w:rPr>
                <w:color w:val="000000"/>
                <w:sz w:val="28"/>
                <w:szCs w:val="28"/>
              </w:rPr>
              <w:t xml:space="preserve"> </w:t>
            </w:r>
            <w:r w:rsidR="004F1731" w:rsidRPr="00151B09">
              <w:rPr>
                <w:color w:val="000000"/>
                <w:sz w:val="28"/>
                <w:szCs w:val="28"/>
              </w:rPr>
              <w:t>марта</w:t>
            </w:r>
            <w:r w:rsidR="00E02E55" w:rsidRPr="00151B0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151B09">
              <w:rPr>
                <w:color w:val="000000"/>
                <w:sz w:val="28"/>
                <w:szCs w:val="28"/>
              </w:rPr>
              <w:t>02</w:t>
            </w:r>
            <w:r w:rsidR="007D76C6" w:rsidRPr="00151B09">
              <w:rPr>
                <w:color w:val="000000"/>
                <w:sz w:val="28"/>
                <w:szCs w:val="28"/>
              </w:rPr>
              <w:t>6</w:t>
            </w:r>
            <w:r w:rsidRPr="00151B0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51B0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51B0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51B09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151B09">
              <w:rPr>
                <w:color w:val="000000"/>
                <w:sz w:val="28"/>
                <w:szCs w:val="28"/>
              </w:rPr>
              <w:t>№</w:t>
            </w:r>
            <w:r w:rsidR="00894E25" w:rsidRPr="00151B09">
              <w:rPr>
                <w:color w:val="000000"/>
                <w:sz w:val="28"/>
                <w:szCs w:val="28"/>
              </w:rPr>
              <w:t xml:space="preserve"> </w:t>
            </w:r>
            <w:r w:rsidR="00151B09" w:rsidRPr="00151B09">
              <w:rPr>
                <w:color w:val="000000"/>
                <w:sz w:val="28"/>
                <w:szCs w:val="28"/>
              </w:rPr>
              <w:t>252</w:t>
            </w:r>
            <w:r w:rsidRPr="00151B0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151B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51B0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51B0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51B0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51B0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151B0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151B09" w:rsidTr="00B625B4">
        <w:tc>
          <w:tcPr>
            <w:tcW w:w="5920" w:type="dxa"/>
          </w:tcPr>
          <w:p w:rsidR="00151B09" w:rsidRDefault="00151B09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 xml:space="preserve">Об утверждении стоимости услуг, передаваемых юридическим лицам </w:t>
            </w:r>
          </w:p>
          <w:p w:rsidR="00151B09" w:rsidRDefault="00151B09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 xml:space="preserve">(за исключением государственных </w:t>
            </w:r>
          </w:p>
          <w:p w:rsidR="00151B09" w:rsidRDefault="00151B09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 xml:space="preserve">или муниципальных учреждений), </w:t>
            </w:r>
            <w:r>
              <w:rPr>
                <w:sz w:val="28"/>
                <w:szCs w:val="28"/>
              </w:rPr>
              <w:t>индивидуальным предпринимателям</w:t>
            </w:r>
            <w:r w:rsidRPr="00151B09">
              <w:rPr>
                <w:sz w:val="28"/>
                <w:szCs w:val="28"/>
              </w:rPr>
              <w:t xml:space="preserve"> </w:t>
            </w:r>
          </w:p>
          <w:p w:rsidR="007E4858" w:rsidRPr="00151B09" w:rsidRDefault="00151B09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>на оказание услуг (выполнение работ) в сфере молодежной политики</w:t>
            </w:r>
          </w:p>
          <w:p w:rsidR="00151B09" w:rsidRPr="00151B09" w:rsidRDefault="00151B09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151B09" w:rsidRPr="00151B09" w:rsidRDefault="00151B09" w:rsidP="00151B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>На основании пункта 4 статьи 17 Федерального закона от 06 октября</w:t>
      </w:r>
      <w:r>
        <w:rPr>
          <w:sz w:val="28"/>
          <w:szCs w:val="28"/>
        </w:rPr>
        <w:t xml:space="preserve">                          </w:t>
      </w:r>
      <w:r w:rsidRPr="00151B09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постановления администрации Кондинского района от 21 мая 2025 года № 559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политики», </w:t>
      </w:r>
      <w:r w:rsidRPr="00151B0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151B09" w:rsidRPr="00151B09" w:rsidRDefault="00151B09" w:rsidP="00151B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>1. Утвердить стоимость услуг, передаваемых юридическим лицам</w:t>
      </w:r>
      <w:r>
        <w:rPr>
          <w:sz w:val="28"/>
          <w:szCs w:val="28"/>
        </w:rPr>
        <w:t xml:space="preserve">                          </w:t>
      </w:r>
      <w:r w:rsidRPr="00151B09">
        <w:rPr>
          <w:sz w:val="28"/>
          <w:szCs w:val="28"/>
        </w:rPr>
        <w:t>(за исключением государственных или муниципальных учреждений), индивидуальным предпринимателям на оказание услуг (выполнение работ)</w:t>
      </w:r>
      <w:r>
        <w:rPr>
          <w:sz w:val="28"/>
          <w:szCs w:val="28"/>
        </w:rPr>
        <w:t xml:space="preserve">                     </w:t>
      </w:r>
      <w:r w:rsidRPr="00151B09">
        <w:rPr>
          <w:sz w:val="28"/>
          <w:szCs w:val="28"/>
        </w:rPr>
        <w:t>в сфере молодежной политики (приложение).</w:t>
      </w:r>
    </w:p>
    <w:p w:rsidR="00151B09" w:rsidRPr="00151B09" w:rsidRDefault="00151B09" w:rsidP="00151B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>2. Признать утратившим силу постановление администрации Кондинского района от 13 марта 2025 года № 295 «</w:t>
      </w:r>
      <w:r w:rsidRPr="00151B09">
        <w:rPr>
          <w:sz w:val="28"/>
          <w:szCs w:val="28"/>
        </w:rPr>
        <w:t>Об утверждении стоимости услуг, п</w:t>
      </w:r>
      <w:r>
        <w:rPr>
          <w:sz w:val="28"/>
          <w:szCs w:val="28"/>
        </w:rPr>
        <w:t xml:space="preserve">ередаваемых юридическим лицам </w:t>
      </w:r>
      <w:r w:rsidRPr="00151B09">
        <w:rPr>
          <w:sz w:val="28"/>
          <w:szCs w:val="28"/>
        </w:rPr>
        <w:t xml:space="preserve">(за исключением государственных </w:t>
      </w:r>
      <w:r>
        <w:rPr>
          <w:sz w:val="28"/>
          <w:szCs w:val="28"/>
        </w:rPr>
        <w:t xml:space="preserve">или муниципальных учреждений), </w:t>
      </w:r>
      <w:r w:rsidRPr="00151B09">
        <w:rPr>
          <w:sz w:val="28"/>
          <w:szCs w:val="28"/>
        </w:rPr>
        <w:t>индивидуальным предпринимателям,                          на оказа</w:t>
      </w:r>
      <w:r>
        <w:rPr>
          <w:sz w:val="28"/>
          <w:szCs w:val="28"/>
        </w:rPr>
        <w:t xml:space="preserve">ние услуг (выполнение работ) </w:t>
      </w:r>
      <w:r w:rsidRPr="00151B09">
        <w:rPr>
          <w:sz w:val="28"/>
          <w:szCs w:val="28"/>
        </w:rPr>
        <w:t>в сфере молодежной политики</w:t>
      </w:r>
      <w:r w:rsidRPr="00151B09">
        <w:rPr>
          <w:sz w:val="28"/>
          <w:szCs w:val="28"/>
        </w:rPr>
        <w:t>».</w:t>
      </w:r>
    </w:p>
    <w:p w:rsidR="00151B09" w:rsidRDefault="00151B09" w:rsidP="00151B0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 xml:space="preserve">3. </w:t>
      </w:r>
      <w:r w:rsidRPr="00151B0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</w:t>
      </w:r>
      <w:r w:rsidRPr="00151B09">
        <w:rPr>
          <w:sz w:val="28"/>
          <w:szCs w:val="28"/>
        </w:rPr>
        <w:lastRenderedPageBreak/>
        <w:t xml:space="preserve">местного самоуправления Кондинского района. </w:t>
      </w:r>
    </w:p>
    <w:p w:rsidR="00151B09" w:rsidRPr="00151B09" w:rsidRDefault="00151B09" w:rsidP="00151B0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>4. Постановление вступает в силу после его обнародования.</w:t>
      </w:r>
    </w:p>
    <w:p w:rsidR="00151B09" w:rsidRPr="00151B09" w:rsidRDefault="00151B09" w:rsidP="005B5DB7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 xml:space="preserve">5. </w:t>
      </w:r>
      <w:r w:rsidRPr="00151B09">
        <w:rPr>
          <w:sz w:val="28"/>
          <w:szCs w:val="28"/>
        </w:rPr>
        <w:t>Контроль за выполнением постановления возложить на первого заместителя главы района А.В. Кривоногова.</w:t>
      </w:r>
    </w:p>
    <w:p w:rsidR="00151B09" w:rsidRPr="00151B09" w:rsidRDefault="00151B09" w:rsidP="00151B09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51B09">
        <w:rPr>
          <w:sz w:val="28"/>
          <w:szCs w:val="28"/>
        </w:rPr>
        <w:t xml:space="preserve"> </w:t>
      </w:r>
    </w:p>
    <w:p w:rsidR="001B5B4E" w:rsidRPr="00151B09" w:rsidRDefault="00151B09" w:rsidP="00151B09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151B09">
        <w:rPr>
          <w:sz w:val="28"/>
          <w:szCs w:val="28"/>
        </w:rPr>
        <w:t xml:space="preserve"> </w:t>
      </w:r>
    </w:p>
    <w:p w:rsidR="001B5B4E" w:rsidRPr="00151B09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51B09" w:rsidTr="005E60E3">
        <w:tc>
          <w:tcPr>
            <w:tcW w:w="2368" w:type="pct"/>
          </w:tcPr>
          <w:p w:rsidR="001C7B60" w:rsidRPr="00151B09" w:rsidRDefault="001C7B60" w:rsidP="00A67FF2">
            <w:pPr>
              <w:jc w:val="both"/>
              <w:rPr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151B0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>г</w:t>
            </w:r>
            <w:r w:rsidR="001A685C" w:rsidRPr="00151B09">
              <w:rPr>
                <w:sz w:val="28"/>
                <w:szCs w:val="28"/>
              </w:rPr>
              <w:t>лав</w:t>
            </w:r>
            <w:r w:rsidRPr="00151B09">
              <w:rPr>
                <w:sz w:val="28"/>
                <w:szCs w:val="28"/>
              </w:rPr>
              <w:t>ы</w:t>
            </w:r>
            <w:r w:rsidR="001A685C" w:rsidRPr="00151B09">
              <w:rPr>
                <w:sz w:val="28"/>
                <w:szCs w:val="28"/>
              </w:rPr>
              <w:t xml:space="preserve"> </w:t>
            </w:r>
            <w:r w:rsidR="001B5B4E" w:rsidRPr="00151B0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51B0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51B0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151B0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151B09">
              <w:rPr>
                <w:sz w:val="28"/>
                <w:szCs w:val="28"/>
              </w:rPr>
              <w:t>А</w:t>
            </w:r>
            <w:r w:rsidR="006924A0" w:rsidRPr="00151B09">
              <w:rPr>
                <w:sz w:val="28"/>
                <w:szCs w:val="28"/>
              </w:rPr>
              <w:t>.В.</w:t>
            </w:r>
            <w:r w:rsidRPr="00151B09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151B09" w:rsidRDefault="00151B09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4F1731">
        <w:t>16</w:t>
      </w:r>
      <w:r w:rsidR="00057500">
        <w:t>.</w:t>
      </w:r>
      <w:r w:rsidR="007D76C6">
        <w:t>0</w:t>
      </w:r>
      <w:r w:rsidR="004F1731">
        <w:t>3</w:t>
      </w:r>
      <w:r w:rsidR="007D76C6">
        <w:t>.</w:t>
      </w:r>
      <w:r w:rsidR="00116FCD">
        <w:t>202</w:t>
      </w:r>
      <w:r w:rsidR="007D76C6">
        <w:t>6</w:t>
      </w:r>
      <w:r w:rsidR="00116FCD">
        <w:t xml:space="preserve"> № </w:t>
      </w:r>
      <w:r w:rsidR="00151B09">
        <w:t>252</w:t>
      </w:r>
    </w:p>
    <w:p w:rsidR="00151B09" w:rsidRDefault="00151B09" w:rsidP="00151B09">
      <w:pPr>
        <w:tabs>
          <w:tab w:val="left" w:pos="4962"/>
        </w:tabs>
        <w:ind w:left="4962"/>
      </w:pPr>
    </w:p>
    <w:p w:rsidR="00151B09" w:rsidRPr="009E29FA" w:rsidRDefault="00151B09" w:rsidP="00151B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>Стоимость услуг,</w:t>
      </w:r>
    </w:p>
    <w:p w:rsidR="00151B09" w:rsidRDefault="00151B09" w:rsidP="00151B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 xml:space="preserve">передаваемых юридическим лицам (за исключением государственных </w:t>
      </w:r>
    </w:p>
    <w:p w:rsidR="00151B09" w:rsidRDefault="00151B09" w:rsidP="00151B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 xml:space="preserve">или муниципальных учреждений), </w:t>
      </w:r>
      <w:r>
        <w:rPr>
          <w:sz w:val="28"/>
          <w:szCs w:val="28"/>
        </w:rPr>
        <w:t>индивидуальным предпринимателям</w:t>
      </w:r>
      <w:r w:rsidRPr="009E29FA">
        <w:rPr>
          <w:sz w:val="28"/>
          <w:szCs w:val="28"/>
        </w:rPr>
        <w:t xml:space="preserve"> </w:t>
      </w:r>
    </w:p>
    <w:p w:rsidR="00151B09" w:rsidRPr="009E29FA" w:rsidRDefault="00151B09" w:rsidP="00151B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>на оказание услуг (выполнение работ) в сфере молодежной политики</w:t>
      </w:r>
    </w:p>
    <w:p w:rsidR="00151B09" w:rsidRPr="009E29FA" w:rsidRDefault="00151B09" w:rsidP="00151B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18"/>
        <w:gridCol w:w="3601"/>
        <w:gridCol w:w="1843"/>
        <w:gridCol w:w="1843"/>
        <w:gridCol w:w="1842"/>
      </w:tblGrid>
      <w:tr w:rsidR="00151B09" w:rsidRPr="00A818D2" w:rsidTr="00946F9E">
        <w:trPr>
          <w:trHeight w:val="68"/>
        </w:trPr>
        <w:tc>
          <w:tcPr>
            <w:tcW w:w="618" w:type="dxa"/>
            <w:hideMark/>
          </w:tcPr>
          <w:p w:rsidR="00151B09" w:rsidRPr="00A818D2" w:rsidRDefault="00151B09" w:rsidP="00946F9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01" w:type="dxa"/>
            <w:noWrap/>
            <w:hideMark/>
          </w:tcPr>
          <w:p w:rsidR="00151B09" w:rsidRPr="00A818D2" w:rsidRDefault="00151B09" w:rsidP="00946F9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1843" w:type="dxa"/>
            <w:noWrap/>
            <w:hideMark/>
          </w:tcPr>
          <w:p w:rsidR="00151B09" w:rsidRPr="00A818D2" w:rsidRDefault="00151B09" w:rsidP="00946F9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hideMark/>
          </w:tcPr>
          <w:p w:rsidR="00151B09" w:rsidRPr="00A818D2" w:rsidRDefault="00151B09" w:rsidP="00946F9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Проект учреждения, рублей</w:t>
            </w:r>
          </w:p>
        </w:tc>
        <w:tc>
          <w:tcPr>
            <w:tcW w:w="1842" w:type="dxa"/>
            <w:hideMark/>
          </w:tcPr>
          <w:p w:rsidR="00151B09" w:rsidRPr="00A818D2" w:rsidRDefault="00151B09" w:rsidP="00946F9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Согласовано комитетом, рублей</w:t>
            </w:r>
          </w:p>
        </w:tc>
      </w:tr>
      <w:tr w:rsidR="00151B09" w:rsidRPr="00A818D2" w:rsidTr="00946F9E">
        <w:trPr>
          <w:trHeight w:val="68"/>
        </w:trPr>
        <w:tc>
          <w:tcPr>
            <w:tcW w:w="618" w:type="dxa"/>
          </w:tcPr>
          <w:p w:rsidR="00151B09" w:rsidRPr="00A818D2" w:rsidRDefault="00151B09" w:rsidP="00946F9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129" w:type="dxa"/>
            <w:gridSpan w:val="4"/>
            <w:noWrap/>
          </w:tcPr>
          <w:p w:rsidR="00151B09" w:rsidRPr="00A818D2" w:rsidRDefault="00151B09" w:rsidP="00151B0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sz w:val="28"/>
                <w:szCs w:val="28"/>
              </w:rPr>
              <w:t>Стоимость услуг, передаваемых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</w:t>
            </w:r>
          </w:p>
        </w:tc>
      </w:tr>
      <w:tr w:rsidR="00151B09" w:rsidRPr="00A818D2" w:rsidTr="00946F9E">
        <w:trPr>
          <w:trHeight w:val="68"/>
        </w:trPr>
        <w:tc>
          <w:tcPr>
            <w:tcW w:w="618" w:type="dxa"/>
            <w:noWrap/>
            <w:hideMark/>
          </w:tcPr>
          <w:p w:rsidR="00151B09" w:rsidRPr="00A818D2" w:rsidRDefault="00151B09" w:rsidP="00946F9E">
            <w:pPr>
              <w:ind w:left="-142" w:right="-1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601" w:type="dxa"/>
            <w:hideMark/>
          </w:tcPr>
          <w:p w:rsidR="00151B09" w:rsidRPr="00A818D2" w:rsidRDefault="00151B09" w:rsidP="00946F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Организация мероприятий в сфере молодежной политики, направленных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818D2">
              <w:rPr>
                <w:rFonts w:eastAsia="Calibri"/>
                <w:sz w:val="28"/>
                <w:szCs w:val="28"/>
                <w:lang w:eastAsia="en-US"/>
              </w:rPr>
              <w:t>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843" w:type="dxa"/>
          </w:tcPr>
          <w:p w:rsidR="00151B09" w:rsidRPr="00A818D2" w:rsidRDefault="00151B09" w:rsidP="00946F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151B09" w:rsidRPr="00A818D2" w:rsidRDefault="00151B09" w:rsidP="00946F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151B09" w:rsidRPr="0029056F" w:rsidRDefault="00151B09" w:rsidP="00946F9E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193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125</w:t>
            </w:r>
          </w:p>
        </w:tc>
        <w:tc>
          <w:tcPr>
            <w:tcW w:w="1842" w:type="dxa"/>
          </w:tcPr>
          <w:p w:rsidR="00151B09" w:rsidRPr="0029056F" w:rsidRDefault="00151B09" w:rsidP="00946F9E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193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125</w:t>
            </w:r>
          </w:p>
        </w:tc>
      </w:tr>
      <w:tr w:rsidR="00151B09" w:rsidRPr="00A818D2" w:rsidTr="00946F9E">
        <w:trPr>
          <w:trHeight w:val="68"/>
        </w:trPr>
        <w:tc>
          <w:tcPr>
            <w:tcW w:w="618" w:type="dxa"/>
            <w:noWrap/>
          </w:tcPr>
          <w:p w:rsidR="00151B09" w:rsidRPr="00A818D2" w:rsidRDefault="00151B09" w:rsidP="00946F9E">
            <w:pPr>
              <w:ind w:left="-142" w:right="-1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601" w:type="dxa"/>
          </w:tcPr>
          <w:p w:rsidR="00151B09" w:rsidRPr="00A818D2" w:rsidRDefault="00151B09" w:rsidP="00946F9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Организация мероприятий в сфере молод</w:t>
            </w:r>
            <w:r w:rsidRPr="00A818D2">
              <w:rPr>
                <w:rFonts w:eastAsia="Calibri"/>
                <w:sz w:val="28"/>
                <w:szCs w:val="28"/>
                <w:lang w:eastAsia="en-US"/>
              </w:rPr>
              <w:t xml:space="preserve">ежной политики, </w:t>
            </w: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направленных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вовлечение молодежи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в инновационную, предпринимательскую, добровольческую деятельность, а также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bookmarkStart w:id="0" w:name="_GoBack"/>
            <w:bookmarkEnd w:id="0"/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развитие гражданской активности молодежи и формирование здорового образа жизни</w:t>
            </w:r>
          </w:p>
        </w:tc>
        <w:tc>
          <w:tcPr>
            <w:tcW w:w="1843" w:type="dxa"/>
          </w:tcPr>
          <w:p w:rsidR="00151B09" w:rsidRPr="00A818D2" w:rsidRDefault="00151B09" w:rsidP="00946F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151B09" w:rsidRPr="00A818D2" w:rsidRDefault="00151B09" w:rsidP="00946F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151B09" w:rsidRPr="0029056F" w:rsidRDefault="00151B09" w:rsidP="00946F9E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123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433</w:t>
            </w:r>
          </w:p>
        </w:tc>
        <w:tc>
          <w:tcPr>
            <w:tcW w:w="1842" w:type="dxa"/>
          </w:tcPr>
          <w:p w:rsidR="00151B09" w:rsidRPr="0029056F" w:rsidRDefault="00151B09" w:rsidP="00946F9E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123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433</w:t>
            </w:r>
          </w:p>
        </w:tc>
      </w:tr>
    </w:tbl>
    <w:p w:rsidR="00151B09" w:rsidRDefault="00151B09" w:rsidP="00151B09">
      <w:pPr>
        <w:tabs>
          <w:tab w:val="left" w:pos="4962"/>
        </w:tabs>
      </w:pPr>
    </w:p>
    <w:sectPr w:rsidR="00151B09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1D" w:rsidRDefault="00BD131D">
      <w:r>
        <w:separator/>
      </w:r>
    </w:p>
  </w:endnote>
  <w:endnote w:type="continuationSeparator" w:id="0">
    <w:p w:rsidR="00BD131D" w:rsidRDefault="00BD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1D" w:rsidRDefault="00BD131D">
      <w:r>
        <w:separator/>
      </w:r>
    </w:p>
  </w:footnote>
  <w:footnote w:type="continuationSeparator" w:id="0">
    <w:p w:rsidR="00BD131D" w:rsidRDefault="00BD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51B09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B09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2026-03-16T04:53:00Z</dcterms:created>
  <dcterms:modified xsi:type="dcterms:W3CDTF">2026-03-16T04:53:00Z</dcterms:modified>
</cp:coreProperties>
</file>