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5019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21C1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1C1B" w:rsidRDefault="007E4858" w:rsidP="00F21C1B">
            <w:pPr>
              <w:rPr>
                <w:color w:val="000000"/>
                <w:sz w:val="28"/>
                <w:szCs w:val="28"/>
              </w:rPr>
            </w:pPr>
            <w:r w:rsidRPr="00F21C1B">
              <w:rPr>
                <w:color w:val="000000"/>
                <w:sz w:val="28"/>
                <w:szCs w:val="28"/>
              </w:rPr>
              <w:t xml:space="preserve">от </w:t>
            </w:r>
            <w:r w:rsidR="00A12B45" w:rsidRPr="00F21C1B">
              <w:rPr>
                <w:color w:val="000000"/>
                <w:sz w:val="28"/>
                <w:szCs w:val="28"/>
              </w:rPr>
              <w:t>08</w:t>
            </w:r>
            <w:r w:rsidR="006C60F3" w:rsidRPr="00F21C1B">
              <w:rPr>
                <w:color w:val="000000"/>
                <w:sz w:val="28"/>
                <w:szCs w:val="28"/>
              </w:rPr>
              <w:t xml:space="preserve"> июня</w:t>
            </w:r>
            <w:r w:rsidR="005673CD" w:rsidRPr="00F21C1B">
              <w:rPr>
                <w:color w:val="000000"/>
                <w:sz w:val="28"/>
                <w:szCs w:val="28"/>
              </w:rPr>
              <w:t xml:space="preserve"> </w:t>
            </w:r>
            <w:r w:rsidR="00EC3CA2" w:rsidRPr="00F21C1B">
              <w:rPr>
                <w:color w:val="000000"/>
                <w:sz w:val="28"/>
                <w:szCs w:val="28"/>
              </w:rPr>
              <w:t>202</w:t>
            </w:r>
            <w:r w:rsidR="00344CD1" w:rsidRPr="00F21C1B">
              <w:rPr>
                <w:color w:val="000000"/>
                <w:sz w:val="28"/>
                <w:szCs w:val="28"/>
              </w:rPr>
              <w:t>6</w:t>
            </w:r>
            <w:r w:rsidRPr="00F21C1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1C1B" w:rsidRDefault="007E4858" w:rsidP="00F21C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1C1B" w:rsidRDefault="007E4858" w:rsidP="00F21C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1C1B" w:rsidRDefault="007E4858" w:rsidP="00F21C1B">
            <w:pPr>
              <w:jc w:val="right"/>
              <w:rPr>
                <w:color w:val="000000"/>
                <w:sz w:val="28"/>
                <w:szCs w:val="28"/>
              </w:rPr>
            </w:pPr>
            <w:r w:rsidRPr="00F21C1B">
              <w:rPr>
                <w:color w:val="000000"/>
                <w:sz w:val="28"/>
                <w:szCs w:val="28"/>
              </w:rPr>
              <w:t>№</w:t>
            </w:r>
            <w:r w:rsidR="00894E25" w:rsidRPr="00F21C1B">
              <w:rPr>
                <w:color w:val="000000"/>
                <w:sz w:val="28"/>
                <w:szCs w:val="28"/>
              </w:rPr>
              <w:t xml:space="preserve"> </w:t>
            </w:r>
            <w:r w:rsidR="00F21C1B" w:rsidRPr="00F21C1B">
              <w:rPr>
                <w:color w:val="000000"/>
                <w:sz w:val="28"/>
                <w:szCs w:val="28"/>
              </w:rPr>
              <w:t>599</w:t>
            </w:r>
          </w:p>
        </w:tc>
      </w:tr>
      <w:tr w:rsidR="001A685C" w:rsidRPr="00F21C1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21C1B" w:rsidRDefault="001A685C" w:rsidP="00F21C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21C1B" w:rsidRDefault="001A685C" w:rsidP="00F21C1B">
            <w:pPr>
              <w:jc w:val="center"/>
              <w:rPr>
                <w:color w:val="000000"/>
                <w:sz w:val="28"/>
                <w:szCs w:val="28"/>
              </w:rPr>
            </w:pPr>
            <w:r w:rsidRPr="00F21C1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21C1B" w:rsidRDefault="001A685C" w:rsidP="00F21C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21C1B" w:rsidRDefault="00DA25B0" w:rsidP="00F21C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21C1B" w:rsidTr="008701BF">
        <w:tc>
          <w:tcPr>
            <w:tcW w:w="5778" w:type="dxa"/>
          </w:tcPr>
          <w:p w:rsidR="00F21C1B" w:rsidRDefault="00F21C1B" w:rsidP="00F21C1B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21C1B">
              <w:rPr>
                <w:sz w:val="28"/>
                <w:szCs w:val="28"/>
              </w:rPr>
              <w:t>О внесении</w:t>
            </w:r>
            <w:r w:rsidR="000F776B">
              <w:rPr>
                <w:sz w:val="28"/>
                <w:szCs w:val="28"/>
              </w:rPr>
              <w:t xml:space="preserve"> изменения</w:t>
            </w:r>
            <w:r w:rsidRPr="00F21C1B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8701BF" w:rsidRPr="00F21C1B" w:rsidRDefault="00F21C1B" w:rsidP="00F21C1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F21C1B">
              <w:rPr>
                <w:sz w:val="28"/>
                <w:szCs w:val="28"/>
              </w:rPr>
              <w:t>от 02 марта 2026 года № 208 «О порядке организации отдыха и оздоровления детей, имеющих место жительства на территории муниципального образования Кондинский район»</w:t>
            </w:r>
          </w:p>
        </w:tc>
      </w:tr>
    </w:tbl>
    <w:p w:rsidR="00F21C1B" w:rsidRPr="00F21C1B" w:rsidRDefault="00F21C1B" w:rsidP="00F21C1B">
      <w:pPr>
        <w:ind w:firstLine="709"/>
        <w:contextualSpacing/>
        <w:jc w:val="both"/>
        <w:rPr>
          <w:sz w:val="28"/>
          <w:szCs w:val="28"/>
        </w:rPr>
      </w:pP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F21C1B">
        <w:rPr>
          <w:sz w:val="28"/>
          <w:szCs w:val="28"/>
        </w:rPr>
        <w:t xml:space="preserve">В соответствии с пунктом 11 части 1 статьи 15 Федерального закона </w:t>
      </w:r>
      <w:r w:rsidR="004814E7">
        <w:rPr>
          <w:sz w:val="28"/>
          <w:szCs w:val="28"/>
        </w:rPr>
        <w:t xml:space="preserve">                    </w:t>
      </w:r>
      <w:r w:rsidRPr="00F21C1B">
        <w:rPr>
          <w:sz w:val="28"/>
          <w:szCs w:val="28"/>
        </w:rPr>
        <w:t xml:space="preserve">от 06 октября 2003 года № 131-ФЗ «Об общих принципах организации </w:t>
      </w:r>
      <w:proofErr w:type="gramStart"/>
      <w:r w:rsidRPr="00F21C1B">
        <w:rPr>
          <w:sz w:val="28"/>
          <w:szCs w:val="28"/>
        </w:rPr>
        <w:t xml:space="preserve">местного самоуправления в Российской Федерации», Законом Ханты-Мансийского автономного округа – Югры от 08 июля 2005 года № 62-оз </w:t>
      </w:r>
      <w:r w:rsidR="004814E7">
        <w:rPr>
          <w:sz w:val="28"/>
          <w:szCs w:val="28"/>
        </w:rPr>
        <w:t xml:space="preserve">                  </w:t>
      </w:r>
      <w:r w:rsidRPr="00F21C1B">
        <w:rPr>
          <w:sz w:val="28"/>
          <w:szCs w:val="28"/>
        </w:rPr>
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Югры», Законом Ханты-Мансийского автономного округа – Югры от 30 декабря 2009 года № 250-оз «Об организации и обеспечении отдыха и оздоровления детей, имеющих место жительства в Ханты-Мансийском автономном округе – Югре», постановлением Правительства Ханты-Мансийского</w:t>
      </w:r>
      <w:proofErr w:type="gramEnd"/>
      <w:r w:rsidRPr="00F21C1B">
        <w:rPr>
          <w:sz w:val="28"/>
          <w:szCs w:val="28"/>
        </w:rPr>
        <w:t xml:space="preserve"> автономного округа – Югры от 27 января 2010 года № 21-п «О порядке организации отдыха и оздоровления детей, имеющих место жительства </w:t>
      </w:r>
      <w:proofErr w:type="gramStart"/>
      <w:r w:rsidRPr="00F21C1B">
        <w:rPr>
          <w:sz w:val="28"/>
          <w:szCs w:val="28"/>
        </w:rPr>
        <w:t>в</w:t>
      </w:r>
      <w:proofErr w:type="gramEnd"/>
      <w:r w:rsidRPr="00F21C1B">
        <w:rPr>
          <w:sz w:val="28"/>
          <w:szCs w:val="28"/>
        </w:rPr>
        <w:t xml:space="preserve"> </w:t>
      </w:r>
      <w:proofErr w:type="gramStart"/>
      <w:r w:rsidRPr="00F21C1B">
        <w:rPr>
          <w:sz w:val="28"/>
          <w:szCs w:val="28"/>
        </w:rPr>
        <w:t>Ханты-Мансийском</w:t>
      </w:r>
      <w:proofErr w:type="gramEnd"/>
      <w:r w:rsidRPr="00F21C1B">
        <w:rPr>
          <w:sz w:val="28"/>
          <w:szCs w:val="28"/>
        </w:rPr>
        <w:t xml:space="preserve"> автономном округе – Югре», Уставом Кондинского района, </w:t>
      </w:r>
      <w:r w:rsidRPr="00F21C1B">
        <w:rPr>
          <w:b/>
          <w:sz w:val="28"/>
          <w:szCs w:val="28"/>
        </w:rPr>
        <w:t xml:space="preserve">администрация Кондинского района </w:t>
      </w:r>
      <w:r w:rsidRPr="000F776B">
        <w:rPr>
          <w:b/>
          <w:sz w:val="28"/>
          <w:szCs w:val="28"/>
        </w:rPr>
        <w:t>постановляет:</w:t>
      </w:r>
    </w:p>
    <w:p w:rsidR="00F21C1B" w:rsidRPr="000F776B" w:rsidRDefault="00F21C1B" w:rsidP="000F776B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F776B"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="000F776B" w:rsidRPr="000F776B">
        <w:rPr>
          <w:rFonts w:ascii="Times New Roman" w:hAnsi="Times New Roman"/>
          <w:sz w:val="28"/>
          <w:szCs w:val="28"/>
          <w:lang w:eastAsia="x-none"/>
        </w:rPr>
        <w:t xml:space="preserve">Внести </w:t>
      </w:r>
      <w:r w:rsidRPr="000F776B">
        <w:rPr>
          <w:rFonts w:ascii="Times New Roman" w:hAnsi="Times New Roman"/>
          <w:sz w:val="28"/>
          <w:szCs w:val="28"/>
          <w:lang w:eastAsia="x-none"/>
        </w:rPr>
        <w:t xml:space="preserve">в постановление администрации Кондинского района </w:t>
      </w:r>
      <w:r w:rsidR="000F776B">
        <w:rPr>
          <w:rFonts w:ascii="Times New Roman" w:hAnsi="Times New Roman"/>
          <w:sz w:val="28"/>
          <w:szCs w:val="28"/>
          <w:lang w:eastAsia="x-none"/>
        </w:rPr>
        <w:t xml:space="preserve">                         </w:t>
      </w:r>
      <w:r w:rsidRPr="000F776B">
        <w:rPr>
          <w:rFonts w:ascii="Times New Roman" w:hAnsi="Times New Roman"/>
          <w:sz w:val="28"/>
          <w:szCs w:val="28"/>
          <w:lang w:eastAsia="x-none"/>
        </w:rPr>
        <w:t>от 02 марта 2026 года № 208 «О порядке организации отдыха и оздоровления детей, имеющих место жительства на территории муниципального образования Кондинский район</w:t>
      </w:r>
      <w:r w:rsidR="000F776B" w:rsidRPr="000F776B">
        <w:rPr>
          <w:rFonts w:ascii="Times New Roman" w:hAnsi="Times New Roman"/>
          <w:sz w:val="28"/>
          <w:szCs w:val="28"/>
          <w:lang w:eastAsia="x-none"/>
        </w:rPr>
        <w:t>» следующее изменение</w:t>
      </w:r>
      <w:r w:rsidRPr="000F776B">
        <w:rPr>
          <w:rFonts w:ascii="Times New Roman" w:hAnsi="Times New Roman"/>
          <w:sz w:val="28"/>
          <w:szCs w:val="28"/>
          <w:lang w:eastAsia="x-none"/>
        </w:rPr>
        <w:t>:</w:t>
      </w:r>
    </w:p>
    <w:p w:rsidR="00F21C1B" w:rsidRPr="000F776B" w:rsidRDefault="00F21C1B" w:rsidP="000F77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0F776B">
        <w:rPr>
          <w:sz w:val="28"/>
          <w:szCs w:val="28"/>
          <w:lang w:eastAsia="x-none"/>
        </w:rPr>
        <w:t>Приложение 3 к постановлению изложить в новой редакции (приложение).</w:t>
      </w:r>
    </w:p>
    <w:p w:rsidR="000F776B" w:rsidRPr="000F776B" w:rsidRDefault="00F21C1B" w:rsidP="000F776B">
      <w:pPr>
        <w:pStyle w:val="af0"/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76B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F776B" w:rsidRPr="000F776B">
        <w:rPr>
          <w:rFonts w:ascii="Times New Roman" w:hAnsi="Times New Roman"/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F21C1B" w:rsidRPr="000F776B" w:rsidRDefault="000F776B" w:rsidP="000F776B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76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  <w:r w:rsidR="00F21C1B" w:rsidRPr="000F776B">
        <w:rPr>
          <w:rFonts w:ascii="Times New Roman" w:hAnsi="Times New Roman"/>
          <w:sz w:val="28"/>
          <w:szCs w:val="28"/>
        </w:rPr>
        <w:t xml:space="preserve"> </w:t>
      </w:r>
    </w:p>
    <w:p w:rsidR="00F21C1B" w:rsidRPr="000F776B" w:rsidRDefault="00F21C1B" w:rsidP="000F776B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1995" w:rsidRPr="000F776B" w:rsidRDefault="00211995" w:rsidP="000F776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0F776B" w:rsidRDefault="00211995" w:rsidP="000F776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21C1B" w:rsidTr="005E60E3">
        <w:tc>
          <w:tcPr>
            <w:tcW w:w="2368" w:type="pct"/>
          </w:tcPr>
          <w:p w:rsidR="001A685C" w:rsidRPr="00F21C1B" w:rsidRDefault="001A3E3F" w:rsidP="00F21C1B">
            <w:pPr>
              <w:jc w:val="both"/>
              <w:rPr>
                <w:color w:val="000000"/>
                <w:sz w:val="28"/>
                <w:szCs w:val="28"/>
              </w:rPr>
            </w:pPr>
            <w:r w:rsidRPr="00F21C1B">
              <w:rPr>
                <w:sz w:val="28"/>
                <w:szCs w:val="28"/>
              </w:rPr>
              <w:t>Г</w:t>
            </w:r>
            <w:r w:rsidR="001A685C" w:rsidRPr="00F21C1B">
              <w:rPr>
                <w:sz w:val="28"/>
                <w:szCs w:val="28"/>
              </w:rPr>
              <w:t>лав</w:t>
            </w:r>
            <w:r w:rsidRPr="00F21C1B">
              <w:rPr>
                <w:sz w:val="28"/>
                <w:szCs w:val="28"/>
              </w:rPr>
              <w:t>а</w:t>
            </w:r>
            <w:r w:rsidR="001A685C" w:rsidRPr="00F21C1B">
              <w:rPr>
                <w:sz w:val="28"/>
                <w:szCs w:val="28"/>
              </w:rPr>
              <w:t xml:space="preserve"> </w:t>
            </w:r>
            <w:r w:rsidR="001B5B4E" w:rsidRPr="00F21C1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21C1B" w:rsidRDefault="001A685C" w:rsidP="00F21C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21C1B" w:rsidRDefault="00CE2107" w:rsidP="00F21C1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21C1B">
              <w:rPr>
                <w:sz w:val="28"/>
                <w:szCs w:val="28"/>
              </w:rPr>
              <w:t>А</w:t>
            </w:r>
            <w:r w:rsidR="006924A0" w:rsidRPr="00F21C1B">
              <w:rPr>
                <w:sz w:val="28"/>
                <w:szCs w:val="28"/>
              </w:rPr>
              <w:t>.В.</w:t>
            </w:r>
            <w:r w:rsidR="00ED355B" w:rsidRPr="00F21C1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21C1B" w:rsidRDefault="00F21C1B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p w:rsidR="0077311B" w:rsidRDefault="0077311B" w:rsidP="0077311B">
      <w:pPr>
        <w:ind w:left="4962"/>
      </w:pPr>
      <w:r>
        <w:lastRenderedPageBreak/>
        <w:t xml:space="preserve">Приложение </w:t>
      </w:r>
    </w:p>
    <w:p w:rsidR="0077311B" w:rsidRDefault="0077311B" w:rsidP="0077311B">
      <w:pPr>
        <w:ind w:left="4962"/>
      </w:pPr>
      <w:r>
        <w:t>к постановлению администрации района</w:t>
      </w:r>
    </w:p>
    <w:p w:rsidR="0077311B" w:rsidRDefault="00A12B45" w:rsidP="0077311B">
      <w:pPr>
        <w:ind w:left="4962"/>
      </w:pPr>
      <w:r>
        <w:t>от 08</w:t>
      </w:r>
      <w:r w:rsidR="006C60F3">
        <w:t>.06</w:t>
      </w:r>
      <w:r w:rsidR="0077311B">
        <w:t xml:space="preserve">.2026 № </w:t>
      </w:r>
      <w:r w:rsidR="00F21C1B">
        <w:t>599</w:t>
      </w:r>
    </w:p>
    <w:p w:rsidR="00F21C1B" w:rsidRPr="000F776B" w:rsidRDefault="00F21C1B" w:rsidP="000F776B">
      <w:pPr>
        <w:jc w:val="center"/>
        <w:rPr>
          <w:sz w:val="28"/>
          <w:szCs w:val="28"/>
        </w:rPr>
      </w:pPr>
    </w:p>
    <w:p w:rsidR="00A40498" w:rsidRDefault="00F21C1B" w:rsidP="000F776B">
      <w:pPr>
        <w:contextualSpacing/>
        <w:jc w:val="center"/>
        <w:rPr>
          <w:sz w:val="28"/>
          <w:szCs w:val="28"/>
        </w:rPr>
      </w:pPr>
      <w:r w:rsidRPr="000F776B">
        <w:rPr>
          <w:sz w:val="28"/>
          <w:szCs w:val="28"/>
        </w:rPr>
        <w:t xml:space="preserve">Положение </w:t>
      </w:r>
    </w:p>
    <w:p w:rsidR="00A40498" w:rsidRDefault="00F21C1B" w:rsidP="000F776B">
      <w:pPr>
        <w:contextualSpacing/>
        <w:jc w:val="center"/>
        <w:rPr>
          <w:sz w:val="28"/>
          <w:szCs w:val="28"/>
        </w:rPr>
      </w:pPr>
      <w:r w:rsidRPr="000F776B">
        <w:rPr>
          <w:sz w:val="28"/>
          <w:szCs w:val="28"/>
        </w:rPr>
        <w:t>о возмещении стоимости услуг, оказываемых лицами, сопровождающими детей до места нахождения лагерей загородного типа, расположенных на территории Ханты-Мансийского автономного</w:t>
      </w:r>
      <w:r w:rsidR="00A40498">
        <w:rPr>
          <w:sz w:val="28"/>
          <w:szCs w:val="28"/>
        </w:rPr>
        <w:t xml:space="preserve"> </w:t>
      </w:r>
      <w:r w:rsidRPr="000F776B">
        <w:rPr>
          <w:sz w:val="28"/>
          <w:szCs w:val="28"/>
        </w:rPr>
        <w:t xml:space="preserve">округа – Югры и за его пределами, приобретаемых за счет средств бюджета Ханты-Мансийского автономного округа – Югры, местного бюджета и других источников финансирования, </w:t>
      </w:r>
    </w:p>
    <w:p w:rsidR="00F21C1B" w:rsidRPr="000F776B" w:rsidRDefault="00F21C1B" w:rsidP="000F776B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0F776B">
        <w:rPr>
          <w:sz w:val="28"/>
          <w:szCs w:val="28"/>
        </w:rPr>
        <w:t>не запрещенных законодательством</w:t>
      </w:r>
    </w:p>
    <w:p w:rsidR="00F21C1B" w:rsidRPr="000F776B" w:rsidRDefault="00F21C1B" w:rsidP="000F776B">
      <w:pPr>
        <w:contextualSpacing/>
        <w:jc w:val="center"/>
        <w:rPr>
          <w:sz w:val="28"/>
          <w:szCs w:val="28"/>
        </w:rPr>
      </w:pPr>
      <w:r w:rsidRPr="000F776B">
        <w:rPr>
          <w:sz w:val="28"/>
          <w:szCs w:val="28"/>
        </w:rPr>
        <w:t>(далее - Положение)</w:t>
      </w:r>
    </w:p>
    <w:p w:rsidR="00F21C1B" w:rsidRPr="000F776B" w:rsidRDefault="00F21C1B" w:rsidP="000F776B">
      <w:pPr>
        <w:contextualSpacing/>
        <w:jc w:val="center"/>
        <w:rPr>
          <w:sz w:val="28"/>
          <w:szCs w:val="28"/>
        </w:rPr>
      </w:pPr>
    </w:p>
    <w:p w:rsidR="00F21C1B" w:rsidRPr="000F776B" w:rsidRDefault="000F776B" w:rsidP="000F776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21C1B" w:rsidRPr="000F776B">
        <w:rPr>
          <w:sz w:val="28"/>
          <w:szCs w:val="28"/>
        </w:rPr>
        <w:t>Положение устанавливает виды услуг, оказываемых лицами, сопровождающими детей до места нахождения загородного лагеря и обратно, в том числе при возвращении данных лиц к месту постоянного проживания после указанного сопровождения, а также к месту нахождения загородного лагеря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</w:t>
      </w:r>
      <w:proofErr w:type="gramEnd"/>
      <w:r w:rsidR="00F21C1B" w:rsidRPr="000F776B">
        <w:rPr>
          <w:sz w:val="28"/>
          <w:szCs w:val="28"/>
        </w:rPr>
        <w:t xml:space="preserve">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 (далее - сопровождающие лица), стоимость которых возмещается из средств бюджета Ханты-Мансийского автономного округа – Югры, средств бюджета муниципального образования.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2. Сопровождающим лицам возмещаются расходы: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 xml:space="preserve">2.1. </w:t>
      </w:r>
      <w:proofErr w:type="gramStart"/>
      <w:r w:rsidRPr="000F776B">
        <w:rPr>
          <w:sz w:val="28"/>
          <w:szCs w:val="28"/>
        </w:rPr>
        <w:t xml:space="preserve">По проезду к месту нахождения загородного лагеря и обратно, в том числе при возвращении данных лиц к месту постоянного проживания после указанного сопровождения, а также к месту нахождения загородного лагеря и их оздоровления с целью дальнейшего (или последующего) сопровождения детей к месту их постоянного проживания, любым видом транспорта </w:t>
      </w:r>
      <w:r w:rsidR="000F776B">
        <w:rPr>
          <w:sz w:val="28"/>
          <w:szCs w:val="28"/>
        </w:rPr>
        <w:t xml:space="preserve">                      </w:t>
      </w:r>
      <w:r w:rsidRPr="000F776B">
        <w:rPr>
          <w:sz w:val="28"/>
          <w:szCs w:val="28"/>
        </w:rPr>
        <w:t>(за исключением такси), включая страховой взнос на обязательное личное страхование пассажиров на</w:t>
      </w:r>
      <w:proofErr w:type="gramEnd"/>
      <w:r w:rsidRPr="000F776B">
        <w:rPr>
          <w:sz w:val="28"/>
          <w:szCs w:val="28"/>
        </w:rPr>
        <w:t xml:space="preserve"> </w:t>
      </w:r>
      <w:proofErr w:type="gramStart"/>
      <w:r w:rsidRPr="000F776B">
        <w:rPr>
          <w:sz w:val="28"/>
          <w:szCs w:val="28"/>
        </w:rPr>
        <w:t>транспорте</w:t>
      </w:r>
      <w:proofErr w:type="gramEnd"/>
      <w:r w:rsidRPr="000F776B">
        <w:rPr>
          <w:sz w:val="28"/>
          <w:szCs w:val="28"/>
        </w:rPr>
        <w:t>, оплату услуг по оформлению проездных документов, расходы за пользование в поездах постельными принадлежностями, по фактическим расходам, подтвержденным проездными документами, но не выше стоимости проезда: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 xml:space="preserve">водным транспортом - в каюте V группы морского судна регулярных транспортных линий и линий с комплексным обслуживанием пассажиров, </w:t>
      </w:r>
      <w:r w:rsidR="000F776B">
        <w:rPr>
          <w:sz w:val="28"/>
          <w:szCs w:val="28"/>
        </w:rPr>
        <w:t xml:space="preserve">                    </w:t>
      </w:r>
      <w:r w:rsidRPr="000F776B">
        <w:rPr>
          <w:sz w:val="28"/>
          <w:szCs w:val="28"/>
        </w:rPr>
        <w:t>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lastRenderedPageBreak/>
        <w:t>воздушным транспортом - в салоне экономического класса, на бортах гражданской авиации, осуществляющих регулярные пассажирские перевозки по установленным маршрутам;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транспортом.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2.2. По найму жилого помещения в случае вынужденного проживания (кроме случая, когда сопровождающему предоставляется бесплатное жилое помещение) - в пределах норм возмещения командировочных расходов работникам организаций, финансируемых из средств бюджета муниципального образования Кондинский район.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2.3. Суточные в пределах норм возмещения командировочных расходов работникам организаций, финансируемых из бюджета муниципального образования Кондинский район.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 xml:space="preserve">2.4. По сопровождению детей, включая организацию и </w:t>
      </w:r>
      <w:proofErr w:type="gramStart"/>
      <w:r w:rsidRPr="000F776B">
        <w:rPr>
          <w:sz w:val="28"/>
          <w:szCs w:val="28"/>
        </w:rPr>
        <w:t>контроль за</w:t>
      </w:r>
      <w:proofErr w:type="gramEnd"/>
      <w:r w:rsidRPr="000F776B">
        <w:rPr>
          <w:sz w:val="28"/>
          <w:szCs w:val="28"/>
        </w:rPr>
        <w:t xml:space="preserve"> соблюдением безопасности при их посадке в транспортное средство и высадке из него, размещение багажа в транспортном средстве; </w:t>
      </w:r>
      <w:proofErr w:type="gramStart"/>
      <w:r w:rsidRPr="000F776B">
        <w:rPr>
          <w:sz w:val="28"/>
          <w:szCs w:val="28"/>
        </w:rPr>
        <w:t>контроль за</w:t>
      </w:r>
      <w:proofErr w:type="gramEnd"/>
      <w:r w:rsidRPr="000F776B">
        <w:rPr>
          <w:sz w:val="28"/>
          <w:szCs w:val="28"/>
        </w:rPr>
        <w:t xml:space="preserve"> соблюдением детьми правил поведения в транспорте, режима питания в пути следования, режима дня, за состоянием здоровья детей, а также организацией отдыха и оздоровления детей-инвалидов, требующих пребывания с детьми данной категории в течение всей смены: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в соответствии со статьей 167 Трудового кодекса Российской Федерации - сопровождающим лицам, работающим в организациях, подведомственных управлению образования администрации Кондинского района, назначенным ответственными исполнителями мероприятий по организации и обеспечению отдыха и оздоровления детей;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в соответствии со статьей 167 Трудового кодекса Российской Федерации - сопровождающим лицам, работающим в органах местного самоуправления муниципального образования, являющимся ответственными исполнителями мероприятий по организации и обеспечению отдыха и оздоровления детей;</w:t>
      </w:r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F776B">
        <w:rPr>
          <w:sz w:val="28"/>
          <w:szCs w:val="28"/>
        </w:rPr>
        <w:t>в виде оплаты за оказание услуг - сопровождающим лицам, привлеченным для оказания услуг по сопровождению детей до места отдыха детей и обратно, в размере 1</w:t>
      </w:r>
      <w:r w:rsidR="00250199">
        <w:rPr>
          <w:sz w:val="28"/>
          <w:szCs w:val="28"/>
        </w:rPr>
        <w:t xml:space="preserve"> </w:t>
      </w:r>
      <w:r w:rsidRPr="000F776B">
        <w:rPr>
          <w:sz w:val="28"/>
          <w:szCs w:val="28"/>
        </w:rPr>
        <w:t>87</w:t>
      </w:r>
      <w:r w:rsidR="00250199">
        <w:rPr>
          <w:sz w:val="28"/>
          <w:szCs w:val="28"/>
        </w:rPr>
        <w:t>1 рубля</w:t>
      </w:r>
      <w:r w:rsidRPr="000F776B">
        <w:rPr>
          <w:sz w:val="28"/>
          <w:szCs w:val="28"/>
        </w:rPr>
        <w:t xml:space="preserve"> за каждый день, затраченный на сопровождение, с учетом налога на доходы физических лиц и страховых взносов, в соответствии с гражданско-правовыми договорами и контрактами на оказание услуг.</w:t>
      </w:r>
      <w:proofErr w:type="gramEnd"/>
    </w:p>
    <w:p w:rsidR="00F21C1B" w:rsidRPr="000F776B" w:rsidRDefault="00F21C1B" w:rsidP="000F776B">
      <w:pPr>
        <w:ind w:firstLine="709"/>
        <w:contextualSpacing/>
        <w:jc w:val="both"/>
        <w:rPr>
          <w:sz w:val="28"/>
          <w:szCs w:val="28"/>
        </w:rPr>
      </w:pPr>
      <w:r w:rsidRPr="000F776B">
        <w:rPr>
          <w:sz w:val="28"/>
          <w:szCs w:val="28"/>
        </w:rPr>
        <w:t>3. В случае следования сопровождающего лица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талона), с приложением справки о стоимости билета, полученной от организации, осуществляющей перевозку.</w:t>
      </w:r>
    </w:p>
    <w:p w:rsidR="00F21C1B" w:rsidRPr="000F776B" w:rsidRDefault="00F21C1B" w:rsidP="000F776B">
      <w:pPr>
        <w:ind w:firstLine="709"/>
        <w:jc w:val="both"/>
        <w:rPr>
          <w:sz w:val="28"/>
          <w:szCs w:val="28"/>
        </w:rPr>
      </w:pPr>
    </w:p>
    <w:sectPr w:rsidR="00F21C1B" w:rsidRPr="000F776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E5" w:rsidRDefault="004621E5">
      <w:r>
        <w:separator/>
      </w:r>
    </w:p>
  </w:endnote>
  <w:endnote w:type="continuationSeparator" w:id="0">
    <w:p w:rsidR="004621E5" w:rsidRDefault="0046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E5" w:rsidRDefault="004621E5">
      <w:r>
        <w:separator/>
      </w:r>
    </w:p>
  </w:footnote>
  <w:footnote w:type="continuationSeparator" w:id="0">
    <w:p w:rsidR="004621E5" w:rsidRDefault="0046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0498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2DC"/>
    <w:rsid w:val="000F5625"/>
    <w:rsid w:val="000F5B8E"/>
    <w:rsid w:val="000F611A"/>
    <w:rsid w:val="000F644C"/>
    <w:rsid w:val="000F664D"/>
    <w:rsid w:val="000F776B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199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1E5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4E7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51B9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60F3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32F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2B45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0498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2DCB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64E"/>
    <w:rsid w:val="00B6075A"/>
    <w:rsid w:val="00B61E59"/>
    <w:rsid w:val="00B62232"/>
    <w:rsid w:val="00B62963"/>
    <w:rsid w:val="00B629AC"/>
    <w:rsid w:val="00B62D2C"/>
    <w:rsid w:val="00B631F0"/>
    <w:rsid w:val="00B632F5"/>
    <w:rsid w:val="00B6332A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6584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6FBC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A73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1C1B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1FDA-BC25-4E5E-B414-F5B82EC2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2026-06-09T05:24:00Z</dcterms:created>
  <dcterms:modified xsi:type="dcterms:W3CDTF">2026-06-10T08:54:00Z</dcterms:modified>
</cp:coreProperties>
</file>