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A2D5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A2D55" w:rsidRDefault="00782CF2" w:rsidP="00C249E9">
            <w:pPr>
              <w:rPr>
                <w:color w:val="000000"/>
                <w:sz w:val="26"/>
                <w:szCs w:val="26"/>
              </w:rPr>
            </w:pPr>
            <w:r w:rsidRPr="00EA2D55">
              <w:rPr>
                <w:color w:val="000000"/>
                <w:sz w:val="26"/>
                <w:szCs w:val="26"/>
              </w:rPr>
              <w:t>от</w:t>
            </w:r>
            <w:r w:rsidR="00B31CB7" w:rsidRPr="00EA2D55">
              <w:rPr>
                <w:color w:val="000000"/>
                <w:sz w:val="26"/>
                <w:szCs w:val="26"/>
              </w:rPr>
              <w:t xml:space="preserve"> </w:t>
            </w:r>
            <w:r w:rsidR="00DF1A4C" w:rsidRPr="00EA2D55">
              <w:rPr>
                <w:color w:val="000000"/>
                <w:sz w:val="26"/>
                <w:szCs w:val="26"/>
              </w:rPr>
              <w:t>0</w:t>
            </w:r>
            <w:r w:rsidR="00C249E9" w:rsidRPr="00EA2D55">
              <w:rPr>
                <w:color w:val="000000"/>
                <w:sz w:val="26"/>
                <w:szCs w:val="26"/>
              </w:rPr>
              <w:t>6</w:t>
            </w:r>
            <w:r w:rsidR="00DF1A4C" w:rsidRPr="00EA2D55">
              <w:rPr>
                <w:color w:val="000000"/>
                <w:sz w:val="26"/>
                <w:szCs w:val="26"/>
              </w:rPr>
              <w:t xml:space="preserve"> декабря</w:t>
            </w:r>
            <w:r w:rsidR="00CD75BE" w:rsidRPr="00EA2D55">
              <w:rPr>
                <w:color w:val="000000"/>
                <w:sz w:val="26"/>
                <w:szCs w:val="26"/>
              </w:rPr>
              <w:t xml:space="preserve"> </w:t>
            </w:r>
            <w:r w:rsidR="00287578" w:rsidRPr="00EA2D55">
              <w:rPr>
                <w:color w:val="000000"/>
                <w:sz w:val="26"/>
                <w:szCs w:val="26"/>
              </w:rPr>
              <w:t>202</w:t>
            </w:r>
            <w:r w:rsidR="00B06CDF" w:rsidRPr="00EA2D55">
              <w:rPr>
                <w:color w:val="000000"/>
                <w:sz w:val="26"/>
                <w:szCs w:val="26"/>
              </w:rPr>
              <w:t>4</w:t>
            </w:r>
            <w:r w:rsidR="005C66B5" w:rsidRPr="00EA2D5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A2D55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A2D55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A2D55" w:rsidRDefault="005C66B5" w:rsidP="00111C26">
            <w:pPr>
              <w:jc w:val="right"/>
              <w:rPr>
                <w:color w:val="000000"/>
                <w:sz w:val="26"/>
                <w:szCs w:val="26"/>
              </w:rPr>
            </w:pPr>
            <w:r w:rsidRPr="00EA2D55">
              <w:rPr>
                <w:color w:val="000000"/>
                <w:sz w:val="26"/>
                <w:szCs w:val="26"/>
              </w:rPr>
              <w:t xml:space="preserve">№ </w:t>
            </w:r>
            <w:r w:rsidR="00D54D41" w:rsidRPr="00EA2D55">
              <w:rPr>
                <w:color w:val="000000"/>
                <w:sz w:val="26"/>
                <w:szCs w:val="26"/>
              </w:rPr>
              <w:t>799</w:t>
            </w:r>
            <w:r w:rsidR="00403BC8" w:rsidRPr="00EA2D55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EA2D5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A2D55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A2D55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EA2D55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A2D55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EA2D55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EA2D55" w:rsidTr="008D7C68">
        <w:tc>
          <w:tcPr>
            <w:tcW w:w="5778" w:type="dxa"/>
          </w:tcPr>
          <w:p w:rsidR="00D54D41" w:rsidRPr="00EA2D55" w:rsidRDefault="00D54D41" w:rsidP="00D54D41">
            <w:pPr>
              <w:rPr>
                <w:sz w:val="26"/>
                <w:szCs w:val="26"/>
              </w:rPr>
            </w:pPr>
            <w:r w:rsidRPr="00EA2D55">
              <w:rPr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</w:t>
            </w:r>
          </w:p>
          <w:p w:rsidR="00EA2D55" w:rsidRDefault="00D54D41" w:rsidP="00EA2D55">
            <w:pPr>
              <w:rPr>
                <w:sz w:val="26"/>
                <w:szCs w:val="26"/>
              </w:rPr>
            </w:pPr>
            <w:r w:rsidRPr="00EA2D55">
              <w:rPr>
                <w:sz w:val="26"/>
                <w:szCs w:val="26"/>
              </w:rPr>
              <w:t xml:space="preserve">и в дорожном хозяйстве вне границ </w:t>
            </w:r>
          </w:p>
          <w:p w:rsidR="00EA2D55" w:rsidRDefault="00D54D41" w:rsidP="00EA2D55">
            <w:pPr>
              <w:rPr>
                <w:sz w:val="26"/>
                <w:szCs w:val="26"/>
              </w:rPr>
            </w:pPr>
            <w:r w:rsidRPr="00EA2D55">
              <w:rPr>
                <w:sz w:val="26"/>
                <w:szCs w:val="26"/>
              </w:rPr>
              <w:t xml:space="preserve">населенных пунктов в границах </w:t>
            </w:r>
          </w:p>
          <w:p w:rsidR="00D514A7" w:rsidRPr="00EA2D55" w:rsidRDefault="00D54D41" w:rsidP="00EA2D55">
            <w:pPr>
              <w:rPr>
                <w:sz w:val="26"/>
                <w:szCs w:val="26"/>
              </w:rPr>
            </w:pPr>
            <w:r w:rsidRPr="00EA2D55">
              <w:rPr>
                <w:sz w:val="26"/>
                <w:szCs w:val="26"/>
              </w:rPr>
              <w:t>Кондинского района на 2025 год</w:t>
            </w:r>
          </w:p>
          <w:p w:rsidR="00D54D41" w:rsidRPr="00EA2D55" w:rsidRDefault="00D54D41" w:rsidP="00D54D4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D54D41" w:rsidRPr="00EA2D55" w:rsidRDefault="00D54D41" w:rsidP="00D54D41">
      <w:pPr>
        <w:ind w:firstLine="709"/>
        <w:jc w:val="both"/>
        <w:rPr>
          <w:sz w:val="26"/>
          <w:szCs w:val="26"/>
        </w:rPr>
      </w:pPr>
      <w:r w:rsidRPr="00EA2D55">
        <w:rPr>
          <w:color w:val="000000"/>
          <w:sz w:val="26"/>
          <w:szCs w:val="26"/>
        </w:rPr>
        <w:t xml:space="preserve">В соответствии со </w:t>
      </w:r>
      <w:hyperlink r:id="rId9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EA2D55">
          <w:rPr>
            <w:color w:val="000000"/>
            <w:sz w:val="26"/>
            <w:szCs w:val="26"/>
          </w:rPr>
          <w:t xml:space="preserve">статьей 44 </w:t>
        </w:r>
      </w:hyperlink>
      <w:r w:rsidRPr="00EA2D55">
        <w:rPr>
          <w:color w:val="000000"/>
          <w:sz w:val="26"/>
          <w:szCs w:val="26"/>
        </w:rPr>
        <w:t>Федерального закона от 20 июля 2020 года</w:t>
      </w:r>
      <w:r w:rsidR="00EA2D55" w:rsidRPr="00EA2D55">
        <w:rPr>
          <w:color w:val="000000"/>
          <w:sz w:val="26"/>
          <w:szCs w:val="26"/>
        </w:rPr>
        <w:t xml:space="preserve"> </w:t>
      </w:r>
      <w:r w:rsidR="00EA2D55">
        <w:rPr>
          <w:color w:val="000000"/>
          <w:sz w:val="26"/>
          <w:szCs w:val="26"/>
        </w:rPr>
        <w:br/>
      </w:r>
      <w:r w:rsidRPr="00EA2D55">
        <w:rPr>
          <w:color w:val="000000"/>
          <w:sz w:val="26"/>
          <w:szCs w:val="26"/>
        </w:rPr>
        <w:t>№ 248-ФЗ «О государственном контроле (надзоре) и муниципальном контроле</w:t>
      </w:r>
      <w:r w:rsidR="00EA2D55" w:rsidRPr="00EA2D55">
        <w:rPr>
          <w:color w:val="000000"/>
          <w:sz w:val="26"/>
          <w:szCs w:val="26"/>
        </w:rPr>
        <w:t xml:space="preserve"> </w:t>
      </w:r>
      <w:r w:rsidR="00EA2D55">
        <w:rPr>
          <w:color w:val="000000"/>
          <w:sz w:val="26"/>
          <w:szCs w:val="26"/>
        </w:rPr>
        <w:br/>
      </w:r>
      <w:r w:rsidRPr="00EA2D55">
        <w:rPr>
          <w:color w:val="000000"/>
          <w:sz w:val="26"/>
          <w:szCs w:val="26"/>
        </w:rPr>
        <w:t xml:space="preserve">в Российской Федерации», </w:t>
      </w:r>
      <w:r w:rsidRPr="00EA2D55">
        <w:rPr>
          <w:rFonts w:eastAsia="Calibri"/>
          <w:bCs/>
          <w:color w:val="000000"/>
          <w:sz w:val="26"/>
          <w:szCs w:val="26"/>
        </w:rPr>
        <w:t xml:space="preserve">постановлением </w:t>
      </w:r>
      <w:r w:rsidRPr="00EA2D55">
        <w:rPr>
          <w:bCs/>
          <w:color w:val="000000"/>
          <w:sz w:val="26"/>
          <w:szCs w:val="26"/>
        </w:rPr>
        <w:t>Правительства Российской Федерации</w:t>
      </w:r>
      <w:r w:rsidR="00EA2D55" w:rsidRPr="00EA2D55">
        <w:rPr>
          <w:bCs/>
          <w:color w:val="000000"/>
          <w:sz w:val="26"/>
          <w:szCs w:val="26"/>
        </w:rPr>
        <w:t xml:space="preserve"> </w:t>
      </w:r>
      <w:r w:rsidR="00EA2D55">
        <w:rPr>
          <w:bCs/>
          <w:color w:val="000000"/>
          <w:sz w:val="26"/>
          <w:szCs w:val="26"/>
        </w:rPr>
        <w:br/>
      </w:r>
      <w:r w:rsidRPr="00EA2D55">
        <w:rPr>
          <w:bCs/>
          <w:color w:val="000000"/>
          <w:sz w:val="26"/>
          <w:szCs w:val="26"/>
        </w:rPr>
        <w:t xml:space="preserve">от </w:t>
      </w:r>
      <w:hyperlink r:id="rId10" w:history="1">
        <w:r w:rsidRPr="00EA2D55">
          <w:rPr>
            <w:rStyle w:val="af6"/>
            <w:bCs/>
            <w:color w:val="000000"/>
            <w:sz w:val="26"/>
            <w:szCs w:val="26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EA2D55">
        <w:rPr>
          <w:color w:val="000000"/>
          <w:sz w:val="26"/>
          <w:szCs w:val="26"/>
        </w:rPr>
        <w:t>:</w:t>
      </w:r>
    </w:p>
    <w:p w:rsidR="00D54D41" w:rsidRPr="00EA2D55" w:rsidRDefault="00D54D41" w:rsidP="00D54D41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D55">
        <w:rPr>
          <w:rFonts w:ascii="Times New Roman" w:hAnsi="Times New Roman" w:cs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 на 2025 год (приложение).</w:t>
      </w:r>
    </w:p>
    <w:p w:rsidR="00D54D41" w:rsidRPr="00EA2D55" w:rsidRDefault="00D54D41" w:rsidP="00D54D41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D55">
        <w:rPr>
          <w:rFonts w:ascii="Times New Roman" w:hAnsi="Times New Roman" w:cs="Times New Roman"/>
          <w:sz w:val="26"/>
          <w:szCs w:val="26"/>
        </w:rPr>
        <w:t xml:space="preserve">2. Отделу муниципального и финансового контроля администрации Кондинского района </w:t>
      </w:r>
      <w:r w:rsidRPr="00EA2D55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EA2D55">
          <w:rPr>
            <w:rFonts w:ascii="Times New Roman" w:hAnsi="Times New Roman" w:cs="Times New Roman"/>
            <w:color w:val="000000"/>
            <w:sz w:val="26"/>
            <w:szCs w:val="26"/>
          </w:rPr>
          <w:t>программ</w:t>
        </w:r>
      </w:hyperlink>
      <w:r w:rsidRPr="00EA2D55">
        <w:rPr>
          <w:rFonts w:ascii="Times New Roman" w:hAnsi="Times New Roman" w:cs="Times New Roman"/>
          <w:color w:val="000000"/>
          <w:sz w:val="26"/>
          <w:szCs w:val="26"/>
        </w:rPr>
        <w:t xml:space="preserve">ы </w:t>
      </w:r>
      <w:r w:rsidRPr="00EA2D55"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 на 2025 год. </w:t>
      </w:r>
    </w:p>
    <w:p w:rsidR="00D54D41" w:rsidRPr="00EA2D55" w:rsidRDefault="00D54D41" w:rsidP="00D54D41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D55">
        <w:rPr>
          <w:rFonts w:ascii="Times New Roman" w:hAnsi="Times New Roman" w:cs="Times New Roman"/>
          <w:sz w:val="26"/>
          <w:szCs w:val="26"/>
        </w:rPr>
        <w:t xml:space="preserve">3. Распоряжение </w:t>
      </w:r>
      <w:r w:rsidR="00EA2D55" w:rsidRPr="00EA2D55">
        <w:rPr>
          <w:rFonts w:ascii="Times New Roman" w:hAnsi="Times New Roman" w:cs="Times New Roman"/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D54D41" w:rsidRPr="00EA2D55" w:rsidRDefault="00D54D41" w:rsidP="00D54D41">
      <w:pPr>
        <w:ind w:firstLine="709"/>
        <w:jc w:val="both"/>
        <w:rPr>
          <w:sz w:val="26"/>
          <w:szCs w:val="26"/>
        </w:rPr>
      </w:pPr>
      <w:r w:rsidRPr="00EA2D55">
        <w:rPr>
          <w:sz w:val="26"/>
          <w:szCs w:val="26"/>
        </w:rPr>
        <w:t>4. Контроль за выполнением распоряжения оставляю за собой.</w:t>
      </w:r>
    </w:p>
    <w:p w:rsidR="003F6096" w:rsidRPr="00EA2D55" w:rsidRDefault="003F6096" w:rsidP="003F6096">
      <w:pPr>
        <w:ind w:firstLine="709"/>
        <w:rPr>
          <w:color w:val="000000"/>
          <w:sz w:val="26"/>
          <w:szCs w:val="26"/>
        </w:rPr>
      </w:pPr>
    </w:p>
    <w:p w:rsidR="00AA3AE1" w:rsidRPr="00EA2D55" w:rsidRDefault="00AA3AE1">
      <w:pPr>
        <w:rPr>
          <w:color w:val="000000"/>
          <w:sz w:val="26"/>
          <w:szCs w:val="26"/>
        </w:rPr>
      </w:pPr>
    </w:p>
    <w:p w:rsidR="00EA2D55" w:rsidRPr="00EA2D55" w:rsidRDefault="00EA2D55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7"/>
        <w:gridCol w:w="3352"/>
      </w:tblGrid>
      <w:tr w:rsidR="00B75BF6" w:rsidRPr="00EA2D55" w:rsidTr="00936E49">
        <w:tc>
          <w:tcPr>
            <w:tcW w:w="4785" w:type="dxa"/>
          </w:tcPr>
          <w:p w:rsidR="00B75BF6" w:rsidRPr="00EA2D55" w:rsidRDefault="0058313B" w:rsidP="0058313B">
            <w:pPr>
              <w:jc w:val="both"/>
              <w:rPr>
                <w:sz w:val="26"/>
                <w:szCs w:val="26"/>
              </w:rPr>
            </w:pPr>
            <w:r w:rsidRPr="00EA2D55">
              <w:rPr>
                <w:sz w:val="26"/>
                <w:szCs w:val="26"/>
              </w:rPr>
              <w:t>Г</w:t>
            </w:r>
            <w:r w:rsidR="00B75BF6" w:rsidRPr="00EA2D55">
              <w:rPr>
                <w:sz w:val="26"/>
                <w:szCs w:val="26"/>
              </w:rPr>
              <w:t>лав</w:t>
            </w:r>
            <w:r w:rsidRPr="00EA2D55">
              <w:rPr>
                <w:sz w:val="26"/>
                <w:szCs w:val="26"/>
              </w:rPr>
              <w:t>а</w:t>
            </w:r>
            <w:r w:rsidR="00B75BF6" w:rsidRPr="00EA2D5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EA2D55" w:rsidRDefault="00B75BF6" w:rsidP="0093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EA2D55" w:rsidRDefault="00B75BF6" w:rsidP="00936E49">
            <w:pPr>
              <w:ind w:left="1335"/>
              <w:jc w:val="right"/>
              <w:rPr>
                <w:sz w:val="26"/>
                <w:szCs w:val="26"/>
              </w:rPr>
            </w:pPr>
            <w:r w:rsidRPr="00EA2D55">
              <w:rPr>
                <w:sz w:val="26"/>
                <w:szCs w:val="26"/>
              </w:rPr>
              <w:t>А.В.Зяблицев</w:t>
            </w:r>
          </w:p>
        </w:tc>
      </w:tr>
    </w:tbl>
    <w:p w:rsidR="00EA2D55" w:rsidRDefault="00EA2D55" w:rsidP="0066712B">
      <w:pPr>
        <w:rPr>
          <w:color w:val="000000"/>
          <w:sz w:val="16"/>
        </w:rPr>
      </w:pPr>
    </w:p>
    <w:p w:rsidR="00183F3C" w:rsidRDefault="00D514A7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DF1A4C">
        <w:t>0</w:t>
      </w:r>
      <w:r w:rsidR="00C249E9">
        <w:t>6</w:t>
      </w:r>
      <w:r>
        <w:t>.</w:t>
      </w:r>
      <w:r w:rsidR="00680A43">
        <w:t>1</w:t>
      </w:r>
      <w:r w:rsidR="00DF1A4C">
        <w:t>2</w:t>
      </w:r>
      <w:r>
        <w:t xml:space="preserve">.2024 № </w:t>
      </w:r>
      <w:r w:rsidR="00EA2D55">
        <w:t>799</w:t>
      </w:r>
      <w:r>
        <w:t>-р</w:t>
      </w:r>
    </w:p>
    <w:p w:rsidR="00D54D41" w:rsidRPr="006A4140" w:rsidRDefault="00D54D41" w:rsidP="00D54D41">
      <w:pPr>
        <w:jc w:val="center"/>
      </w:pPr>
    </w:p>
    <w:p w:rsidR="00D54D41" w:rsidRPr="00F879E1" w:rsidRDefault="00D54D41" w:rsidP="00D54D41">
      <w:pPr>
        <w:jc w:val="center"/>
      </w:pPr>
      <w:r w:rsidRPr="00F879E1">
        <w:t xml:space="preserve">Программа профилактики рисков причинения вреда (ущерба) охраняемым </w:t>
      </w:r>
    </w:p>
    <w:p w:rsidR="00D54D41" w:rsidRPr="00F879E1" w:rsidRDefault="00D54D41" w:rsidP="00D54D41">
      <w:pPr>
        <w:jc w:val="center"/>
      </w:pPr>
      <w:r w:rsidRPr="00F879E1">
        <w:t>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 на 202</w:t>
      </w:r>
      <w:r>
        <w:t>5</w:t>
      </w:r>
      <w:r w:rsidRPr="00F879E1">
        <w:t xml:space="preserve"> год</w:t>
      </w:r>
    </w:p>
    <w:p w:rsidR="00D54D41" w:rsidRDefault="00D54D41" w:rsidP="00D54D41">
      <w:pPr>
        <w:jc w:val="center"/>
        <w:rPr>
          <w:sz w:val="26"/>
          <w:szCs w:val="26"/>
        </w:rPr>
      </w:pPr>
    </w:p>
    <w:p w:rsidR="00D54D41" w:rsidRPr="006B3D28" w:rsidRDefault="00D54D41" w:rsidP="00D54D41">
      <w:pPr>
        <w:jc w:val="center"/>
      </w:pPr>
      <w:r w:rsidRPr="006B3D28">
        <w:t>ПАСПОРТ</w:t>
      </w:r>
    </w:p>
    <w:p w:rsidR="00D54D41" w:rsidRPr="006B3D28" w:rsidRDefault="00D54D41" w:rsidP="00D54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2361"/>
        <w:gridCol w:w="7493"/>
      </w:tblGrid>
      <w:tr w:rsidR="00D54D41" w:rsidRPr="006B3D28" w:rsidTr="00F328F2">
        <w:trPr>
          <w:trHeight w:val="68"/>
        </w:trPr>
        <w:tc>
          <w:tcPr>
            <w:tcW w:w="1198" w:type="pct"/>
          </w:tcPr>
          <w:p w:rsidR="00D54D41" w:rsidRPr="006B3D28" w:rsidRDefault="00D54D41" w:rsidP="00E46A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02" w:type="pct"/>
          </w:tcPr>
          <w:p w:rsidR="00D54D41" w:rsidRPr="00F879E1" w:rsidRDefault="00D54D41" w:rsidP="00F328F2">
            <w:pPr>
              <w:jc w:val="both"/>
              <w:rPr>
                <w:b/>
              </w:rPr>
            </w:pPr>
            <w:r w:rsidRPr="00F879E1">
              <w:t xml:space="preserve">Программа профилактики рисков причинения вреда (ущерба) охраняемым законом ценностям по муниципальному контролю </w:t>
            </w:r>
            <w:r w:rsidR="008D0FE9">
              <w:br/>
            </w:r>
            <w:r w:rsidRPr="00F879E1">
              <w:t xml:space="preserve">на автомобильном транспорте, городском наземном электрическом транспорте и в дорожном хозяйстве вне границ населенных пунктов </w:t>
            </w:r>
            <w:r w:rsidR="008D0FE9">
              <w:br/>
            </w:r>
            <w:r w:rsidRPr="00F879E1">
              <w:t>в границах Кондинского района на 202</w:t>
            </w:r>
            <w:r>
              <w:t>5</w:t>
            </w:r>
            <w:r w:rsidRPr="00F879E1">
              <w:t xml:space="preserve"> год</w:t>
            </w:r>
          </w:p>
        </w:tc>
      </w:tr>
      <w:tr w:rsidR="00D54D41" w:rsidRPr="006B3D28" w:rsidTr="00F328F2">
        <w:trPr>
          <w:trHeight w:val="68"/>
        </w:trPr>
        <w:tc>
          <w:tcPr>
            <w:tcW w:w="1198" w:type="pct"/>
          </w:tcPr>
          <w:p w:rsidR="00D54D41" w:rsidRPr="006B3D28" w:rsidRDefault="00D54D41" w:rsidP="00E46A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3802" w:type="pct"/>
          </w:tcPr>
          <w:p w:rsidR="00D54D41" w:rsidRPr="006B3D28" w:rsidRDefault="00D54D41" w:rsidP="00E46A01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6B3D28">
              <w:t>Федеральный закон от 31</w:t>
            </w:r>
            <w:r w:rsidR="008D0FE9">
              <w:t xml:space="preserve"> июля </w:t>
            </w:r>
            <w:r w:rsidRPr="006B3D28">
              <w:t xml:space="preserve">2020 </w:t>
            </w:r>
            <w:r w:rsidR="008D0FE9">
              <w:t xml:space="preserve">года </w:t>
            </w:r>
            <w:r w:rsidRPr="006B3D28">
              <w:t>№</w:t>
            </w:r>
            <w:r>
              <w:t xml:space="preserve"> </w:t>
            </w:r>
            <w:r w:rsidRPr="006B3D28">
              <w:t>248-ФЗ</w:t>
            </w:r>
            <w:r w:rsidR="00EA2D55">
              <w:t xml:space="preserve"> </w:t>
            </w:r>
            <w:r w:rsidR="008D0FE9">
              <w:br/>
            </w:r>
            <w:r w:rsidRPr="006B3D28">
              <w:t>«О государственном контроле (надзоре) и муниципальном контроле в Российской Федерации» (дал</w:t>
            </w:r>
            <w:r>
              <w:t>ее - Федеральный закон</w:t>
            </w:r>
            <w:r w:rsidR="008D0FE9" w:rsidRPr="006B3D28">
              <w:t xml:space="preserve"> от 31</w:t>
            </w:r>
            <w:r w:rsidR="008D0FE9">
              <w:t xml:space="preserve"> июля </w:t>
            </w:r>
            <w:r w:rsidR="008D0FE9">
              <w:br/>
            </w:r>
            <w:r w:rsidR="008D0FE9" w:rsidRPr="006B3D28">
              <w:t xml:space="preserve">2020 </w:t>
            </w:r>
            <w:r w:rsidR="008D0FE9">
              <w:t>года</w:t>
            </w:r>
            <w:r>
              <w:t xml:space="preserve"> №</w:t>
            </w:r>
            <w:r w:rsidR="008D0FE9">
              <w:t xml:space="preserve"> </w:t>
            </w:r>
            <w:r>
              <w:t>248-ФЗ).</w:t>
            </w:r>
          </w:p>
          <w:p w:rsidR="00D54D41" w:rsidRDefault="00D54D41" w:rsidP="00E46A01">
            <w:pPr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6B3D28">
              <w:t xml:space="preserve">Постановление Правительства </w:t>
            </w:r>
            <w:r w:rsidR="008D0FE9">
              <w:t xml:space="preserve">Российской Федерации </w:t>
            </w:r>
            <w:r w:rsidRPr="006B3D28">
              <w:t>от 25</w:t>
            </w:r>
            <w:r w:rsidR="008D0FE9">
              <w:t xml:space="preserve"> июня </w:t>
            </w:r>
            <w:r w:rsidRPr="006B3D28">
              <w:t xml:space="preserve">2021 </w:t>
            </w:r>
            <w:r w:rsidR="008D0FE9">
              <w:t xml:space="preserve">года </w:t>
            </w:r>
            <w:r w:rsidRPr="006B3D28">
              <w:t>№</w:t>
            </w:r>
            <w:r>
              <w:t xml:space="preserve"> </w:t>
            </w:r>
            <w:r w:rsidRPr="006B3D28">
              <w:t>990</w:t>
            </w:r>
            <w:r w:rsidR="00EA2D55">
              <w:t xml:space="preserve"> </w:t>
            </w:r>
            <w:r w:rsidRPr="006B3D28"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>.</w:t>
            </w:r>
          </w:p>
          <w:p w:rsidR="00D54D41" w:rsidRPr="006B3D28" w:rsidRDefault="00D54D41" w:rsidP="008D0FE9">
            <w:pPr>
              <w:autoSpaceDE w:val="0"/>
              <w:autoSpaceDN w:val="0"/>
              <w:adjustRightInd w:val="0"/>
              <w:jc w:val="both"/>
            </w:pPr>
            <w:r>
              <w:t>3. Решение Думы Кондинского района от 07</w:t>
            </w:r>
            <w:r w:rsidR="008D0FE9">
              <w:t xml:space="preserve"> октября </w:t>
            </w:r>
            <w:r>
              <w:t xml:space="preserve">2021 </w:t>
            </w:r>
            <w:r w:rsidR="008D0FE9">
              <w:t xml:space="preserve">года </w:t>
            </w:r>
            <w:r>
              <w:t>№ 837</w:t>
            </w:r>
            <w:r w:rsidR="00EA2D55">
              <w:t xml:space="preserve"> </w:t>
            </w:r>
            <w:r>
      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</w:t>
            </w:r>
          </w:p>
        </w:tc>
      </w:tr>
      <w:tr w:rsidR="00D54D41" w:rsidRPr="006B3D28" w:rsidTr="00F328F2">
        <w:trPr>
          <w:trHeight w:val="68"/>
        </w:trPr>
        <w:tc>
          <w:tcPr>
            <w:tcW w:w="1198" w:type="pct"/>
          </w:tcPr>
          <w:p w:rsidR="00D54D41" w:rsidRPr="006B3D28" w:rsidRDefault="00D54D41" w:rsidP="00E46A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802" w:type="pct"/>
          </w:tcPr>
          <w:p w:rsidR="00D54D41" w:rsidRPr="006B3D28" w:rsidRDefault="00D54D41" w:rsidP="00E46A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финансового </w:t>
            </w:r>
            <w:r w:rsidRPr="006B3D28">
              <w:rPr>
                <w:rFonts w:ascii="Times New Roman" w:hAnsi="Times New Roman" w:cs="Times New Roman"/>
                <w:sz w:val="24"/>
                <w:szCs w:val="24"/>
              </w:rPr>
              <w:t>контроля администрации Кондинского района</w:t>
            </w:r>
          </w:p>
        </w:tc>
      </w:tr>
    </w:tbl>
    <w:p w:rsidR="00D54D41" w:rsidRPr="006A4140" w:rsidRDefault="00D54D41" w:rsidP="00D54D41"/>
    <w:p w:rsidR="00D54D41" w:rsidRDefault="00D54D41" w:rsidP="00D54D41">
      <w:pPr>
        <w:jc w:val="center"/>
      </w:pPr>
      <w:r w:rsidRPr="006A4140">
        <w:t xml:space="preserve">Раздел </w:t>
      </w:r>
      <w:r w:rsidRPr="006A4140">
        <w:rPr>
          <w:lang w:val="en-US"/>
        </w:rPr>
        <w:t>I</w:t>
      </w:r>
      <w:r w:rsidRPr="006A4140">
        <w:t>. Анализ текущего состояния осуществления муниципального</w:t>
      </w:r>
    </w:p>
    <w:p w:rsidR="00D54D41" w:rsidRDefault="00D54D41" w:rsidP="00D54D41">
      <w:pPr>
        <w:jc w:val="center"/>
      </w:pPr>
      <w:r>
        <w:t>к</w:t>
      </w:r>
      <w:r w:rsidRPr="006A4140">
        <w:t>онтроля</w:t>
      </w:r>
      <w:r>
        <w:t xml:space="preserve"> на автомобильном транспорте</w:t>
      </w:r>
      <w:r w:rsidRPr="006A4140">
        <w:t xml:space="preserve">, </w:t>
      </w:r>
      <w:r>
        <w:t xml:space="preserve">городском наземном электрическом транспорте и в дорожном хозяйстве вне границ населенных пунктов в границах Кондинского района, </w:t>
      </w:r>
      <w:r w:rsidRPr="006A4140">
        <w:t>описание текущего развития профилактической</w:t>
      </w:r>
      <w:r w:rsidR="00EA2D55">
        <w:t xml:space="preserve"> </w:t>
      </w:r>
      <w:r w:rsidRPr="006A4140">
        <w:t>деятельности контрольного органа, характеристика проблем, на решение которых направлена программа профилактики</w:t>
      </w:r>
    </w:p>
    <w:p w:rsidR="00D54D41" w:rsidRDefault="00D54D41" w:rsidP="00D54D41">
      <w:pPr>
        <w:jc w:val="center"/>
      </w:pPr>
    </w:p>
    <w:p w:rsidR="00D54D41" w:rsidRPr="006A4140" w:rsidRDefault="00D54D41" w:rsidP="00D54D41">
      <w:pPr>
        <w:ind w:firstLine="709"/>
        <w:jc w:val="both"/>
        <w:rPr>
          <w:color w:val="000000"/>
        </w:rPr>
      </w:pPr>
      <w:r w:rsidRPr="006A4140">
        <w:rPr>
          <w:color w:val="000000"/>
        </w:rPr>
        <w:t xml:space="preserve">1. Муниципальный </w:t>
      </w:r>
      <w:r w:rsidRPr="00F879E1">
        <w:t>контрол</w:t>
      </w:r>
      <w:r>
        <w:t>ь</w:t>
      </w:r>
      <w:r w:rsidRPr="00F879E1"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</w:t>
      </w:r>
      <w:r w:rsidRPr="006A4140">
        <w:rPr>
          <w:color w:val="000000"/>
        </w:rPr>
        <w:t xml:space="preserve"> осуществляется администрацией Кондинского района (далее </w:t>
      </w:r>
      <w:r>
        <w:rPr>
          <w:color w:val="000000"/>
        </w:rPr>
        <w:t>-</w:t>
      </w:r>
      <w:r w:rsidRPr="006A4140">
        <w:rPr>
          <w:color w:val="000000"/>
        </w:rPr>
        <w:t xml:space="preserve"> контрольный орган). Уполномоченным органом</w:t>
      </w:r>
      <w:r>
        <w:rPr>
          <w:color w:val="000000"/>
        </w:rPr>
        <w:t xml:space="preserve"> </w:t>
      </w:r>
      <w:r w:rsidRPr="006A4140">
        <w:rPr>
          <w:color w:val="000000"/>
        </w:rPr>
        <w:t xml:space="preserve">на осуществление муниципального </w:t>
      </w:r>
      <w:r w:rsidRPr="00F879E1">
        <w:t>контрол</w:t>
      </w:r>
      <w:r>
        <w:t>я</w:t>
      </w:r>
      <w:r w:rsidRPr="00F879E1"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</w:t>
      </w:r>
      <w:r w:rsidRPr="006A4140">
        <w:rPr>
          <w:color w:val="000000"/>
        </w:rPr>
        <w:t xml:space="preserve"> является отдел муниципального </w:t>
      </w:r>
      <w:r>
        <w:rPr>
          <w:color w:val="000000"/>
        </w:rPr>
        <w:t xml:space="preserve">и финансового </w:t>
      </w:r>
      <w:r w:rsidRPr="006A4140">
        <w:rPr>
          <w:color w:val="000000"/>
        </w:rPr>
        <w:t xml:space="preserve">контроля администрации Кондинского района (далее </w:t>
      </w:r>
      <w:r>
        <w:rPr>
          <w:color w:val="000000"/>
        </w:rPr>
        <w:t>-</w:t>
      </w:r>
      <w:r w:rsidRPr="006A4140">
        <w:rPr>
          <w:color w:val="000000"/>
        </w:rPr>
        <w:t xml:space="preserve"> уполномоченный орган).</w:t>
      </w:r>
    </w:p>
    <w:p w:rsidR="00D54D41" w:rsidRPr="00424ADE" w:rsidRDefault="00D54D41" w:rsidP="00D54D41">
      <w:pPr>
        <w:suppressAutoHyphens/>
        <w:ind w:firstLine="720"/>
        <w:jc w:val="both"/>
        <w:rPr>
          <w:color w:val="000000"/>
        </w:rPr>
      </w:pPr>
      <w:r w:rsidRPr="006A4140">
        <w:t xml:space="preserve">2. </w:t>
      </w:r>
      <w:r w:rsidRPr="004556F4">
        <w:rPr>
          <w:color w:val="000000"/>
        </w:rPr>
        <w:t>Предметом</w:t>
      </w:r>
      <w:r w:rsidRPr="00FE0801">
        <w:rPr>
          <w:color w:val="000000"/>
        </w:rPr>
        <w:t xml:space="preserve"> муниципального контроля </w:t>
      </w:r>
      <w:r w:rsidRPr="00424ADE">
        <w:rPr>
          <w:color w:val="000000"/>
        </w:rPr>
        <w:t xml:space="preserve">на автомобильном транспорте, </w:t>
      </w:r>
      <w:r>
        <w:rPr>
          <w:color w:val="000000"/>
        </w:rPr>
        <w:t>г</w:t>
      </w:r>
      <w:r w:rsidRPr="00424ADE">
        <w:rPr>
          <w:color w:val="000000"/>
        </w:rPr>
        <w:t>ородском наземном электрическом транспорте и в дорожном хозяйстве является соблюдение обязательных требований:</w:t>
      </w:r>
    </w:p>
    <w:p w:rsidR="00D54D41" w:rsidRDefault="008D0FE9" w:rsidP="00D54D41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>2.1. В</w:t>
      </w:r>
      <w:r w:rsidR="00D54D41" w:rsidRPr="00424ADE">
        <w:rPr>
          <w:color w:val="000000"/>
        </w:rPr>
        <w:t xml:space="preserve"> области автомобильных дорог и дорожной деятельности, установленных в отношении автомобильных дорог местного значения:</w:t>
      </w:r>
      <w:r w:rsidR="00D54D41">
        <w:rPr>
          <w:color w:val="000000"/>
        </w:rPr>
        <w:t xml:space="preserve"> </w:t>
      </w:r>
    </w:p>
    <w:p w:rsidR="00D54D41" w:rsidRDefault="00D54D41" w:rsidP="00D54D41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 xml:space="preserve">2.1.1. </w:t>
      </w:r>
      <w:r w:rsidR="008D0FE9">
        <w:rPr>
          <w:color w:val="000000"/>
        </w:rPr>
        <w:t>К</w:t>
      </w:r>
      <w:r w:rsidRPr="00424ADE">
        <w:rPr>
          <w:color w:val="000000"/>
        </w:rPr>
        <w:t xml:space="preserve"> эксплуатации объектов дорожного сервиса, размещенных в полосах отвода и (или) придорожных полосах автомоб</w:t>
      </w:r>
      <w:r w:rsidR="008D0FE9">
        <w:rPr>
          <w:color w:val="000000"/>
        </w:rPr>
        <w:t>ильных дорог общего пользования.</w:t>
      </w:r>
    </w:p>
    <w:p w:rsidR="00D54D41" w:rsidRDefault="00D54D41" w:rsidP="00D54D41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2.1.2. </w:t>
      </w:r>
      <w:r w:rsidR="008D0FE9">
        <w:rPr>
          <w:color w:val="000000"/>
        </w:rPr>
        <w:t>К</w:t>
      </w:r>
      <w:r w:rsidRPr="00424ADE">
        <w:rPr>
          <w:color w:val="000000"/>
        </w:rPr>
        <w:t xml:space="preserve">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</w:t>
      </w:r>
      <w:r w:rsidR="008D0FE9">
        <w:rPr>
          <w:color w:val="000000"/>
        </w:rPr>
        <w:t>охранности автомобильных дорог.</w:t>
      </w:r>
    </w:p>
    <w:p w:rsidR="00D54D41" w:rsidRDefault="00D54D41" w:rsidP="00D54D41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 xml:space="preserve">2.1.3. </w:t>
      </w:r>
      <w:r w:rsidR="008D0FE9">
        <w:t>К</w:t>
      </w:r>
      <w:r w:rsidRPr="00BC4D8B">
        <w:t xml:space="preserve">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 w:rsidR="008D0FE9">
        <w:t>.</w:t>
      </w:r>
    </w:p>
    <w:p w:rsidR="00D54D41" w:rsidRDefault="00D54D41" w:rsidP="00D54D41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 xml:space="preserve">2.2. </w:t>
      </w:r>
      <w:r w:rsidR="008D0FE9">
        <w:rPr>
          <w:color w:val="000000"/>
        </w:rPr>
        <w:t>У</w:t>
      </w:r>
      <w:r w:rsidRPr="00424ADE">
        <w:rPr>
          <w:color w:val="000000"/>
        </w:rPr>
        <w:t>становленных в отношении перевозок по муниципальным</w:t>
      </w:r>
      <w:r>
        <w:rPr>
          <w:color w:val="000000"/>
        </w:rPr>
        <w:t xml:space="preserve"> маршрутам регулярных перевозок</w:t>
      </w:r>
      <w:r w:rsidR="008D0FE9">
        <w:rPr>
          <w:color w:val="000000"/>
        </w:rPr>
        <w:t>,</w:t>
      </w:r>
      <w:r w:rsidRPr="00424ADE">
        <w:rPr>
          <w:color w:val="000000"/>
        </w:rPr>
        <w:t xml:space="preserve"> не относящихся к предмету федерального государственного контроля (надзора) на автомобильном транспорте, городском наземном электрическом транспорте </w:t>
      </w:r>
      <w:r w:rsidR="008D0FE9">
        <w:rPr>
          <w:color w:val="000000"/>
        </w:rPr>
        <w:br/>
      </w:r>
      <w:r w:rsidRPr="00424ADE">
        <w:rPr>
          <w:color w:val="000000"/>
        </w:rPr>
        <w:t>и в дорожном хозяйстве в области организации регулярных перевозок.</w:t>
      </w:r>
    </w:p>
    <w:p w:rsidR="00D54D41" w:rsidRPr="00F95035" w:rsidRDefault="00D54D41" w:rsidP="00D54D41">
      <w:pPr>
        <w:suppressAutoHyphens/>
        <w:ind w:firstLine="720"/>
        <w:jc w:val="both"/>
        <w:rPr>
          <w:color w:val="000000"/>
        </w:rPr>
      </w:pPr>
      <w:r w:rsidRPr="006A4140">
        <w:t xml:space="preserve">3. </w:t>
      </w:r>
      <w:r w:rsidRPr="00F95035">
        <w:rPr>
          <w:color w:val="000000"/>
        </w:rPr>
        <w:t>Объектами муниципального контроля являются:</w:t>
      </w:r>
    </w:p>
    <w:p w:rsidR="00D54D41" w:rsidRDefault="00D54D41" w:rsidP="00D54D41">
      <w:pPr>
        <w:ind w:firstLine="720"/>
        <w:contextualSpacing/>
        <w:jc w:val="both"/>
      </w:pPr>
      <w:r>
        <w:t xml:space="preserve">3.1. </w:t>
      </w:r>
      <w:r w:rsidR="008D0FE9">
        <w:t>Д</w:t>
      </w:r>
      <w:r w:rsidRPr="00025F67">
        <w:t xml:space="preserve">еятельность, действия (бездействие) </w:t>
      </w:r>
      <w:r>
        <w:t>граждан и организаций</w:t>
      </w:r>
      <w:r w:rsidRPr="00025F67">
        <w:t xml:space="preserve">, </w:t>
      </w:r>
      <w:r>
        <w:t>в рамках которых должны собл</w:t>
      </w:r>
      <w:r w:rsidR="008D0FE9">
        <w:t>юдаться обязательные требования.</w:t>
      </w:r>
    </w:p>
    <w:p w:rsidR="00D54D41" w:rsidRPr="00025F67" w:rsidRDefault="00D54D41" w:rsidP="00D54D41">
      <w:pPr>
        <w:ind w:firstLine="720"/>
        <w:contextualSpacing/>
        <w:jc w:val="both"/>
      </w:pPr>
      <w:r>
        <w:rPr>
          <w:color w:val="000000"/>
        </w:rPr>
        <w:t xml:space="preserve">3.2. </w:t>
      </w:r>
      <w:r w:rsidR="008D0FE9">
        <w:rPr>
          <w:color w:val="000000"/>
        </w:rPr>
        <w:t>А</w:t>
      </w:r>
      <w:r w:rsidRPr="00F95035">
        <w:rPr>
          <w:color w:val="000000"/>
        </w:rPr>
        <w:t xml:space="preserve">втомобильные дороги, соблюдение условий установления и использования полос отвода и придорожных полос автомобильных дорог независимо от прав на них, </w:t>
      </w:r>
      <w:r>
        <w:t xml:space="preserve">которыми граждане и организации </w:t>
      </w:r>
      <w:r w:rsidRPr="00025F67">
        <w:t>владеют и (или) пользуются и к которым предъявляются обязательные требования.</w:t>
      </w:r>
    </w:p>
    <w:p w:rsidR="00D54D41" w:rsidRPr="006A4140" w:rsidRDefault="00FD5EDD" w:rsidP="00D54D41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>
        <w:t>4</w:t>
      </w:r>
      <w:r w:rsidR="00D54D41" w:rsidRPr="006A4140">
        <w:t>. В целях эффективного решения вопросов местного значения городск</w:t>
      </w:r>
      <w:r w:rsidR="00D54D41">
        <w:t xml:space="preserve">ого </w:t>
      </w:r>
      <w:r w:rsidR="00D54D41" w:rsidRPr="006A4140">
        <w:t>поселени</w:t>
      </w:r>
      <w:r w:rsidR="00D54D41">
        <w:t>я</w:t>
      </w:r>
      <w:r w:rsidR="00D54D41" w:rsidRPr="006A4140">
        <w:t xml:space="preserve"> </w:t>
      </w:r>
      <w:r w:rsidR="00D54D41">
        <w:t xml:space="preserve">Междуреченский, </w:t>
      </w:r>
      <w:r w:rsidR="00D54D41" w:rsidRPr="006A4140">
        <w:t>в соответствии с постановлени</w:t>
      </w:r>
      <w:r w:rsidR="00D54D41">
        <w:t>ем</w:t>
      </w:r>
      <w:r w:rsidR="00EA2D55">
        <w:t xml:space="preserve"> </w:t>
      </w:r>
      <w:r w:rsidR="00D54D41" w:rsidRPr="006A4140">
        <w:t xml:space="preserve">главы Кондинского района от </w:t>
      </w:r>
      <w:r w:rsidR="00D54D41">
        <w:t xml:space="preserve">27 января 2022 </w:t>
      </w:r>
      <w:r w:rsidR="00D54D41" w:rsidRPr="006A4140">
        <w:t xml:space="preserve">года № </w:t>
      </w:r>
      <w:r w:rsidR="00D54D41">
        <w:t>3-</w:t>
      </w:r>
      <w:r w:rsidR="00D54D41" w:rsidRPr="006A4140">
        <w:t xml:space="preserve">п «О закреплении полномочий по решению вопросов местного значения органов местного самоуправления </w:t>
      </w:r>
      <w:r w:rsidR="00D54D41">
        <w:t>городского поселения Междуреченский»,</w:t>
      </w:r>
      <w:r w:rsidR="00D54D41" w:rsidRPr="00B819A6">
        <w:t xml:space="preserve"> </w:t>
      </w:r>
      <w:r w:rsidR="00D54D41">
        <w:t>решением Думы Кондинского района от 17 декабря 2021 года № 864 «О внесении изменений в решение Думы Кондинского района от 07 октября 2021 года № 837 «Об утверждении Положения о муниципальном контроле на автомобильном транспорте и в дорожном хозяйстве вне границ населенных пунктов в границах Кондинского района» полномочия по осуществлению</w:t>
      </w:r>
      <w:r w:rsidR="00D54D41" w:rsidRPr="00140130">
        <w:rPr>
          <w:color w:val="000000"/>
        </w:rPr>
        <w:t xml:space="preserve"> </w:t>
      </w:r>
      <w:r w:rsidR="00D54D41" w:rsidRPr="006A4140">
        <w:rPr>
          <w:color w:val="000000"/>
        </w:rPr>
        <w:t xml:space="preserve">муниципального </w:t>
      </w:r>
      <w:r w:rsidR="00D54D41" w:rsidRPr="00F879E1">
        <w:t>контрол</w:t>
      </w:r>
      <w:r w:rsidR="00D54D41">
        <w:t>я</w:t>
      </w:r>
      <w:r w:rsidR="00D54D41" w:rsidRPr="00F879E1">
        <w:t xml:space="preserve"> на автомобильном транспорте, городском наземном электрическом транспорте и в дорожном хозяйстве</w:t>
      </w:r>
      <w:r w:rsidR="00D54D41">
        <w:t xml:space="preserve"> на территории городского поселения Междуреченский осуществляет отдел муниципального контроля администрации Кондинского района</w:t>
      </w:r>
      <w:r w:rsidR="00D54D41" w:rsidRPr="006A4140">
        <w:t>.</w:t>
      </w:r>
    </w:p>
    <w:p w:rsidR="00D54D41" w:rsidRPr="008D0FE9" w:rsidRDefault="00FD5EDD" w:rsidP="00D54D41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>
        <w:t>5</w:t>
      </w:r>
      <w:r w:rsidR="00D54D41" w:rsidRPr="006A4140">
        <w:t xml:space="preserve">. В рамках муниципального </w:t>
      </w:r>
      <w:r w:rsidR="00D54D41" w:rsidRPr="00F879E1">
        <w:t>контрол</w:t>
      </w:r>
      <w:r w:rsidR="00D54D41">
        <w:t>я</w:t>
      </w:r>
      <w:r w:rsidR="00D54D41" w:rsidRPr="00F879E1">
        <w:t xml:space="preserve"> на автомобильном транспорте, городском наземном электрическом транспорте и в дорожном хозяйстве </w:t>
      </w:r>
      <w:r w:rsidR="00D54D41">
        <w:t>в 2024</w:t>
      </w:r>
      <w:r w:rsidR="00D54D41" w:rsidRPr="00360221">
        <w:t xml:space="preserve"> году </w:t>
      </w:r>
      <w:r w:rsidR="00D54D41">
        <w:t xml:space="preserve">проверки </w:t>
      </w:r>
      <w:r w:rsidR="00D54D41" w:rsidRPr="00360221">
        <w:t>не проводились, в связи с</w:t>
      </w:r>
      <w:r w:rsidR="00D54D41">
        <w:t xml:space="preserve"> </w:t>
      </w:r>
      <w:r w:rsidR="00D54D41" w:rsidRPr="00360221">
        <w:t xml:space="preserve">отсутствием оснований для проведения внеплановых проверок, предусмотренных постановлением </w:t>
      </w:r>
      <w:r w:rsidR="00D54D41">
        <w:t>Правительства Российской Федерации от 10 марта</w:t>
      </w:r>
      <w:r w:rsidR="00EA2D55">
        <w:t xml:space="preserve"> </w:t>
      </w:r>
      <w:r w:rsidR="008D0FE9">
        <w:br/>
      </w:r>
      <w:r w:rsidR="00D54D41">
        <w:t xml:space="preserve">2022 года № 336 «Об особенностях организации и осуществления государственного контроля (надзора), муниципального контроля». </w:t>
      </w:r>
      <w:r w:rsidR="00D54D41" w:rsidRPr="00172C63">
        <w:t>Мероприятия по контролю без взаимодействия с контролиру</w:t>
      </w:r>
      <w:r w:rsidR="00D54D41">
        <w:t xml:space="preserve">емыми </w:t>
      </w:r>
      <w:r w:rsidR="00D54D41" w:rsidRPr="008D0FE9">
        <w:t>лицами, в 2024 году не проводились.</w:t>
      </w:r>
    </w:p>
    <w:p w:rsidR="00D54D41" w:rsidRPr="00810340" w:rsidRDefault="00FD5EDD" w:rsidP="00D54D41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6</w:t>
      </w:r>
      <w:r w:rsidR="00D54D41" w:rsidRPr="008D0FE9">
        <w:t xml:space="preserve">. В целях профилактики нарушений обязательных требований, требований, установленных муниципальными правовыми актами в области дорожного законодательства, администрацией Кондинского района утвержден и размещен на официальном </w:t>
      </w:r>
      <w:r w:rsidR="008D0FE9">
        <w:br/>
      </w:r>
      <w:r w:rsidR="00D54D41" w:rsidRPr="008D0FE9">
        <w:t xml:space="preserve">сайте органов местного самоуправления Кондинского района </w:t>
      </w:r>
      <w:hyperlink r:id="rId11" w:history="1">
        <w:r w:rsidR="008D0FE9" w:rsidRPr="008D0FE9">
          <w:rPr>
            <w:rStyle w:val="af8"/>
            <w:color w:val="auto"/>
            <w:u w:val="none"/>
          </w:rPr>
          <w:t>https://admkonda.ru/tinybrowser/files/ munkontrol/mk-na-transporte/spisok-kontrolnyh-voprosov-otrazhayuschih-soderzhanie-obyazatelnyh-trebovaniy.docx</w:t>
        </w:r>
      </w:hyperlink>
      <w:r w:rsidR="00D54D41" w:rsidRPr="008D0FE9">
        <w:t xml:space="preserve"> список контрольных вопросов (проверочный лист), применяемый при осуществлении муниципального контроля на автомобильном транспорте, городском наземном электрическом транспорте и в дорожном хозяйстве, ответы на которые свидетельствуют о соблюдении </w:t>
      </w:r>
      <w:r w:rsidR="00D54D41" w:rsidRPr="00550C3E">
        <w:rPr>
          <w:color w:val="000000"/>
        </w:rPr>
        <w:t xml:space="preserve">или несоблюдении </w:t>
      </w:r>
      <w:r w:rsidR="00D54D41" w:rsidRPr="00810340">
        <w:rPr>
          <w:color w:val="000000"/>
        </w:rPr>
        <w:t>контролируемым лицом обязательных требований.</w:t>
      </w:r>
    </w:p>
    <w:p w:rsidR="00D54D41" w:rsidRDefault="00FD5EDD" w:rsidP="00D54D41">
      <w:pPr>
        <w:spacing w:line="0" w:lineRule="atLeast"/>
        <w:ind w:firstLine="709"/>
        <w:jc w:val="both"/>
        <w:rPr>
          <w:rFonts w:eastAsia="Calibri"/>
          <w:lang w:eastAsia="en-US"/>
        </w:rPr>
      </w:pPr>
      <w:r>
        <w:rPr>
          <w:color w:val="000000"/>
        </w:rPr>
        <w:t>7</w:t>
      </w:r>
      <w:r w:rsidR="00D54D41" w:rsidRPr="00EB3B3F">
        <w:rPr>
          <w:color w:val="000000"/>
        </w:rPr>
        <w:t xml:space="preserve">. </w:t>
      </w:r>
      <w:r w:rsidR="00D54D41">
        <w:rPr>
          <w:color w:val="000000"/>
        </w:rPr>
        <w:t xml:space="preserve">Решением Думы Кондинского района от </w:t>
      </w:r>
      <w:r w:rsidR="00D54D41" w:rsidRPr="00EB3B3F">
        <w:rPr>
          <w:rFonts w:eastAsia="Calibri"/>
          <w:lang w:eastAsia="en-US"/>
        </w:rPr>
        <w:t>30 августа 2022 года № 931</w:t>
      </w:r>
      <w:r w:rsidR="00EA2D55">
        <w:rPr>
          <w:rFonts w:eastAsia="Calibri"/>
          <w:lang w:eastAsia="en-US"/>
        </w:rPr>
        <w:t xml:space="preserve"> </w:t>
      </w:r>
      <w:r w:rsidR="008D0FE9">
        <w:rPr>
          <w:rFonts w:eastAsia="Calibri"/>
          <w:lang w:eastAsia="en-US"/>
        </w:rPr>
        <w:br/>
      </w:r>
      <w:r w:rsidR="00D54D41" w:rsidRPr="00EB3B3F">
        <w:rPr>
          <w:rFonts w:eastAsia="Calibri"/>
          <w:lang w:eastAsia="en-US"/>
        </w:rPr>
        <w:t xml:space="preserve">«Об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</w:t>
      </w:r>
      <w:r w:rsidR="00D54D41" w:rsidRPr="00EB3B3F">
        <w:rPr>
          <w:rFonts w:eastAsia="Calibri"/>
          <w:lang w:eastAsia="en-US"/>
        </w:rPr>
        <w:lastRenderedPageBreak/>
        <w:t>населенных пунктов в границах Кондинского района»</w:t>
      </w:r>
      <w:r w:rsidR="00D54D41">
        <w:rPr>
          <w:rFonts w:eastAsia="Calibri"/>
          <w:lang w:eastAsia="en-US"/>
        </w:rPr>
        <w:t xml:space="preserve"> </w:t>
      </w:r>
      <w:r w:rsidR="00D54D41" w:rsidRPr="003D11A6">
        <w:rPr>
          <w:rFonts w:eastAsia="Calibri"/>
          <w:lang w:eastAsia="en-US"/>
        </w:rPr>
        <w:t xml:space="preserve">утвержден перечень индикаторов риска нарушения обязательных </w:t>
      </w:r>
      <w:r w:rsidR="00D54D41">
        <w:rPr>
          <w:rFonts w:eastAsia="Calibri"/>
          <w:lang w:eastAsia="en-US"/>
        </w:rPr>
        <w:t>требований.</w:t>
      </w:r>
    </w:p>
    <w:p w:rsidR="00D54D41" w:rsidRDefault="00D54D41" w:rsidP="00D54D41">
      <w:pPr>
        <w:pStyle w:val="afc"/>
        <w:spacing w:before="0" w:beforeAutospacing="0" w:after="0" w:afterAutospacing="0"/>
        <w:ind w:firstLine="709"/>
        <w:jc w:val="both"/>
      </w:pPr>
      <w:r w:rsidRPr="00EB3B3F">
        <w:t>Индикаторы риска нарушения</w:t>
      </w:r>
      <w:r>
        <w:t xml:space="preserve"> обязательных требований, соответствие которым или отклонение от которых может свидетельствовать о высокой вероятности нарушения обязательных требований </w:t>
      </w:r>
      <w:r w:rsidRPr="00874BA7">
        <w:t xml:space="preserve">были актуализированы с учетом методических рекомендаций по разработке индикаторов риска государственного контроля (надзора) и муниципального контроля, разработанными </w:t>
      </w:r>
      <w:r w:rsidR="008D0FE9" w:rsidRPr="008D0FE9">
        <w:t>Министерство</w:t>
      </w:r>
      <w:r w:rsidR="008D0FE9">
        <w:t>м</w:t>
      </w:r>
      <w:r w:rsidR="008D0FE9" w:rsidRPr="008D0FE9">
        <w:t xml:space="preserve"> экономического развития Российской Федерации </w:t>
      </w:r>
      <w:r w:rsidRPr="00874BA7">
        <w:t>и центром стратегических разработок.</w:t>
      </w:r>
    </w:p>
    <w:p w:rsidR="00D54D41" w:rsidRPr="008D0FE9" w:rsidRDefault="00FD5EDD" w:rsidP="00D54D41">
      <w:pPr>
        <w:pStyle w:val="afc"/>
        <w:spacing w:before="0" w:beforeAutospacing="0" w:after="0" w:afterAutospacing="0"/>
        <w:ind w:firstLine="709"/>
        <w:jc w:val="both"/>
      </w:pPr>
      <w:r>
        <w:t>8</w:t>
      </w:r>
      <w:r w:rsidR="00D54D41">
        <w:t xml:space="preserve">. </w:t>
      </w:r>
      <w:r w:rsidR="00D54D41">
        <w:rPr>
          <w:color w:val="000000"/>
        </w:rPr>
        <w:t>В</w:t>
      </w:r>
      <w:r w:rsidR="00D54D41" w:rsidRPr="00513FD5">
        <w:rPr>
          <w:color w:val="000000"/>
        </w:rPr>
        <w:t>иджет объектов Единого реестра видов контроля</w:t>
      </w:r>
      <w:r w:rsidR="00D54D41">
        <w:rPr>
          <w:color w:val="000000"/>
        </w:rPr>
        <w:t xml:space="preserve"> размещен н</w:t>
      </w:r>
      <w:r w:rsidR="00D54D41">
        <w:t xml:space="preserve">а официальном сайте органов местного самоуправления Кондинского района </w:t>
      </w:r>
      <w:hyperlink r:id="rId12" w:history="1">
        <w:r w:rsidR="00D54D41" w:rsidRPr="008D0FE9">
          <w:rPr>
            <w:rStyle w:val="af8"/>
            <w:color w:val="auto"/>
            <w:u w:val="none"/>
          </w:rPr>
          <w:t>https://admkonda.ru/vidzhet-ob-ektov-kontrolya-ervk.html</w:t>
        </w:r>
      </w:hyperlink>
      <w:r>
        <w:rPr>
          <w:rStyle w:val="af8"/>
          <w:color w:val="auto"/>
          <w:u w:val="none"/>
        </w:rPr>
        <w:t>.</w:t>
      </w:r>
      <w:r w:rsidR="00D54D41" w:rsidRPr="008D0FE9">
        <w:t xml:space="preserve"> </w:t>
      </w:r>
    </w:p>
    <w:p w:rsidR="00D54D41" w:rsidRPr="008D0FE9" w:rsidRDefault="00FD5EDD" w:rsidP="008D0FE9">
      <w:pPr>
        <w:pStyle w:val="afc"/>
        <w:shd w:val="clear" w:color="auto" w:fill="FFFFFF"/>
        <w:spacing w:before="0" w:beforeAutospacing="0" w:after="0" w:afterAutospacing="0"/>
        <w:ind w:firstLine="709"/>
        <w:jc w:val="both"/>
      </w:pPr>
      <w:r>
        <w:t>9</w:t>
      </w:r>
      <w:r w:rsidR="00D54D41" w:rsidRPr="008D0FE9">
        <w:t>. Памятка по профилактическому визиту,</w:t>
      </w:r>
      <w:r w:rsidR="00EA2D55" w:rsidRPr="008D0FE9">
        <w:t xml:space="preserve"> </w:t>
      </w:r>
      <w:hyperlink r:id="rId13" w:history="1">
        <w:r w:rsidR="00D54D41" w:rsidRPr="008D0FE9">
          <w:rPr>
            <w:rStyle w:val="afe"/>
            <w:b w:val="0"/>
            <w:shd w:val="clear" w:color="auto" w:fill="FFFFFF"/>
          </w:rPr>
          <w:t>образец заявления о проведении профилактического визита</w:t>
        </w:r>
      </w:hyperlink>
      <w:r w:rsidR="00D54D41" w:rsidRPr="008D0FE9">
        <w:t xml:space="preserve">, </w:t>
      </w:r>
      <w:hyperlink r:id="rId14" w:history="1">
        <w:r w:rsidR="00D54D41" w:rsidRPr="008D0FE9">
          <w:rPr>
            <w:rStyle w:val="afe"/>
            <w:b w:val="0"/>
            <w:shd w:val="clear" w:color="auto" w:fill="FFFFFF"/>
          </w:rPr>
          <w:t>инструкция по функционалу оценки профилактических визитов через Единый</w:t>
        </w:r>
      </w:hyperlink>
      <w:r w:rsidR="00D54D41">
        <w:t xml:space="preserve"> портал </w:t>
      </w:r>
      <w:r w:rsidR="00D54D41" w:rsidRPr="008D0FE9">
        <w:t xml:space="preserve">государственных услуг, </w:t>
      </w:r>
      <w:hyperlink r:id="rId15" w:history="1">
        <w:r w:rsidR="00D54D41" w:rsidRPr="008D0FE9">
          <w:rPr>
            <w:rStyle w:val="afe"/>
            <w:b w:val="0"/>
          </w:rPr>
          <w:t>инструкция по записи на профилактический визит</w:t>
        </w:r>
      </w:hyperlink>
      <w:r w:rsidR="00D54D41" w:rsidRPr="008D0FE9">
        <w:rPr>
          <w:b/>
        </w:rPr>
        <w:t xml:space="preserve">, </w:t>
      </w:r>
      <w:hyperlink r:id="rId16" w:history="1">
        <w:r w:rsidR="00D54D41" w:rsidRPr="008D0FE9">
          <w:rPr>
            <w:rStyle w:val="afe"/>
            <w:b w:val="0"/>
          </w:rPr>
          <w:t>инструкция по записи на консультацию</w:t>
        </w:r>
      </w:hyperlink>
      <w:r w:rsidR="00D54D41" w:rsidRPr="008D0FE9">
        <w:rPr>
          <w:b/>
        </w:rPr>
        <w:t xml:space="preserve"> </w:t>
      </w:r>
      <w:r w:rsidR="00D54D41" w:rsidRPr="008D0FE9">
        <w:t xml:space="preserve">размещены </w:t>
      </w:r>
      <w:r w:rsidR="00D54D41" w:rsidRPr="008D0FE9">
        <w:rPr>
          <w:rFonts w:eastAsia="Calibri"/>
        </w:rPr>
        <w:t>на официальном сайте органов местного</w:t>
      </w:r>
      <w:r w:rsidR="00D54D41" w:rsidRPr="00FD5EDD">
        <w:rPr>
          <w:rFonts w:eastAsia="Calibri"/>
          <w:sz w:val="18"/>
        </w:rPr>
        <w:t xml:space="preserve"> </w:t>
      </w:r>
      <w:r w:rsidR="00D54D41" w:rsidRPr="008D0FE9">
        <w:rPr>
          <w:rFonts w:eastAsia="Calibri"/>
        </w:rPr>
        <w:t>самоуправления</w:t>
      </w:r>
      <w:r w:rsidR="00D54D41" w:rsidRPr="00FD5EDD">
        <w:rPr>
          <w:rFonts w:eastAsia="Calibri"/>
          <w:sz w:val="18"/>
        </w:rPr>
        <w:t xml:space="preserve"> </w:t>
      </w:r>
      <w:r w:rsidR="00D54D41" w:rsidRPr="008D0FE9">
        <w:rPr>
          <w:rFonts w:eastAsia="Calibri"/>
        </w:rPr>
        <w:t>Кондинского</w:t>
      </w:r>
      <w:r w:rsidR="00D54D41" w:rsidRPr="00FD5EDD">
        <w:rPr>
          <w:rFonts w:eastAsia="Calibri"/>
          <w:sz w:val="18"/>
        </w:rPr>
        <w:t xml:space="preserve"> </w:t>
      </w:r>
      <w:r w:rsidR="00D54D41" w:rsidRPr="008D0FE9">
        <w:rPr>
          <w:rFonts w:eastAsia="Calibri"/>
        </w:rPr>
        <w:t>района</w:t>
      </w:r>
      <w:r w:rsidR="00D54D41" w:rsidRPr="00FD5EDD">
        <w:rPr>
          <w:rFonts w:eastAsia="Calibri"/>
          <w:sz w:val="18"/>
        </w:rPr>
        <w:t xml:space="preserve"> </w:t>
      </w:r>
      <w:hyperlink r:id="rId17" w:history="1">
        <w:r w:rsidR="00D54D41" w:rsidRPr="008D0FE9">
          <w:rPr>
            <w:rStyle w:val="af8"/>
            <w:rFonts w:eastAsia="Calibri"/>
            <w:color w:val="auto"/>
            <w:u w:val="none"/>
          </w:rPr>
          <w:t>https://admkonda.ru/munitcipal-nyy-kontrol.html</w:t>
        </w:r>
      </w:hyperlink>
      <w:r>
        <w:rPr>
          <w:rStyle w:val="af8"/>
          <w:rFonts w:eastAsia="Calibri"/>
          <w:color w:val="auto"/>
          <w:u w:val="none"/>
        </w:rPr>
        <w:t>.</w:t>
      </w:r>
      <w:r w:rsidR="00D54D41" w:rsidRPr="008D0FE9">
        <w:rPr>
          <w:rFonts w:eastAsia="Calibri"/>
        </w:rPr>
        <w:t xml:space="preserve"> </w:t>
      </w:r>
    </w:p>
    <w:p w:rsidR="00D54D41" w:rsidRPr="008D0FE9" w:rsidRDefault="00D54D41" w:rsidP="008D0FE9">
      <w:pPr>
        <w:pStyle w:val="afc"/>
        <w:shd w:val="clear" w:color="auto" w:fill="FFFFFF"/>
        <w:spacing w:before="0" w:beforeAutospacing="0" w:after="0" w:afterAutospacing="0"/>
        <w:ind w:firstLine="709"/>
        <w:jc w:val="both"/>
      </w:pPr>
      <w:r w:rsidRPr="008D0FE9">
        <w:t>1</w:t>
      </w:r>
      <w:r w:rsidR="00FD5EDD">
        <w:t>0</w:t>
      </w:r>
      <w:r w:rsidRPr="008D0FE9">
        <w:t xml:space="preserve">. Ссылки на сервисы по записи на профилактический визит, на консультацию размещены </w:t>
      </w:r>
      <w:r w:rsidRPr="008D0FE9">
        <w:rPr>
          <w:rFonts w:eastAsia="Calibri"/>
        </w:rPr>
        <w:t xml:space="preserve">на официальном сайте органов местного самоуправления Кондинского района </w:t>
      </w:r>
      <w:hyperlink r:id="rId18" w:history="1">
        <w:r w:rsidRPr="008D0FE9">
          <w:rPr>
            <w:rStyle w:val="af8"/>
            <w:rFonts w:eastAsia="Calibri"/>
            <w:color w:val="auto"/>
            <w:u w:val="none"/>
          </w:rPr>
          <w:t>https://admkonda.ru/munitcipal-nyy-kontrol.html</w:t>
        </w:r>
      </w:hyperlink>
      <w:r w:rsidR="00FD5EDD">
        <w:rPr>
          <w:rStyle w:val="af8"/>
          <w:rFonts w:eastAsia="Calibri"/>
          <w:color w:val="auto"/>
          <w:u w:val="none"/>
        </w:rPr>
        <w:t>.</w:t>
      </w:r>
      <w:r w:rsidRPr="008D0FE9">
        <w:rPr>
          <w:rFonts w:eastAsia="Calibri"/>
        </w:rPr>
        <w:t xml:space="preserve"> </w:t>
      </w:r>
    </w:p>
    <w:p w:rsidR="00D54D41" w:rsidRPr="008D0FE9" w:rsidRDefault="00D54D41" w:rsidP="00D54D41">
      <w:pPr>
        <w:pStyle w:val="afc"/>
        <w:spacing w:before="0" w:beforeAutospacing="0" w:after="0" w:afterAutospacing="0"/>
        <w:ind w:firstLine="709"/>
        <w:jc w:val="both"/>
        <w:rPr>
          <w:b/>
        </w:rPr>
      </w:pPr>
    </w:p>
    <w:p w:rsidR="00D54D41" w:rsidRPr="008D0FE9" w:rsidRDefault="00D54D41" w:rsidP="00D54D41">
      <w:pPr>
        <w:jc w:val="center"/>
      </w:pPr>
      <w:r w:rsidRPr="008D0FE9">
        <w:t xml:space="preserve">Раздел </w:t>
      </w:r>
      <w:r w:rsidRPr="008D0FE9">
        <w:rPr>
          <w:lang w:val="en-US"/>
        </w:rPr>
        <w:t>II</w:t>
      </w:r>
      <w:r w:rsidRPr="008D0FE9">
        <w:t>. Цели и задачи реализации программы профилактики</w:t>
      </w:r>
    </w:p>
    <w:p w:rsidR="00D54D41" w:rsidRPr="008D0FE9" w:rsidRDefault="00D54D41" w:rsidP="00D54D41"/>
    <w:p w:rsidR="00D54D41" w:rsidRPr="008D0FE9" w:rsidRDefault="00D54D41" w:rsidP="00D54D41">
      <w:pPr>
        <w:ind w:firstLine="709"/>
        <w:jc w:val="both"/>
      </w:pPr>
      <w:r w:rsidRPr="008D0FE9">
        <w:t>1. Цели программы:</w:t>
      </w:r>
    </w:p>
    <w:p w:rsidR="00D54D41" w:rsidRPr="008D0FE9" w:rsidRDefault="00D54D41" w:rsidP="00D54D41">
      <w:pPr>
        <w:autoSpaceDE w:val="0"/>
        <w:autoSpaceDN w:val="0"/>
        <w:adjustRightInd w:val="0"/>
        <w:ind w:firstLine="709"/>
        <w:jc w:val="both"/>
        <w:outlineLvl w:val="2"/>
      </w:pPr>
      <w:r w:rsidRPr="008D0FE9">
        <w:t>1.1. Стимулирование добросовестного соблюдения обязательных требований всеми контролируемыми лицами.</w:t>
      </w:r>
    </w:p>
    <w:p w:rsidR="00D54D41" w:rsidRPr="00A8747D" w:rsidRDefault="00D54D41" w:rsidP="00D54D41">
      <w:pPr>
        <w:autoSpaceDE w:val="0"/>
        <w:autoSpaceDN w:val="0"/>
        <w:adjustRightInd w:val="0"/>
        <w:ind w:firstLine="709"/>
        <w:jc w:val="both"/>
        <w:outlineLvl w:val="2"/>
      </w:pPr>
      <w:r w:rsidRPr="00A8747D">
        <w:t>1.2.</w:t>
      </w:r>
      <w:r>
        <w:t xml:space="preserve"> </w:t>
      </w:r>
      <w:r w:rsidRPr="00A8747D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</w:t>
      </w:r>
      <w:r>
        <w:t>ям.</w:t>
      </w:r>
    </w:p>
    <w:p w:rsidR="00D54D41" w:rsidRPr="00A8747D" w:rsidRDefault="00D54D41" w:rsidP="00D54D41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8747D">
        <w:t>1.3.</w:t>
      </w:r>
      <w:r>
        <w:t xml:space="preserve"> </w:t>
      </w:r>
      <w:r w:rsidRPr="00A8747D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4D41" w:rsidRPr="00A8747D" w:rsidRDefault="00D54D41" w:rsidP="00D54D41">
      <w:pPr>
        <w:ind w:firstLine="709"/>
        <w:jc w:val="both"/>
      </w:pPr>
      <w:r w:rsidRPr="00A8747D">
        <w:t>2.</w:t>
      </w:r>
      <w:r>
        <w:t xml:space="preserve"> </w:t>
      </w:r>
      <w:r w:rsidRPr="00A8747D">
        <w:t>Задачи программы:</w:t>
      </w:r>
    </w:p>
    <w:p w:rsidR="00D54D41" w:rsidRPr="00A8747D" w:rsidRDefault="00D54D41" w:rsidP="00D54D41">
      <w:pPr>
        <w:autoSpaceDE w:val="0"/>
        <w:autoSpaceDN w:val="0"/>
        <w:adjustRightInd w:val="0"/>
        <w:ind w:firstLine="709"/>
        <w:jc w:val="both"/>
      </w:pPr>
      <w:r w:rsidRPr="00A8747D">
        <w:t>2.1.</w:t>
      </w:r>
      <w:r>
        <w:t xml:space="preserve"> </w:t>
      </w:r>
      <w:r w:rsidRPr="00A8747D">
        <w:t>Укрепление системы профилактики нарушений рисков причинения вреда (ущерба) охраняемым закон</w:t>
      </w:r>
      <w:r>
        <w:t>ом ценностям.</w:t>
      </w:r>
    </w:p>
    <w:p w:rsidR="00D54D41" w:rsidRPr="00A8747D" w:rsidRDefault="00D54D41" w:rsidP="00D54D41">
      <w:pPr>
        <w:ind w:firstLine="709"/>
        <w:jc w:val="both"/>
      </w:pPr>
      <w:r w:rsidRPr="00A8747D">
        <w:rPr>
          <w:iCs/>
        </w:rPr>
        <w:t>2.2.</w:t>
      </w:r>
      <w:r>
        <w:rPr>
          <w:iCs/>
        </w:rPr>
        <w:t xml:space="preserve"> </w:t>
      </w:r>
      <w:r w:rsidRPr="00A8747D">
        <w:rPr>
          <w:iCs/>
        </w:rPr>
        <w:t>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</w:r>
    </w:p>
    <w:p w:rsidR="00D54D41" w:rsidRPr="00A8747D" w:rsidRDefault="00D54D41" w:rsidP="00D54D41">
      <w:pPr>
        <w:ind w:firstLine="709"/>
        <w:jc w:val="both"/>
      </w:pPr>
      <w:r w:rsidRPr="00A8747D">
        <w:t>2.3.</w:t>
      </w:r>
      <w:r>
        <w:t xml:space="preserve"> </w:t>
      </w:r>
      <w:r w:rsidRPr="00A8747D">
        <w:t>Выявление причин, факторов и условий, способствующих нарушению обязательных требований, определение способов устранения или снижения рисков</w:t>
      </w:r>
      <w:r w:rsidR="00EA2D55">
        <w:t xml:space="preserve"> </w:t>
      </w:r>
      <w:r>
        <w:t>их возникновения.</w:t>
      </w:r>
    </w:p>
    <w:p w:rsidR="00D54D41" w:rsidRPr="00A8747D" w:rsidRDefault="00D54D41" w:rsidP="00D54D41">
      <w:pPr>
        <w:ind w:firstLine="709"/>
        <w:jc w:val="both"/>
      </w:pPr>
      <w:r w:rsidRPr="00A8747D">
        <w:t>2.4.</w:t>
      </w:r>
      <w:r>
        <w:t xml:space="preserve"> </w:t>
      </w:r>
      <w:r w:rsidRPr="00A8747D"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подконтрольных субъектов контроля, а также обязательности, актуальности, периодичности профилактических мероприятий.</w:t>
      </w:r>
    </w:p>
    <w:p w:rsidR="00D54D41" w:rsidRPr="00A8747D" w:rsidRDefault="00D54D41" w:rsidP="00D54D41">
      <w:pPr>
        <w:autoSpaceDE w:val="0"/>
        <w:autoSpaceDN w:val="0"/>
        <w:adjustRightInd w:val="0"/>
        <w:ind w:firstLine="709"/>
        <w:jc w:val="both"/>
      </w:pPr>
      <w:r w:rsidRPr="00A8747D">
        <w:t>2.5.</w:t>
      </w:r>
      <w:r>
        <w:t xml:space="preserve"> </w:t>
      </w:r>
      <w:r w:rsidRPr="00A8747D"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</w:t>
      </w:r>
      <w:r>
        <w:t>жению.</w:t>
      </w:r>
    </w:p>
    <w:p w:rsidR="00D54D41" w:rsidRPr="00A8747D" w:rsidRDefault="00D54D41" w:rsidP="00D54D41">
      <w:pPr>
        <w:autoSpaceDE w:val="0"/>
        <w:autoSpaceDN w:val="0"/>
        <w:adjustRightInd w:val="0"/>
        <w:ind w:firstLine="709"/>
        <w:jc w:val="both"/>
      </w:pPr>
      <w:r w:rsidRPr="00A8747D">
        <w:t>2.6.</w:t>
      </w:r>
      <w:r>
        <w:t xml:space="preserve"> </w:t>
      </w:r>
      <w:r w:rsidRPr="00A8747D"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t xml:space="preserve"> устранения или снижения угрозы.</w:t>
      </w:r>
    </w:p>
    <w:p w:rsidR="00D54D41" w:rsidRPr="00A8747D" w:rsidRDefault="00D54D41" w:rsidP="00D54D41">
      <w:pPr>
        <w:ind w:firstLine="709"/>
        <w:jc w:val="both"/>
      </w:pPr>
      <w:r w:rsidRPr="00A8747D">
        <w:t>2.7. Мотивация к добросовестному поведению контролируемых лиц.</w:t>
      </w:r>
    </w:p>
    <w:p w:rsidR="00D54D41" w:rsidRPr="00A8747D" w:rsidRDefault="00D54D41" w:rsidP="00D54D41">
      <w:pPr>
        <w:jc w:val="center"/>
      </w:pPr>
    </w:p>
    <w:p w:rsidR="00D54D41" w:rsidRDefault="00D54D41" w:rsidP="00D54D41">
      <w:pPr>
        <w:jc w:val="center"/>
      </w:pPr>
      <w:bookmarkStart w:id="0" w:name="sub_10034"/>
      <w:r>
        <w:t xml:space="preserve">Раздел </w:t>
      </w:r>
      <w:r>
        <w:rPr>
          <w:lang w:val="en-US"/>
        </w:rPr>
        <w:t>III</w:t>
      </w:r>
      <w:r>
        <w:t>. Перечень профилактических мероприятий, сроки (периодичность) их проведения</w:t>
      </w:r>
    </w:p>
    <w:p w:rsidR="00D54D41" w:rsidRDefault="00D54D41" w:rsidP="00D54D41">
      <w:pPr>
        <w:rPr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4419"/>
        <w:gridCol w:w="2225"/>
        <w:gridCol w:w="83"/>
        <w:gridCol w:w="73"/>
        <w:gridCol w:w="2365"/>
      </w:tblGrid>
      <w:tr w:rsidR="00D54D41" w:rsidRPr="008D0FE9" w:rsidTr="008D0FE9">
        <w:trPr>
          <w:trHeight w:val="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41" w:rsidRPr="008D0FE9" w:rsidRDefault="00D54D41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№ п/п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41" w:rsidRPr="008D0FE9" w:rsidRDefault="00D54D41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41" w:rsidRPr="008D0FE9" w:rsidRDefault="00D54D41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Срок исполнения (периодичность)</w:t>
            </w:r>
          </w:p>
        </w:tc>
        <w:tc>
          <w:tcPr>
            <w:tcW w:w="1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41" w:rsidRPr="008D0FE9" w:rsidRDefault="00D54D41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 xml:space="preserve">Структурное подразделение, </w:t>
            </w:r>
            <w:r w:rsidRPr="008D0FE9">
              <w:rPr>
                <w:rFonts w:eastAsia="Calibri"/>
              </w:rPr>
              <w:lastRenderedPageBreak/>
              <w:t>ответственное за реализацию</w:t>
            </w:r>
          </w:p>
        </w:tc>
      </w:tr>
      <w:tr w:rsidR="00D54D41" w:rsidRPr="008D0FE9" w:rsidTr="008D0FE9">
        <w:trPr>
          <w:trHeight w:val="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41" w:rsidRPr="008D0FE9" w:rsidRDefault="00D54D41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lastRenderedPageBreak/>
              <w:t>1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41" w:rsidRPr="008D0FE9" w:rsidRDefault="00D54D41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41" w:rsidRPr="008D0FE9" w:rsidRDefault="00D54D41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3</w:t>
            </w:r>
          </w:p>
        </w:tc>
        <w:tc>
          <w:tcPr>
            <w:tcW w:w="12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41" w:rsidRPr="008D0FE9" w:rsidRDefault="00D54D41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4</w:t>
            </w:r>
          </w:p>
        </w:tc>
      </w:tr>
      <w:tr w:rsidR="00D54D41" w:rsidRPr="008D0FE9" w:rsidTr="008D0FE9">
        <w:trPr>
          <w:trHeight w:val="68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41" w:rsidRPr="008D0FE9" w:rsidRDefault="00D54D41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1.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41" w:rsidRPr="008D0FE9" w:rsidRDefault="00FD5EDD" w:rsidP="00FD5EDD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 о</w:t>
            </w:r>
            <w:r w:rsidR="00D54D41" w:rsidRPr="008D0FE9">
              <w:rPr>
                <w:rFonts w:eastAsia="Calibri"/>
              </w:rPr>
              <w:t>существляется посредством</w:t>
            </w:r>
            <w:r w:rsidR="00EA2D55" w:rsidRPr="008D0FE9">
              <w:rPr>
                <w:rFonts w:eastAsia="Calibri"/>
              </w:rPr>
              <w:t xml:space="preserve"> </w:t>
            </w:r>
            <w:r w:rsidR="00D54D41" w:rsidRPr="008D0FE9">
              <w:rPr>
                <w:rFonts w:eastAsia="Calibri"/>
              </w:rPr>
              <w:t xml:space="preserve">размещения на официальном сайте органов местного самоуправления Кондинского района </w:t>
            </w:r>
            <w:r w:rsidR="00D54D41" w:rsidRPr="008D0FE9">
              <w:rPr>
                <w:rFonts w:eastAsia="Calibri"/>
                <w:color w:val="000000"/>
              </w:rPr>
              <w:t xml:space="preserve">в информационно-телекоммуникационной сети «Интернет»: </w:t>
            </w:r>
            <w:hyperlink r:id="rId19" w:tgtFrame="_blank" w:history="1">
              <w:r w:rsidR="00D54D41" w:rsidRPr="008D0FE9">
                <w:rPr>
                  <w:rStyle w:val="af8"/>
                  <w:rFonts w:eastAsia="Calibri"/>
                  <w:color w:val="000000"/>
                  <w:u w:val="none"/>
                </w:rPr>
                <w:t>http://www.admkonda.ru</w:t>
              </w:r>
            </w:hyperlink>
            <w:r w:rsidR="00D54D41" w:rsidRPr="008D0FE9">
              <w:rPr>
                <w:rStyle w:val="af8"/>
                <w:rFonts w:eastAsia="Calibri"/>
                <w:color w:val="000000"/>
                <w:u w:val="none"/>
              </w:rPr>
              <w:t xml:space="preserve"> </w:t>
            </w:r>
            <w:r w:rsidR="00D54D41" w:rsidRPr="008D0FE9">
              <w:rPr>
                <w:rFonts w:eastAsia="Calibri"/>
                <w:color w:val="000000"/>
              </w:rPr>
              <w:t xml:space="preserve">в подразделе «Муниципальный контроль» раздела «Администрация района»,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</w:t>
            </w:r>
            <w:r w:rsidR="00D54D41" w:rsidRPr="008D0FE9">
              <w:rPr>
                <w:rFonts w:eastAsia="Calibri"/>
              </w:rPr>
              <w:t>актуальной информации:</w:t>
            </w:r>
          </w:p>
        </w:tc>
        <w:tc>
          <w:tcPr>
            <w:tcW w:w="24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41" w:rsidRPr="008D0FE9" w:rsidRDefault="00D54D41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D54D41" w:rsidRPr="008D0FE9" w:rsidTr="008D0FE9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D41" w:rsidRPr="008D0FE9" w:rsidRDefault="00D54D41" w:rsidP="00E46A01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41" w:rsidRPr="008D0FE9" w:rsidRDefault="00D54D41" w:rsidP="00BA649D">
            <w:pPr>
              <w:jc w:val="both"/>
            </w:pPr>
            <w:r w:rsidRPr="008D0FE9">
              <w:rPr>
                <w:rFonts w:eastAsia="Calibri"/>
              </w:rPr>
              <w:t xml:space="preserve">тексты нормативных правовых актов, регулирующих осуществление муниципального контроля </w:t>
            </w:r>
            <w:r w:rsidRPr="008D0FE9">
              <w:t xml:space="preserve">на автомобильном транспорте, городском наземном электрическом транспорте </w:t>
            </w:r>
          </w:p>
          <w:p w:rsidR="00D54D41" w:rsidRPr="008D0FE9" w:rsidRDefault="00D54D41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8D0FE9">
              <w:t>и в дорожном хозяйстве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41" w:rsidRPr="008D0FE9" w:rsidRDefault="008D0FE9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D54D41" w:rsidRPr="008D0FE9">
              <w:rPr>
                <w:rFonts w:eastAsia="Calibri"/>
              </w:rPr>
              <w:t xml:space="preserve"> течение </w:t>
            </w:r>
          </w:p>
          <w:p w:rsidR="00D54D41" w:rsidRPr="008D0FE9" w:rsidRDefault="00D54D41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 xml:space="preserve">2025 года поддерживать </w:t>
            </w:r>
          </w:p>
          <w:p w:rsidR="00D54D41" w:rsidRPr="008D0FE9" w:rsidRDefault="00D54D41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в актуальном состоянии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41" w:rsidRPr="008D0FE9" w:rsidRDefault="008D0FE9" w:rsidP="00E46A01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</w:t>
            </w:r>
            <w:r w:rsidR="00D54D41" w:rsidRPr="008D0FE9">
              <w:rPr>
                <w:rFonts w:eastAsia="Calibri"/>
                <w:color w:val="000000"/>
              </w:rPr>
              <w:t>тдел муниципального и финансового контроля администрации Кондинского района</w:t>
            </w:r>
          </w:p>
        </w:tc>
      </w:tr>
      <w:tr w:rsidR="008D0FE9" w:rsidRPr="008D0FE9" w:rsidTr="008D0FE9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E9" w:rsidRPr="008D0FE9" w:rsidRDefault="008D0FE9" w:rsidP="008D0FE9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8D0FE9">
              <w:rPr>
                <w:rFonts w:eastAsia="Calibri"/>
              </w:rPr>
              <w:t xml:space="preserve">сведения об изменениях, внесенных в нормативные правовые акты, регулирующие осуществление муниципального контроля </w:t>
            </w:r>
            <w:r w:rsidRPr="008D0FE9">
              <w:t>на автомобильном транспорте, городском наземном электрическом транспорте и в дорожном хозяйстве</w:t>
            </w:r>
            <w:r w:rsidRPr="008D0FE9">
              <w:rPr>
                <w:rFonts w:eastAsia="Calibri"/>
              </w:rPr>
              <w:t>, о сроках и порядке их вступления в силу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8D0FE9">
              <w:rPr>
                <w:rFonts w:eastAsia="Calibri"/>
              </w:rPr>
              <w:t xml:space="preserve"> течение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 xml:space="preserve">2025 года поддерживать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в актуальном состоянии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Default="008D0FE9" w:rsidP="008D0FE9">
            <w:pPr>
              <w:jc w:val="center"/>
            </w:pPr>
            <w:r w:rsidRPr="00FB4446">
              <w:rPr>
                <w:rFonts w:eastAsia="Calibri"/>
                <w:color w:val="000000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8D0FE9" w:rsidRPr="008D0FE9" w:rsidTr="008D0FE9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E9" w:rsidRPr="008D0FE9" w:rsidRDefault="008D0FE9" w:rsidP="008D0FE9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FD5EDD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hyperlink r:id="rId20" w:history="1">
              <w:r w:rsidR="008D0FE9" w:rsidRPr="008D0FE9">
                <w:rPr>
                  <w:rStyle w:val="af8"/>
                  <w:rFonts w:eastAsia="Calibri"/>
                  <w:color w:val="000000"/>
                  <w:u w:val="none"/>
                </w:rPr>
                <w:t>перечень</w:t>
              </w:r>
            </w:hyperlink>
            <w:r w:rsidR="008D0FE9" w:rsidRPr="008D0FE9">
              <w:rPr>
                <w:rFonts w:eastAsia="Calibri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</w:t>
            </w:r>
            <w:r w:rsidR="008D0FE9" w:rsidRPr="008D0FE9">
              <w:t>на автомобильном транспорте, городском наземном электрическом транспорте и в дорожном хозяйстве</w:t>
            </w:r>
            <w:r w:rsidR="008D0FE9" w:rsidRPr="008D0FE9">
              <w:rPr>
                <w:rFonts w:eastAsia="Calibri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8D0FE9">
              <w:rPr>
                <w:rFonts w:eastAsia="Calibri"/>
              </w:rPr>
              <w:t xml:space="preserve"> течение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 xml:space="preserve">2025 года поддерживать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в актуальном состоянии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Default="008D0FE9" w:rsidP="008D0FE9">
            <w:pPr>
              <w:jc w:val="center"/>
            </w:pPr>
            <w:r w:rsidRPr="00FB4446">
              <w:rPr>
                <w:rFonts w:eastAsia="Calibri"/>
                <w:color w:val="000000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8D0FE9" w:rsidRPr="008D0FE9" w:rsidTr="008D0FE9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E9" w:rsidRPr="008D0FE9" w:rsidRDefault="008D0FE9" w:rsidP="008D0FE9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8D0FE9">
              <w:rPr>
                <w:rFonts w:eastAsia="Calibri"/>
              </w:rPr>
              <w:t>перечень индикаторов риска нарушения обязательных требований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8D0FE9">
              <w:rPr>
                <w:rFonts w:eastAsia="Calibri"/>
              </w:rPr>
              <w:t xml:space="preserve"> течение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 xml:space="preserve">2025 года поддерживать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в актуальном состоянии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Default="008D0FE9" w:rsidP="008D0FE9">
            <w:pPr>
              <w:jc w:val="center"/>
            </w:pPr>
            <w:r w:rsidRPr="00743618">
              <w:rPr>
                <w:rFonts w:eastAsia="Calibri"/>
                <w:color w:val="000000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8D0FE9" w:rsidRPr="008D0FE9" w:rsidTr="008D0FE9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E9" w:rsidRPr="008D0FE9" w:rsidRDefault="008D0FE9" w:rsidP="008D0FE9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8D0FE9">
              <w:rPr>
                <w:rFonts w:eastAsia="Calibri"/>
              </w:rPr>
              <w:t>программа профилактики рисков причинения вреда на 2026 год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pStyle w:val="afc"/>
              <w:spacing w:before="0" w:beforeAutospacing="0" w:after="0" w:afterAutospacing="0" w:line="144" w:lineRule="atLeast"/>
              <w:jc w:val="center"/>
              <w:rPr>
                <w:rFonts w:eastAsia="Calibri"/>
              </w:rPr>
            </w:pPr>
            <w:r>
              <w:t>У</w:t>
            </w:r>
            <w:r w:rsidRPr="008D0FE9">
              <w:t xml:space="preserve">тверждается не позднее 20 декабря </w:t>
            </w:r>
            <w:r w:rsidRPr="008D0FE9">
              <w:lastRenderedPageBreak/>
              <w:t>2025 года и размещается на официальном сайте контрольного органа в сети «Интернет» в течение 5 дней со дня утверждения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Default="008D0FE9" w:rsidP="008D0FE9">
            <w:pPr>
              <w:jc w:val="center"/>
            </w:pPr>
            <w:r w:rsidRPr="00743618">
              <w:rPr>
                <w:rFonts w:eastAsia="Calibri"/>
                <w:color w:val="000000"/>
              </w:rPr>
              <w:lastRenderedPageBreak/>
              <w:t xml:space="preserve">Отдел муниципального и </w:t>
            </w:r>
            <w:r w:rsidRPr="00743618">
              <w:rPr>
                <w:rFonts w:eastAsia="Calibri"/>
                <w:color w:val="000000"/>
              </w:rPr>
              <w:lastRenderedPageBreak/>
              <w:t>финансового контроля администрации Кондинского района</w:t>
            </w:r>
          </w:p>
        </w:tc>
      </w:tr>
      <w:tr w:rsidR="008D0FE9" w:rsidRPr="008D0FE9" w:rsidTr="008D0FE9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E9" w:rsidRPr="008D0FE9" w:rsidRDefault="008D0FE9" w:rsidP="008D0FE9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8D0FE9">
              <w:rPr>
                <w:rFonts w:eastAsia="Calibri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8D0FE9">
              <w:rPr>
                <w:rFonts w:eastAsia="Calibri"/>
              </w:rPr>
              <w:t xml:space="preserve"> течение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 xml:space="preserve">2025 года поддерживать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в актуальном состоянии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Default="008D0FE9" w:rsidP="008D0FE9">
            <w:pPr>
              <w:jc w:val="center"/>
            </w:pPr>
            <w:r w:rsidRPr="00E430C1">
              <w:rPr>
                <w:rFonts w:eastAsia="Calibri"/>
                <w:color w:val="000000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8D0FE9" w:rsidRPr="008D0FE9" w:rsidTr="008D0FE9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E9" w:rsidRPr="008D0FE9" w:rsidRDefault="008D0FE9" w:rsidP="008D0FE9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8D0FE9">
              <w:rPr>
                <w:rFonts w:eastAsia="Calibri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8D0FE9">
              <w:rPr>
                <w:rFonts w:eastAsia="Calibri"/>
              </w:rPr>
              <w:t xml:space="preserve"> течение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 xml:space="preserve">2025 года поддерживать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в актуальном состоянии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Default="008D0FE9" w:rsidP="008D0FE9">
            <w:pPr>
              <w:jc w:val="center"/>
            </w:pPr>
            <w:r w:rsidRPr="00E430C1">
              <w:rPr>
                <w:rFonts w:eastAsia="Calibri"/>
                <w:color w:val="000000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8D0FE9" w:rsidRPr="008D0FE9" w:rsidTr="008D0FE9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E9" w:rsidRPr="008D0FE9" w:rsidRDefault="008D0FE9" w:rsidP="008D0FE9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8D0FE9">
              <w:rPr>
                <w:rFonts w:eastAsia="Calibri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8D0FE9">
              <w:rPr>
                <w:rFonts w:eastAsia="Calibri"/>
              </w:rPr>
              <w:t xml:space="preserve"> течение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 xml:space="preserve">2025 года поддерживать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в актуальном состоянии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Default="008D0FE9" w:rsidP="008D0FE9">
            <w:pPr>
              <w:jc w:val="center"/>
            </w:pPr>
            <w:r w:rsidRPr="00E430C1">
              <w:rPr>
                <w:rFonts w:eastAsia="Calibri"/>
                <w:color w:val="000000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8D0FE9" w:rsidRPr="008D0FE9" w:rsidTr="008D0FE9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E9" w:rsidRPr="008D0FE9" w:rsidRDefault="008D0FE9" w:rsidP="008D0FE9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8D0FE9">
              <w:rPr>
                <w:rFonts w:eastAsia="Calibri"/>
              </w:rPr>
              <w:t>ежегодный доклад о муниципальном контроле</w:t>
            </w:r>
            <w:r w:rsidRPr="008D0FE9">
      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8D0FE9">
              <w:rPr>
                <w:rFonts w:eastAsia="Calibri"/>
              </w:rPr>
              <w:t xml:space="preserve">о 15 марта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2025 года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Default="008D0FE9" w:rsidP="008D0FE9">
            <w:pPr>
              <w:jc w:val="center"/>
            </w:pPr>
            <w:r w:rsidRPr="00E430C1">
              <w:rPr>
                <w:rFonts w:eastAsia="Calibri"/>
                <w:color w:val="000000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8D0FE9" w:rsidRPr="008D0FE9" w:rsidTr="008D0FE9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E9" w:rsidRPr="008D0FE9" w:rsidRDefault="008D0FE9" w:rsidP="008D0FE9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8D0FE9">
              <w:rPr>
                <w:rFonts w:eastAsia="Calibri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widowControl w:val="0"/>
              <w:jc w:val="center"/>
            </w:pPr>
            <w:r>
              <w:t>В</w:t>
            </w:r>
            <w:r w:rsidRPr="008D0FE9">
              <w:t xml:space="preserve"> случае, если в течение 2025 года поступило пять и более однотипных обращений контролируемых лиц, консультирование по таким обращениям осуществляется посредством размещения на официальном сайте письменного разъяснения, подписанного начальником отдела муниципального </w:t>
            </w:r>
            <w:r w:rsidR="00BA649D">
              <w:t xml:space="preserve">и финансового </w:t>
            </w:r>
            <w:r w:rsidRPr="008D0FE9">
              <w:t xml:space="preserve">контроля администрации </w:t>
            </w:r>
            <w:r w:rsidRPr="008D0FE9">
              <w:lastRenderedPageBreak/>
              <w:t>Кондинского района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Default="008D0FE9" w:rsidP="008D0FE9">
            <w:pPr>
              <w:jc w:val="center"/>
            </w:pPr>
            <w:r w:rsidRPr="00E430C1">
              <w:rPr>
                <w:rFonts w:eastAsia="Calibri"/>
                <w:color w:val="000000"/>
              </w:rPr>
              <w:lastRenderedPageBreak/>
              <w:t>Отдел муниципального и финансового контроля администрации Кондинского района</w:t>
            </w:r>
          </w:p>
        </w:tc>
      </w:tr>
      <w:tr w:rsidR="00D54D41" w:rsidRPr="008D0FE9" w:rsidTr="008D0FE9">
        <w:trPr>
          <w:trHeight w:val="68"/>
        </w:trPr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41" w:rsidRPr="008D0FE9" w:rsidRDefault="00D54D41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lastRenderedPageBreak/>
              <w:t>2.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41" w:rsidRPr="008D0FE9" w:rsidRDefault="00D54D41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8D0FE9">
              <w:rPr>
                <w:rFonts w:eastAsia="Calibri"/>
              </w:rPr>
              <w:t>Информирование контролируемых лиц и иных заинтересованных лиц по вопросам соблюдения обязательных требований</w:t>
            </w:r>
            <w:r w:rsidR="00EA2D55" w:rsidRPr="008D0FE9">
              <w:rPr>
                <w:rFonts w:eastAsia="Calibri"/>
              </w:rPr>
              <w:t xml:space="preserve"> </w:t>
            </w:r>
            <w:r w:rsidRPr="008D0FE9">
              <w:rPr>
                <w:color w:val="000000"/>
                <w:shd w:val="clear" w:color="auto" w:fill="FFFFFF"/>
              </w:rPr>
              <w:t xml:space="preserve">в сфере автомобильного транспорта, городского наземного электрического транспорта и в дорожном хозяйстве </w:t>
            </w:r>
            <w:r w:rsidRPr="008D0FE9">
              <w:rPr>
                <w:rFonts w:eastAsia="Calibri"/>
                <w:color w:val="000000"/>
              </w:rPr>
              <w:t>посредством:</w:t>
            </w:r>
          </w:p>
        </w:tc>
        <w:tc>
          <w:tcPr>
            <w:tcW w:w="24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41" w:rsidRPr="008D0FE9" w:rsidRDefault="00D54D41" w:rsidP="00E46A01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8D0FE9" w:rsidRPr="008D0FE9" w:rsidTr="008D0FE9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E9" w:rsidRPr="008D0FE9" w:rsidRDefault="008D0FE9" w:rsidP="008D0FE9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8D0FE9">
              <w:rPr>
                <w:rFonts w:eastAsia="Calibri"/>
              </w:rPr>
              <w:t>публикаций в средствах массовой информации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8D0FE9">
              <w:rPr>
                <w:rFonts w:eastAsia="Calibri"/>
              </w:rPr>
              <w:t>о мере необходимости в течение 2025 года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Default="008D0FE9" w:rsidP="008D0FE9">
            <w:pPr>
              <w:jc w:val="center"/>
            </w:pPr>
            <w:r w:rsidRPr="007878B2">
              <w:rPr>
                <w:rFonts w:eastAsia="Calibri"/>
                <w:color w:val="000000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8D0FE9" w:rsidRPr="008D0FE9" w:rsidTr="008D0FE9">
        <w:trPr>
          <w:trHeight w:val="68"/>
        </w:trPr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E9" w:rsidRPr="008D0FE9" w:rsidRDefault="008D0FE9" w:rsidP="008D0FE9">
            <w:pPr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8D0FE9">
              <w:rPr>
                <w:rFonts w:eastAsia="Calibri"/>
              </w:rPr>
              <w:t xml:space="preserve">публикаций на официальном сайте органов местного самоуправления Кондинского района </w:t>
            </w:r>
            <w:r w:rsidRPr="008D0FE9">
              <w:rPr>
                <w:rFonts w:eastAsia="Calibri"/>
                <w:color w:val="000000"/>
              </w:rPr>
              <w:t xml:space="preserve">в информационно-телекоммуникационной сети «Интернет» </w:t>
            </w:r>
            <w:hyperlink r:id="rId21" w:tgtFrame="_blank" w:history="1">
              <w:r w:rsidRPr="008D0FE9">
                <w:rPr>
                  <w:rStyle w:val="af8"/>
                  <w:rFonts w:eastAsia="Calibri"/>
                  <w:color w:val="000000"/>
                  <w:u w:val="none"/>
                </w:rPr>
                <w:t>http://www.admkonda.ru</w:t>
              </w:r>
            </w:hyperlink>
            <w:r w:rsidRPr="008D0FE9">
              <w:rPr>
                <w:rFonts w:eastAsia="Calibri"/>
                <w:color w:val="000000"/>
              </w:rPr>
              <w:t xml:space="preserve"> в подразделе «Муниципальный контроль» раздела «Администрация района»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8D0FE9">
              <w:rPr>
                <w:rFonts w:eastAsia="Calibri"/>
              </w:rPr>
              <w:t>дин раз в квартал в течение 2025 года</w:t>
            </w: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Default="008D0FE9" w:rsidP="008D0FE9">
            <w:pPr>
              <w:jc w:val="center"/>
            </w:pPr>
            <w:r w:rsidRPr="007878B2">
              <w:rPr>
                <w:rFonts w:eastAsia="Calibri"/>
                <w:color w:val="000000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8D0FE9" w:rsidRPr="008D0FE9" w:rsidTr="008D0FE9">
        <w:trPr>
          <w:trHeight w:val="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3.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8D0FE9">
              <w:rPr>
                <w:rFonts w:eastAsia="Calibri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8D0FE9">
              <w:rPr>
                <w:rFonts w:eastAsia="Calibri"/>
              </w:rPr>
              <w:t xml:space="preserve"> течение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 xml:space="preserve">2025 года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Default="008D0FE9" w:rsidP="008D0FE9">
            <w:pPr>
              <w:jc w:val="center"/>
            </w:pPr>
            <w:r w:rsidRPr="007878B2">
              <w:rPr>
                <w:rFonts w:eastAsia="Calibri"/>
                <w:color w:val="000000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8D0FE9" w:rsidRPr="008D0FE9" w:rsidTr="008D0FE9">
        <w:trPr>
          <w:trHeight w:val="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4.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8D0FE9">
              <w:rPr>
                <w:rFonts w:eastAsia="Calibri"/>
              </w:rPr>
              <w:t xml:space="preserve">Консультирование должностным лицом контрольного органа (по телефону, посредством видео-конференц-связи, на </w:t>
            </w:r>
            <w:r w:rsidRPr="008D0FE9">
              <w:rPr>
                <w:rFonts w:eastAsia="Calibri"/>
              </w:rPr>
              <w:lastRenderedPageBreak/>
              <w:t xml:space="preserve">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контроля </w:t>
            </w:r>
            <w:r w:rsidRPr="008D0FE9">
              <w:rPr>
                <w:color w:val="000000"/>
                <w:shd w:val="clear" w:color="auto" w:fill="FFFFFF"/>
              </w:rPr>
              <w:t>на автомобильном транспорте и городском наземном электрического транспорте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</w:t>
            </w:r>
            <w:r w:rsidRPr="008D0FE9">
              <w:rPr>
                <w:rFonts w:eastAsia="Calibri"/>
              </w:rPr>
              <w:t xml:space="preserve">о обращениям контролируемых лиц и их </w:t>
            </w:r>
            <w:r w:rsidRPr="008D0FE9">
              <w:rPr>
                <w:rFonts w:eastAsia="Calibri"/>
              </w:rPr>
              <w:lastRenderedPageBreak/>
              <w:t xml:space="preserve">представителей, поступившим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 xml:space="preserve">в течение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2025 года</w:t>
            </w: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Default="008D0FE9" w:rsidP="008D0FE9">
            <w:pPr>
              <w:jc w:val="center"/>
            </w:pPr>
            <w:r w:rsidRPr="00E4604C">
              <w:rPr>
                <w:rFonts w:eastAsia="Calibri"/>
                <w:color w:val="000000"/>
              </w:rPr>
              <w:lastRenderedPageBreak/>
              <w:t xml:space="preserve">Отдел муниципального и финансового </w:t>
            </w:r>
            <w:r w:rsidRPr="00E4604C">
              <w:rPr>
                <w:rFonts w:eastAsia="Calibri"/>
                <w:color w:val="000000"/>
              </w:rPr>
              <w:lastRenderedPageBreak/>
              <w:t>контроля администрации Кондинского района</w:t>
            </w:r>
          </w:p>
        </w:tc>
      </w:tr>
      <w:tr w:rsidR="008D0FE9" w:rsidRPr="008D0FE9" w:rsidTr="008D0FE9">
        <w:trPr>
          <w:trHeight w:val="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lastRenderedPageBreak/>
              <w:t>5.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BA649D">
            <w:pPr>
              <w:autoSpaceDE w:val="0"/>
              <w:autoSpaceDN w:val="0"/>
              <w:jc w:val="both"/>
              <w:rPr>
                <w:rStyle w:val="afd"/>
                <w:rFonts w:eastAsia="Calibri"/>
                <w:i w:val="0"/>
              </w:rPr>
            </w:pPr>
            <w:r w:rsidRPr="008D0FE9">
              <w:rPr>
                <w:rStyle w:val="afd"/>
                <w:i w:val="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pStyle w:val="afc"/>
              <w:spacing w:before="0" w:beforeAutospacing="0" w:after="0" w:afterAutospacing="0" w:line="144" w:lineRule="atLeast"/>
              <w:jc w:val="center"/>
            </w:pPr>
            <w:r>
              <w:t>В</w:t>
            </w:r>
            <w:r w:rsidRPr="008D0FE9">
              <w:t xml:space="preserve"> течение двух месяцев с момента начала в 2025 году такой деятельности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Default="008D0FE9" w:rsidP="008D0FE9">
            <w:pPr>
              <w:jc w:val="center"/>
            </w:pPr>
            <w:r w:rsidRPr="00E4604C">
              <w:rPr>
                <w:rFonts w:eastAsia="Calibri"/>
                <w:color w:val="000000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8D0FE9" w:rsidRPr="008D0FE9" w:rsidTr="008D0FE9">
        <w:trPr>
          <w:trHeight w:val="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6.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8D0FE9">
              <w:rPr>
                <w:rFonts w:eastAsia="Calibri"/>
              </w:rPr>
              <w:t>Проведение профилактических визитов на основании заявлений контролируемых лиц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8D0FE9">
              <w:rPr>
                <w:rFonts w:eastAsia="Calibri"/>
              </w:rPr>
              <w:t xml:space="preserve"> течение </w:t>
            </w:r>
          </w:p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2025 года по мере необходимости (к</w:t>
            </w:r>
            <w:r w:rsidRPr="008D0FE9">
              <w:t>онтролируемое лицо вправе обратиться в контрольный орган с заявлением о проведении в отношени</w:t>
            </w:r>
            <w:r>
              <w:t>и его профилактического визита)</w:t>
            </w: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Default="008D0FE9" w:rsidP="008D0FE9">
            <w:pPr>
              <w:jc w:val="center"/>
            </w:pPr>
            <w:r w:rsidRPr="00E4604C">
              <w:rPr>
                <w:rFonts w:eastAsia="Calibri"/>
                <w:color w:val="000000"/>
              </w:rPr>
              <w:t>Отдел муниципального и финансового контроля администрации Кондинского района</w:t>
            </w:r>
          </w:p>
        </w:tc>
      </w:tr>
      <w:tr w:rsidR="008D0FE9" w:rsidRPr="008D0FE9" w:rsidTr="008D0FE9">
        <w:trPr>
          <w:trHeight w:val="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8D0FE9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D0FE9">
              <w:rPr>
                <w:rFonts w:eastAsia="Calibri"/>
              </w:rPr>
              <w:t>7.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Pr="008D0FE9" w:rsidRDefault="008D0FE9" w:rsidP="00BA649D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8D0FE9">
              <w:rPr>
                <w:rFonts w:eastAsia="Calibri"/>
              </w:rPr>
              <w:t>Общественное обсуждение проекта программы профилактики рисков причинения вреда (ущерба) охраняемым законом ценностям по муниципальному жилищному контролю на 2026 год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E9" w:rsidRPr="008D0FE9" w:rsidRDefault="008D0FE9" w:rsidP="008D0FE9">
            <w:pPr>
              <w:pStyle w:val="afc"/>
              <w:spacing w:before="0" w:beforeAutospacing="0" w:after="0" w:afterAutospacing="0" w:line="144" w:lineRule="atLeast"/>
              <w:jc w:val="center"/>
            </w:pPr>
            <w:r w:rsidRPr="008D0FE9">
              <w:t>Проводится</w:t>
            </w:r>
          </w:p>
          <w:p w:rsidR="008D0FE9" w:rsidRPr="008D0FE9" w:rsidRDefault="008D0FE9" w:rsidP="008D0FE9">
            <w:pPr>
              <w:pStyle w:val="afc"/>
              <w:spacing w:before="0" w:beforeAutospacing="0" w:after="0" w:afterAutospacing="0" w:line="144" w:lineRule="atLeast"/>
              <w:jc w:val="center"/>
            </w:pPr>
            <w:r w:rsidRPr="008D0FE9">
              <w:t xml:space="preserve"> с 01 октября </w:t>
            </w:r>
          </w:p>
          <w:p w:rsidR="008D0FE9" w:rsidRPr="008D0FE9" w:rsidRDefault="008D0FE9" w:rsidP="008D0FE9">
            <w:pPr>
              <w:pStyle w:val="afc"/>
              <w:spacing w:before="0" w:beforeAutospacing="0" w:after="0" w:afterAutospacing="0" w:line="144" w:lineRule="atLeast"/>
              <w:jc w:val="center"/>
            </w:pPr>
            <w:r w:rsidRPr="008D0FE9">
              <w:t xml:space="preserve">2025 года </w:t>
            </w:r>
          </w:p>
          <w:p w:rsidR="008D0FE9" w:rsidRPr="008D0FE9" w:rsidRDefault="008D0FE9" w:rsidP="008D0FE9">
            <w:pPr>
              <w:pStyle w:val="afc"/>
              <w:spacing w:before="0" w:beforeAutospacing="0" w:after="0" w:afterAutospacing="0" w:line="144" w:lineRule="atLeast"/>
              <w:jc w:val="center"/>
            </w:pPr>
            <w:r w:rsidRPr="008D0FE9">
              <w:t xml:space="preserve">по 1 ноября </w:t>
            </w:r>
          </w:p>
          <w:p w:rsidR="008D0FE9" w:rsidRPr="008D0FE9" w:rsidRDefault="008D0FE9" w:rsidP="00FD5EDD">
            <w:pPr>
              <w:pStyle w:val="afc"/>
              <w:spacing w:before="0" w:beforeAutospacing="0" w:after="0" w:afterAutospacing="0"/>
              <w:jc w:val="center"/>
            </w:pPr>
            <w:r w:rsidRPr="008D0FE9">
              <w:t>2025 года</w:t>
            </w:r>
          </w:p>
          <w:p w:rsidR="008D0FE9" w:rsidRPr="008D0FE9" w:rsidRDefault="008D0FE9" w:rsidP="00FD5EDD">
            <w:pPr>
              <w:pStyle w:val="afc"/>
              <w:spacing w:before="0" w:beforeAutospacing="0" w:after="0" w:afterAutospacing="0"/>
              <w:jc w:val="center"/>
            </w:pPr>
            <w:r w:rsidRPr="008D0FE9">
              <w:t>ре</w:t>
            </w:r>
            <w:bookmarkStart w:id="1" w:name="_GoBack"/>
            <w:r w:rsidRPr="008D0FE9">
              <w:t>зуль</w:t>
            </w:r>
            <w:bookmarkEnd w:id="1"/>
            <w:r w:rsidRPr="008D0FE9">
              <w:t>таты общественного обсуждения размещаются на официальном сайте контрольного органа в сети «Интернет» не позднее 10 декабря 2025 года</w:t>
            </w:r>
          </w:p>
        </w:tc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FE9" w:rsidRDefault="008D0FE9" w:rsidP="008D0FE9">
            <w:pPr>
              <w:jc w:val="center"/>
            </w:pPr>
            <w:r w:rsidRPr="00E4604C">
              <w:rPr>
                <w:rFonts w:eastAsia="Calibri"/>
                <w:color w:val="000000"/>
              </w:rPr>
              <w:t>Отдел муниципального и финансового контроля администрации Кондинского района</w:t>
            </w:r>
          </w:p>
        </w:tc>
      </w:tr>
    </w:tbl>
    <w:p w:rsidR="00D54D41" w:rsidRDefault="00D54D41" w:rsidP="00D54D41">
      <w:pPr>
        <w:jc w:val="center"/>
      </w:pPr>
    </w:p>
    <w:p w:rsidR="00D54D41" w:rsidRPr="002B37DB" w:rsidRDefault="00D54D41" w:rsidP="00D54D41">
      <w:pPr>
        <w:jc w:val="center"/>
      </w:pPr>
      <w:r w:rsidRPr="002B37DB">
        <w:t xml:space="preserve">Раздел </w:t>
      </w:r>
      <w:r w:rsidRPr="002B37DB">
        <w:rPr>
          <w:lang w:val="en-US"/>
        </w:rPr>
        <w:t>IV</w:t>
      </w:r>
      <w:r w:rsidRPr="002B37DB">
        <w:t>. Показатели результативности и эффективности программы профилактики</w:t>
      </w:r>
    </w:p>
    <w:p w:rsidR="00D54D41" w:rsidRPr="002B37DB" w:rsidRDefault="00D54D41" w:rsidP="00D54D41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3"/>
        <w:gridCol w:w="4838"/>
        <w:gridCol w:w="4373"/>
      </w:tblGrid>
      <w:tr w:rsidR="00D54D41" w:rsidRPr="002B37DB" w:rsidTr="00BA649D">
        <w:tc>
          <w:tcPr>
            <w:tcW w:w="326" w:type="pct"/>
            <w:shd w:val="clear" w:color="auto" w:fill="auto"/>
          </w:tcPr>
          <w:bookmarkEnd w:id="0"/>
          <w:p w:rsidR="00D54D41" w:rsidRPr="002B37DB" w:rsidRDefault="00D54D41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№ п/п</w:t>
            </w:r>
          </w:p>
        </w:tc>
        <w:tc>
          <w:tcPr>
            <w:tcW w:w="2455" w:type="pct"/>
            <w:shd w:val="clear" w:color="auto" w:fill="auto"/>
          </w:tcPr>
          <w:p w:rsidR="00D54D41" w:rsidRPr="002B37DB" w:rsidRDefault="00D54D41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Наименование показателя</w:t>
            </w:r>
          </w:p>
        </w:tc>
        <w:tc>
          <w:tcPr>
            <w:tcW w:w="2219" w:type="pct"/>
            <w:shd w:val="clear" w:color="auto" w:fill="auto"/>
          </w:tcPr>
          <w:p w:rsidR="00D54D41" w:rsidRPr="002B37DB" w:rsidRDefault="00D54D41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Плановое значение показателя </w:t>
            </w:r>
          </w:p>
        </w:tc>
      </w:tr>
      <w:tr w:rsidR="00D54D41" w:rsidRPr="002B37DB" w:rsidTr="00BA649D">
        <w:tc>
          <w:tcPr>
            <w:tcW w:w="326" w:type="pct"/>
            <w:shd w:val="clear" w:color="auto" w:fill="auto"/>
          </w:tcPr>
          <w:p w:rsidR="00D54D41" w:rsidRPr="002B37DB" w:rsidRDefault="00D54D41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1.</w:t>
            </w:r>
          </w:p>
        </w:tc>
        <w:tc>
          <w:tcPr>
            <w:tcW w:w="2455" w:type="pct"/>
            <w:shd w:val="clear" w:color="auto" w:fill="auto"/>
          </w:tcPr>
          <w:p w:rsidR="00D54D41" w:rsidRPr="002B37DB" w:rsidRDefault="00D54D41" w:rsidP="008D0F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8D0FE9">
              <w:rPr>
                <w:rFonts w:eastAsia="Calibri"/>
              </w:rPr>
              <w:t>ерального закона от 31 июля 2020</w:t>
            </w:r>
            <w:r w:rsidRPr="002B37DB">
              <w:rPr>
                <w:rFonts w:eastAsia="Calibri"/>
              </w:rPr>
              <w:t xml:space="preserve"> года № 248-ФЗ</w:t>
            </w:r>
          </w:p>
        </w:tc>
        <w:tc>
          <w:tcPr>
            <w:tcW w:w="2219" w:type="pct"/>
            <w:shd w:val="clear" w:color="auto" w:fill="auto"/>
          </w:tcPr>
          <w:p w:rsidR="00D54D41" w:rsidRPr="002B37DB" w:rsidRDefault="00D54D41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100%</w:t>
            </w:r>
          </w:p>
          <w:p w:rsidR="00D54D41" w:rsidRPr="002B37DB" w:rsidRDefault="00D54D41" w:rsidP="00E46A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Оценка показателя:</w:t>
            </w:r>
          </w:p>
          <w:p w:rsidR="00D54D41" w:rsidRPr="002B37DB" w:rsidRDefault="00D54D41" w:rsidP="00E46A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100% - высокая эффективность;</w:t>
            </w:r>
          </w:p>
          <w:p w:rsidR="00D54D41" w:rsidRPr="002B37DB" w:rsidRDefault="00D54D41" w:rsidP="00E46A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от 99% до 70% - удовлетворительная эффективность;</w:t>
            </w:r>
          </w:p>
          <w:p w:rsidR="00D54D41" w:rsidRPr="002B37DB" w:rsidRDefault="00D54D41" w:rsidP="00E46A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менее 70% - низкая эффективность</w:t>
            </w:r>
          </w:p>
        </w:tc>
      </w:tr>
      <w:tr w:rsidR="00D54D41" w:rsidRPr="002B37DB" w:rsidTr="00BA649D">
        <w:tc>
          <w:tcPr>
            <w:tcW w:w="326" w:type="pct"/>
            <w:shd w:val="clear" w:color="auto" w:fill="auto"/>
          </w:tcPr>
          <w:p w:rsidR="00D54D41" w:rsidRPr="002B37DB" w:rsidRDefault="00D54D41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2.</w:t>
            </w:r>
          </w:p>
        </w:tc>
        <w:tc>
          <w:tcPr>
            <w:tcW w:w="2455" w:type="pct"/>
            <w:shd w:val="clear" w:color="auto" w:fill="auto"/>
          </w:tcPr>
          <w:p w:rsidR="00D54D41" w:rsidRPr="002B37DB" w:rsidRDefault="00D54D41" w:rsidP="00E46A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 xml:space="preserve">Удовлетворенность контролируемых лиц и </w:t>
            </w:r>
            <w:r w:rsidRPr="002B37DB">
              <w:rPr>
                <w:rFonts w:eastAsia="Calibri"/>
              </w:rPr>
              <w:lastRenderedPageBreak/>
              <w:t xml:space="preserve">их представителями </w:t>
            </w:r>
            <w:r>
              <w:rPr>
                <w:rFonts w:eastAsia="Calibri"/>
              </w:rPr>
              <w:t xml:space="preserve">консультированием контрольного </w:t>
            </w:r>
            <w:r w:rsidRPr="002B37DB">
              <w:rPr>
                <w:rFonts w:eastAsia="Calibri"/>
              </w:rPr>
              <w:t>органа</w:t>
            </w:r>
          </w:p>
        </w:tc>
        <w:tc>
          <w:tcPr>
            <w:tcW w:w="2219" w:type="pct"/>
            <w:shd w:val="clear" w:color="auto" w:fill="auto"/>
          </w:tcPr>
          <w:p w:rsidR="00D54D41" w:rsidRPr="002B37DB" w:rsidRDefault="00D54D41" w:rsidP="00BA64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lastRenderedPageBreak/>
              <w:t>70% от числа обратившихся</w:t>
            </w:r>
          </w:p>
          <w:p w:rsidR="00D54D41" w:rsidRPr="002B37DB" w:rsidRDefault="00D54D41" w:rsidP="00E46A01">
            <w:pPr>
              <w:autoSpaceDE w:val="0"/>
              <w:autoSpaceDN w:val="0"/>
              <w:adjustRightInd w:val="0"/>
              <w:jc w:val="both"/>
            </w:pPr>
            <w:r w:rsidRPr="002B37DB">
              <w:lastRenderedPageBreak/>
              <w:t>Оценка показателя:</w:t>
            </w:r>
          </w:p>
          <w:p w:rsidR="00D54D41" w:rsidRPr="002B37DB" w:rsidRDefault="00D54D41" w:rsidP="00E46A01">
            <w:pPr>
              <w:autoSpaceDE w:val="0"/>
              <w:autoSpaceDN w:val="0"/>
              <w:adjustRightInd w:val="0"/>
              <w:jc w:val="both"/>
            </w:pPr>
            <w:r>
              <w:t>70% - 100% -</w:t>
            </w:r>
            <w:r w:rsidRPr="002B37DB">
              <w:t xml:space="preserve"> высокая эффективность;</w:t>
            </w:r>
          </w:p>
          <w:p w:rsidR="00D54D41" w:rsidRPr="002B37DB" w:rsidRDefault="00D54D41" w:rsidP="00E46A01">
            <w:pPr>
              <w:autoSpaceDE w:val="0"/>
              <w:autoSpaceDN w:val="0"/>
              <w:adjustRightInd w:val="0"/>
              <w:jc w:val="both"/>
            </w:pPr>
            <w:r w:rsidRPr="002B37DB">
              <w:t>от 69% до 50% - удовлетворительная эффективность;</w:t>
            </w:r>
          </w:p>
          <w:p w:rsidR="00D54D41" w:rsidRPr="002B37DB" w:rsidRDefault="00D54D41" w:rsidP="00E46A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B37DB">
              <w:t>менее 50% - низкая эффективность</w:t>
            </w:r>
          </w:p>
        </w:tc>
      </w:tr>
      <w:tr w:rsidR="00D54D41" w:rsidRPr="002B37DB" w:rsidTr="00BA649D">
        <w:tc>
          <w:tcPr>
            <w:tcW w:w="326" w:type="pct"/>
            <w:shd w:val="clear" w:color="auto" w:fill="auto"/>
          </w:tcPr>
          <w:p w:rsidR="00D54D41" w:rsidRPr="002B37DB" w:rsidRDefault="00D54D41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lastRenderedPageBreak/>
              <w:t>3.</w:t>
            </w:r>
          </w:p>
        </w:tc>
        <w:tc>
          <w:tcPr>
            <w:tcW w:w="2455" w:type="pct"/>
            <w:shd w:val="clear" w:color="auto" w:fill="auto"/>
          </w:tcPr>
          <w:p w:rsidR="00D54D41" w:rsidRPr="002B37DB" w:rsidRDefault="00D54D41" w:rsidP="00E46A0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37DB">
              <w:rPr>
                <w:rFonts w:eastAsia="Calibri"/>
              </w:rPr>
              <w:t>Количество проведенных профилактических мероприятий</w:t>
            </w:r>
          </w:p>
        </w:tc>
        <w:tc>
          <w:tcPr>
            <w:tcW w:w="2219" w:type="pct"/>
            <w:shd w:val="clear" w:color="auto" w:fill="auto"/>
          </w:tcPr>
          <w:p w:rsidR="00D54D41" w:rsidRPr="002B37DB" w:rsidRDefault="00D54D41" w:rsidP="00E46A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37DB">
              <w:rPr>
                <w:rFonts w:eastAsia="Calibri"/>
              </w:rPr>
              <w:t>10 мероприятий</w:t>
            </w:r>
          </w:p>
          <w:p w:rsidR="00D54D41" w:rsidRPr="002B37DB" w:rsidRDefault="00D54D41" w:rsidP="00E46A01">
            <w:pPr>
              <w:autoSpaceDE w:val="0"/>
              <w:autoSpaceDN w:val="0"/>
              <w:adjustRightInd w:val="0"/>
              <w:jc w:val="both"/>
            </w:pPr>
            <w:r w:rsidRPr="002B37DB">
              <w:t>Оценка показателя:</w:t>
            </w:r>
          </w:p>
          <w:p w:rsidR="00D54D41" w:rsidRPr="002B37DB" w:rsidRDefault="00D54D41" w:rsidP="00E46A01">
            <w:pPr>
              <w:autoSpaceDE w:val="0"/>
              <w:autoSpaceDN w:val="0"/>
              <w:adjustRightInd w:val="0"/>
              <w:jc w:val="both"/>
            </w:pPr>
            <w:r w:rsidRPr="002B37DB">
              <w:t xml:space="preserve">8-10 мероприятий </w:t>
            </w:r>
            <w:r>
              <w:t>-</w:t>
            </w:r>
            <w:r w:rsidRPr="002B37DB">
              <w:t xml:space="preserve"> высокая эффективность;</w:t>
            </w:r>
          </w:p>
          <w:p w:rsidR="00D54D41" w:rsidRPr="002B37DB" w:rsidRDefault="00D54D41" w:rsidP="00E46A01">
            <w:pPr>
              <w:autoSpaceDE w:val="0"/>
              <w:autoSpaceDN w:val="0"/>
              <w:adjustRightInd w:val="0"/>
              <w:jc w:val="both"/>
            </w:pPr>
            <w:r w:rsidRPr="002B37DB">
              <w:t>5-7 мероприятий - удовлетворительная эффективность;</w:t>
            </w:r>
          </w:p>
          <w:p w:rsidR="00D54D41" w:rsidRPr="002B37DB" w:rsidRDefault="00D54D41" w:rsidP="00E46A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B37DB">
              <w:t>менее 5 мероприятий - низкая эффективность</w:t>
            </w:r>
          </w:p>
        </w:tc>
      </w:tr>
    </w:tbl>
    <w:p w:rsidR="00D54D41" w:rsidRDefault="00D54D41" w:rsidP="00D54D41">
      <w:pPr>
        <w:ind w:firstLine="709"/>
        <w:jc w:val="both"/>
      </w:pPr>
    </w:p>
    <w:p w:rsidR="00D54D41" w:rsidRPr="00A8747D" w:rsidRDefault="00D54D41" w:rsidP="00D54D41">
      <w:pPr>
        <w:ind w:firstLine="709"/>
        <w:jc w:val="both"/>
      </w:pPr>
      <w:r w:rsidRPr="00A8747D">
        <w:t>Отчетным периодом для определения значений показателей является календарный год.</w:t>
      </w:r>
    </w:p>
    <w:p w:rsidR="00D54D41" w:rsidRPr="002B37DB" w:rsidRDefault="00D54D41" w:rsidP="00D54D41">
      <w:pPr>
        <w:ind w:firstLine="709"/>
        <w:jc w:val="both"/>
      </w:pPr>
      <w:r w:rsidRPr="00C17C0A">
        <w:t>Результаты оценки достигнутых значений показателей включаются в ежегодные доклады об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</w:t>
      </w:r>
      <w:r>
        <w:t>.</w:t>
      </w:r>
    </w:p>
    <w:p w:rsidR="00D54D41" w:rsidRDefault="00D54D41" w:rsidP="00936E49">
      <w:pPr>
        <w:jc w:val="center"/>
        <w:outlineLvl w:val="0"/>
        <w:rPr>
          <w:b/>
          <w:bCs/>
          <w:sz w:val="26"/>
          <w:szCs w:val="26"/>
          <w:lang w:eastAsia="en-US"/>
        </w:rPr>
      </w:pPr>
    </w:p>
    <w:sectPr w:rsidR="00D54D41" w:rsidSect="00EA2D55">
      <w:headerReference w:type="even" r:id="rId22"/>
      <w:headerReference w:type="default" r:id="rId23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1B7" w:rsidRDefault="007551B7">
      <w:r>
        <w:separator/>
      </w:r>
    </w:p>
  </w:endnote>
  <w:endnote w:type="continuationSeparator" w:id="0">
    <w:p w:rsidR="007551B7" w:rsidRDefault="0075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1B7" w:rsidRDefault="007551B7">
      <w:r>
        <w:separator/>
      </w:r>
    </w:p>
  </w:footnote>
  <w:footnote w:type="continuationSeparator" w:id="0">
    <w:p w:rsidR="007551B7" w:rsidRDefault="00755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EDD">
          <w:rPr>
            <w:noProof/>
          </w:rPr>
          <w:t>9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0FE9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649D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D41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2D55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28F2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5EDD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D54D41"/>
    <w:pPr>
      <w:spacing w:before="100" w:beforeAutospacing="1" w:after="100" w:afterAutospacing="1"/>
    </w:pPr>
  </w:style>
  <w:style w:type="character" w:styleId="afd">
    <w:name w:val="Emphasis"/>
    <w:basedOn w:val="a0"/>
    <w:qFormat/>
    <w:rsid w:val="00D54D41"/>
    <w:rPr>
      <w:i/>
      <w:iCs/>
    </w:rPr>
  </w:style>
  <w:style w:type="character" w:styleId="afe">
    <w:name w:val="Strong"/>
    <w:basedOn w:val="a0"/>
    <w:uiPriority w:val="22"/>
    <w:qFormat/>
    <w:rsid w:val="00D54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mkonda.ru/tinybrowser/files/munkontrol/obrazec-zayavleniya-prof-vizita.docx" TargetMode="External"/><Relationship Id="rId18" Type="http://schemas.openxmlformats.org/officeDocument/2006/relationships/hyperlink" Target="https://admkonda.ru/munitcipal-nyy-kontrol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kond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konda.ru/vidzhet-ob-ektov-kontrolya-ervk.html" TargetMode="External"/><Relationship Id="rId17" Type="http://schemas.openxmlformats.org/officeDocument/2006/relationships/hyperlink" Target="https://admkonda.ru/munitcipal-nyy-kontrol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mkonda.ru/tinybrowser/files/munkontrol/zapis-na-konsultaciyu.pdf" TargetMode="External"/><Relationship Id="rId20" Type="http://schemas.openxmlformats.org/officeDocument/2006/relationships/hyperlink" Target="https://login.consultant.ru/link/?req=doc&amp;base=LAW&amp;n=213122&amp;date=12.08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konda.ru/tinybrowser/files/%20munkontrol/mk-na-transporte/spisok-kontrolnyh-voprosov-otrazhayuschih-soderzhanie-obyazatelnyh-trebovaniy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mkonda.ru/tinybrowser/files/munkontrol/epgu-zapis-na-profvizit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://internet.garant.ru/document/redirect/401399931/0" TargetMode="External"/><Relationship Id="rId19" Type="http://schemas.openxmlformats.org/officeDocument/2006/relationships/hyperlink" Target="http://www.admkonda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6BA5228D7BF855BF6B0E841954FBACEB85170A5190B5AAFCE93FA324D45822E8E4E18A4v94AM" TargetMode="External"/><Relationship Id="rId14" Type="http://schemas.openxmlformats.org/officeDocument/2006/relationships/hyperlink" Target="https://admkonda.ru/tinybrowser/files/munkontrol/instrukciya-dlya-kontrol-lic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5B97-7E66-4625-B4F9-55ED05F0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2024-12-09T09:29:00Z</cp:lastPrinted>
  <dcterms:created xsi:type="dcterms:W3CDTF">2024-12-06T10:42:00Z</dcterms:created>
  <dcterms:modified xsi:type="dcterms:W3CDTF">2024-12-09T09:29:00Z</dcterms:modified>
</cp:coreProperties>
</file>