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9608A2" w:rsidP="00A10D04">
            <w:pPr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от </w:t>
            </w:r>
            <w:r w:rsidR="00A10D04">
              <w:rPr>
                <w:color w:val="000000"/>
                <w:sz w:val="28"/>
                <w:szCs w:val="28"/>
              </w:rPr>
              <w:t>15</w:t>
            </w:r>
            <w:r w:rsidR="002605E0">
              <w:rPr>
                <w:color w:val="000000"/>
                <w:sz w:val="28"/>
                <w:szCs w:val="28"/>
              </w:rPr>
              <w:t xml:space="preserve"> </w:t>
            </w:r>
            <w:r w:rsidR="00AF05BD">
              <w:rPr>
                <w:color w:val="000000"/>
                <w:sz w:val="28"/>
                <w:szCs w:val="28"/>
              </w:rPr>
              <w:t>декабря</w:t>
            </w:r>
            <w:r w:rsidR="00003A87">
              <w:rPr>
                <w:color w:val="000000"/>
                <w:sz w:val="28"/>
                <w:szCs w:val="28"/>
              </w:rPr>
              <w:t xml:space="preserve"> </w:t>
            </w:r>
            <w:r w:rsidR="00F12F8E" w:rsidRPr="00A4322F">
              <w:rPr>
                <w:sz w:val="28"/>
                <w:szCs w:val="28"/>
              </w:rPr>
              <w:t>202</w:t>
            </w:r>
            <w:r w:rsidR="004F7C37">
              <w:rPr>
                <w:sz w:val="28"/>
                <w:szCs w:val="28"/>
              </w:rPr>
              <w:t>5</w:t>
            </w:r>
            <w:r w:rsidR="00072B8B" w:rsidRPr="00A4322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№ </w:t>
            </w:r>
            <w:r w:rsidR="0008369D">
              <w:rPr>
                <w:color w:val="000000"/>
                <w:sz w:val="28"/>
                <w:szCs w:val="28"/>
              </w:rPr>
              <w:t>831</w:t>
            </w:r>
            <w:r w:rsidRPr="00A4322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A4322F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A4322F" w:rsidTr="00381DBA">
        <w:tc>
          <w:tcPr>
            <w:tcW w:w="5637" w:type="dxa"/>
          </w:tcPr>
          <w:p w:rsidR="0008369D" w:rsidRPr="00976FD8" w:rsidRDefault="0008369D" w:rsidP="0008369D">
            <w:pPr>
              <w:rPr>
                <w:sz w:val="28"/>
                <w:szCs w:val="28"/>
              </w:rPr>
            </w:pPr>
            <w:r w:rsidRPr="00976FD8">
              <w:rPr>
                <w:sz w:val="28"/>
                <w:szCs w:val="28"/>
              </w:rPr>
              <w:t>О введении особого</w:t>
            </w:r>
          </w:p>
          <w:p w:rsidR="0008369D" w:rsidRPr="00976FD8" w:rsidRDefault="0008369D" w:rsidP="0008369D">
            <w:pPr>
              <w:rPr>
                <w:sz w:val="28"/>
                <w:szCs w:val="28"/>
              </w:rPr>
            </w:pPr>
            <w:r w:rsidRPr="00976FD8">
              <w:rPr>
                <w:sz w:val="28"/>
                <w:szCs w:val="28"/>
              </w:rPr>
              <w:t>противопожарного режима</w:t>
            </w:r>
          </w:p>
          <w:p w:rsidR="00E26240" w:rsidRPr="00A4322F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08369D" w:rsidRPr="0008369D" w:rsidRDefault="0008369D" w:rsidP="0008369D">
      <w:pPr>
        <w:pStyle w:val="ad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>В соответствии со статьями 19, 30 Федерального закона от 21 декабря 1994 года № 69-ФЗ «О пожарной безопасности», постановлением Правительства Ханты-Мансийского автономного округа – Югры от 2</w:t>
      </w:r>
      <w:r>
        <w:rPr>
          <w:sz w:val="28"/>
          <w:szCs w:val="28"/>
        </w:rPr>
        <w:t xml:space="preserve">7 августа </w:t>
      </w:r>
      <w:r w:rsidRPr="0008369D"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года </w:t>
      </w:r>
      <w:r w:rsidRPr="0008369D">
        <w:rPr>
          <w:sz w:val="28"/>
          <w:szCs w:val="28"/>
        </w:rPr>
        <w:t xml:space="preserve">№ 312-п «О порядке введения особого противопожарного режима на территории </w:t>
      </w:r>
      <w:r>
        <w:rPr>
          <w:sz w:val="28"/>
          <w:szCs w:val="28"/>
        </w:rPr>
        <w:t>Ханты-Мансийского автономного округа – Югры</w:t>
      </w:r>
      <w:r w:rsidRPr="0008369D">
        <w:rPr>
          <w:sz w:val="28"/>
          <w:szCs w:val="28"/>
        </w:rPr>
        <w:t xml:space="preserve">», в целях обеспечения пожарной безопасности в период подготовки и празднования Нового года и Рождества, реализации дополнительных противопожарных мероприятий: </w:t>
      </w:r>
    </w:p>
    <w:p w:rsidR="0008369D" w:rsidRPr="0008369D" w:rsidRDefault="0008369D" w:rsidP="0008369D">
      <w:pPr>
        <w:pStyle w:val="ad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8369D">
        <w:rPr>
          <w:sz w:val="28"/>
          <w:szCs w:val="28"/>
        </w:rPr>
        <w:t xml:space="preserve">Ввести особый противопожарный режим на территории муниципального образования городское поселение Междуреченский и на межселенной территории Кондинского района с 29 декабря 2025 года </w:t>
      </w:r>
      <w:r>
        <w:rPr>
          <w:sz w:val="28"/>
          <w:szCs w:val="28"/>
        </w:rPr>
        <w:br/>
      </w:r>
      <w:r w:rsidRPr="0008369D">
        <w:rPr>
          <w:sz w:val="28"/>
          <w:szCs w:val="28"/>
        </w:rPr>
        <w:t>по 12 января 2026 года.</w:t>
      </w:r>
    </w:p>
    <w:p w:rsidR="0008369D" w:rsidRPr="0008369D" w:rsidRDefault="0008369D" w:rsidP="0008369D">
      <w:pPr>
        <w:pStyle w:val="ad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8369D">
        <w:rPr>
          <w:sz w:val="28"/>
          <w:szCs w:val="28"/>
        </w:rPr>
        <w:t>Утвердить перечень дополнительных требований пожарной безопасности на период введения особого противопожарного режима (приложение).</w:t>
      </w:r>
    </w:p>
    <w:p w:rsidR="0008369D" w:rsidRPr="0008369D" w:rsidRDefault="0008369D" w:rsidP="0008369D">
      <w:pPr>
        <w:pStyle w:val="ad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>3.</w:t>
      </w:r>
      <w:r w:rsidRPr="0008369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8369D">
        <w:rPr>
          <w:sz w:val="28"/>
          <w:szCs w:val="28"/>
        </w:rPr>
        <w:t xml:space="preserve">аспоряжение разместить на официальном </w:t>
      </w:r>
      <w:r>
        <w:rPr>
          <w:sz w:val="28"/>
          <w:szCs w:val="28"/>
        </w:rPr>
        <w:t>сайте органов местного самоуправления Кондинского района</w:t>
      </w:r>
      <w:r w:rsidRPr="0008369D">
        <w:rPr>
          <w:sz w:val="28"/>
          <w:szCs w:val="28"/>
        </w:rPr>
        <w:t>.</w:t>
      </w:r>
    </w:p>
    <w:p w:rsidR="0008369D" w:rsidRPr="0008369D" w:rsidRDefault="0008369D" w:rsidP="00C56D77">
      <w:pPr>
        <w:ind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>4.</w:t>
      </w:r>
      <w:r w:rsidRPr="0008369D">
        <w:rPr>
          <w:sz w:val="28"/>
          <w:szCs w:val="28"/>
        </w:rPr>
        <w:t xml:space="preserve"> Контроль за выполнением распоряжения возложить на заместителя главы района Д.С. Шишкина.</w:t>
      </w:r>
    </w:p>
    <w:p w:rsidR="0008369D" w:rsidRPr="0008369D" w:rsidRDefault="0008369D" w:rsidP="0008369D">
      <w:pPr>
        <w:pStyle w:val="ad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369D">
        <w:rPr>
          <w:sz w:val="28"/>
          <w:szCs w:val="28"/>
        </w:rPr>
        <w:t xml:space="preserve"> </w:t>
      </w:r>
    </w:p>
    <w:p w:rsidR="00E26240" w:rsidRPr="00A4322F" w:rsidRDefault="00E26240" w:rsidP="00072B8B">
      <w:pPr>
        <w:jc w:val="both"/>
        <w:rPr>
          <w:sz w:val="28"/>
          <w:szCs w:val="28"/>
        </w:rPr>
      </w:pPr>
    </w:p>
    <w:p w:rsidR="0083071F" w:rsidRPr="00A4322F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A4322F" w:rsidTr="006C4282">
        <w:tc>
          <w:tcPr>
            <w:tcW w:w="2004" w:type="pct"/>
            <w:hideMark/>
          </w:tcPr>
          <w:p w:rsidR="00072B8B" w:rsidRPr="00A4322F" w:rsidRDefault="00072B8B">
            <w:pPr>
              <w:rPr>
                <w:sz w:val="28"/>
                <w:szCs w:val="28"/>
              </w:rPr>
            </w:pPr>
            <w:r w:rsidRPr="00A4322F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A4322F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22F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A4322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A4322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A4322F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A4322F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72B8B" w:rsidRPr="00A4322F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4C7E22" w:rsidRDefault="00E17538" w:rsidP="004C7E22">
      <w:pPr>
        <w:tabs>
          <w:tab w:val="left" w:pos="4962"/>
        </w:tabs>
        <w:ind w:left="4962"/>
      </w:pPr>
      <w:r>
        <w:t xml:space="preserve">от </w:t>
      </w:r>
      <w:r w:rsidR="00A10D04">
        <w:t>15</w:t>
      </w:r>
      <w:r w:rsidR="008F7939">
        <w:t>.</w:t>
      </w:r>
      <w:r w:rsidR="00474C56">
        <w:t>1</w:t>
      </w:r>
      <w:r w:rsidR="00AF05BD">
        <w:t>2</w:t>
      </w:r>
      <w:r w:rsidR="004C7E22">
        <w:t>.202</w:t>
      </w:r>
      <w:r w:rsidR="004F7C37">
        <w:t>5</w:t>
      </w:r>
      <w:r w:rsidR="004C7E22">
        <w:t xml:space="preserve"> № </w:t>
      </w:r>
      <w:r w:rsidR="0008369D">
        <w:t>831</w:t>
      </w:r>
      <w:r w:rsidR="004C7E22">
        <w:t>-р</w:t>
      </w:r>
    </w:p>
    <w:p w:rsidR="0008369D" w:rsidRDefault="0008369D" w:rsidP="0008369D">
      <w:pPr>
        <w:jc w:val="center"/>
      </w:pPr>
    </w:p>
    <w:p w:rsidR="0008369D" w:rsidRPr="00C35F1A" w:rsidRDefault="0008369D" w:rsidP="0008369D">
      <w:pPr>
        <w:jc w:val="center"/>
      </w:pPr>
      <w:r w:rsidRPr="00C35F1A">
        <w:t>Перечень</w:t>
      </w:r>
    </w:p>
    <w:p w:rsidR="0008369D" w:rsidRDefault="0008369D" w:rsidP="0008369D">
      <w:pPr>
        <w:jc w:val="center"/>
      </w:pPr>
      <w:r w:rsidRPr="00C35F1A">
        <w:t xml:space="preserve">дополнительных требований пожарной безопасности на </w:t>
      </w:r>
      <w:r w:rsidRPr="0008369D">
        <w:t xml:space="preserve">период введения </w:t>
      </w:r>
    </w:p>
    <w:p w:rsidR="0008369D" w:rsidRPr="00C35F1A" w:rsidRDefault="0008369D" w:rsidP="0008369D">
      <w:pPr>
        <w:jc w:val="center"/>
      </w:pPr>
      <w:r w:rsidRPr="0008369D">
        <w:t>особого противопожарного режима</w:t>
      </w:r>
    </w:p>
    <w:p w:rsidR="0008369D" w:rsidRPr="00C35F1A" w:rsidRDefault="0008369D" w:rsidP="0008369D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84"/>
        <w:gridCol w:w="4528"/>
        <w:gridCol w:w="2220"/>
        <w:gridCol w:w="2425"/>
      </w:tblGrid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 w:rsidRPr="001D0534">
              <w:t>№ п/п</w:t>
            </w:r>
          </w:p>
        </w:tc>
        <w:tc>
          <w:tcPr>
            <w:tcW w:w="2297" w:type="pct"/>
          </w:tcPr>
          <w:p w:rsidR="0008369D" w:rsidRPr="001D0534" w:rsidRDefault="0008369D" w:rsidP="00A10AE4">
            <w:pPr>
              <w:jc w:val="center"/>
            </w:pPr>
            <w:r w:rsidRPr="001D0534">
              <w:t>Наименование мероприятий</w:t>
            </w:r>
          </w:p>
        </w:tc>
        <w:tc>
          <w:tcPr>
            <w:tcW w:w="1126" w:type="pct"/>
          </w:tcPr>
          <w:p w:rsidR="0008369D" w:rsidRPr="001D0534" w:rsidRDefault="0008369D" w:rsidP="00A10AE4">
            <w:pPr>
              <w:jc w:val="center"/>
            </w:pPr>
            <w:r w:rsidRPr="001D0534">
              <w:t xml:space="preserve">Сроки выполнения </w:t>
            </w:r>
          </w:p>
        </w:tc>
        <w:tc>
          <w:tcPr>
            <w:tcW w:w="1230" w:type="pct"/>
          </w:tcPr>
          <w:p w:rsidR="0008369D" w:rsidRPr="001D0534" w:rsidRDefault="0008369D" w:rsidP="00A10AE4">
            <w:pPr>
              <w:jc w:val="center"/>
            </w:pPr>
            <w:r w:rsidRPr="001D0534">
              <w:t>Ответственные исполнители</w:t>
            </w:r>
          </w:p>
        </w:tc>
      </w:tr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 w:rsidRPr="001D0534">
              <w:t>1</w:t>
            </w:r>
            <w:r>
              <w:t>.</w:t>
            </w:r>
          </w:p>
        </w:tc>
        <w:tc>
          <w:tcPr>
            <w:tcW w:w="2297" w:type="pct"/>
          </w:tcPr>
          <w:p w:rsidR="0008369D" w:rsidRPr="001D0534" w:rsidRDefault="0008369D" w:rsidP="00A10AE4">
            <w:pPr>
              <w:jc w:val="both"/>
            </w:pPr>
            <w:r w:rsidRPr="001D0534">
              <w:t>Организация доведения до сведения руководителей и максимально возможного количества работников (персонала) муниципальных учреждений по имеющимся каналам связи (схемам оповещения) информации о мерах пожарной безопасности в конкретный период времени (например, при использовании пиротехнической продукции, электрообогревателей, посещении лесных массивов, прове</w:t>
            </w:r>
            <w:r>
              <w:t>дении массовых мероприятий и прочее</w:t>
            </w:r>
            <w:r w:rsidRPr="001D0534">
              <w:t>), порядке вызова подразделений пожарной охраны. Размещение тематической информации на сайтах органов местного самоуправления и муниципальных учреждений</w:t>
            </w:r>
          </w:p>
        </w:tc>
        <w:tc>
          <w:tcPr>
            <w:tcW w:w="1126" w:type="pct"/>
          </w:tcPr>
          <w:p w:rsidR="0008369D" w:rsidRDefault="0008369D" w:rsidP="00A10AE4">
            <w:pPr>
              <w:jc w:val="center"/>
            </w:pPr>
            <w:r>
              <w:t>Д</w:t>
            </w:r>
            <w:r w:rsidRPr="001D0534">
              <w:t xml:space="preserve">о </w:t>
            </w:r>
            <w:r>
              <w:t>29</w:t>
            </w:r>
            <w:r>
              <w:t xml:space="preserve"> декабря </w:t>
            </w:r>
          </w:p>
          <w:p w:rsidR="0008369D" w:rsidRPr="001D0534" w:rsidRDefault="0008369D" w:rsidP="00A10AE4">
            <w:pPr>
              <w:jc w:val="center"/>
            </w:pPr>
            <w:r w:rsidRPr="001D0534">
              <w:t>20</w:t>
            </w:r>
            <w:r>
              <w:t>25</w:t>
            </w:r>
            <w:r>
              <w:t xml:space="preserve"> года</w:t>
            </w:r>
          </w:p>
        </w:tc>
        <w:tc>
          <w:tcPr>
            <w:tcW w:w="1230" w:type="pct"/>
          </w:tcPr>
          <w:p w:rsidR="0008369D" w:rsidRDefault="0008369D" w:rsidP="00A10AE4">
            <w:pPr>
              <w:jc w:val="center"/>
            </w:pPr>
            <w:r w:rsidRPr="001D0534">
              <w:t>Руководители, должностные лица учреждений</w:t>
            </w:r>
            <w:r>
              <w:t>,</w:t>
            </w:r>
            <w:r w:rsidRPr="001D0534">
              <w:t xml:space="preserve"> задействованных </w:t>
            </w:r>
          </w:p>
          <w:p w:rsidR="0008369D" w:rsidRPr="001D0534" w:rsidRDefault="0008369D" w:rsidP="00A10AE4">
            <w:pPr>
              <w:jc w:val="center"/>
            </w:pPr>
            <w:r w:rsidRPr="001D0534">
              <w:t>в проведении праздничных мероприятий</w:t>
            </w:r>
          </w:p>
        </w:tc>
      </w:tr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 w:rsidRPr="001D0534">
              <w:t>2</w:t>
            </w:r>
            <w:r>
              <w:t>.</w:t>
            </w:r>
          </w:p>
        </w:tc>
        <w:tc>
          <w:tcPr>
            <w:tcW w:w="2297" w:type="pct"/>
          </w:tcPr>
          <w:p w:rsidR="0008369D" w:rsidRPr="001D0534" w:rsidRDefault="0008369D" w:rsidP="0008369D">
            <w:pPr>
              <w:jc w:val="both"/>
            </w:pPr>
            <w:r w:rsidRPr="001D0534">
              <w:t xml:space="preserve">Организация доведения до сведения населения через местные </w:t>
            </w:r>
            <w:r>
              <w:t xml:space="preserve">средства массовой информации </w:t>
            </w:r>
            <w:r w:rsidRPr="001D0534">
              <w:t xml:space="preserve">(телевидение, радио, печатные издания) информации об обстановке с пожарами и гибелью людей на территории </w:t>
            </w:r>
            <w:r>
              <w:t>Ханты-Мансийского автономного округа – Югры</w:t>
            </w:r>
            <w:r w:rsidRPr="001D0534">
              <w:t>, основных причинах их возникновения, освещение происшедших пожаров с гибелью людей, порядка вызова подразделений пожарной охраны. Для обеспечения максимального охвата населения, проработка вопроса о трансляции указанной информации в периоды наибольшей зрительской (слушательской) активности (в утреннее и вечернее время)</w:t>
            </w:r>
          </w:p>
        </w:tc>
        <w:tc>
          <w:tcPr>
            <w:tcW w:w="1126" w:type="pct"/>
          </w:tcPr>
          <w:p w:rsidR="0008369D" w:rsidRPr="001D0534" w:rsidRDefault="0008369D" w:rsidP="00A10AE4">
            <w:pPr>
              <w:jc w:val="center"/>
            </w:pPr>
            <w:r w:rsidRPr="001D0534">
              <w:t>В течение особого противопожарного режима</w:t>
            </w:r>
          </w:p>
        </w:tc>
        <w:tc>
          <w:tcPr>
            <w:tcW w:w="1230" w:type="pct"/>
          </w:tcPr>
          <w:p w:rsidR="0008369D" w:rsidRPr="001D0534" w:rsidRDefault="0008369D" w:rsidP="00A10AE4">
            <w:pPr>
              <w:jc w:val="center"/>
            </w:pPr>
            <w:r w:rsidRPr="001D0534">
              <w:t>Администрация Кондинского района</w:t>
            </w:r>
          </w:p>
        </w:tc>
      </w:tr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>
              <w:t>3</w:t>
            </w:r>
            <w:r>
              <w:t>.</w:t>
            </w:r>
          </w:p>
        </w:tc>
        <w:tc>
          <w:tcPr>
            <w:tcW w:w="2297" w:type="pct"/>
          </w:tcPr>
          <w:p w:rsidR="0008369D" w:rsidRPr="001D0534" w:rsidRDefault="0008369D" w:rsidP="0008369D">
            <w:pPr>
              <w:jc w:val="both"/>
            </w:pPr>
            <w:r w:rsidRPr="001D0534">
              <w:t>Организация размещения на объектах защиты актуальной информации о</w:t>
            </w:r>
            <w:r>
              <w:t xml:space="preserve"> </w:t>
            </w:r>
            <w:r w:rsidRPr="001D0534">
              <w:t xml:space="preserve">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правилах применения пиротехнических изделий, исключении применения открытого огня, использовании электроприборов и </w:t>
            </w:r>
            <w:r w:rsidRPr="001D0534">
              <w:lastRenderedPageBreak/>
              <w:t>электрооборудования и пр</w:t>
            </w:r>
            <w:r>
              <w:t>очее</w:t>
            </w:r>
            <w:r w:rsidRPr="001D0534">
              <w:t>)</w:t>
            </w:r>
          </w:p>
        </w:tc>
        <w:tc>
          <w:tcPr>
            <w:tcW w:w="1126" w:type="pct"/>
          </w:tcPr>
          <w:p w:rsidR="0008369D" w:rsidRDefault="0008369D" w:rsidP="0008369D">
            <w:pPr>
              <w:jc w:val="center"/>
            </w:pPr>
            <w:r>
              <w:lastRenderedPageBreak/>
              <w:t>Д</w:t>
            </w:r>
            <w:r w:rsidRPr="001D0534">
              <w:t xml:space="preserve">о </w:t>
            </w:r>
            <w:r>
              <w:t xml:space="preserve">29 декабря </w:t>
            </w:r>
          </w:p>
          <w:p w:rsidR="0008369D" w:rsidRPr="001D0534" w:rsidRDefault="0008369D" w:rsidP="0008369D">
            <w:pPr>
              <w:jc w:val="center"/>
            </w:pPr>
            <w:r w:rsidRPr="001D0534">
              <w:t>20</w:t>
            </w:r>
            <w:r>
              <w:t>25 года</w:t>
            </w:r>
          </w:p>
        </w:tc>
        <w:tc>
          <w:tcPr>
            <w:tcW w:w="1230" w:type="pct"/>
          </w:tcPr>
          <w:p w:rsidR="0008369D" w:rsidRDefault="0008369D" w:rsidP="00A10AE4">
            <w:pPr>
              <w:jc w:val="center"/>
            </w:pPr>
            <w:r w:rsidRPr="001D0534">
              <w:t>Руководители, должностные лица учреждений</w:t>
            </w:r>
            <w:r>
              <w:t>,</w:t>
            </w:r>
            <w:r w:rsidRPr="001D0534">
              <w:t xml:space="preserve"> задействованных </w:t>
            </w:r>
          </w:p>
          <w:p w:rsidR="0008369D" w:rsidRPr="001D0534" w:rsidRDefault="0008369D" w:rsidP="00A10AE4">
            <w:pPr>
              <w:jc w:val="center"/>
            </w:pPr>
            <w:r w:rsidRPr="001D0534">
              <w:t xml:space="preserve">в проведении праздничных мероприятий </w:t>
            </w:r>
          </w:p>
        </w:tc>
      </w:tr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>
              <w:lastRenderedPageBreak/>
              <w:t>4</w:t>
            </w:r>
            <w:r>
              <w:t>.</w:t>
            </w:r>
          </w:p>
        </w:tc>
        <w:tc>
          <w:tcPr>
            <w:tcW w:w="2297" w:type="pct"/>
          </w:tcPr>
          <w:p w:rsidR="0008369D" w:rsidRPr="001D0534" w:rsidRDefault="0008369D" w:rsidP="0008369D">
            <w:pPr>
              <w:jc w:val="both"/>
            </w:pPr>
            <w:r w:rsidRPr="001D0534">
              <w:t xml:space="preserve">Определение мест (площадок) использования пиротехнических изделий (устройств), с изданием распорядительного документа муниципалитета (с учетом требований </w:t>
            </w:r>
            <w:r>
              <w:t>р</w:t>
            </w:r>
            <w:r w:rsidRPr="001D0534">
              <w:t>ешения ком</w:t>
            </w:r>
            <w:r>
              <w:t xml:space="preserve">иссии таможенного союза       от 16 августа </w:t>
            </w:r>
            <w:r w:rsidRPr="001D0534">
              <w:t>2011</w:t>
            </w:r>
            <w:r>
              <w:t xml:space="preserve"> года </w:t>
            </w:r>
            <w:r w:rsidRPr="001D0534">
              <w:t>№</w:t>
            </w:r>
            <w:r>
              <w:t xml:space="preserve"> </w:t>
            </w:r>
            <w:r w:rsidRPr="001D0534">
              <w:t xml:space="preserve">770 и </w:t>
            </w:r>
            <w:r>
              <w:t>п</w:t>
            </w:r>
            <w:r w:rsidRPr="001D0534">
              <w:t>остановлени</w:t>
            </w:r>
            <w:r>
              <w:t xml:space="preserve">я Правительства </w:t>
            </w:r>
            <w:r>
              <w:t xml:space="preserve">Российской Федерации от 16 сентября </w:t>
            </w:r>
            <w:r>
              <w:t>2020</w:t>
            </w:r>
            <w:r>
              <w:t xml:space="preserve"> </w:t>
            </w:r>
            <w:r>
              <w:t>г</w:t>
            </w:r>
            <w:r>
              <w:t xml:space="preserve">ода </w:t>
            </w:r>
            <w:r>
              <w:t>№ 1479</w:t>
            </w:r>
            <w:r>
              <w:t xml:space="preserve"> «</w:t>
            </w:r>
            <w:r w:rsidRPr="0008369D">
              <w:t>Об утверждении Правил противопожарного режима в Российской Федерации</w:t>
            </w:r>
            <w:r>
              <w:t>»</w:t>
            </w:r>
            <w:r w:rsidRPr="001D0534">
              <w:t>)</w:t>
            </w:r>
          </w:p>
        </w:tc>
        <w:tc>
          <w:tcPr>
            <w:tcW w:w="1126" w:type="pct"/>
          </w:tcPr>
          <w:p w:rsidR="0008369D" w:rsidRDefault="0008369D" w:rsidP="0008369D">
            <w:pPr>
              <w:jc w:val="center"/>
            </w:pPr>
            <w:r>
              <w:t>Д</w:t>
            </w:r>
            <w:r w:rsidRPr="001D0534">
              <w:t xml:space="preserve">о </w:t>
            </w:r>
            <w:r>
              <w:t xml:space="preserve">29 декабря </w:t>
            </w:r>
          </w:p>
          <w:p w:rsidR="0008369D" w:rsidRPr="001D0534" w:rsidRDefault="0008369D" w:rsidP="0008369D">
            <w:pPr>
              <w:jc w:val="center"/>
            </w:pPr>
            <w:r w:rsidRPr="001D0534">
              <w:t>20</w:t>
            </w:r>
            <w:r>
              <w:t>25 года</w:t>
            </w:r>
          </w:p>
        </w:tc>
        <w:tc>
          <w:tcPr>
            <w:tcW w:w="1230" w:type="pct"/>
          </w:tcPr>
          <w:p w:rsidR="0008369D" w:rsidRPr="001D0534" w:rsidRDefault="0008369D" w:rsidP="00A10AE4">
            <w:pPr>
              <w:jc w:val="center"/>
            </w:pPr>
            <w:r w:rsidRPr="001D0534">
              <w:t>Администрация Кондинского района</w:t>
            </w:r>
          </w:p>
        </w:tc>
      </w:tr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>
              <w:t>5</w:t>
            </w:r>
            <w:r>
              <w:t>.</w:t>
            </w:r>
          </w:p>
        </w:tc>
        <w:tc>
          <w:tcPr>
            <w:tcW w:w="2297" w:type="pct"/>
          </w:tcPr>
          <w:p w:rsidR="0008369D" w:rsidRPr="001D0534" w:rsidRDefault="0008369D" w:rsidP="00A10AE4">
            <w:pPr>
              <w:jc w:val="both"/>
            </w:pPr>
            <w:r w:rsidRPr="001D0534">
              <w:t>Организация распространения среди населения па</w:t>
            </w:r>
            <w:r>
              <w:t>мяток (листовок, буклетов и так далее</w:t>
            </w:r>
            <w:r w:rsidRPr="001D0534">
              <w:t>) с информацией о требованиях пожарной безопасности при использовании пиротехнических изделий, в том числе через места реализации пиротехники</w:t>
            </w:r>
          </w:p>
        </w:tc>
        <w:tc>
          <w:tcPr>
            <w:tcW w:w="1126" w:type="pct"/>
          </w:tcPr>
          <w:p w:rsidR="0008369D" w:rsidRDefault="0008369D" w:rsidP="0008369D">
            <w:pPr>
              <w:jc w:val="center"/>
            </w:pPr>
            <w:r>
              <w:t>Д</w:t>
            </w:r>
            <w:r w:rsidRPr="001D0534">
              <w:t xml:space="preserve">о </w:t>
            </w:r>
            <w:r>
              <w:t xml:space="preserve">29 декабря </w:t>
            </w:r>
          </w:p>
          <w:p w:rsidR="0008369D" w:rsidRPr="001D0534" w:rsidRDefault="0008369D" w:rsidP="0008369D">
            <w:pPr>
              <w:jc w:val="center"/>
            </w:pPr>
            <w:r w:rsidRPr="001D0534">
              <w:t>20</w:t>
            </w:r>
            <w:r>
              <w:t>25 года</w:t>
            </w:r>
          </w:p>
        </w:tc>
        <w:tc>
          <w:tcPr>
            <w:tcW w:w="1230" w:type="pct"/>
          </w:tcPr>
          <w:p w:rsidR="00E412A3" w:rsidRDefault="0008369D" w:rsidP="0008369D">
            <w:pPr>
              <w:jc w:val="center"/>
            </w:pPr>
            <w:r w:rsidRPr="001D0534">
              <w:t xml:space="preserve">Администрация Кондинского района, </w:t>
            </w:r>
            <w:r w:rsidR="00E412A3" w:rsidRPr="00E412A3">
              <w:t xml:space="preserve">отряд Государственной противопожарной службы казенного учреждения Ханты-Мансийского автономного </w:t>
            </w:r>
          </w:p>
          <w:p w:rsidR="0008369D" w:rsidRPr="001D0534" w:rsidRDefault="00E412A3" w:rsidP="0008369D">
            <w:pPr>
              <w:jc w:val="center"/>
            </w:pPr>
            <w:r w:rsidRPr="00E412A3">
              <w:t>округа – Югры «Центроспас-Югория» по Кондинскому району</w:t>
            </w:r>
          </w:p>
        </w:tc>
      </w:tr>
      <w:tr w:rsidR="0008369D" w:rsidRPr="001D0534" w:rsidTr="0008369D">
        <w:trPr>
          <w:trHeight w:val="68"/>
        </w:trPr>
        <w:tc>
          <w:tcPr>
            <w:tcW w:w="347" w:type="pct"/>
          </w:tcPr>
          <w:p w:rsidR="0008369D" w:rsidRPr="001D0534" w:rsidRDefault="0008369D" w:rsidP="00A10AE4">
            <w:pPr>
              <w:jc w:val="center"/>
            </w:pPr>
            <w:r>
              <w:t>6</w:t>
            </w:r>
            <w:r>
              <w:t>.</w:t>
            </w:r>
          </w:p>
        </w:tc>
        <w:tc>
          <w:tcPr>
            <w:tcW w:w="2297" w:type="pct"/>
          </w:tcPr>
          <w:p w:rsidR="0008369D" w:rsidRPr="001D0534" w:rsidRDefault="0008369D" w:rsidP="00A10AE4">
            <w:pPr>
              <w:jc w:val="both"/>
            </w:pPr>
            <w:r w:rsidRPr="001D0534">
              <w:t>Проведение разъяснительной работы с работниками культовых учреждений по вопросам соблюдения мер предосторожности при использовании открытого огня в помещениях, соблюдении требований пожарной безопасности при проведении мероприятий с массовым пребыванием людей</w:t>
            </w:r>
          </w:p>
        </w:tc>
        <w:tc>
          <w:tcPr>
            <w:tcW w:w="1126" w:type="pct"/>
          </w:tcPr>
          <w:p w:rsidR="0008369D" w:rsidRDefault="0008369D" w:rsidP="0008369D">
            <w:pPr>
              <w:jc w:val="center"/>
            </w:pPr>
            <w:r>
              <w:t>Д</w:t>
            </w:r>
            <w:r w:rsidRPr="001D0534">
              <w:t xml:space="preserve">о </w:t>
            </w:r>
            <w:r>
              <w:t xml:space="preserve">29 декабря </w:t>
            </w:r>
          </w:p>
          <w:p w:rsidR="0008369D" w:rsidRPr="001D0534" w:rsidRDefault="0008369D" w:rsidP="0008369D">
            <w:pPr>
              <w:jc w:val="center"/>
            </w:pPr>
            <w:r w:rsidRPr="001D0534">
              <w:t>20</w:t>
            </w:r>
            <w:r>
              <w:t>25 го</w:t>
            </w:r>
            <w:bookmarkStart w:id="0" w:name="_GoBack"/>
            <w:bookmarkEnd w:id="0"/>
            <w:r>
              <w:t>да</w:t>
            </w:r>
          </w:p>
        </w:tc>
        <w:tc>
          <w:tcPr>
            <w:tcW w:w="1230" w:type="pct"/>
          </w:tcPr>
          <w:p w:rsidR="00E412A3" w:rsidRDefault="0008369D" w:rsidP="00E412A3">
            <w:pPr>
              <w:jc w:val="center"/>
            </w:pPr>
            <w:r w:rsidRPr="001D0534">
              <w:t xml:space="preserve">Администрация Кондинского района, </w:t>
            </w:r>
            <w:r w:rsidR="00E412A3" w:rsidRPr="00E412A3">
              <w:t xml:space="preserve">отряд Государственной противопожарной службы казенного учреждения Ханты-Мансийского автономного </w:t>
            </w:r>
          </w:p>
          <w:p w:rsidR="0008369D" w:rsidRPr="001D0534" w:rsidRDefault="00E412A3" w:rsidP="00E412A3">
            <w:pPr>
              <w:jc w:val="center"/>
            </w:pPr>
            <w:r w:rsidRPr="00E412A3">
              <w:t>округа – Югры «Центроспас-Югория» по Кондинскому району</w:t>
            </w:r>
          </w:p>
        </w:tc>
      </w:tr>
    </w:tbl>
    <w:p w:rsidR="0008369D" w:rsidRPr="00C35F1A" w:rsidRDefault="0008369D" w:rsidP="0008369D">
      <w:pPr>
        <w:jc w:val="center"/>
      </w:pPr>
    </w:p>
    <w:p w:rsidR="0008369D" w:rsidRDefault="0008369D" w:rsidP="0008369D">
      <w:pPr>
        <w:jc w:val="center"/>
      </w:pPr>
    </w:p>
    <w:p w:rsidR="004C7E22" w:rsidRPr="0062081B" w:rsidRDefault="004C7E22" w:rsidP="00C83598">
      <w:pPr>
        <w:rPr>
          <w:color w:val="000000"/>
          <w:sz w:val="16"/>
          <w:szCs w:val="16"/>
        </w:rPr>
      </w:pP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37" w:rsidRDefault="00A00137">
      <w:r>
        <w:separator/>
      </w:r>
    </w:p>
  </w:endnote>
  <w:endnote w:type="continuationSeparator" w:id="0">
    <w:p w:rsidR="00A00137" w:rsidRDefault="00A0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37" w:rsidRDefault="00A00137">
      <w:r>
        <w:separator/>
      </w:r>
    </w:p>
  </w:footnote>
  <w:footnote w:type="continuationSeparator" w:id="0">
    <w:p w:rsidR="00A00137" w:rsidRDefault="00A0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2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69D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12A3"/>
    <w:rsid w:val="00E42209"/>
    <w:rsid w:val="00E45227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E307-B848-483F-8AE9-EDAC80FE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2018-04-16T05:11:00Z</cp:lastPrinted>
  <dcterms:created xsi:type="dcterms:W3CDTF">2025-12-15T11:28:00Z</dcterms:created>
  <dcterms:modified xsi:type="dcterms:W3CDTF">2025-12-15T11:28:00Z</dcterms:modified>
</cp:coreProperties>
</file>