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9975DA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9975DA" w:rsidRDefault="009608A2" w:rsidP="00177391">
            <w:pPr>
              <w:rPr>
                <w:color w:val="000000"/>
                <w:sz w:val="26"/>
                <w:szCs w:val="26"/>
              </w:rPr>
            </w:pPr>
            <w:r w:rsidRPr="009975DA">
              <w:rPr>
                <w:color w:val="000000"/>
                <w:sz w:val="26"/>
                <w:szCs w:val="26"/>
              </w:rPr>
              <w:t xml:space="preserve">от </w:t>
            </w:r>
            <w:r w:rsidR="00AC1317" w:rsidRPr="009975DA">
              <w:rPr>
                <w:color w:val="000000"/>
                <w:sz w:val="26"/>
                <w:szCs w:val="26"/>
              </w:rPr>
              <w:t>16</w:t>
            </w:r>
            <w:r w:rsidR="00C90840" w:rsidRPr="009975DA">
              <w:rPr>
                <w:color w:val="000000"/>
                <w:sz w:val="26"/>
                <w:szCs w:val="26"/>
              </w:rPr>
              <w:t xml:space="preserve"> дека</w:t>
            </w:r>
            <w:r w:rsidR="00CB7138" w:rsidRPr="009975DA">
              <w:rPr>
                <w:color w:val="000000"/>
                <w:sz w:val="26"/>
                <w:szCs w:val="26"/>
              </w:rPr>
              <w:t>бря</w:t>
            </w:r>
            <w:r w:rsidR="00411EC2" w:rsidRPr="009975DA">
              <w:rPr>
                <w:color w:val="000000"/>
                <w:sz w:val="26"/>
                <w:szCs w:val="26"/>
              </w:rPr>
              <w:t xml:space="preserve"> </w:t>
            </w:r>
            <w:r w:rsidR="00F12F8E" w:rsidRPr="009975DA">
              <w:rPr>
                <w:sz w:val="26"/>
                <w:szCs w:val="26"/>
              </w:rPr>
              <w:t>202</w:t>
            </w:r>
            <w:r w:rsidR="00F41D34" w:rsidRPr="009975DA">
              <w:rPr>
                <w:sz w:val="26"/>
                <w:szCs w:val="26"/>
              </w:rPr>
              <w:t>5</w:t>
            </w:r>
            <w:r w:rsidR="00072B8B" w:rsidRPr="009975D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9975DA" w:rsidRDefault="00072B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9975DA" w:rsidRDefault="00072B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9975DA" w:rsidRDefault="00072B8B" w:rsidP="00177391">
            <w:pPr>
              <w:ind w:right="-108"/>
              <w:jc w:val="right"/>
              <w:rPr>
                <w:color w:val="000000"/>
                <w:sz w:val="26"/>
                <w:szCs w:val="26"/>
              </w:rPr>
            </w:pPr>
            <w:r w:rsidRPr="009975DA">
              <w:rPr>
                <w:color w:val="000000"/>
                <w:sz w:val="26"/>
                <w:szCs w:val="26"/>
              </w:rPr>
              <w:t xml:space="preserve">№ </w:t>
            </w:r>
            <w:r w:rsidR="009975DA" w:rsidRPr="009975DA">
              <w:rPr>
                <w:color w:val="000000"/>
                <w:sz w:val="26"/>
                <w:szCs w:val="26"/>
              </w:rPr>
              <w:t>834</w:t>
            </w:r>
            <w:r w:rsidRPr="009975DA">
              <w:rPr>
                <w:color w:val="000000"/>
                <w:sz w:val="26"/>
                <w:szCs w:val="26"/>
              </w:rPr>
              <w:t>-р</w:t>
            </w:r>
          </w:p>
        </w:tc>
      </w:tr>
      <w:tr w:rsidR="00072B8B" w:rsidRPr="009975DA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9975DA" w:rsidRDefault="00072B8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9975DA" w:rsidRDefault="00072B8B">
            <w:pPr>
              <w:jc w:val="center"/>
              <w:rPr>
                <w:color w:val="000000"/>
                <w:sz w:val="26"/>
                <w:szCs w:val="26"/>
              </w:rPr>
            </w:pPr>
            <w:r w:rsidRPr="009975DA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9975DA" w:rsidRDefault="00072B8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83071F" w:rsidRPr="009975DA" w:rsidRDefault="0083071F" w:rsidP="0083071F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935EF0" w:rsidRPr="009975DA" w:rsidTr="00C668C7">
        <w:tc>
          <w:tcPr>
            <w:tcW w:w="5778" w:type="dxa"/>
          </w:tcPr>
          <w:p w:rsidR="009975DA" w:rsidRPr="009975DA" w:rsidRDefault="009975DA" w:rsidP="009975DA">
            <w:pPr>
              <w:rPr>
                <w:sz w:val="26"/>
                <w:szCs w:val="26"/>
              </w:rPr>
            </w:pPr>
            <w:r w:rsidRPr="009975DA">
              <w:rPr>
                <w:sz w:val="26"/>
                <w:szCs w:val="26"/>
              </w:rPr>
              <w:t xml:space="preserve">Об утверждении программы </w:t>
            </w:r>
          </w:p>
          <w:p w:rsidR="009975DA" w:rsidRPr="009975DA" w:rsidRDefault="009975DA" w:rsidP="009975DA">
            <w:pPr>
              <w:rPr>
                <w:sz w:val="26"/>
                <w:szCs w:val="26"/>
              </w:rPr>
            </w:pPr>
            <w:r w:rsidRPr="009975DA">
              <w:rPr>
                <w:sz w:val="26"/>
                <w:szCs w:val="26"/>
              </w:rPr>
              <w:t xml:space="preserve">профилактики рисков причинения </w:t>
            </w:r>
          </w:p>
          <w:p w:rsidR="009975DA" w:rsidRPr="009975DA" w:rsidRDefault="009975DA" w:rsidP="009975DA">
            <w:pPr>
              <w:rPr>
                <w:sz w:val="26"/>
                <w:szCs w:val="26"/>
              </w:rPr>
            </w:pPr>
            <w:r w:rsidRPr="009975DA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9975DA" w:rsidRPr="009975DA" w:rsidRDefault="009975DA" w:rsidP="009975DA">
            <w:pPr>
              <w:rPr>
                <w:sz w:val="26"/>
                <w:szCs w:val="26"/>
              </w:rPr>
            </w:pPr>
            <w:r w:rsidRPr="009975DA">
              <w:rPr>
                <w:sz w:val="26"/>
                <w:szCs w:val="26"/>
              </w:rPr>
              <w:t xml:space="preserve">ценностям по </w:t>
            </w:r>
            <w:proofErr w:type="gramStart"/>
            <w:r w:rsidRPr="009975DA">
              <w:rPr>
                <w:sz w:val="26"/>
                <w:szCs w:val="26"/>
              </w:rPr>
              <w:t>муниципальному</w:t>
            </w:r>
            <w:proofErr w:type="gramEnd"/>
            <w:r w:rsidRPr="009975DA">
              <w:rPr>
                <w:sz w:val="26"/>
                <w:szCs w:val="26"/>
              </w:rPr>
              <w:t xml:space="preserve"> </w:t>
            </w:r>
          </w:p>
          <w:p w:rsidR="00935EF0" w:rsidRPr="009975DA" w:rsidRDefault="009975DA" w:rsidP="009975DA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75DA">
              <w:rPr>
                <w:sz w:val="26"/>
                <w:szCs w:val="26"/>
              </w:rPr>
              <w:t>жилищному контролю на 2026 год</w:t>
            </w:r>
          </w:p>
        </w:tc>
      </w:tr>
    </w:tbl>
    <w:p w:rsidR="009975DA" w:rsidRPr="009975DA" w:rsidRDefault="009975DA" w:rsidP="009975DA">
      <w:pPr>
        <w:ind w:firstLine="709"/>
        <w:jc w:val="both"/>
        <w:rPr>
          <w:color w:val="000000"/>
          <w:sz w:val="26"/>
          <w:szCs w:val="26"/>
        </w:rPr>
      </w:pPr>
    </w:p>
    <w:p w:rsidR="009975DA" w:rsidRPr="00CB19F8" w:rsidRDefault="009975DA" w:rsidP="009975DA">
      <w:pPr>
        <w:ind w:firstLine="709"/>
        <w:jc w:val="both"/>
        <w:rPr>
          <w:sz w:val="26"/>
          <w:szCs w:val="26"/>
        </w:rPr>
      </w:pPr>
      <w:proofErr w:type="gramStart"/>
      <w:r w:rsidRPr="009975DA">
        <w:rPr>
          <w:color w:val="000000"/>
          <w:sz w:val="26"/>
          <w:szCs w:val="26"/>
        </w:rPr>
        <w:t xml:space="preserve">В </w:t>
      </w:r>
      <w:r w:rsidRPr="00CB19F8">
        <w:rPr>
          <w:color w:val="000000"/>
          <w:sz w:val="26"/>
          <w:szCs w:val="26"/>
        </w:rPr>
        <w:t xml:space="preserve">соответствии со </w:t>
      </w:r>
      <w:hyperlink r:id="rId10" w:tooltip="Федеральный закон от 26.12.2008 N 294-ФЗ (ред. от 22.02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31.03.2017){Консульт" w:history="1">
        <w:r w:rsidRPr="00CB19F8">
          <w:rPr>
            <w:color w:val="000000"/>
            <w:sz w:val="26"/>
            <w:szCs w:val="26"/>
          </w:rPr>
          <w:t xml:space="preserve">статьей 44 </w:t>
        </w:r>
      </w:hyperlink>
      <w:r w:rsidRPr="00CB19F8">
        <w:rPr>
          <w:color w:val="000000"/>
          <w:sz w:val="26"/>
          <w:szCs w:val="26"/>
        </w:rPr>
        <w:t xml:space="preserve">Федерального закона от 31 июля 2020 года </w:t>
      </w:r>
      <w:r w:rsidRPr="00CB19F8">
        <w:rPr>
          <w:color w:val="000000"/>
          <w:sz w:val="26"/>
          <w:szCs w:val="26"/>
        </w:rPr>
        <w:br/>
      </w:r>
      <w:r w:rsidRPr="00CB19F8">
        <w:rPr>
          <w:color w:val="000000"/>
          <w:sz w:val="26"/>
          <w:szCs w:val="26"/>
        </w:rPr>
        <w:t xml:space="preserve">№ 248-ФЗ «О государственном контроле (надзоре) и муниципальном контроле </w:t>
      </w:r>
      <w:r w:rsidRPr="00CB19F8">
        <w:rPr>
          <w:color w:val="000000"/>
          <w:sz w:val="26"/>
          <w:szCs w:val="26"/>
        </w:rPr>
        <w:br/>
      </w:r>
      <w:r w:rsidRPr="00CB19F8">
        <w:rPr>
          <w:color w:val="000000"/>
          <w:sz w:val="26"/>
          <w:szCs w:val="26"/>
        </w:rPr>
        <w:t xml:space="preserve">в Российской Федерации», </w:t>
      </w:r>
      <w:r w:rsidR="00CB19F8" w:rsidRPr="00CB19F8">
        <w:rPr>
          <w:rFonts w:eastAsia="Calibri"/>
          <w:bCs/>
          <w:color w:val="000000"/>
          <w:sz w:val="26"/>
          <w:szCs w:val="26"/>
        </w:rPr>
        <w:t>постановления</w:t>
      </w:r>
      <w:r w:rsidRPr="00CB19F8">
        <w:rPr>
          <w:rFonts w:eastAsia="Calibri"/>
          <w:bCs/>
          <w:color w:val="000000"/>
          <w:sz w:val="26"/>
          <w:szCs w:val="26"/>
        </w:rPr>
        <w:t>м</w:t>
      </w:r>
      <w:r w:rsidR="00CB19F8" w:rsidRPr="00CB19F8">
        <w:rPr>
          <w:rFonts w:eastAsia="Calibri"/>
          <w:bCs/>
          <w:color w:val="000000"/>
          <w:sz w:val="26"/>
          <w:szCs w:val="26"/>
        </w:rPr>
        <w:t>и</w:t>
      </w:r>
      <w:r w:rsidRPr="00CB19F8">
        <w:rPr>
          <w:rFonts w:eastAsia="Calibri"/>
          <w:bCs/>
          <w:color w:val="000000"/>
          <w:sz w:val="26"/>
          <w:szCs w:val="26"/>
        </w:rPr>
        <w:t xml:space="preserve"> </w:t>
      </w:r>
      <w:r w:rsidRPr="00CB19F8">
        <w:rPr>
          <w:bCs/>
          <w:color w:val="000000"/>
          <w:sz w:val="26"/>
          <w:szCs w:val="26"/>
        </w:rPr>
        <w:t xml:space="preserve">Правительства Российской Федерации </w:t>
      </w:r>
      <w:r w:rsidRPr="00CB19F8">
        <w:rPr>
          <w:bCs/>
          <w:color w:val="000000"/>
          <w:sz w:val="26"/>
          <w:szCs w:val="26"/>
        </w:rPr>
        <w:br/>
      </w:r>
      <w:r w:rsidRPr="00CB19F8">
        <w:rPr>
          <w:bCs/>
          <w:color w:val="000000"/>
          <w:sz w:val="26"/>
          <w:szCs w:val="26"/>
        </w:rPr>
        <w:t>от</w:t>
      </w:r>
      <w:hyperlink r:id="rId11" w:history="1">
        <w:r w:rsidRPr="00CB19F8">
          <w:rPr>
            <w:rStyle w:val="af9"/>
            <w:bCs/>
            <w:color w:val="000000"/>
            <w:sz w:val="26"/>
            <w:szCs w:val="26"/>
          </w:rPr>
          <w:t xml:space="preserve">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</w:r>
      </w:hyperlink>
      <w:r w:rsidRPr="00CB19F8">
        <w:rPr>
          <w:sz w:val="26"/>
          <w:szCs w:val="26"/>
        </w:rPr>
        <w:t xml:space="preserve">, </w:t>
      </w:r>
      <w:r w:rsidRPr="00CB19F8">
        <w:rPr>
          <w:color w:val="000000" w:themeColor="text1"/>
          <w:sz w:val="26"/>
          <w:szCs w:val="26"/>
          <w:shd w:val="clear" w:color="auto" w:fill="FFFFFF"/>
        </w:rPr>
        <w:t xml:space="preserve">от </w:t>
      </w:r>
      <w:r w:rsidR="00CB19F8" w:rsidRPr="00CB19F8">
        <w:rPr>
          <w:color w:val="000000" w:themeColor="text1"/>
          <w:sz w:val="26"/>
          <w:szCs w:val="26"/>
          <w:shd w:val="clear" w:color="auto" w:fill="FFFFFF"/>
        </w:rPr>
        <w:t>0</w:t>
      </w:r>
      <w:r w:rsidRPr="00CB19F8">
        <w:rPr>
          <w:color w:val="000000" w:themeColor="text1"/>
          <w:sz w:val="26"/>
          <w:szCs w:val="26"/>
          <w:shd w:val="clear" w:color="auto" w:fill="FFFFFF"/>
        </w:rPr>
        <w:t>1 октября 2025 года</w:t>
      </w:r>
      <w:r w:rsidRPr="00CB19F8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B19F8" w:rsidRPr="00CB19F8">
        <w:rPr>
          <w:color w:val="000000" w:themeColor="text1"/>
          <w:sz w:val="26"/>
          <w:szCs w:val="26"/>
          <w:shd w:val="clear" w:color="auto" w:fill="FFFFFF"/>
        </w:rPr>
        <w:t xml:space="preserve">№ 1511 </w:t>
      </w:r>
      <w:r w:rsidR="00CB19F8" w:rsidRPr="00CB19F8">
        <w:rPr>
          <w:color w:val="000000" w:themeColor="text1"/>
          <w:sz w:val="26"/>
          <w:szCs w:val="26"/>
          <w:shd w:val="clear" w:color="auto" w:fill="FFFFFF"/>
        </w:rPr>
        <w:br/>
        <w:t>«</w:t>
      </w:r>
      <w:r w:rsidRPr="00CB19F8">
        <w:rPr>
          <w:color w:val="000000" w:themeColor="text1"/>
          <w:sz w:val="26"/>
          <w:szCs w:val="26"/>
          <w:shd w:val="clear" w:color="auto" w:fill="FFFFFF"/>
        </w:rPr>
        <w:t>О периодичности проведения</w:t>
      </w:r>
      <w:proofErr w:type="gramEnd"/>
      <w:r w:rsidRPr="00CB19F8">
        <w:rPr>
          <w:color w:val="000000" w:themeColor="text1"/>
          <w:sz w:val="26"/>
          <w:szCs w:val="26"/>
          <w:shd w:val="clear" w:color="auto" w:fill="FFFFFF"/>
        </w:rPr>
        <w:t xml:space="preserve"> обязательных профилактических визитов в рамках государственного контроля (надзора), муниципального контроля</w:t>
      </w:r>
      <w:r w:rsidR="00CB19F8" w:rsidRPr="00CB19F8">
        <w:rPr>
          <w:color w:val="000000" w:themeColor="text1"/>
          <w:sz w:val="26"/>
          <w:szCs w:val="26"/>
          <w:shd w:val="clear" w:color="auto" w:fill="FFFFFF"/>
        </w:rPr>
        <w:t>»</w:t>
      </w:r>
      <w:r w:rsidRPr="00CB19F8">
        <w:rPr>
          <w:color w:val="000000"/>
          <w:sz w:val="26"/>
          <w:szCs w:val="26"/>
        </w:rPr>
        <w:t>:</w:t>
      </w:r>
    </w:p>
    <w:p w:rsidR="009975DA" w:rsidRPr="00CB19F8" w:rsidRDefault="009975DA" w:rsidP="00CB19F8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9F8">
        <w:rPr>
          <w:rFonts w:ascii="Times New Roman" w:hAnsi="Times New Roman" w:cs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по муниципальному жилищному контролю </w:t>
      </w:r>
      <w:r w:rsidR="00CB19F8" w:rsidRPr="00CB19F8">
        <w:rPr>
          <w:rFonts w:ascii="Times New Roman" w:hAnsi="Times New Roman" w:cs="Times New Roman"/>
          <w:sz w:val="26"/>
          <w:szCs w:val="26"/>
        </w:rPr>
        <w:br/>
      </w:r>
      <w:r w:rsidRPr="00CB19F8">
        <w:rPr>
          <w:rFonts w:ascii="Times New Roman" w:hAnsi="Times New Roman" w:cs="Times New Roman"/>
          <w:sz w:val="26"/>
          <w:szCs w:val="26"/>
        </w:rPr>
        <w:t>на 2026</w:t>
      </w:r>
      <w:r w:rsidR="00CB19F8" w:rsidRPr="00CB19F8">
        <w:rPr>
          <w:rFonts w:ascii="Times New Roman" w:hAnsi="Times New Roman" w:cs="Times New Roman"/>
          <w:sz w:val="26"/>
          <w:szCs w:val="26"/>
        </w:rPr>
        <w:t xml:space="preserve"> год (приложение).</w:t>
      </w:r>
    </w:p>
    <w:p w:rsidR="009975DA" w:rsidRPr="00CB19F8" w:rsidRDefault="009975DA" w:rsidP="00CB19F8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9F8">
        <w:rPr>
          <w:rFonts w:ascii="Times New Roman" w:hAnsi="Times New Roman" w:cs="Times New Roman"/>
          <w:sz w:val="26"/>
          <w:szCs w:val="26"/>
        </w:rPr>
        <w:t xml:space="preserve">2. Отделу муниципального и финансового контроля администрации Кондинского района </w:t>
      </w:r>
      <w:r w:rsidRPr="00CB19F8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компетенцией обеспечить выполнение </w:t>
      </w:r>
      <w:hyperlink w:anchor="Par31" w:tooltip="ПРОГРАММА" w:history="1">
        <w:r w:rsidRPr="00CB19F8">
          <w:rPr>
            <w:rFonts w:ascii="Times New Roman" w:hAnsi="Times New Roman" w:cs="Times New Roman"/>
            <w:color w:val="000000"/>
            <w:sz w:val="26"/>
            <w:szCs w:val="26"/>
          </w:rPr>
          <w:t>программ</w:t>
        </w:r>
      </w:hyperlink>
      <w:r w:rsidRPr="00CB19F8">
        <w:rPr>
          <w:rFonts w:ascii="Times New Roman" w:hAnsi="Times New Roman" w:cs="Times New Roman"/>
          <w:color w:val="000000"/>
          <w:sz w:val="26"/>
          <w:szCs w:val="26"/>
        </w:rPr>
        <w:t xml:space="preserve">ы </w:t>
      </w:r>
      <w:r w:rsidRPr="00CB19F8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 по муниципальному жилищному контролю на 2026 год.</w:t>
      </w:r>
    </w:p>
    <w:p w:rsidR="00CB19F8" w:rsidRPr="00CB19F8" w:rsidRDefault="009975DA" w:rsidP="00CB19F8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B19F8">
        <w:rPr>
          <w:sz w:val="26"/>
          <w:szCs w:val="26"/>
        </w:rPr>
        <w:t>3. Распоряжение разместить на</w:t>
      </w:r>
      <w:r w:rsidR="00CB19F8" w:rsidRPr="00CB19F8">
        <w:rPr>
          <w:sz w:val="26"/>
          <w:szCs w:val="26"/>
        </w:rPr>
        <w:t xml:space="preserve"> официальном сайте органов местного самоуправления Кондинского района. </w:t>
      </w:r>
    </w:p>
    <w:p w:rsidR="009975DA" w:rsidRPr="00CB19F8" w:rsidRDefault="009975DA" w:rsidP="00CB19F8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CB19F8">
        <w:rPr>
          <w:sz w:val="26"/>
          <w:szCs w:val="26"/>
        </w:rPr>
        <w:t xml:space="preserve">4. </w:t>
      </w:r>
      <w:proofErr w:type="gramStart"/>
      <w:r w:rsidR="00CB19F8" w:rsidRPr="00225B96">
        <w:rPr>
          <w:sz w:val="26"/>
          <w:szCs w:val="26"/>
        </w:rPr>
        <w:t>Контроль за</w:t>
      </w:r>
      <w:proofErr w:type="gramEnd"/>
      <w:r w:rsidR="00CB19F8" w:rsidRPr="00225B96">
        <w:rPr>
          <w:sz w:val="26"/>
          <w:szCs w:val="26"/>
        </w:rPr>
        <w:t xml:space="preserve"> выполнением распоряжения оставляю за собой.</w:t>
      </w:r>
    </w:p>
    <w:p w:rsidR="009975DA" w:rsidRPr="00CB19F8" w:rsidRDefault="009975DA" w:rsidP="00CB19F8">
      <w:pPr>
        <w:ind w:firstLine="709"/>
        <w:jc w:val="both"/>
        <w:rPr>
          <w:color w:val="000000"/>
          <w:sz w:val="26"/>
          <w:szCs w:val="26"/>
        </w:rPr>
      </w:pPr>
    </w:p>
    <w:p w:rsidR="00172C5B" w:rsidRPr="00CB19F8" w:rsidRDefault="00172C5B" w:rsidP="00CB19F8">
      <w:pPr>
        <w:ind w:firstLine="709"/>
        <w:jc w:val="both"/>
        <w:rPr>
          <w:sz w:val="26"/>
          <w:szCs w:val="26"/>
        </w:rPr>
      </w:pPr>
    </w:p>
    <w:p w:rsidR="0083071F" w:rsidRPr="00CB19F8" w:rsidRDefault="0083071F" w:rsidP="009975DA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9975DA" w:rsidTr="006C4282">
        <w:tc>
          <w:tcPr>
            <w:tcW w:w="2004" w:type="pct"/>
            <w:hideMark/>
          </w:tcPr>
          <w:p w:rsidR="00072B8B" w:rsidRPr="009975DA" w:rsidRDefault="00072B8B">
            <w:pPr>
              <w:rPr>
                <w:sz w:val="26"/>
                <w:szCs w:val="26"/>
              </w:rPr>
            </w:pPr>
            <w:proofErr w:type="gramStart"/>
            <w:r w:rsidRPr="009975DA">
              <w:rPr>
                <w:sz w:val="26"/>
                <w:szCs w:val="26"/>
              </w:rPr>
              <w:t>Исполняющий</w:t>
            </w:r>
            <w:proofErr w:type="gramEnd"/>
            <w:r w:rsidRPr="009975DA">
              <w:rPr>
                <w:sz w:val="26"/>
                <w:szCs w:val="26"/>
              </w:rPr>
              <w:t xml:space="preserve"> обязанности </w:t>
            </w:r>
          </w:p>
          <w:p w:rsidR="00072B8B" w:rsidRPr="009975DA" w:rsidRDefault="00072B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975DA">
              <w:rPr>
                <w:sz w:val="26"/>
                <w:szCs w:val="26"/>
              </w:rPr>
              <w:t>главы района</w:t>
            </w:r>
          </w:p>
        </w:tc>
        <w:tc>
          <w:tcPr>
            <w:tcW w:w="973" w:type="pct"/>
          </w:tcPr>
          <w:p w:rsidR="00072B8B" w:rsidRPr="009975DA" w:rsidRDefault="00072B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72B8B" w:rsidRPr="009975DA" w:rsidRDefault="00072B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23" w:type="pct"/>
          </w:tcPr>
          <w:p w:rsidR="00072B8B" w:rsidRPr="009975DA" w:rsidRDefault="00072B8B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072B8B" w:rsidRPr="009975DA" w:rsidRDefault="00F21666" w:rsidP="00F21666">
            <w:pPr>
              <w:autoSpaceDE w:val="0"/>
              <w:autoSpaceDN w:val="0"/>
              <w:adjustRightInd w:val="0"/>
              <w:ind w:right="-108"/>
              <w:jc w:val="right"/>
              <w:rPr>
                <w:sz w:val="26"/>
                <w:szCs w:val="26"/>
              </w:rPr>
            </w:pPr>
            <w:r w:rsidRPr="009975DA">
              <w:rPr>
                <w:sz w:val="26"/>
                <w:szCs w:val="26"/>
              </w:rPr>
              <w:t>М</w:t>
            </w:r>
            <w:r w:rsidR="00072B8B" w:rsidRPr="009975DA">
              <w:rPr>
                <w:sz w:val="26"/>
                <w:szCs w:val="26"/>
              </w:rPr>
              <w:t>.А.</w:t>
            </w:r>
            <w:r w:rsidRPr="009975DA">
              <w:rPr>
                <w:sz w:val="26"/>
                <w:szCs w:val="26"/>
              </w:rPr>
              <w:t>Минина</w:t>
            </w:r>
          </w:p>
        </w:tc>
      </w:tr>
    </w:tbl>
    <w:p w:rsidR="0083071F" w:rsidRDefault="0083071F" w:rsidP="00072B8B">
      <w:pPr>
        <w:rPr>
          <w:color w:val="000000"/>
          <w:sz w:val="16"/>
          <w:szCs w:val="16"/>
        </w:rPr>
      </w:pPr>
    </w:p>
    <w:p w:rsidR="009975DA" w:rsidRDefault="009975DA" w:rsidP="00072B8B">
      <w:pPr>
        <w:rPr>
          <w:color w:val="000000"/>
          <w:sz w:val="16"/>
          <w:szCs w:val="16"/>
        </w:rPr>
      </w:pPr>
    </w:p>
    <w:p w:rsidR="00CB19F8" w:rsidRDefault="00CB19F8" w:rsidP="00072B8B">
      <w:pPr>
        <w:rPr>
          <w:color w:val="000000"/>
          <w:sz w:val="16"/>
          <w:szCs w:val="16"/>
        </w:rPr>
      </w:pPr>
    </w:p>
    <w:p w:rsidR="009975DA" w:rsidRDefault="009975DA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9975DA" w:rsidRDefault="009975DA" w:rsidP="00072B8B">
      <w:pPr>
        <w:rPr>
          <w:color w:val="000000"/>
          <w:sz w:val="16"/>
          <w:szCs w:val="16"/>
        </w:rPr>
      </w:pPr>
    </w:p>
    <w:p w:rsidR="0083071F" w:rsidRDefault="000D7076" w:rsidP="00C83598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072B8B">
        <w:rPr>
          <w:color w:val="000000"/>
          <w:sz w:val="16"/>
          <w:szCs w:val="16"/>
        </w:rPr>
        <w:t>/Ба</w:t>
      </w:r>
      <w:r w:rsidR="00F41D34">
        <w:rPr>
          <w:color w:val="000000"/>
          <w:sz w:val="16"/>
          <w:szCs w:val="16"/>
        </w:rPr>
        <w:t>нк документов/Распоряжения 2025</w:t>
      </w:r>
    </w:p>
    <w:p w:rsidR="00A3707A" w:rsidRDefault="00177391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lastRenderedPageBreak/>
        <w:t xml:space="preserve">Приложение </w:t>
      </w:r>
    </w:p>
    <w:p w:rsidR="00177391" w:rsidRDefault="00177391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 xml:space="preserve">к распоряжению администрации района </w:t>
      </w:r>
    </w:p>
    <w:p w:rsidR="00177391" w:rsidRDefault="00AC1317" w:rsidP="0017739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>от 16</w:t>
      </w:r>
      <w:r w:rsidR="00C90840">
        <w:t>.12</w:t>
      </w:r>
      <w:r w:rsidR="00177391">
        <w:t xml:space="preserve">.2025 № </w:t>
      </w:r>
      <w:r w:rsidR="009975DA">
        <w:t>834</w:t>
      </w:r>
      <w:r w:rsidR="00177391">
        <w:t>-р</w:t>
      </w:r>
    </w:p>
    <w:p w:rsidR="009975DA" w:rsidRPr="00BE6640" w:rsidRDefault="009975DA" w:rsidP="00CB19F8">
      <w:pPr>
        <w:jc w:val="center"/>
      </w:pPr>
    </w:p>
    <w:p w:rsidR="009975DA" w:rsidRPr="00BE6640" w:rsidRDefault="009975DA" w:rsidP="00CB19F8">
      <w:pPr>
        <w:jc w:val="center"/>
      </w:pPr>
      <w:r w:rsidRPr="00BE6640">
        <w:t>Программа</w:t>
      </w:r>
    </w:p>
    <w:p w:rsidR="009975DA" w:rsidRPr="00BE6640" w:rsidRDefault="009975DA" w:rsidP="00CB19F8">
      <w:pPr>
        <w:jc w:val="center"/>
      </w:pPr>
      <w:r w:rsidRPr="00BE6640">
        <w:t xml:space="preserve">профилактики рисков причинения вреда (ущерба) </w:t>
      </w:r>
      <w:proofErr w:type="gramStart"/>
      <w:r w:rsidRPr="00BE6640">
        <w:t>охраняемым</w:t>
      </w:r>
      <w:proofErr w:type="gramEnd"/>
    </w:p>
    <w:p w:rsidR="009975DA" w:rsidRPr="00BE6640" w:rsidRDefault="009975DA" w:rsidP="00CB19F8">
      <w:pPr>
        <w:jc w:val="center"/>
      </w:pPr>
      <w:r w:rsidRPr="00BE6640">
        <w:t>законом ценностям по муниципальному жилищному контролю на 202</w:t>
      </w:r>
      <w:r>
        <w:t>6</w:t>
      </w:r>
      <w:r w:rsidRPr="00BE6640">
        <w:t xml:space="preserve"> год</w:t>
      </w:r>
    </w:p>
    <w:p w:rsidR="009975DA" w:rsidRPr="00BE6640" w:rsidRDefault="009975DA" w:rsidP="00CB19F8">
      <w:pPr>
        <w:pStyle w:val="ConsPlusTitle"/>
        <w:jc w:val="center"/>
        <w:outlineLvl w:val="1"/>
        <w:rPr>
          <w:sz w:val="24"/>
          <w:szCs w:val="24"/>
        </w:rPr>
      </w:pPr>
    </w:p>
    <w:p w:rsidR="009975DA" w:rsidRPr="00BE6640" w:rsidRDefault="009975DA" w:rsidP="00CB19F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BE6640">
        <w:rPr>
          <w:b w:val="0"/>
          <w:sz w:val="24"/>
          <w:szCs w:val="24"/>
        </w:rPr>
        <w:t>ПАСПОРТ</w:t>
      </w:r>
    </w:p>
    <w:p w:rsidR="009975DA" w:rsidRPr="00BE6640" w:rsidRDefault="009975DA" w:rsidP="00CB19F8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2433"/>
        <w:gridCol w:w="7424"/>
      </w:tblGrid>
      <w:tr w:rsidR="009975DA" w:rsidRPr="00BE6640" w:rsidTr="00CB19F8">
        <w:trPr>
          <w:trHeight w:val="68"/>
        </w:trPr>
        <w:tc>
          <w:tcPr>
            <w:tcW w:w="1234" w:type="pct"/>
          </w:tcPr>
          <w:p w:rsidR="009975DA" w:rsidRPr="00BE6640" w:rsidRDefault="009975DA" w:rsidP="00CB19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766" w:type="pct"/>
          </w:tcPr>
          <w:p w:rsidR="009975DA" w:rsidRPr="00BE6640" w:rsidRDefault="009975DA" w:rsidP="00CB19F8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BE6640">
              <w:rPr>
                <w:b w:val="0"/>
                <w:sz w:val="24"/>
                <w:szCs w:val="24"/>
              </w:rPr>
              <w:t>Программа профилактики рисков причинения вреда (ущерба) охраняемым законом ценностям по муниципальному жилищному контролю на 202</w:t>
            </w:r>
            <w:r>
              <w:rPr>
                <w:b w:val="0"/>
                <w:sz w:val="24"/>
                <w:szCs w:val="24"/>
              </w:rPr>
              <w:t>6</w:t>
            </w:r>
            <w:r w:rsidRPr="00BE6640">
              <w:rPr>
                <w:b w:val="0"/>
                <w:sz w:val="24"/>
                <w:szCs w:val="24"/>
              </w:rPr>
              <w:t xml:space="preserve"> год</w:t>
            </w:r>
          </w:p>
        </w:tc>
      </w:tr>
      <w:tr w:rsidR="009975DA" w:rsidRPr="00BE6640" w:rsidTr="00CB19F8">
        <w:trPr>
          <w:trHeight w:val="68"/>
        </w:trPr>
        <w:tc>
          <w:tcPr>
            <w:tcW w:w="1234" w:type="pct"/>
          </w:tcPr>
          <w:p w:rsidR="009975DA" w:rsidRPr="00BE6640" w:rsidRDefault="009975DA" w:rsidP="00CB19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3766" w:type="pct"/>
          </w:tcPr>
          <w:p w:rsidR="009975DA" w:rsidRPr="00BE6640" w:rsidRDefault="009975DA" w:rsidP="00CB19F8">
            <w:pPr>
              <w:autoSpaceDE w:val="0"/>
              <w:autoSpaceDN w:val="0"/>
              <w:adjustRightInd w:val="0"/>
              <w:jc w:val="both"/>
            </w:pPr>
            <w:r w:rsidRPr="00BE6640">
              <w:t>1. Федеральный закон от 31 июля 2020 года № 248-ФЗ</w:t>
            </w:r>
            <w:r>
              <w:t xml:space="preserve"> </w:t>
            </w:r>
            <w:r w:rsidR="00CB19F8">
              <w:br/>
            </w:r>
            <w:r w:rsidRPr="00BE6640">
              <w:t xml:space="preserve">«О государственном контроле (надзоре) и муниципальном контроле </w:t>
            </w:r>
            <w:r w:rsidR="00CB19F8">
              <w:br/>
            </w:r>
            <w:r w:rsidR="00755049">
              <w:t>в Российской Федерации»</w:t>
            </w:r>
            <w:r w:rsidRPr="00BE6640">
              <w:t>.</w:t>
            </w:r>
          </w:p>
          <w:p w:rsidR="009975DA" w:rsidRPr="00BE6640" w:rsidRDefault="009975DA" w:rsidP="00CB19F8">
            <w:pPr>
              <w:autoSpaceDE w:val="0"/>
              <w:autoSpaceDN w:val="0"/>
              <w:adjustRightInd w:val="0"/>
              <w:jc w:val="both"/>
            </w:pPr>
            <w:r w:rsidRPr="00BE6640">
              <w:t xml:space="preserve">2. Постановление Правительства </w:t>
            </w:r>
            <w:r>
              <w:t xml:space="preserve">Российской Федерации </w:t>
            </w:r>
            <w:r w:rsidRPr="00BE6640">
      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9975DA" w:rsidRDefault="009975DA" w:rsidP="00CB19F8">
            <w:pPr>
              <w:autoSpaceDE w:val="0"/>
              <w:autoSpaceDN w:val="0"/>
              <w:adjustRightInd w:val="0"/>
              <w:jc w:val="both"/>
            </w:pPr>
            <w:r w:rsidRPr="00BE6640">
              <w:t xml:space="preserve">3. Решение Думы Кондинского района от </w:t>
            </w:r>
            <w:r>
              <w:t xml:space="preserve">27 мая </w:t>
            </w:r>
            <w:r w:rsidRPr="00BE6640">
              <w:t>202</w:t>
            </w:r>
            <w:r>
              <w:t>5</w:t>
            </w:r>
            <w:r w:rsidRPr="00BE6640">
              <w:t xml:space="preserve"> года</w:t>
            </w:r>
            <w:r>
              <w:t xml:space="preserve"> </w:t>
            </w:r>
            <w:r w:rsidRPr="00BE6640">
              <w:t xml:space="preserve">№ </w:t>
            </w:r>
            <w:r>
              <w:t>1258</w:t>
            </w:r>
            <w:r w:rsidRPr="00BE6640">
              <w:t xml:space="preserve"> «Об утверждении положения о </w:t>
            </w:r>
            <w:r>
              <w:t>муниципальном жилищном контроле».</w:t>
            </w:r>
          </w:p>
          <w:p w:rsidR="009975DA" w:rsidRPr="00AD528C" w:rsidRDefault="009975DA" w:rsidP="00CB19F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D528C">
              <w:rPr>
                <w:color w:val="000000" w:themeColor="text1"/>
              </w:rPr>
              <w:t xml:space="preserve">4. </w:t>
            </w:r>
            <w:r w:rsidRPr="00AD528C">
              <w:rPr>
                <w:color w:val="000000" w:themeColor="text1"/>
                <w:shd w:val="clear" w:color="auto" w:fill="FFFFFF"/>
              </w:rPr>
              <w:t xml:space="preserve">Постановление Правительства Российской Федерации </w:t>
            </w:r>
            <w:r w:rsidR="00CB19F8">
              <w:rPr>
                <w:color w:val="000000" w:themeColor="text1"/>
                <w:shd w:val="clear" w:color="auto" w:fill="FFFFFF"/>
              </w:rPr>
              <w:br/>
            </w:r>
            <w:r w:rsidRPr="00AD528C">
              <w:rPr>
                <w:color w:val="000000" w:themeColor="text1"/>
                <w:shd w:val="clear" w:color="auto" w:fill="FFFFFF"/>
              </w:rPr>
              <w:t xml:space="preserve">от </w:t>
            </w:r>
            <w:r w:rsidR="00CB19F8">
              <w:rPr>
                <w:color w:val="000000" w:themeColor="text1"/>
                <w:shd w:val="clear" w:color="auto" w:fill="FFFFFF"/>
              </w:rPr>
              <w:t>0</w:t>
            </w:r>
            <w:r w:rsidRPr="00AD528C">
              <w:rPr>
                <w:color w:val="000000" w:themeColor="text1"/>
                <w:shd w:val="clear" w:color="auto" w:fill="FFFFFF"/>
              </w:rPr>
              <w:t>1 октября 2025 г</w:t>
            </w:r>
            <w:r>
              <w:rPr>
                <w:color w:val="000000" w:themeColor="text1"/>
                <w:shd w:val="clear" w:color="auto" w:fill="FFFFFF"/>
              </w:rPr>
              <w:t xml:space="preserve">ода № </w:t>
            </w:r>
            <w:r w:rsidR="00CB19F8">
              <w:rPr>
                <w:color w:val="000000" w:themeColor="text1"/>
                <w:shd w:val="clear" w:color="auto" w:fill="FFFFFF"/>
              </w:rPr>
              <w:t>1511 «</w:t>
            </w:r>
            <w:r w:rsidRPr="00AD528C">
              <w:rPr>
                <w:color w:val="000000" w:themeColor="text1"/>
                <w:shd w:val="clear" w:color="auto" w:fill="FFFFFF"/>
              </w:rPr>
              <w:t>О периодичности проведения обязательных профилактических визитов в рамках государственного контроля (на</w:t>
            </w:r>
            <w:r w:rsidR="00CB19F8">
              <w:rPr>
                <w:color w:val="000000" w:themeColor="text1"/>
                <w:shd w:val="clear" w:color="auto" w:fill="FFFFFF"/>
              </w:rPr>
              <w:t>дзора), муниципального контроля»</w:t>
            </w:r>
          </w:p>
        </w:tc>
      </w:tr>
      <w:tr w:rsidR="009975DA" w:rsidRPr="00BE6640" w:rsidTr="00CB19F8">
        <w:trPr>
          <w:trHeight w:val="68"/>
        </w:trPr>
        <w:tc>
          <w:tcPr>
            <w:tcW w:w="1234" w:type="pct"/>
          </w:tcPr>
          <w:p w:rsidR="009975DA" w:rsidRPr="00BE6640" w:rsidRDefault="009975DA" w:rsidP="00CB19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3766" w:type="pct"/>
          </w:tcPr>
          <w:p w:rsidR="009975DA" w:rsidRPr="00BE6640" w:rsidRDefault="009975DA" w:rsidP="00CB19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и финансового контроля администрации Кондинского района</w:t>
            </w:r>
          </w:p>
        </w:tc>
      </w:tr>
    </w:tbl>
    <w:p w:rsidR="009975DA" w:rsidRPr="00BE6640" w:rsidRDefault="009975DA" w:rsidP="00CB19F8">
      <w:pPr>
        <w:jc w:val="center"/>
      </w:pPr>
    </w:p>
    <w:p w:rsidR="009975DA" w:rsidRPr="00BE6640" w:rsidRDefault="009975DA" w:rsidP="00CB19F8">
      <w:pPr>
        <w:jc w:val="center"/>
      </w:pPr>
      <w:r w:rsidRPr="00BE6640">
        <w:t xml:space="preserve">Раздел </w:t>
      </w:r>
      <w:r w:rsidRPr="00BE6640">
        <w:rPr>
          <w:lang w:val="en-US"/>
        </w:rPr>
        <w:t>I</w:t>
      </w:r>
      <w:r w:rsidRPr="00BE6640">
        <w:t>. Анализ текущего состояния осуществления муниципального</w:t>
      </w:r>
    </w:p>
    <w:p w:rsidR="009975DA" w:rsidRPr="00BE6640" w:rsidRDefault="009975DA" w:rsidP="00CB19F8">
      <w:pPr>
        <w:jc w:val="center"/>
      </w:pPr>
      <w:r w:rsidRPr="00BE6640">
        <w:t xml:space="preserve">жилищного контроля, описание текущего развития </w:t>
      </w:r>
      <w:proofErr w:type="gramStart"/>
      <w:r w:rsidRPr="00BE6640">
        <w:t>профилактической</w:t>
      </w:r>
      <w:proofErr w:type="gramEnd"/>
    </w:p>
    <w:p w:rsidR="009975DA" w:rsidRPr="00BE6640" w:rsidRDefault="009975DA" w:rsidP="00CB19F8">
      <w:pPr>
        <w:jc w:val="center"/>
      </w:pPr>
      <w:r w:rsidRPr="00BE6640">
        <w:t>деятельности контрольного органа, характеристика проблем,</w:t>
      </w:r>
    </w:p>
    <w:p w:rsidR="009975DA" w:rsidRPr="00BE6640" w:rsidRDefault="009975DA" w:rsidP="00CB19F8">
      <w:pPr>
        <w:jc w:val="center"/>
      </w:pPr>
      <w:r w:rsidRPr="00BE6640">
        <w:t xml:space="preserve">на </w:t>
      </w:r>
      <w:proofErr w:type="gramStart"/>
      <w:r w:rsidRPr="00BE6640">
        <w:t>решение</w:t>
      </w:r>
      <w:proofErr w:type="gramEnd"/>
      <w:r w:rsidRPr="00BE6640">
        <w:t xml:space="preserve"> которых направлена программа профилактики</w:t>
      </w:r>
    </w:p>
    <w:p w:rsidR="009975DA" w:rsidRPr="00BE6640" w:rsidRDefault="009975DA" w:rsidP="00CB19F8">
      <w:pPr>
        <w:jc w:val="center"/>
      </w:pPr>
    </w:p>
    <w:p w:rsidR="009975DA" w:rsidRPr="00BE6640" w:rsidRDefault="009975DA" w:rsidP="009975DA">
      <w:pPr>
        <w:ind w:firstLine="709"/>
        <w:jc w:val="both"/>
      </w:pPr>
      <w:r w:rsidRPr="00BE6640">
        <w:t xml:space="preserve">1. Муниципальный жилищный контроль осуществляется администрацией Кондинского района (далее - контрольный орган). Уполномоченным органом </w:t>
      </w:r>
      <w:r w:rsidR="00CB19F8">
        <w:br/>
      </w:r>
      <w:r w:rsidRPr="00BE6640">
        <w:t>на осуществление муниципального жилищного контроля является отдел муниципального и финансового контроля администрации Кондинского района.</w:t>
      </w:r>
    </w:p>
    <w:p w:rsidR="009975DA" w:rsidRPr="00BE6640" w:rsidRDefault="009975DA" w:rsidP="009975DA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BE6640">
        <w:t xml:space="preserve">2. </w:t>
      </w:r>
      <w:proofErr w:type="gramStart"/>
      <w:r w:rsidRPr="00BE6640">
        <w:t>Одним из важнейших направлений деятельности органов местного самоуправления в жилищно-коммунальной сфере является контроль за соблюдением требований</w:t>
      </w:r>
      <w:r>
        <w:t xml:space="preserve"> </w:t>
      </w:r>
      <w:r w:rsidR="003D619B">
        <w:br/>
      </w:r>
      <w:bookmarkStart w:id="0" w:name="_GoBack"/>
      <w:bookmarkEnd w:id="0"/>
      <w:r w:rsidRPr="00BE6640">
        <w:t>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праве,</w:t>
      </w:r>
      <w:r>
        <w:t xml:space="preserve"> </w:t>
      </w:r>
      <w:r w:rsidRPr="00BE6640">
        <w:t>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</w:t>
      </w:r>
      <w:proofErr w:type="gramEnd"/>
      <w:r w:rsidRPr="00BE6640">
        <w:t xml:space="preserve"> </w:t>
      </w:r>
      <w:r w:rsidR="003D619B">
        <w:br/>
      </w:r>
      <w:r w:rsidRPr="00BE6640">
        <w:t>в многоквартирных домах.</w:t>
      </w:r>
    </w:p>
    <w:p w:rsidR="009975DA" w:rsidRPr="00BE6640" w:rsidRDefault="009975DA" w:rsidP="009975DA">
      <w:pPr>
        <w:adjustRightInd w:val="0"/>
        <w:ind w:firstLine="709"/>
        <w:jc w:val="both"/>
      </w:pPr>
      <w:r w:rsidRPr="00BE6640">
        <w:t xml:space="preserve">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</w:t>
      </w:r>
      <w:hyperlink r:id="rId12" w:history="1">
        <w:r w:rsidRPr="00BE6640">
          <w:t>пунктах 1</w:t>
        </w:r>
      </w:hyperlink>
      <w:r w:rsidRPr="00BE6640">
        <w:t>-</w:t>
      </w:r>
      <w:hyperlink r:id="rId13" w:history="1">
        <w:r w:rsidRPr="00BE6640">
          <w:t>12 части 1</w:t>
        </w:r>
      </w:hyperlink>
      <w:r w:rsidRPr="00BE6640">
        <w:t xml:space="preserve"> статьи 20 Жилищного кодекса Российской Федерации, в отношении муниципального жилищного фонда Кондинского муниципального района (далее - обязательные требования).</w:t>
      </w:r>
    </w:p>
    <w:p w:rsidR="009975DA" w:rsidRPr="00BE6640" w:rsidRDefault="009975DA" w:rsidP="009975DA">
      <w:pPr>
        <w:suppressAutoHyphens/>
        <w:ind w:firstLine="709"/>
        <w:jc w:val="both"/>
      </w:pPr>
      <w:r w:rsidRPr="00BE6640">
        <w:t>4. Объектами муниципального жилищного контроля являются:</w:t>
      </w:r>
    </w:p>
    <w:p w:rsidR="009975DA" w:rsidRPr="00AD528C" w:rsidRDefault="00056535" w:rsidP="009975DA">
      <w:pPr>
        <w:ind w:firstLine="708"/>
        <w:jc w:val="both"/>
      </w:pPr>
      <w:r>
        <w:lastRenderedPageBreak/>
        <w:t>д</w:t>
      </w:r>
      <w:r w:rsidR="009975DA" w:rsidRPr="00AD528C">
        <w:t>еятельность, действия (бездействие) контролируемых лиц, в рамках которых</w:t>
      </w:r>
      <w:r w:rsidR="009975DA">
        <w:t xml:space="preserve"> </w:t>
      </w:r>
      <w:r w:rsidR="009975DA" w:rsidRPr="00AD528C">
        <w:t>должны</w:t>
      </w:r>
      <w:r w:rsidR="009975DA">
        <w:t xml:space="preserve"> </w:t>
      </w:r>
      <w:r w:rsidR="009975DA" w:rsidRPr="00AD528C">
        <w:t>соблюдаться</w:t>
      </w:r>
      <w:r w:rsidR="009975DA">
        <w:t xml:space="preserve"> </w:t>
      </w:r>
      <w:r w:rsidR="009975DA" w:rsidRPr="00AD528C">
        <w:t>обязательные</w:t>
      </w:r>
      <w:r w:rsidR="009975DA">
        <w:t xml:space="preserve"> </w:t>
      </w:r>
      <w:r w:rsidR="009975DA" w:rsidRPr="00AD528C">
        <w:t>требования,</w:t>
      </w:r>
      <w:r w:rsidR="009975DA">
        <w:t xml:space="preserve"> </w:t>
      </w:r>
      <w:r w:rsidR="009975DA" w:rsidRPr="00AD528C">
        <w:t>в</w:t>
      </w:r>
      <w:r w:rsidR="009975DA">
        <w:t xml:space="preserve"> </w:t>
      </w:r>
      <w:r w:rsidR="009975DA" w:rsidRPr="00AD528C">
        <w:t>том</w:t>
      </w:r>
      <w:r w:rsidR="009975DA">
        <w:t xml:space="preserve"> </w:t>
      </w:r>
      <w:r w:rsidR="009975DA" w:rsidRPr="00AD528C">
        <w:t>числе предъявляемые</w:t>
      </w:r>
      <w:r w:rsidR="009975DA">
        <w:t xml:space="preserve"> </w:t>
      </w:r>
      <w:r>
        <w:br/>
      </w:r>
      <w:r w:rsidR="009975DA" w:rsidRPr="00AD528C">
        <w:t>к</w:t>
      </w:r>
      <w:r w:rsidR="009975DA">
        <w:t xml:space="preserve"> </w:t>
      </w:r>
      <w:r w:rsidR="009975DA" w:rsidRPr="00AD528C">
        <w:t>контролируемым</w:t>
      </w:r>
      <w:r w:rsidR="009975DA">
        <w:t xml:space="preserve"> </w:t>
      </w:r>
      <w:r w:rsidR="009975DA" w:rsidRPr="00AD528C">
        <w:t>лицам,</w:t>
      </w:r>
      <w:r w:rsidR="009975DA">
        <w:t xml:space="preserve"> </w:t>
      </w:r>
      <w:r w:rsidR="009975DA" w:rsidRPr="00AD528C">
        <w:t>осуществляющим</w:t>
      </w:r>
      <w:r w:rsidR="009975DA">
        <w:t xml:space="preserve"> </w:t>
      </w:r>
      <w:r w:rsidR="009975DA" w:rsidRPr="00AD528C">
        <w:t>деятельность, действия</w:t>
      </w:r>
      <w:r w:rsidR="009975DA">
        <w:t xml:space="preserve"> </w:t>
      </w:r>
      <w:r w:rsidR="009975DA" w:rsidRPr="00AD528C">
        <w:t>(бездействие),</w:t>
      </w:r>
      <w:r w:rsidR="009975DA">
        <w:t xml:space="preserve"> </w:t>
      </w:r>
      <w:r w:rsidR="009975DA" w:rsidRPr="00AD528C">
        <w:t>указанные</w:t>
      </w:r>
      <w:r w:rsidR="009975DA">
        <w:t xml:space="preserve"> </w:t>
      </w:r>
      <w:r w:rsidR="009975DA" w:rsidRPr="00AD528C">
        <w:t>в</w:t>
      </w:r>
      <w:r w:rsidR="009975DA">
        <w:t xml:space="preserve"> </w:t>
      </w:r>
      <w:r w:rsidR="009975DA" w:rsidRPr="00AD528C">
        <w:t>подпунктах</w:t>
      </w:r>
      <w:r w:rsidR="009975DA">
        <w:t xml:space="preserve"> </w:t>
      </w:r>
      <w:r w:rsidR="009975DA" w:rsidRPr="00AD528C">
        <w:t>1-12</w:t>
      </w:r>
      <w:r w:rsidR="009975DA">
        <w:t xml:space="preserve"> </w:t>
      </w:r>
      <w:r w:rsidR="009975DA" w:rsidRPr="00AD528C">
        <w:t>части</w:t>
      </w:r>
      <w:r w:rsidR="009975DA">
        <w:t xml:space="preserve"> </w:t>
      </w:r>
      <w:r w:rsidR="009975DA" w:rsidRPr="00AD528C">
        <w:t>1</w:t>
      </w:r>
      <w:r w:rsidR="009975DA">
        <w:t xml:space="preserve"> </w:t>
      </w:r>
      <w:r w:rsidR="009975DA" w:rsidRPr="00AD528C">
        <w:t>статьи</w:t>
      </w:r>
      <w:r w:rsidR="009975DA">
        <w:t xml:space="preserve"> </w:t>
      </w:r>
      <w:r w:rsidR="009975DA" w:rsidRPr="00AD528C">
        <w:t xml:space="preserve">20 </w:t>
      </w:r>
      <w:r>
        <w:t>Жилищного</w:t>
      </w:r>
      <w:r w:rsidRPr="00056535">
        <w:t xml:space="preserve"> кодекс</w:t>
      </w:r>
      <w:r>
        <w:t>а</w:t>
      </w:r>
      <w:r w:rsidRPr="00056535">
        <w:t xml:space="preserve"> Российской Федерации </w:t>
      </w:r>
      <w:r>
        <w:br/>
      </w:r>
      <w:r w:rsidR="009975DA" w:rsidRPr="00AD528C">
        <w:t>в отношении</w:t>
      </w:r>
      <w:r>
        <w:t xml:space="preserve"> муниципального жилищного фонда;</w:t>
      </w:r>
    </w:p>
    <w:p w:rsidR="009975DA" w:rsidRPr="00AD528C" w:rsidRDefault="00056535" w:rsidP="009975DA">
      <w:pPr>
        <w:ind w:firstLine="708"/>
        <w:jc w:val="both"/>
      </w:pPr>
      <w:r>
        <w:t>р</w:t>
      </w:r>
      <w:r w:rsidR="009975DA" w:rsidRPr="00AD528C">
        <w:t>езультаты</w:t>
      </w:r>
      <w:r w:rsidR="009975DA">
        <w:t xml:space="preserve"> </w:t>
      </w:r>
      <w:r w:rsidR="009975DA" w:rsidRPr="00AD528C">
        <w:t>деятельности</w:t>
      </w:r>
      <w:r w:rsidR="009975DA">
        <w:t xml:space="preserve"> </w:t>
      </w:r>
      <w:r w:rsidR="009975DA" w:rsidRPr="00AD528C">
        <w:t>контролируемых</w:t>
      </w:r>
      <w:r w:rsidR="009975DA">
        <w:t xml:space="preserve"> </w:t>
      </w:r>
      <w:r w:rsidR="009975DA" w:rsidRPr="00AD528C">
        <w:t>лиц,</w:t>
      </w:r>
      <w:r w:rsidR="009975DA">
        <w:t xml:space="preserve"> </w:t>
      </w:r>
      <w:r w:rsidR="009975DA" w:rsidRPr="00AD528C">
        <w:t>в</w:t>
      </w:r>
      <w:r w:rsidR="009975DA">
        <w:t xml:space="preserve"> </w:t>
      </w:r>
      <w:r w:rsidR="009975DA" w:rsidRPr="00AD528C">
        <w:t>том</w:t>
      </w:r>
      <w:r w:rsidR="009975DA">
        <w:t xml:space="preserve"> </w:t>
      </w:r>
      <w:r w:rsidR="009975DA" w:rsidRPr="00AD528C">
        <w:t>числе продукция</w:t>
      </w:r>
      <w:r w:rsidR="009975DA">
        <w:t xml:space="preserve"> </w:t>
      </w:r>
      <w:r w:rsidR="009975DA" w:rsidRPr="00AD528C">
        <w:t>(товары),</w:t>
      </w:r>
      <w:r w:rsidR="009975DA">
        <w:t xml:space="preserve"> </w:t>
      </w:r>
      <w:r w:rsidR="009975DA" w:rsidRPr="00AD528C">
        <w:t>работы</w:t>
      </w:r>
      <w:r w:rsidR="009975DA">
        <w:t xml:space="preserve"> </w:t>
      </w:r>
      <w:r w:rsidR="009975DA" w:rsidRPr="00AD528C">
        <w:t>и</w:t>
      </w:r>
      <w:r w:rsidR="009975DA">
        <w:t xml:space="preserve"> </w:t>
      </w:r>
      <w:r w:rsidR="009975DA" w:rsidRPr="00AD528C">
        <w:t>услуги,</w:t>
      </w:r>
      <w:r w:rsidR="009975DA">
        <w:t xml:space="preserve"> </w:t>
      </w:r>
      <w:r w:rsidR="009975DA" w:rsidRPr="00AD528C">
        <w:t>к</w:t>
      </w:r>
      <w:r w:rsidR="009975DA">
        <w:t xml:space="preserve"> </w:t>
      </w:r>
      <w:r w:rsidR="009975DA" w:rsidRPr="00AD528C">
        <w:t>которым</w:t>
      </w:r>
      <w:r w:rsidR="009975DA">
        <w:t xml:space="preserve"> </w:t>
      </w:r>
      <w:r w:rsidR="009975DA" w:rsidRPr="00AD528C">
        <w:t>предъявляются обязательные</w:t>
      </w:r>
      <w:r w:rsidR="009975DA">
        <w:t xml:space="preserve"> </w:t>
      </w:r>
      <w:r w:rsidR="009975DA" w:rsidRPr="00AD528C">
        <w:t>требования,</w:t>
      </w:r>
      <w:r w:rsidR="009975DA">
        <w:t xml:space="preserve"> </w:t>
      </w:r>
      <w:r w:rsidR="009975DA" w:rsidRPr="00AD528C">
        <w:t>указанные</w:t>
      </w:r>
      <w:r w:rsidR="009975DA">
        <w:t xml:space="preserve"> </w:t>
      </w:r>
      <w:r>
        <w:br/>
      </w:r>
      <w:r w:rsidR="009975DA" w:rsidRPr="00AD528C">
        <w:t>в</w:t>
      </w:r>
      <w:r w:rsidR="009975DA">
        <w:t xml:space="preserve"> </w:t>
      </w:r>
      <w:r w:rsidR="009975DA" w:rsidRPr="00AD528C">
        <w:t>подпунктах</w:t>
      </w:r>
      <w:r w:rsidR="009975DA">
        <w:t xml:space="preserve"> </w:t>
      </w:r>
      <w:r w:rsidR="009975DA" w:rsidRPr="00AD528C">
        <w:t>1-12</w:t>
      </w:r>
      <w:r w:rsidR="009975DA">
        <w:t xml:space="preserve"> </w:t>
      </w:r>
      <w:r w:rsidR="009975DA" w:rsidRPr="00AD528C">
        <w:t>части</w:t>
      </w:r>
      <w:r w:rsidR="009975DA">
        <w:t xml:space="preserve"> </w:t>
      </w:r>
      <w:r w:rsidR="009975DA" w:rsidRPr="00AD528C">
        <w:t>1</w:t>
      </w:r>
      <w:r w:rsidR="009975DA">
        <w:t xml:space="preserve"> </w:t>
      </w:r>
      <w:r w:rsidR="009975DA" w:rsidRPr="00AD528C">
        <w:t>статьи</w:t>
      </w:r>
      <w:r w:rsidR="009975DA">
        <w:t xml:space="preserve"> </w:t>
      </w:r>
      <w:r w:rsidR="009975DA" w:rsidRPr="00AD528C">
        <w:t xml:space="preserve">20 </w:t>
      </w:r>
      <w:r w:rsidRPr="00056535">
        <w:t xml:space="preserve">Жилищного кодекса Российской Федерации </w:t>
      </w:r>
      <w:r>
        <w:br/>
      </w:r>
      <w:r w:rsidR="009975DA" w:rsidRPr="00AD528C">
        <w:t>в отношении</w:t>
      </w:r>
      <w:r>
        <w:t xml:space="preserve"> муниципального жилищного фонда;</w:t>
      </w:r>
    </w:p>
    <w:p w:rsidR="009975DA" w:rsidRPr="00AD528C" w:rsidRDefault="00056535" w:rsidP="009975DA">
      <w:pPr>
        <w:ind w:firstLine="708"/>
        <w:jc w:val="both"/>
      </w:pPr>
      <w:r>
        <w:t>ж</w:t>
      </w:r>
      <w:r w:rsidR="009975DA" w:rsidRPr="00AD528C">
        <w:t>илые</w:t>
      </w:r>
      <w:r w:rsidR="009975DA">
        <w:t xml:space="preserve"> </w:t>
      </w:r>
      <w:r w:rsidR="009975DA" w:rsidRPr="00AD528C">
        <w:t>помещения</w:t>
      </w:r>
      <w:r w:rsidR="009975DA">
        <w:t xml:space="preserve"> </w:t>
      </w:r>
      <w:r w:rsidR="009975DA" w:rsidRPr="00AD528C">
        <w:t>муниципального</w:t>
      </w:r>
      <w:r w:rsidR="009975DA">
        <w:t xml:space="preserve"> </w:t>
      </w:r>
      <w:r w:rsidR="009975DA" w:rsidRPr="00AD528C">
        <w:t>жилищного</w:t>
      </w:r>
      <w:r w:rsidR="009975DA">
        <w:t xml:space="preserve"> </w:t>
      </w:r>
      <w:r w:rsidR="009975DA" w:rsidRPr="00AD528C">
        <w:t>фонда,</w:t>
      </w:r>
      <w:r w:rsidR="009975DA">
        <w:t xml:space="preserve"> </w:t>
      </w:r>
      <w:r w:rsidR="009975DA" w:rsidRPr="00AD528C">
        <w:t>общее имущество</w:t>
      </w:r>
      <w:r w:rsidR="009975DA">
        <w:t xml:space="preserve"> </w:t>
      </w:r>
      <w:r>
        <w:br/>
      </w:r>
      <w:r w:rsidR="009975DA" w:rsidRPr="00AD528C">
        <w:t>в</w:t>
      </w:r>
      <w:r w:rsidR="009975DA">
        <w:t xml:space="preserve"> </w:t>
      </w:r>
      <w:r w:rsidR="009975DA" w:rsidRPr="00AD528C">
        <w:t>многоквартирных</w:t>
      </w:r>
      <w:r w:rsidR="009975DA">
        <w:t xml:space="preserve"> </w:t>
      </w:r>
      <w:r w:rsidR="009975DA" w:rsidRPr="00AD528C">
        <w:t>домах,</w:t>
      </w:r>
      <w:r w:rsidR="009975DA">
        <w:t xml:space="preserve"> </w:t>
      </w:r>
      <w:r w:rsidR="009975DA" w:rsidRPr="00AD528C">
        <w:t>в</w:t>
      </w:r>
      <w:r w:rsidR="009975DA">
        <w:t xml:space="preserve"> </w:t>
      </w:r>
      <w:r w:rsidR="009975DA" w:rsidRPr="00AD528C">
        <w:t>которых</w:t>
      </w:r>
      <w:r w:rsidR="009975DA">
        <w:t xml:space="preserve"> </w:t>
      </w:r>
      <w:r w:rsidR="009975DA" w:rsidRPr="00AD528C">
        <w:t>есть</w:t>
      </w:r>
      <w:r w:rsidR="009975DA">
        <w:t xml:space="preserve"> </w:t>
      </w:r>
      <w:r w:rsidR="009975DA" w:rsidRPr="00AD528C">
        <w:t>жилые</w:t>
      </w:r>
      <w:r w:rsidR="009975DA">
        <w:t xml:space="preserve"> </w:t>
      </w:r>
      <w:r w:rsidR="009975DA" w:rsidRPr="00AD528C">
        <w:t>помещения муниципального</w:t>
      </w:r>
      <w:r w:rsidR="009975DA">
        <w:t xml:space="preserve"> </w:t>
      </w:r>
      <w:r w:rsidR="009975DA" w:rsidRPr="00AD528C">
        <w:t>жилищного</w:t>
      </w:r>
      <w:r w:rsidR="009975DA">
        <w:t xml:space="preserve"> </w:t>
      </w:r>
      <w:r w:rsidR="009975DA" w:rsidRPr="00AD528C">
        <w:t>фонда,</w:t>
      </w:r>
      <w:r w:rsidR="009975DA">
        <w:t xml:space="preserve"> </w:t>
      </w:r>
      <w:r w:rsidR="009975DA" w:rsidRPr="00AD528C">
        <w:t>и</w:t>
      </w:r>
      <w:r w:rsidR="009975DA">
        <w:t xml:space="preserve"> </w:t>
      </w:r>
      <w:r w:rsidR="009975DA" w:rsidRPr="00AD528C">
        <w:t>другие</w:t>
      </w:r>
      <w:r w:rsidR="009975DA">
        <w:t xml:space="preserve"> </w:t>
      </w:r>
      <w:r w:rsidR="009975DA" w:rsidRPr="00AD528C">
        <w:t>производственные</w:t>
      </w:r>
      <w:r w:rsidR="009975DA">
        <w:t xml:space="preserve"> </w:t>
      </w:r>
      <w:r w:rsidR="009975DA" w:rsidRPr="00AD528C">
        <w:t>объекты, к которым предъявляются обязательные требования, указанные в подпунктах 1-12</w:t>
      </w:r>
      <w:r w:rsidR="009975DA">
        <w:t xml:space="preserve"> </w:t>
      </w:r>
      <w:r w:rsidR="009975DA" w:rsidRPr="00AD528C">
        <w:t>части</w:t>
      </w:r>
      <w:r w:rsidR="009975DA">
        <w:t xml:space="preserve"> </w:t>
      </w:r>
      <w:r w:rsidR="009975DA" w:rsidRPr="00AD528C">
        <w:t>1</w:t>
      </w:r>
      <w:r w:rsidR="009975DA">
        <w:t xml:space="preserve"> </w:t>
      </w:r>
      <w:r w:rsidR="009975DA" w:rsidRPr="00AD528C">
        <w:t>статьи</w:t>
      </w:r>
      <w:r w:rsidR="009975DA">
        <w:t xml:space="preserve"> </w:t>
      </w:r>
      <w:r w:rsidR="009975DA" w:rsidRPr="00AD528C">
        <w:t>20</w:t>
      </w:r>
      <w:r w:rsidR="009975DA">
        <w:t xml:space="preserve"> </w:t>
      </w:r>
      <w:r w:rsidRPr="00056535">
        <w:t>Жилищного кодекса Российской Федерации</w:t>
      </w:r>
      <w:r w:rsidR="009975DA">
        <w:t xml:space="preserve"> </w:t>
      </w:r>
      <w:r w:rsidR="009975DA" w:rsidRPr="00AD528C">
        <w:t>в</w:t>
      </w:r>
      <w:r w:rsidR="009975DA">
        <w:t xml:space="preserve"> </w:t>
      </w:r>
      <w:r w:rsidR="009975DA" w:rsidRPr="00AD528C">
        <w:t>отношении</w:t>
      </w:r>
      <w:r w:rsidR="009975DA">
        <w:t xml:space="preserve"> </w:t>
      </w:r>
      <w:r w:rsidR="009975DA" w:rsidRPr="00AD528C">
        <w:t>муниципального</w:t>
      </w:r>
      <w:r w:rsidR="009975DA">
        <w:t xml:space="preserve"> </w:t>
      </w:r>
      <w:r>
        <w:t xml:space="preserve">жилищного фонда. </w:t>
      </w:r>
    </w:p>
    <w:p w:rsidR="009975DA" w:rsidRPr="00AD528C" w:rsidRDefault="009975DA" w:rsidP="009975DA">
      <w:pPr>
        <w:ind w:firstLine="708"/>
        <w:jc w:val="both"/>
      </w:pPr>
      <w:r w:rsidRPr="00AD528C">
        <w:t xml:space="preserve">5. В качестве подконтрольных субъектов выступают юридические лица, индивидуальные предприниматели, осуществляющие предпринимательскую деятельность </w:t>
      </w:r>
      <w:r w:rsidR="00056535">
        <w:br/>
      </w:r>
      <w:r w:rsidRPr="00AD528C">
        <w:t xml:space="preserve">по управлению многоквартирными домами, товарищества собственников жилья, </w:t>
      </w:r>
      <w:proofErr w:type="spellStart"/>
      <w:r>
        <w:t>ресурсоснабжающие</w:t>
      </w:r>
      <w:proofErr w:type="spellEnd"/>
      <w:r>
        <w:t xml:space="preserve"> организации, </w:t>
      </w:r>
      <w:r w:rsidRPr="00AD528C">
        <w:t xml:space="preserve">наниматели муниципальных жилых помещений. </w:t>
      </w:r>
    </w:p>
    <w:p w:rsidR="009975DA" w:rsidRPr="00AD528C" w:rsidRDefault="009975DA" w:rsidP="009975DA">
      <w:pPr>
        <w:ind w:firstLine="709"/>
        <w:contextualSpacing/>
        <w:jc w:val="both"/>
      </w:pPr>
      <w:r w:rsidRPr="00AD528C">
        <w:t>6. В целях эффективного решения вопросов местного значения</w:t>
      </w:r>
      <w:r>
        <w:t xml:space="preserve"> </w:t>
      </w:r>
      <w:r w:rsidRPr="00AD528C">
        <w:t xml:space="preserve">за отделом муниципального и финансового контроля администрации Кондинского района закреплены полномочия в части организации и осуществления муниципального жилищного контроля </w:t>
      </w:r>
      <w:r w:rsidR="00056535">
        <w:br/>
      </w:r>
      <w:r w:rsidRPr="00AD528C">
        <w:t xml:space="preserve">на территориях городских поселений Кондинское, Куминский, </w:t>
      </w:r>
      <w:proofErr w:type="gramStart"/>
      <w:r w:rsidRPr="00AD528C">
        <w:t>Междуреченский</w:t>
      </w:r>
      <w:proofErr w:type="gramEnd"/>
      <w:r w:rsidRPr="00AD528C">
        <w:t>, Мортка, Луговой и сельских поселений Болчары, Половинка, Леуши, Мулымья, Шугур Кондинского района.</w:t>
      </w:r>
    </w:p>
    <w:p w:rsidR="009975DA" w:rsidRDefault="009975DA" w:rsidP="00143D54">
      <w:pPr>
        <w:autoSpaceDE w:val="0"/>
        <w:autoSpaceDN w:val="0"/>
        <w:adjustRightInd w:val="0"/>
        <w:ind w:firstLine="709"/>
        <w:jc w:val="both"/>
      </w:pPr>
      <w:r>
        <w:t>7</w:t>
      </w:r>
      <w:r w:rsidRPr="00BE6640">
        <w:t xml:space="preserve">. </w:t>
      </w:r>
      <w:proofErr w:type="gramStart"/>
      <w:r>
        <w:t xml:space="preserve">В 2025 году контрольные мероприятия во взаимодействии с контролируемыми лицами в рамках муниципального контроля не проводились в связи с отсутствием оснований, предусмотренных </w:t>
      </w:r>
      <w:r w:rsidR="00143D54">
        <w:t>Федеральным</w:t>
      </w:r>
      <w:r w:rsidR="00143D54">
        <w:t xml:space="preserve"> закон</w:t>
      </w:r>
      <w:r w:rsidR="00143D54">
        <w:t>ом</w:t>
      </w:r>
      <w:r w:rsidR="00143D54">
        <w:t xml:space="preserve"> от 31 июля 2020 года № 248-ФЗ </w:t>
      </w:r>
      <w:r w:rsidR="00143D54">
        <w:br/>
      </w:r>
      <w:r w:rsidR="00143D54">
        <w:t>«О государственном контроле (надзоре) и муниципальном контроле в Российской Федерации»</w:t>
      </w:r>
      <w:r>
        <w:t>.</w:t>
      </w:r>
      <w:proofErr w:type="gramEnd"/>
    </w:p>
    <w:p w:rsidR="009975DA" w:rsidRDefault="009975DA" w:rsidP="009975DA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>
        <w:t xml:space="preserve"> 8. Мероприятия по контролю без взаимодействия с контролируемыми лицами, проведенные в 2025 году: 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46"/>
        <w:gridCol w:w="4722"/>
        <w:gridCol w:w="4589"/>
      </w:tblGrid>
      <w:tr w:rsidR="009975DA" w:rsidTr="00056535">
        <w:trPr>
          <w:trHeight w:val="68"/>
        </w:trPr>
        <w:tc>
          <w:tcPr>
            <w:tcW w:w="277" w:type="pct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95" w:type="pct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  <w:proofErr w:type="gramStart"/>
            <w:r>
              <w:t>контрольного</w:t>
            </w:r>
            <w:proofErr w:type="gramEnd"/>
            <w:r>
              <w:t xml:space="preserve"> мероприятия</w:t>
            </w:r>
          </w:p>
        </w:tc>
        <w:tc>
          <w:tcPr>
            <w:tcW w:w="2329" w:type="pct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</w:tc>
      </w:tr>
      <w:tr w:rsidR="009975DA" w:rsidTr="00056535">
        <w:trPr>
          <w:trHeight w:val="68"/>
        </w:trPr>
        <w:tc>
          <w:tcPr>
            <w:tcW w:w="277" w:type="pct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056535">
              <w:t>.</w:t>
            </w:r>
          </w:p>
        </w:tc>
        <w:tc>
          <w:tcPr>
            <w:tcW w:w="2395" w:type="pct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>
              <w:t>Выездное обследование</w:t>
            </w:r>
          </w:p>
        </w:tc>
        <w:tc>
          <w:tcPr>
            <w:tcW w:w="2329" w:type="pct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9975DA" w:rsidRDefault="009975DA" w:rsidP="009975DA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>
        <w:t>9. Профилактика нарушений в рамках осуществления муниципального контроля, проводимая в 2025 году: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0"/>
        <w:gridCol w:w="4671"/>
        <w:gridCol w:w="4542"/>
      </w:tblGrid>
      <w:tr w:rsidR="009975DA" w:rsidTr="005624D5">
        <w:tc>
          <w:tcPr>
            <w:tcW w:w="540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71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 xml:space="preserve">Вид </w:t>
            </w:r>
            <w:proofErr w:type="gramStart"/>
            <w:r>
              <w:t>профилактического</w:t>
            </w:r>
            <w:proofErr w:type="gramEnd"/>
            <w:r>
              <w:t xml:space="preserve"> мероприятия</w:t>
            </w:r>
          </w:p>
        </w:tc>
        <w:tc>
          <w:tcPr>
            <w:tcW w:w="4542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Количество</w:t>
            </w:r>
          </w:p>
        </w:tc>
      </w:tr>
      <w:tr w:rsidR="009975DA" w:rsidTr="005624D5">
        <w:tc>
          <w:tcPr>
            <w:tcW w:w="540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  <w:r w:rsidR="00056535">
              <w:t>.</w:t>
            </w:r>
          </w:p>
        </w:tc>
        <w:tc>
          <w:tcPr>
            <w:tcW w:w="4671" w:type="dxa"/>
          </w:tcPr>
          <w:p w:rsidR="009975DA" w:rsidRDefault="009975DA" w:rsidP="005624D5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>
              <w:t>Информирование</w:t>
            </w:r>
          </w:p>
        </w:tc>
        <w:tc>
          <w:tcPr>
            <w:tcW w:w="4542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9975DA" w:rsidTr="005624D5">
        <w:tc>
          <w:tcPr>
            <w:tcW w:w="540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  <w:r w:rsidR="00056535">
              <w:t>.</w:t>
            </w:r>
          </w:p>
        </w:tc>
        <w:tc>
          <w:tcPr>
            <w:tcW w:w="4671" w:type="dxa"/>
          </w:tcPr>
          <w:p w:rsidR="009975DA" w:rsidRDefault="009975DA" w:rsidP="005624D5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>
              <w:t>Консультирование</w:t>
            </w:r>
          </w:p>
        </w:tc>
        <w:tc>
          <w:tcPr>
            <w:tcW w:w="4542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9975DA" w:rsidTr="005624D5">
        <w:tc>
          <w:tcPr>
            <w:tcW w:w="540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  <w:r w:rsidR="00056535">
              <w:t>.</w:t>
            </w:r>
          </w:p>
        </w:tc>
        <w:tc>
          <w:tcPr>
            <w:tcW w:w="4671" w:type="dxa"/>
          </w:tcPr>
          <w:p w:rsidR="009975DA" w:rsidRDefault="009975DA" w:rsidP="005624D5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</w:pPr>
            <w:r>
              <w:t>Предостережение</w:t>
            </w:r>
          </w:p>
        </w:tc>
        <w:tc>
          <w:tcPr>
            <w:tcW w:w="4542" w:type="dxa"/>
          </w:tcPr>
          <w:p w:rsidR="009975DA" w:rsidRDefault="009975DA" w:rsidP="00056535">
            <w:pPr>
              <w:tabs>
                <w:tab w:val="left" w:pos="9498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</w:tbl>
    <w:p w:rsidR="009975DA" w:rsidRPr="001A1B0E" w:rsidRDefault="009975DA" w:rsidP="009975DA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firstLine="709"/>
        <w:jc w:val="both"/>
      </w:pPr>
      <w:r w:rsidRPr="001A1B0E">
        <w:t xml:space="preserve">10. </w:t>
      </w:r>
      <w:proofErr w:type="gramStart"/>
      <w:r w:rsidRPr="001A1B0E">
        <w:t xml:space="preserve">В целях профилактики нарушений обязательных требований, требований, установленных муниципальными правовыми актами в области жилищного законодательства, администрацией Кондинского района утвержден и размещен на официальном сайте </w:t>
      </w:r>
      <w:r w:rsidR="001A1B0E">
        <w:br/>
      </w:r>
      <w:r w:rsidRPr="001A1B0E">
        <w:t xml:space="preserve">органов местного самоуправления Кондинского района список контрольных </w:t>
      </w:r>
      <w:r w:rsidR="001A1B0E">
        <w:br/>
      </w:r>
      <w:r w:rsidRPr="001A1B0E">
        <w:t>вопросов (проверочный лист)</w:t>
      </w:r>
      <w:r w:rsidR="005F7FE5">
        <w:t xml:space="preserve"> </w:t>
      </w:r>
      <w:hyperlink r:id="rId14" w:history="1">
        <w:r w:rsidR="005F7FE5" w:rsidRPr="004A5FD0">
          <w:rPr>
            <w:rStyle w:val="afa"/>
            <w:color w:val="auto"/>
            <w:u w:val="none"/>
          </w:rPr>
          <w:t>https://docs.yandex.ru/docs/view?url=ya-browser%3A%2F%2F4DT1uXEPRrJRXlUFoewruOVhH6dzongrmld3Za2_tCdyI53Xq_fR6EJ2BL_464x_req0uvVr82rbGCx3i9ohIdFjF4Zltk6gA8zwA94MYh5Oy-CmoOiYKTlx9l_xrHxn_660tT4</w:t>
        </w:r>
        <w:r w:rsidR="004A5FD0">
          <w:rPr>
            <w:rStyle w:val="afa"/>
            <w:color w:val="auto"/>
            <w:u w:val="none"/>
          </w:rPr>
          <w:br/>
        </w:r>
        <w:r w:rsidR="005F7FE5" w:rsidRPr="004A5FD0">
          <w:rPr>
            <w:rStyle w:val="afa"/>
            <w:color w:val="auto"/>
            <w:u w:val="none"/>
          </w:rPr>
          <w:t>qU-34mvo07ImMMA%3D%3D%3Fsign%3D-Bhh0Mc-uFxWYfHq7KgDaPw0XcyTCcwDFhnaa</w:t>
        </w:r>
        <w:r w:rsidR="004A5FD0">
          <w:rPr>
            <w:rStyle w:val="afa"/>
            <w:color w:val="auto"/>
            <w:u w:val="none"/>
          </w:rPr>
          <w:br/>
        </w:r>
        <w:r w:rsidR="005F7FE5" w:rsidRPr="004A5FD0">
          <w:rPr>
            <w:rStyle w:val="afa"/>
            <w:color w:val="auto"/>
            <w:u w:val="none"/>
          </w:rPr>
          <w:t>BGAcwE%3D&amp;name=</w:t>
        </w:r>
        <w:proofErr w:type="spellStart"/>
        <w:r w:rsidR="005F7FE5" w:rsidRPr="004A5FD0">
          <w:rPr>
            <w:rStyle w:val="afa"/>
            <w:color w:val="auto"/>
            <w:u w:val="none"/>
          </w:rPr>
          <w:t>spisok-kontrolnyh-voprosov-mzhk</w:t>
        </w:r>
        <w:proofErr w:type="gramEnd"/>
        <w:r w:rsidR="005F7FE5" w:rsidRPr="004A5FD0">
          <w:rPr>
            <w:rStyle w:val="afa"/>
            <w:color w:val="auto"/>
            <w:u w:val="none"/>
          </w:rPr>
          <w:t>.doc&amp;nosw</w:t>
        </w:r>
        <w:proofErr w:type="spellEnd"/>
        <w:r w:rsidR="005F7FE5" w:rsidRPr="004A5FD0">
          <w:rPr>
            <w:rStyle w:val="afa"/>
            <w:color w:val="auto"/>
            <w:u w:val="none"/>
          </w:rPr>
          <w:t>=1</w:t>
        </w:r>
      </w:hyperlink>
      <w:r w:rsidRPr="004A5FD0">
        <w:t>, применяемый при осуще</w:t>
      </w:r>
      <w:r w:rsidRPr="001A1B0E">
        <w:t xml:space="preserve">ствлении муниципального жилищного контроля, </w:t>
      </w:r>
      <w:proofErr w:type="gramStart"/>
      <w:r w:rsidRPr="001A1B0E">
        <w:t>ответы</w:t>
      </w:r>
      <w:proofErr w:type="gramEnd"/>
      <w:r w:rsidRPr="001A1B0E">
        <w:t xml:space="preserve"> на которые свидетельствуют о соблюдении или несоблюдении контролируемым лицом обязательных требований.</w:t>
      </w:r>
    </w:p>
    <w:p w:rsidR="009975DA" w:rsidRPr="001A1B0E" w:rsidRDefault="009975DA" w:rsidP="009975DA">
      <w:pPr>
        <w:spacing w:line="0" w:lineRule="atLeast"/>
        <w:ind w:firstLine="709"/>
        <w:jc w:val="both"/>
        <w:rPr>
          <w:rFonts w:eastAsia="Calibri"/>
          <w:lang w:eastAsia="en-US"/>
        </w:rPr>
      </w:pPr>
      <w:r w:rsidRPr="001A1B0E">
        <w:lastRenderedPageBreak/>
        <w:t xml:space="preserve">11. </w:t>
      </w:r>
      <w:r w:rsidRPr="001A1B0E">
        <w:rPr>
          <w:shd w:val="clear" w:color="auto" w:fill="FFFFFF"/>
        </w:rPr>
        <w:t>Порядок организации и осуществления муниципального жилищного контроля установлен р</w:t>
      </w:r>
      <w:r w:rsidRPr="001A1B0E">
        <w:t xml:space="preserve">ешением Думы Кондинского района от </w:t>
      </w:r>
      <w:r w:rsidRPr="001A1B0E">
        <w:rPr>
          <w:rFonts w:eastAsia="Calibri"/>
          <w:lang w:eastAsia="en-US"/>
        </w:rPr>
        <w:t>27 мая 2025 года № 1258</w:t>
      </w:r>
      <w:r w:rsidRPr="001A1B0E">
        <w:rPr>
          <w:rFonts w:eastAsia="Calibri"/>
          <w:lang w:eastAsia="en-US"/>
        </w:rPr>
        <w:t xml:space="preserve"> </w:t>
      </w:r>
      <w:r w:rsidR="001A1B0E">
        <w:rPr>
          <w:rFonts w:eastAsia="Calibri"/>
          <w:lang w:eastAsia="en-US"/>
        </w:rPr>
        <w:br/>
      </w:r>
      <w:r w:rsidRPr="001A1B0E">
        <w:rPr>
          <w:rFonts w:eastAsia="Calibri"/>
          <w:lang w:eastAsia="en-US"/>
        </w:rPr>
        <w:t>«Об утверждении положения о муниципальном жилищном контроле».</w:t>
      </w:r>
    </w:p>
    <w:p w:rsidR="009975DA" w:rsidRPr="001A1B0E" w:rsidRDefault="009975DA" w:rsidP="009975DA">
      <w:pPr>
        <w:ind w:firstLine="709"/>
        <w:jc w:val="both"/>
      </w:pPr>
      <w:r w:rsidRPr="001A1B0E">
        <w:t xml:space="preserve">12. На официальном сайте органов местного самоуправления Кондинского района </w:t>
      </w:r>
      <w:r w:rsidRPr="001A1B0E">
        <w:br/>
        <w:t xml:space="preserve">в сети «Интернет» размещена памятка населению о соблюдении мер противопожарной безопасности в многоквартирных домах </w:t>
      </w:r>
      <w:hyperlink r:id="rId15" w:history="1">
        <w:r w:rsidRPr="001A1B0E">
          <w:rPr>
            <w:rStyle w:val="afa"/>
            <w:color w:val="auto"/>
            <w:u w:val="none"/>
          </w:rPr>
          <w:t>https://admkonda.ru/mzhk.html</w:t>
        </w:r>
      </w:hyperlink>
      <w:r w:rsidRPr="001A1B0E">
        <w:rPr>
          <w:rStyle w:val="afa"/>
          <w:color w:val="auto"/>
          <w:u w:val="none"/>
        </w:rPr>
        <w:t>.</w:t>
      </w:r>
      <w:r w:rsidRPr="001A1B0E">
        <w:t xml:space="preserve"> </w:t>
      </w:r>
    </w:p>
    <w:p w:rsidR="009975DA" w:rsidRPr="00BE6640" w:rsidRDefault="009975DA" w:rsidP="009975DA">
      <w:pPr>
        <w:pStyle w:val="afb"/>
        <w:shd w:val="clear" w:color="auto" w:fill="FFFFFF"/>
        <w:spacing w:before="0" w:beforeAutospacing="0" w:after="0" w:afterAutospacing="0"/>
        <w:ind w:firstLine="709"/>
        <w:jc w:val="both"/>
      </w:pPr>
      <w:r>
        <w:t>13</w:t>
      </w:r>
      <w:r w:rsidRPr="00BE6640">
        <w:t xml:space="preserve">. Памятка по профилактическому визиту, </w:t>
      </w:r>
      <w:hyperlink r:id="rId16" w:history="1">
        <w:r w:rsidRPr="001A1B0E">
          <w:rPr>
            <w:rStyle w:val="af8"/>
            <w:b w:val="0"/>
            <w:shd w:val="clear" w:color="auto" w:fill="FFFFFF"/>
          </w:rPr>
          <w:t>образец заявления о проведении профилактического визита</w:t>
        </w:r>
      </w:hyperlink>
      <w:r w:rsidRPr="001A1B0E">
        <w:rPr>
          <w:b/>
        </w:rPr>
        <w:t xml:space="preserve">, </w:t>
      </w:r>
      <w:hyperlink r:id="rId17" w:history="1">
        <w:r w:rsidRPr="001A1B0E">
          <w:rPr>
            <w:rStyle w:val="af8"/>
            <w:b w:val="0"/>
            <w:shd w:val="clear" w:color="auto" w:fill="FFFFFF"/>
          </w:rPr>
          <w:t>инструкция по функционалу оценки профилактических визитов через Единый</w:t>
        </w:r>
      </w:hyperlink>
      <w:r w:rsidRPr="001A1B0E">
        <w:rPr>
          <w:b/>
        </w:rPr>
        <w:t xml:space="preserve"> </w:t>
      </w:r>
      <w:r w:rsidRPr="001A1B0E">
        <w:t>портал государственных услуг,</w:t>
      </w:r>
      <w:r w:rsidRPr="001A1B0E">
        <w:rPr>
          <w:b/>
        </w:rPr>
        <w:t xml:space="preserve"> </w:t>
      </w:r>
      <w:hyperlink r:id="rId18" w:history="1">
        <w:r w:rsidRPr="001A1B0E">
          <w:rPr>
            <w:rStyle w:val="af8"/>
            <w:b w:val="0"/>
          </w:rPr>
          <w:t>инструкция по записи на профилактический визит</w:t>
        </w:r>
      </w:hyperlink>
      <w:r w:rsidRPr="001A1B0E">
        <w:t>,</w:t>
      </w:r>
      <w:r w:rsidRPr="001A1B0E">
        <w:rPr>
          <w:b/>
        </w:rPr>
        <w:t xml:space="preserve"> </w:t>
      </w:r>
      <w:hyperlink r:id="rId19" w:history="1">
        <w:r w:rsidRPr="001A1B0E">
          <w:rPr>
            <w:rStyle w:val="af8"/>
            <w:b w:val="0"/>
          </w:rPr>
          <w:t>инструкция по записи на консультацию</w:t>
        </w:r>
      </w:hyperlink>
      <w:r w:rsidRPr="00BE6640">
        <w:t xml:space="preserve"> размещены </w:t>
      </w:r>
      <w:r w:rsidRPr="00BE6640">
        <w:rPr>
          <w:rFonts w:eastAsia="Calibri"/>
        </w:rPr>
        <w:t xml:space="preserve">на официальном </w:t>
      </w:r>
      <w:r>
        <w:rPr>
          <w:rFonts w:eastAsia="Calibri"/>
        </w:rPr>
        <w:t>сайте органов местного</w:t>
      </w:r>
      <w:r w:rsidRPr="00CA4521">
        <w:rPr>
          <w:rFonts w:eastAsia="Calibri"/>
          <w:sz w:val="18"/>
        </w:rPr>
        <w:t xml:space="preserve"> </w:t>
      </w:r>
      <w:r>
        <w:rPr>
          <w:rFonts w:eastAsia="Calibri"/>
        </w:rPr>
        <w:t>самоуправления</w:t>
      </w:r>
      <w:r w:rsidRPr="00CA4521">
        <w:rPr>
          <w:rFonts w:eastAsia="Calibri"/>
          <w:sz w:val="18"/>
        </w:rPr>
        <w:t xml:space="preserve"> </w:t>
      </w:r>
      <w:r>
        <w:rPr>
          <w:rFonts w:eastAsia="Calibri"/>
        </w:rPr>
        <w:t>Кондинского</w:t>
      </w:r>
      <w:r w:rsidRPr="00CA4521">
        <w:rPr>
          <w:rFonts w:eastAsia="Calibri"/>
          <w:sz w:val="18"/>
        </w:rPr>
        <w:t xml:space="preserve"> </w:t>
      </w:r>
      <w:r>
        <w:rPr>
          <w:rFonts w:eastAsia="Calibri"/>
        </w:rPr>
        <w:t>района</w:t>
      </w:r>
      <w:r w:rsidRPr="00CA4521">
        <w:rPr>
          <w:rFonts w:eastAsia="Calibri"/>
          <w:sz w:val="18"/>
        </w:rPr>
        <w:t xml:space="preserve"> </w:t>
      </w:r>
      <w:hyperlink r:id="rId20" w:history="1">
        <w:r w:rsidRPr="001A1B0E">
          <w:rPr>
            <w:rStyle w:val="afa"/>
            <w:rFonts w:eastAsia="Calibri"/>
            <w:color w:val="auto"/>
            <w:u w:val="none"/>
          </w:rPr>
          <w:t>https://admkonda.ru/munitcipal-nyy-kontrol.html</w:t>
        </w:r>
      </w:hyperlink>
      <w:r w:rsidRPr="001A1B0E">
        <w:rPr>
          <w:rStyle w:val="afa"/>
          <w:rFonts w:eastAsia="Calibri"/>
          <w:color w:val="auto"/>
          <w:u w:val="none"/>
        </w:rPr>
        <w:t>.</w:t>
      </w:r>
      <w:r w:rsidRPr="001A1B0E">
        <w:rPr>
          <w:rFonts w:eastAsia="Calibri"/>
        </w:rPr>
        <w:t xml:space="preserve"> </w:t>
      </w:r>
    </w:p>
    <w:p w:rsidR="009975DA" w:rsidRPr="00BE6640" w:rsidRDefault="009975DA" w:rsidP="009975DA">
      <w:pPr>
        <w:pStyle w:val="afb"/>
        <w:shd w:val="clear" w:color="auto" w:fill="FFFFFF"/>
        <w:spacing w:before="0" w:beforeAutospacing="0" w:after="0" w:afterAutospacing="0"/>
        <w:ind w:firstLine="709"/>
        <w:jc w:val="both"/>
      </w:pPr>
      <w:r>
        <w:t>14</w:t>
      </w:r>
      <w:r w:rsidRPr="00BE6640">
        <w:t xml:space="preserve">. Ссылки на сервисы по записи на профилактический визит, на консультацию размещены </w:t>
      </w:r>
      <w:r w:rsidRPr="00BE6640">
        <w:rPr>
          <w:rFonts w:eastAsia="Calibri"/>
        </w:rPr>
        <w:t xml:space="preserve">на официальном </w:t>
      </w:r>
      <w:r>
        <w:rPr>
          <w:rFonts w:eastAsia="Calibri"/>
        </w:rPr>
        <w:t>сайте органов местного самоуправления Кондинского района</w:t>
      </w:r>
      <w:r w:rsidRPr="00BE6640">
        <w:rPr>
          <w:rFonts w:eastAsia="Calibri"/>
        </w:rPr>
        <w:t xml:space="preserve"> </w:t>
      </w:r>
      <w:hyperlink r:id="rId21" w:history="1">
        <w:r w:rsidRPr="001A1B0E">
          <w:rPr>
            <w:rStyle w:val="afa"/>
            <w:rFonts w:eastAsia="Calibri"/>
            <w:color w:val="auto"/>
            <w:u w:val="none"/>
          </w:rPr>
          <w:t>https://admkonda.ru/munitcipal-nyy-kontrol.html</w:t>
        </w:r>
      </w:hyperlink>
      <w:r w:rsidRPr="001A1B0E">
        <w:rPr>
          <w:rStyle w:val="afa"/>
          <w:rFonts w:eastAsia="Calibri"/>
          <w:color w:val="auto"/>
          <w:u w:val="none"/>
        </w:rPr>
        <w:t>.</w:t>
      </w:r>
      <w:r w:rsidRPr="00BE6640">
        <w:rPr>
          <w:rFonts w:eastAsia="Calibri"/>
        </w:rPr>
        <w:t xml:space="preserve"> </w:t>
      </w:r>
    </w:p>
    <w:p w:rsidR="009975DA" w:rsidRPr="001A1B0E" w:rsidRDefault="009975DA" w:rsidP="009975DA">
      <w:pPr>
        <w:widowControl w:val="0"/>
        <w:autoSpaceDE w:val="0"/>
        <w:autoSpaceDN w:val="0"/>
        <w:adjustRightInd w:val="0"/>
        <w:ind w:right="-1" w:firstLine="709"/>
        <w:jc w:val="both"/>
      </w:pPr>
      <w:r w:rsidRPr="00BE6640">
        <w:t>1</w:t>
      </w:r>
      <w:r>
        <w:t>5</w:t>
      </w:r>
      <w:r w:rsidRPr="00BE6640">
        <w:t xml:space="preserve">. </w:t>
      </w:r>
      <w:proofErr w:type="spellStart"/>
      <w:r w:rsidRPr="00BE6640">
        <w:t>Виджет</w:t>
      </w:r>
      <w:proofErr w:type="spellEnd"/>
      <w:r w:rsidRPr="00BE6640">
        <w:t xml:space="preserve"> объектов Единого реестра видов контроля </w:t>
      </w:r>
      <w:proofErr w:type="gramStart"/>
      <w:r w:rsidRPr="00BE6640">
        <w:t>размещен</w:t>
      </w:r>
      <w:proofErr w:type="gramEnd"/>
      <w:r w:rsidRPr="00BE6640">
        <w:t xml:space="preserve"> на официальном </w:t>
      </w:r>
      <w:r>
        <w:t xml:space="preserve">сайте органов местного самоуправления Кондинского района </w:t>
      </w:r>
      <w:hyperlink r:id="rId22" w:history="1">
        <w:r w:rsidRPr="001A1B0E">
          <w:rPr>
            <w:rStyle w:val="afa"/>
            <w:color w:val="auto"/>
            <w:u w:val="none"/>
          </w:rPr>
          <w:t>https://admkonda.ru/vidzhet-ob-ektov-kontrolya-ervk.html</w:t>
        </w:r>
      </w:hyperlink>
      <w:r w:rsidRPr="001A1B0E">
        <w:rPr>
          <w:rStyle w:val="afa"/>
          <w:color w:val="auto"/>
          <w:u w:val="none"/>
        </w:rPr>
        <w:t>.</w:t>
      </w:r>
      <w:r w:rsidRPr="001A1B0E">
        <w:t xml:space="preserve"> </w:t>
      </w:r>
    </w:p>
    <w:p w:rsidR="009975DA" w:rsidRPr="002760B3" w:rsidRDefault="009975DA" w:rsidP="009975DA">
      <w:pPr>
        <w:shd w:val="clear" w:color="auto" w:fill="FFFFFF"/>
        <w:ind w:firstLine="709"/>
        <w:jc w:val="both"/>
        <w:rPr>
          <w:color w:val="000000" w:themeColor="text1"/>
        </w:rPr>
      </w:pPr>
      <w:r w:rsidRPr="002760B3">
        <w:rPr>
          <w:color w:val="000000" w:themeColor="text1"/>
        </w:rPr>
        <w:t>1</w:t>
      </w:r>
      <w:r>
        <w:rPr>
          <w:color w:val="000000" w:themeColor="text1"/>
        </w:rPr>
        <w:t>6</w:t>
      </w:r>
      <w:r w:rsidRPr="002760B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2760B3">
        <w:rPr>
          <w:color w:val="000000" w:themeColor="text1"/>
        </w:rPr>
        <w:t>Основными проблемами, на решение которых направлена</w:t>
      </w:r>
      <w:r>
        <w:rPr>
          <w:color w:val="000000" w:themeColor="text1"/>
        </w:rPr>
        <w:t xml:space="preserve"> данная п</w:t>
      </w:r>
      <w:r w:rsidRPr="002760B3">
        <w:rPr>
          <w:color w:val="000000" w:themeColor="text1"/>
        </w:rPr>
        <w:t>рограмма профилактики, являются: недостаточная информированность</w:t>
      </w:r>
      <w:r>
        <w:rPr>
          <w:color w:val="000000" w:themeColor="text1"/>
        </w:rPr>
        <w:t xml:space="preserve"> </w:t>
      </w:r>
      <w:r w:rsidRPr="002760B3">
        <w:rPr>
          <w:color w:val="000000" w:themeColor="text1"/>
        </w:rPr>
        <w:t xml:space="preserve">контролируемых лиц </w:t>
      </w:r>
      <w:r w:rsidR="001A1B0E">
        <w:rPr>
          <w:color w:val="000000" w:themeColor="text1"/>
        </w:rPr>
        <w:br/>
      </w:r>
      <w:r w:rsidRPr="002760B3">
        <w:rPr>
          <w:color w:val="000000" w:themeColor="text1"/>
        </w:rPr>
        <w:t>об обязательных требованиях и способах их</w:t>
      </w:r>
      <w:r>
        <w:rPr>
          <w:color w:val="000000" w:themeColor="text1"/>
        </w:rPr>
        <w:t xml:space="preserve"> </w:t>
      </w:r>
      <w:r w:rsidRPr="002760B3">
        <w:rPr>
          <w:color w:val="000000" w:themeColor="text1"/>
        </w:rPr>
        <w:t>исполнения, а также низкая мотивация добросовестного соблюдения</w:t>
      </w:r>
      <w:r>
        <w:rPr>
          <w:color w:val="000000" w:themeColor="text1"/>
        </w:rPr>
        <w:t xml:space="preserve"> </w:t>
      </w:r>
      <w:r w:rsidRPr="002760B3">
        <w:rPr>
          <w:color w:val="000000" w:themeColor="text1"/>
        </w:rPr>
        <w:t>обязательных требований данными лицами.</w:t>
      </w:r>
    </w:p>
    <w:p w:rsidR="009975DA" w:rsidRPr="005F7FE5" w:rsidRDefault="009975DA" w:rsidP="009975DA">
      <w:pPr>
        <w:ind w:firstLine="709"/>
        <w:jc w:val="both"/>
        <w:rPr>
          <w:sz w:val="28"/>
          <w:szCs w:val="28"/>
        </w:rPr>
      </w:pPr>
    </w:p>
    <w:p w:rsidR="009975DA" w:rsidRPr="00BE6640" w:rsidRDefault="009975DA" w:rsidP="009975DA">
      <w:pPr>
        <w:jc w:val="center"/>
      </w:pPr>
      <w:r w:rsidRPr="00BE6640">
        <w:t xml:space="preserve">Раздел </w:t>
      </w:r>
      <w:r w:rsidRPr="00BE6640">
        <w:rPr>
          <w:lang w:val="en-US"/>
        </w:rPr>
        <w:t>II</w:t>
      </w:r>
      <w:r w:rsidRPr="00BE6640">
        <w:t>. Цели и задачи реализации программы профилактики</w:t>
      </w:r>
    </w:p>
    <w:p w:rsidR="009975DA" w:rsidRPr="005F7FE5" w:rsidRDefault="009975DA" w:rsidP="009975DA">
      <w:pPr>
        <w:rPr>
          <w:sz w:val="28"/>
          <w:szCs w:val="28"/>
        </w:rPr>
      </w:pPr>
    </w:p>
    <w:p w:rsidR="009975DA" w:rsidRPr="00BE6640" w:rsidRDefault="009975DA" w:rsidP="009975DA">
      <w:pPr>
        <w:ind w:firstLine="709"/>
        <w:jc w:val="both"/>
      </w:pPr>
      <w:r w:rsidRPr="00BE6640">
        <w:t>1. Цели программы:</w:t>
      </w:r>
    </w:p>
    <w:p w:rsidR="009975DA" w:rsidRPr="00BE6640" w:rsidRDefault="009975DA" w:rsidP="009975DA">
      <w:pPr>
        <w:autoSpaceDE w:val="0"/>
        <w:autoSpaceDN w:val="0"/>
        <w:adjustRightInd w:val="0"/>
        <w:ind w:firstLine="709"/>
        <w:jc w:val="both"/>
        <w:outlineLvl w:val="2"/>
      </w:pPr>
      <w:r w:rsidRPr="00BE6640">
        <w:t xml:space="preserve">1.1. Стимулирование </w:t>
      </w:r>
      <w:proofErr w:type="gramStart"/>
      <w:r w:rsidRPr="00BE6640">
        <w:t>добросовестного</w:t>
      </w:r>
      <w:proofErr w:type="gramEnd"/>
      <w:r w:rsidRPr="00BE6640">
        <w:t xml:space="preserve"> соблюдения обязательных требований всеми контролируемыми лицами.</w:t>
      </w:r>
    </w:p>
    <w:p w:rsidR="009975DA" w:rsidRPr="00BE6640" w:rsidRDefault="009975DA" w:rsidP="009975DA">
      <w:pPr>
        <w:autoSpaceDE w:val="0"/>
        <w:autoSpaceDN w:val="0"/>
        <w:adjustRightInd w:val="0"/>
        <w:ind w:firstLine="709"/>
        <w:jc w:val="both"/>
        <w:outlineLvl w:val="2"/>
      </w:pPr>
      <w:r w:rsidRPr="00BE6640">
        <w:t>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9975DA" w:rsidRPr="00BE6640" w:rsidRDefault="009975DA" w:rsidP="009975DA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BE6640">
        <w:t>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975DA" w:rsidRPr="00BE6640" w:rsidRDefault="009975DA" w:rsidP="009975DA">
      <w:pPr>
        <w:ind w:firstLine="709"/>
        <w:jc w:val="both"/>
      </w:pPr>
      <w:r w:rsidRPr="00BE6640">
        <w:t>2. Задачи программы:</w:t>
      </w:r>
    </w:p>
    <w:p w:rsidR="009975DA" w:rsidRPr="00BE6640" w:rsidRDefault="009975DA" w:rsidP="009975DA">
      <w:pPr>
        <w:autoSpaceDE w:val="0"/>
        <w:autoSpaceDN w:val="0"/>
        <w:adjustRightInd w:val="0"/>
        <w:ind w:firstLine="709"/>
        <w:jc w:val="both"/>
      </w:pPr>
      <w:r w:rsidRPr="00BE6640">
        <w:t xml:space="preserve">2.1. Укрепление </w:t>
      </w:r>
      <w:proofErr w:type="gramStart"/>
      <w:r w:rsidRPr="00BE6640">
        <w:t>системы профилактики нарушений рисков причинения</w:t>
      </w:r>
      <w:proofErr w:type="gramEnd"/>
      <w:r w:rsidRPr="00BE6640">
        <w:t xml:space="preserve"> вреда (ущерба) охраняемым законом ценностям.</w:t>
      </w:r>
    </w:p>
    <w:p w:rsidR="009975DA" w:rsidRPr="00BE6640" w:rsidRDefault="009975DA" w:rsidP="009975DA">
      <w:pPr>
        <w:ind w:firstLine="709"/>
        <w:jc w:val="both"/>
      </w:pPr>
      <w:r w:rsidRPr="00BE6640">
        <w:rPr>
          <w:iCs/>
        </w:rPr>
        <w:t>2.2. 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</w:r>
    </w:p>
    <w:p w:rsidR="009975DA" w:rsidRPr="00BE6640" w:rsidRDefault="009975DA" w:rsidP="009975DA">
      <w:pPr>
        <w:ind w:firstLine="709"/>
        <w:jc w:val="both"/>
      </w:pPr>
      <w:r w:rsidRPr="00BE6640">
        <w:t>2.3.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9975DA" w:rsidRPr="00BE6640" w:rsidRDefault="009975DA" w:rsidP="009975DA">
      <w:pPr>
        <w:ind w:firstLine="709"/>
        <w:jc w:val="both"/>
      </w:pPr>
      <w:r w:rsidRPr="00BE6640">
        <w:t>2.4. 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подконтрольных субъектов контроля, а также обязательности, актуальности, периодичности профилактических мероприятий.</w:t>
      </w:r>
    </w:p>
    <w:p w:rsidR="009975DA" w:rsidRPr="00BE6640" w:rsidRDefault="009975DA" w:rsidP="009975DA">
      <w:pPr>
        <w:autoSpaceDE w:val="0"/>
        <w:autoSpaceDN w:val="0"/>
        <w:adjustRightInd w:val="0"/>
        <w:ind w:firstLine="709"/>
        <w:jc w:val="both"/>
      </w:pPr>
      <w:r w:rsidRPr="00BE6640">
        <w:t>2.5.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9975DA" w:rsidRPr="00BE6640" w:rsidRDefault="009975DA" w:rsidP="009975DA">
      <w:pPr>
        <w:autoSpaceDE w:val="0"/>
        <w:autoSpaceDN w:val="0"/>
        <w:adjustRightInd w:val="0"/>
        <w:ind w:firstLine="709"/>
        <w:jc w:val="both"/>
      </w:pPr>
      <w:r w:rsidRPr="00BE6640">
        <w:t>2.6.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9975DA" w:rsidRPr="00BE6640" w:rsidRDefault="009975DA" w:rsidP="009975DA">
      <w:pPr>
        <w:ind w:firstLine="709"/>
        <w:jc w:val="both"/>
      </w:pPr>
      <w:r w:rsidRPr="00BE6640">
        <w:t>2.7. Мотивация к добросовестному поведению контролируемых лиц.</w:t>
      </w:r>
    </w:p>
    <w:p w:rsidR="005F7FE5" w:rsidRPr="005F7FE5" w:rsidRDefault="005F7FE5" w:rsidP="009975DA">
      <w:pPr>
        <w:jc w:val="center"/>
        <w:rPr>
          <w:sz w:val="28"/>
          <w:szCs w:val="28"/>
        </w:rPr>
      </w:pPr>
    </w:p>
    <w:p w:rsidR="005F7FE5" w:rsidRDefault="005F7FE5" w:rsidP="005F7FE5">
      <w:pPr>
        <w:jc w:val="center"/>
      </w:pPr>
    </w:p>
    <w:p w:rsidR="005F7FE5" w:rsidRDefault="009975DA" w:rsidP="005F7FE5">
      <w:pPr>
        <w:jc w:val="center"/>
      </w:pPr>
      <w:r w:rsidRPr="005F7FE5">
        <w:lastRenderedPageBreak/>
        <w:t xml:space="preserve">Раздел </w:t>
      </w:r>
      <w:r w:rsidRPr="005F7FE5">
        <w:rPr>
          <w:lang w:val="en-US"/>
        </w:rPr>
        <w:t>III</w:t>
      </w:r>
      <w:r w:rsidRPr="005F7FE5">
        <w:t xml:space="preserve">. Перечень профилактических мероприятий, </w:t>
      </w:r>
    </w:p>
    <w:p w:rsidR="009975DA" w:rsidRPr="005F7FE5" w:rsidRDefault="009975DA" w:rsidP="005F7FE5">
      <w:pPr>
        <w:jc w:val="center"/>
      </w:pPr>
      <w:r w:rsidRPr="005F7FE5">
        <w:t>сроки (периодичность) их проведения</w:t>
      </w:r>
    </w:p>
    <w:p w:rsidR="009975DA" w:rsidRPr="005F7FE5" w:rsidRDefault="009975DA" w:rsidP="005F7FE5">
      <w:pPr>
        <w:jc w:val="center"/>
        <w:rPr>
          <w:lang w:eastAsia="ar-SA"/>
        </w:rPr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546"/>
        <w:gridCol w:w="4211"/>
        <w:gridCol w:w="2628"/>
        <w:gridCol w:w="2472"/>
      </w:tblGrid>
      <w:tr w:rsidR="009975DA" w:rsidRPr="005F7FE5" w:rsidTr="005F7FE5">
        <w:trPr>
          <w:trHeight w:val="68"/>
        </w:trPr>
        <w:tc>
          <w:tcPr>
            <w:tcW w:w="277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5F7FE5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5F7FE5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Срок исполнения (периодичность)</w:t>
            </w:r>
          </w:p>
        </w:tc>
        <w:tc>
          <w:tcPr>
            <w:tcW w:w="1254" w:type="pct"/>
          </w:tcPr>
          <w:p w:rsidR="005F7FE5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Структурное подразделение, ответственное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за реализацию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 w:val="restar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5F7FE5">
              <w:rPr>
                <w:rFonts w:eastAsia="Calibri"/>
                <w:sz w:val="20"/>
                <w:szCs w:val="20"/>
              </w:rPr>
              <w:t>Информирование осуществляется посредством размещения на официальном сайте органов местного самоуправления Кондинского района</w:t>
            </w:r>
            <w:r w:rsidRPr="005F7FE5">
              <w:rPr>
                <w:rFonts w:eastAsia="Calibri"/>
                <w:sz w:val="20"/>
                <w:szCs w:val="20"/>
              </w:rPr>
              <w:t xml:space="preserve"> </w:t>
            </w:r>
            <w:r w:rsidRPr="005F7FE5">
              <w:rPr>
                <w:rFonts w:eastAsia="Calibri"/>
                <w:sz w:val="20"/>
                <w:szCs w:val="20"/>
              </w:rPr>
              <w:t xml:space="preserve">в информационно-телекоммуникационной сети «Интернет» </w:t>
            </w:r>
            <w:hyperlink r:id="rId23" w:tgtFrame="_blank" w:history="1">
              <w:r w:rsidRPr="005F7FE5">
                <w:rPr>
                  <w:rStyle w:val="afa"/>
                  <w:rFonts w:eastAsia="Calibri"/>
                  <w:color w:val="auto"/>
                  <w:sz w:val="20"/>
                  <w:szCs w:val="20"/>
                  <w:u w:val="none"/>
                </w:rPr>
                <w:t>http://www.admkonda.ru</w:t>
              </w:r>
            </w:hyperlink>
            <w:r w:rsidRPr="005F7FE5">
              <w:rPr>
                <w:rStyle w:val="afa"/>
                <w:rFonts w:eastAsia="Calibri"/>
                <w:color w:val="auto"/>
                <w:sz w:val="20"/>
                <w:szCs w:val="20"/>
                <w:u w:val="none"/>
              </w:rPr>
              <w:t xml:space="preserve"> </w:t>
            </w:r>
            <w:r w:rsidRPr="005F7FE5">
              <w:rPr>
                <w:rFonts w:eastAsia="Calibri"/>
                <w:sz w:val="20"/>
                <w:szCs w:val="20"/>
              </w:rPr>
              <w:t>в подразделе «Муниципальный контроль» раздела «Администрация района»,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актуальной информации:</w:t>
            </w:r>
            <w:proofErr w:type="gramEnd"/>
          </w:p>
        </w:tc>
        <w:tc>
          <w:tcPr>
            <w:tcW w:w="2587" w:type="pct"/>
            <w:gridSpan w:val="2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тексты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течение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2026 года поддерживать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актуальном состоянии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</w:t>
            </w:r>
            <w:r w:rsidR="005F7FE5">
              <w:rPr>
                <w:rFonts w:eastAsia="Calibri"/>
                <w:sz w:val="20"/>
                <w:szCs w:val="20"/>
              </w:rPr>
              <w:br/>
            </w:r>
            <w:r w:rsidRPr="005F7FE5">
              <w:rPr>
                <w:rFonts w:eastAsia="Calibri"/>
                <w:sz w:val="20"/>
                <w:szCs w:val="20"/>
              </w:rPr>
              <w:t>в силу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>В течение 10 дней после официального опубликования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hyperlink r:id="rId24" w:history="1">
              <w:r w:rsidRPr="005F7FE5">
                <w:rPr>
                  <w:rFonts w:eastAsia="Calibri"/>
                  <w:sz w:val="20"/>
                  <w:szCs w:val="20"/>
                </w:rPr>
                <w:t>перечень</w:t>
              </w:r>
            </w:hyperlink>
            <w:r w:rsidRPr="005F7FE5">
              <w:rPr>
                <w:rFonts w:eastAsia="Calibri"/>
                <w:sz w:val="20"/>
                <w:szCs w:val="20"/>
              </w:rPr>
              <w:t xml:space="preserve"> нормативных правовых актов </w:t>
            </w:r>
            <w:r w:rsidR="005F7FE5">
              <w:rPr>
                <w:rFonts w:eastAsia="Calibri"/>
                <w:sz w:val="20"/>
                <w:szCs w:val="20"/>
              </w:rPr>
              <w:br/>
            </w:r>
            <w:r w:rsidRPr="005F7FE5">
              <w:rPr>
                <w:rFonts w:eastAsia="Calibri"/>
                <w:sz w:val="20"/>
                <w:szCs w:val="20"/>
              </w:rPr>
              <w:t xml:space="preserve">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</w:t>
            </w:r>
            <w:r w:rsidR="005F7FE5">
              <w:rPr>
                <w:rFonts w:eastAsia="Calibri"/>
                <w:sz w:val="20"/>
                <w:szCs w:val="20"/>
              </w:rPr>
              <w:br/>
            </w:r>
            <w:r w:rsidRPr="005F7FE5">
              <w:rPr>
                <w:rFonts w:eastAsia="Calibri"/>
                <w:sz w:val="20"/>
                <w:szCs w:val="20"/>
              </w:rPr>
              <w:t>с текстами в действующей редакции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течение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2026 года поддерживать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актуальном состоянии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>проверочные листы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В течение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2026 года поддерживать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актуальном состоянии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перечень индикаторов риска нарушения обязательных требований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В течение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2026 года поддерживать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актуальном состоянии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программа профилактики рисков причинения вреда на 2027 год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Утверждается </w:t>
            </w:r>
          </w:p>
          <w:p w:rsidR="009975DA" w:rsidRPr="005F7FE5" w:rsidRDefault="009975DA" w:rsidP="005F7FE5">
            <w:pPr>
              <w:pStyle w:val="afb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не позднее 20 декабря </w:t>
            </w:r>
            <w:r w:rsidR="005F7FE5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 xml:space="preserve">2026 года и размещается </w:t>
            </w:r>
            <w:r w:rsidR="005F7FE5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 xml:space="preserve">на официальном сайте контрольного органа в сети «Интернет» в течение </w:t>
            </w:r>
            <w:r w:rsidR="005F7FE5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>5 дней со дня утверждения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исчерпывающий перечень сведений, которые могут запрашиваться контрольным органом </w:t>
            </w:r>
            <w:r w:rsidR="005F7FE5">
              <w:rPr>
                <w:rFonts w:eastAsia="Calibri"/>
                <w:sz w:val="20"/>
                <w:szCs w:val="20"/>
              </w:rPr>
              <w:br/>
            </w:r>
            <w:r w:rsidRPr="005F7FE5">
              <w:rPr>
                <w:rFonts w:eastAsia="Calibri"/>
                <w:sz w:val="20"/>
                <w:szCs w:val="20"/>
              </w:rPr>
              <w:t>у контролируемого лица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течение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2026 года поддерживать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актуальном состоянии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В течение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2026 года поддерживать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актуальном состоянии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сведения о порядке досудебного обжалования </w:t>
            </w:r>
            <w:r w:rsidRPr="005F7FE5">
              <w:rPr>
                <w:rFonts w:eastAsia="Calibri"/>
                <w:sz w:val="20"/>
                <w:szCs w:val="20"/>
              </w:rPr>
              <w:lastRenderedPageBreak/>
              <w:t>решений контрольного органа, действий (бездействия) его должностных лиц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lastRenderedPageBreak/>
              <w:t xml:space="preserve">В течение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lastRenderedPageBreak/>
              <w:t xml:space="preserve">2026 года поддерживать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актуальном состоянии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lastRenderedPageBreak/>
              <w:t xml:space="preserve">Отдел муниципального и </w:t>
            </w:r>
            <w:r w:rsidRPr="005F7FE5">
              <w:rPr>
                <w:rFonts w:eastAsia="Calibri"/>
                <w:sz w:val="20"/>
                <w:szCs w:val="20"/>
              </w:rPr>
              <w:lastRenderedPageBreak/>
              <w:t>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доклад, содержащий результаты обобщения правоприменительной практики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Доклад </w:t>
            </w:r>
            <w:r w:rsidR="005F7FE5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>о правоприменительной практике утверждается</w:t>
            </w:r>
          </w:p>
          <w:p w:rsidR="009975DA" w:rsidRPr="005F7FE5" w:rsidRDefault="009975DA" w:rsidP="005F7F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распоряжением администрации Кондинского района </w:t>
            </w:r>
            <w:r w:rsidR="005F7FE5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>до 01 апреля года,</w:t>
            </w:r>
          </w:p>
          <w:p w:rsidR="009975DA" w:rsidRPr="005F7FE5" w:rsidRDefault="009975DA" w:rsidP="005F7F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следующего за отчетным годом, и размещается на официальном сайте </w:t>
            </w:r>
          </w:p>
          <w:p w:rsidR="009975DA" w:rsidRPr="005F7FE5" w:rsidRDefault="009975DA" w:rsidP="005F7F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в сети «Интернет» </w:t>
            </w:r>
          </w:p>
          <w:p w:rsidR="009975DA" w:rsidRPr="005F7FE5" w:rsidRDefault="009975DA" w:rsidP="005F7FE5">
            <w:pPr>
              <w:shd w:val="clear" w:color="auto" w:fill="FFFFFF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в течение 5 дней </w:t>
            </w:r>
            <w:proofErr w:type="gramStart"/>
            <w:r w:rsidRPr="005F7FE5">
              <w:rPr>
                <w:sz w:val="20"/>
                <w:szCs w:val="20"/>
              </w:rPr>
              <w:t>с даты</w:t>
            </w:r>
            <w:proofErr w:type="gramEnd"/>
            <w:r w:rsidRPr="005F7FE5">
              <w:rPr>
                <w:sz w:val="20"/>
                <w:szCs w:val="20"/>
              </w:rPr>
              <w:t xml:space="preserve"> его утверждения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ежегодный доклад о муниципальном жилищном контроле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До 15 марта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2027 года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rPr>
                <w:rFonts w:eastAsia="Calibri"/>
                <w:sz w:val="20"/>
                <w:szCs w:val="20"/>
                <w:lang w:eastAsia="ar-SA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>В случае</w:t>
            </w:r>
            <w:proofErr w:type="gramStart"/>
            <w:r w:rsidRPr="005F7FE5">
              <w:rPr>
                <w:sz w:val="20"/>
                <w:szCs w:val="20"/>
              </w:rPr>
              <w:t>,</w:t>
            </w:r>
            <w:proofErr w:type="gramEnd"/>
            <w:r w:rsidRPr="005F7FE5">
              <w:rPr>
                <w:sz w:val="20"/>
                <w:szCs w:val="20"/>
              </w:rPr>
              <w:t xml:space="preserve"> если в течение 2026 года поступило 5 и более однотипных обращений контролируемых лиц, консультирование </w:t>
            </w:r>
            <w:r w:rsidR="005F7FE5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 xml:space="preserve">по таким обращениям осуществляется посредством размещения </w:t>
            </w:r>
            <w:r w:rsidR="005F7FE5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>на официальном сайте письменного разъяснения, подписанного начальником отдела муниципального и финансового контроля администрации Кондинского района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 w:val="restar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Информирование контролируемых лиц и иных заинтересованных лиц по вопросам соблюдения обязательных требований жилищного законодательства посредством:</w:t>
            </w:r>
          </w:p>
        </w:tc>
        <w:tc>
          <w:tcPr>
            <w:tcW w:w="2587" w:type="pct"/>
            <w:gridSpan w:val="2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публикаций в средствах массовой информации</w:t>
            </w:r>
          </w:p>
        </w:tc>
        <w:tc>
          <w:tcPr>
            <w:tcW w:w="1333" w:type="pct"/>
          </w:tcPr>
          <w:p w:rsidR="009975DA" w:rsidRPr="005F7FE5" w:rsidRDefault="005F7FE5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</w:t>
            </w:r>
            <w:r w:rsidR="009975DA" w:rsidRPr="005F7FE5">
              <w:rPr>
                <w:rFonts w:eastAsia="Calibri"/>
                <w:sz w:val="20"/>
                <w:szCs w:val="20"/>
              </w:rPr>
              <w:t xml:space="preserve">о мере необходимости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течение 2026 года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  <w:vMerge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публикаций на официальном сайте органов местного самоуправления Кондинского района Ханты-Мансийского автономного округа – Югры в информационно-телекоммуникационной сети «Интернет» </w:t>
            </w:r>
            <w:hyperlink r:id="rId25" w:tgtFrame="_blank" w:history="1">
              <w:r w:rsidRPr="005F7FE5">
                <w:rPr>
                  <w:rStyle w:val="afa"/>
                  <w:rFonts w:eastAsia="Calibri"/>
                  <w:color w:val="auto"/>
                  <w:sz w:val="20"/>
                  <w:szCs w:val="20"/>
                  <w:u w:val="none"/>
                </w:rPr>
                <w:t>http://www.admkonda.ru</w:t>
              </w:r>
            </w:hyperlink>
            <w:r w:rsidRPr="005F7FE5">
              <w:rPr>
                <w:rFonts w:eastAsia="Calibri"/>
                <w:sz w:val="20"/>
                <w:szCs w:val="20"/>
              </w:rPr>
              <w:t xml:space="preserve"> в подразделе «Муниципальный контроль» раздела «Администрация района»</w:t>
            </w:r>
          </w:p>
        </w:tc>
        <w:tc>
          <w:tcPr>
            <w:tcW w:w="1333" w:type="pct"/>
          </w:tcPr>
          <w:p w:rsidR="009975DA" w:rsidRPr="005F7FE5" w:rsidRDefault="005F7FE5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9975DA" w:rsidRPr="005F7FE5">
              <w:rPr>
                <w:rFonts w:eastAsia="Calibri"/>
                <w:sz w:val="20"/>
                <w:szCs w:val="20"/>
              </w:rPr>
              <w:t xml:space="preserve"> раз в квартал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в течение 2026 года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Объявление предостережения о недопустимости нарушения обязательных требований 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В течение 2026 года </w:t>
            </w:r>
          </w:p>
          <w:p w:rsidR="005F7FE5" w:rsidRDefault="009975DA" w:rsidP="005F7F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5F7FE5">
              <w:rPr>
                <w:sz w:val="20"/>
                <w:szCs w:val="20"/>
              </w:rPr>
              <w:t xml:space="preserve">при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</w:t>
            </w:r>
            <w:proofErr w:type="gramEnd"/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о том, что нарушение </w:t>
            </w:r>
            <w:r w:rsidRPr="005F7FE5">
              <w:rPr>
                <w:sz w:val="20"/>
                <w:szCs w:val="20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lastRenderedPageBreak/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36" w:type="pct"/>
          </w:tcPr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Консультирование должностным лицом контрольного органа (по телефону, посредством видео-конференц-связи, на личном приеме либо в ходе проведения профилактического мероприятия, контрольного мероприятия) по вопросам, связанным с организацией и осуществлением муниципального жилищного контроля </w:t>
            </w:r>
            <w:r w:rsidR="005F7FE5">
              <w:rPr>
                <w:rFonts w:eastAsia="Calibri"/>
                <w:sz w:val="20"/>
                <w:szCs w:val="20"/>
              </w:rPr>
              <w:br/>
            </w:r>
            <w:r w:rsidRPr="005F7FE5">
              <w:rPr>
                <w:rFonts w:eastAsia="Calibri"/>
                <w:sz w:val="20"/>
                <w:szCs w:val="20"/>
              </w:rPr>
              <w:t>в отношении контролируемых лиц</w:t>
            </w:r>
          </w:p>
          <w:p w:rsidR="009975DA" w:rsidRPr="005F7FE5" w:rsidRDefault="009975DA" w:rsidP="005F7FE5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 xml:space="preserve">По обращениям контролируемых лиц и их представителей, поступившим в течение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2026 года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2136" w:type="pct"/>
          </w:tcPr>
          <w:p w:rsidR="009975DA" w:rsidRPr="005F7FE5" w:rsidRDefault="009975DA" w:rsidP="0021405A">
            <w:pPr>
              <w:autoSpaceDE w:val="0"/>
              <w:autoSpaceDN w:val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F7FE5">
              <w:rPr>
                <w:rStyle w:val="afc"/>
                <w:i w:val="0"/>
                <w:sz w:val="20"/>
                <w:szCs w:val="20"/>
              </w:rPr>
              <w:t>Проведение обязательных профилактических визитов</w:t>
            </w:r>
            <w:r w:rsidRPr="005F7FE5">
              <w:rPr>
                <w:rStyle w:val="afc"/>
                <w:i w:val="0"/>
                <w:sz w:val="20"/>
                <w:szCs w:val="20"/>
              </w:rPr>
              <w:t xml:space="preserve"> </w:t>
            </w:r>
            <w:r w:rsidRPr="005F7FE5">
              <w:rPr>
                <w:sz w:val="20"/>
                <w:szCs w:val="20"/>
                <w:shd w:val="clear" w:color="auto" w:fill="FFFFFF"/>
              </w:rPr>
              <w:t>в отношении контролируемых лиц, принадлежащих им объектов контроля, отнесенных к категории среднего, умеренного риска</w:t>
            </w:r>
            <w:r w:rsidR="0021405A">
              <w:rPr>
                <w:sz w:val="20"/>
                <w:szCs w:val="20"/>
                <w:shd w:val="clear" w:color="auto" w:fill="FFFFFF"/>
              </w:rPr>
              <w:t>.</w:t>
            </w:r>
          </w:p>
          <w:p w:rsidR="009975DA" w:rsidRPr="005F7FE5" w:rsidRDefault="009975DA" w:rsidP="0021405A">
            <w:pPr>
              <w:autoSpaceDE w:val="0"/>
              <w:autoSpaceDN w:val="0"/>
              <w:jc w:val="both"/>
              <w:rPr>
                <w:rStyle w:val="afc"/>
                <w:rFonts w:eastAsia="Calibri"/>
                <w:i w:val="0"/>
                <w:sz w:val="20"/>
                <w:szCs w:val="20"/>
              </w:rPr>
            </w:pPr>
            <w:r w:rsidRPr="005F7FE5">
              <w:rPr>
                <w:sz w:val="20"/>
                <w:szCs w:val="20"/>
                <w:shd w:val="clear" w:color="auto" w:fill="FFFFFF"/>
              </w:rPr>
              <w:t xml:space="preserve">Примечание: изменения в </w:t>
            </w:r>
            <w:proofErr w:type="gramStart"/>
            <w:r w:rsidRPr="005F7FE5">
              <w:rPr>
                <w:sz w:val="20"/>
                <w:szCs w:val="20"/>
                <w:shd w:val="clear" w:color="auto" w:fill="FFFFFF"/>
              </w:rPr>
              <w:t>данную</w:t>
            </w:r>
            <w:proofErr w:type="gramEnd"/>
            <w:r w:rsidRPr="005F7FE5">
              <w:rPr>
                <w:sz w:val="20"/>
                <w:szCs w:val="20"/>
                <w:shd w:val="clear" w:color="auto" w:fill="FFFFFF"/>
              </w:rPr>
              <w:t xml:space="preserve"> часть программы профилактики в случае необходимости вносятся ежемесячно</w:t>
            </w:r>
          </w:p>
        </w:tc>
        <w:tc>
          <w:tcPr>
            <w:tcW w:w="1333" w:type="pct"/>
          </w:tcPr>
          <w:p w:rsidR="0021405A" w:rsidRDefault="009975DA" w:rsidP="005F7F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Для объектов контроля, отнесенных к категории среднего риска, опасных производственных объектов IV класса опасности </w:t>
            </w:r>
            <w:r w:rsidR="005F7FE5">
              <w:rPr>
                <w:sz w:val="20"/>
                <w:szCs w:val="20"/>
              </w:rPr>
              <w:t>-</w:t>
            </w:r>
            <w:r w:rsidRPr="005F7FE5">
              <w:rPr>
                <w:sz w:val="20"/>
                <w:szCs w:val="20"/>
              </w:rPr>
              <w:t xml:space="preserve"> не более одного обязательного профилактического визита в 5 лет. Для объектов контроля, отнесенных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>к категории умеренного риска, - не более одного обязательного профилактического визита в 6 лет.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5.1.</w:t>
            </w:r>
          </w:p>
        </w:tc>
        <w:tc>
          <w:tcPr>
            <w:tcW w:w="2136" w:type="pct"/>
          </w:tcPr>
          <w:p w:rsidR="009975DA" w:rsidRPr="005F7FE5" w:rsidRDefault="009975DA" w:rsidP="0021405A">
            <w:pPr>
              <w:autoSpaceDE w:val="0"/>
              <w:autoSpaceDN w:val="0"/>
              <w:jc w:val="both"/>
              <w:rPr>
                <w:rStyle w:val="afc"/>
                <w:i w:val="0"/>
                <w:sz w:val="20"/>
                <w:szCs w:val="20"/>
              </w:rPr>
            </w:pPr>
            <w:r w:rsidRPr="005F7FE5">
              <w:rPr>
                <w:rStyle w:val="afc"/>
                <w:i w:val="0"/>
                <w:sz w:val="20"/>
                <w:szCs w:val="20"/>
              </w:rPr>
              <w:t>Обязательный профилактический визит</w:t>
            </w:r>
            <w:r w:rsidR="0021405A">
              <w:rPr>
                <w:rStyle w:val="afc"/>
                <w:i w:val="0"/>
                <w:sz w:val="20"/>
                <w:szCs w:val="20"/>
              </w:rPr>
              <w:t>.</w:t>
            </w:r>
          </w:p>
          <w:p w:rsidR="009975DA" w:rsidRPr="005F7FE5" w:rsidRDefault="009975DA" w:rsidP="0021405A">
            <w:pPr>
              <w:autoSpaceDE w:val="0"/>
              <w:autoSpaceDN w:val="0"/>
              <w:jc w:val="both"/>
              <w:rPr>
                <w:rStyle w:val="afc"/>
                <w:i w:val="0"/>
                <w:sz w:val="20"/>
                <w:szCs w:val="20"/>
              </w:rPr>
            </w:pPr>
            <w:r w:rsidRPr="005F7FE5">
              <w:rPr>
                <w:rStyle w:val="afc"/>
                <w:i w:val="0"/>
                <w:sz w:val="20"/>
                <w:szCs w:val="20"/>
              </w:rPr>
              <w:t xml:space="preserve">Объект контроля: общее имущество </w:t>
            </w:r>
            <w:r w:rsidR="0021405A">
              <w:rPr>
                <w:rStyle w:val="afc"/>
                <w:i w:val="0"/>
                <w:sz w:val="20"/>
                <w:szCs w:val="20"/>
              </w:rPr>
              <w:br/>
            </w:r>
            <w:r w:rsidRPr="005F7FE5">
              <w:rPr>
                <w:rStyle w:val="afc"/>
                <w:i w:val="0"/>
                <w:sz w:val="20"/>
                <w:szCs w:val="20"/>
              </w:rPr>
              <w:t xml:space="preserve">в многоквартирном жилом доме, расположенном по адресу: улица Кедровая, </w:t>
            </w:r>
            <w:r w:rsidR="0021405A">
              <w:rPr>
                <w:rStyle w:val="afc"/>
                <w:i w:val="0"/>
                <w:sz w:val="20"/>
                <w:szCs w:val="20"/>
              </w:rPr>
              <w:br/>
            </w:r>
            <w:r w:rsidRPr="005F7FE5">
              <w:rPr>
                <w:rStyle w:val="afc"/>
                <w:i w:val="0"/>
                <w:sz w:val="20"/>
                <w:szCs w:val="20"/>
              </w:rPr>
              <w:t>д. 24 а</w:t>
            </w:r>
            <w:r w:rsidR="0021405A">
              <w:rPr>
                <w:rStyle w:val="afc"/>
                <w:i w:val="0"/>
                <w:sz w:val="20"/>
                <w:szCs w:val="20"/>
              </w:rPr>
              <w:t>,</w:t>
            </w:r>
            <w:r w:rsidRPr="005F7FE5">
              <w:rPr>
                <w:rStyle w:val="afc"/>
                <w:i w:val="0"/>
                <w:sz w:val="20"/>
                <w:szCs w:val="20"/>
              </w:rPr>
              <w:t xml:space="preserve"> пгт. Междуреченский, Кондинский район, Ханты-Мансийский автоном</w:t>
            </w:r>
            <w:r w:rsidR="0021405A">
              <w:rPr>
                <w:rStyle w:val="afc"/>
                <w:i w:val="0"/>
                <w:sz w:val="20"/>
                <w:szCs w:val="20"/>
              </w:rPr>
              <w:t xml:space="preserve">ный </w:t>
            </w:r>
            <w:r w:rsidR="0021405A">
              <w:rPr>
                <w:rStyle w:val="afc"/>
                <w:i w:val="0"/>
                <w:sz w:val="20"/>
                <w:szCs w:val="20"/>
              </w:rPr>
              <w:br/>
              <w:t xml:space="preserve">округ – </w:t>
            </w:r>
            <w:r w:rsidRPr="005F7FE5">
              <w:rPr>
                <w:rStyle w:val="afc"/>
                <w:i w:val="0"/>
                <w:sz w:val="20"/>
                <w:szCs w:val="20"/>
              </w:rPr>
              <w:t>Югра</w:t>
            </w:r>
            <w:r w:rsidR="0021405A">
              <w:rPr>
                <w:rStyle w:val="afc"/>
                <w:i w:val="0"/>
                <w:sz w:val="20"/>
                <w:szCs w:val="20"/>
              </w:rPr>
              <w:t>.</w:t>
            </w:r>
          </w:p>
          <w:p w:rsidR="009975DA" w:rsidRPr="005F7FE5" w:rsidRDefault="009975DA" w:rsidP="0021405A">
            <w:pPr>
              <w:autoSpaceDE w:val="0"/>
              <w:autoSpaceDN w:val="0"/>
              <w:jc w:val="both"/>
              <w:rPr>
                <w:rStyle w:val="afc"/>
                <w:i w:val="0"/>
                <w:sz w:val="20"/>
                <w:szCs w:val="20"/>
              </w:rPr>
            </w:pPr>
            <w:r w:rsidRPr="005F7FE5">
              <w:rPr>
                <w:rStyle w:val="afc"/>
                <w:i w:val="0"/>
                <w:sz w:val="20"/>
                <w:szCs w:val="20"/>
              </w:rPr>
              <w:t>Категория риска: средний риск</w:t>
            </w:r>
            <w:r w:rsidR="0021405A">
              <w:rPr>
                <w:rStyle w:val="afc"/>
                <w:i w:val="0"/>
                <w:sz w:val="20"/>
                <w:szCs w:val="20"/>
              </w:rPr>
              <w:t>.</w:t>
            </w:r>
          </w:p>
          <w:p w:rsidR="009975DA" w:rsidRPr="005F7FE5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5F7FE5">
              <w:rPr>
                <w:rStyle w:val="afc"/>
                <w:i w:val="0"/>
                <w:sz w:val="20"/>
                <w:szCs w:val="20"/>
              </w:rPr>
              <w:t xml:space="preserve">Контролируемое лицо: общество с ограниченной ответственностью «Югра </w:t>
            </w:r>
            <w:proofErr w:type="spellStart"/>
            <w:r w:rsidRPr="005F7FE5">
              <w:rPr>
                <w:rStyle w:val="afc"/>
                <w:i w:val="0"/>
                <w:sz w:val="20"/>
                <w:szCs w:val="20"/>
              </w:rPr>
              <w:t>Жилстрой</w:t>
            </w:r>
            <w:proofErr w:type="spellEnd"/>
            <w:r w:rsidRPr="005F7FE5">
              <w:rPr>
                <w:rStyle w:val="afc"/>
                <w:i w:val="0"/>
                <w:sz w:val="20"/>
                <w:szCs w:val="20"/>
              </w:rPr>
              <w:t xml:space="preserve">» (ИНН </w:t>
            </w:r>
            <w:r w:rsidRPr="005F7FE5">
              <w:rPr>
                <w:sz w:val="20"/>
                <w:szCs w:val="20"/>
              </w:rPr>
              <w:t>8606017977, адрес юридического лица: 628250,</w:t>
            </w:r>
            <w:r w:rsidR="0021405A">
              <w:rPr>
                <w:sz w:val="20"/>
                <w:szCs w:val="20"/>
              </w:rPr>
              <w:t xml:space="preserve"> </w:t>
            </w:r>
            <w:r w:rsidRPr="005F7FE5">
              <w:rPr>
                <w:rStyle w:val="afc"/>
                <w:i w:val="0"/>
                <w:sz w:val="20"/>
                <w:szCs w:val="20"/>
              </w:rPr>
              <w:t>Ха</w:t>
            </w:r>
            <w:r w:rsidR="0021405A">
              <w:rPr>
                <w:rStyle w:val="afc"/>
                <w:i w:val="0"/>
                <w:sz w:val="20"/>
                <w:szCs w:val="20"/>
              </w:rPr>
              <w:t xml:space="preserve">нты-Мансийский автономный округ – </w:t>
            </w:r>
            <w:r w:rsidRPr="005F7FE5">
              <w:rPr>
                <w:rStyle w:val="afc"/>
                <w:i w:val="0"/>
                <w:sz w:val="20"/>
                <w:szCs w:val="20"/>
              </w:rPr>
              <w:t>Югра</w:t>
            </w:r>
            <w:r w:rsidRPr="005F7FE5">
              <w:rPr>
                <w:sz w:val="20"/>
                <w:szCs w:val="20"/>
              </w:rPr>
              <w:t xml:space="preserve">, </w:t>
            </w:r>
            <w:r w:rsidR="0021405A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>м.</w:t>
            </w:r>
            <w:r w:rsidR="0021405A">
              <w:rPr>
                <w:sz w:val="20"/>
                <w:szCs w:val="20"/>
              </w:rPr>
              <w:t xml:space="preserve"> </w:t>
            </w:r>
            <w:r w:rsidRPr="005F7FE5">
              <w:rPr>
                <w:sz w:val="20"/>
                <w:szCs w:val="20"/>
              </w:rPr>
              <w:t xml:space="preserve">р-н Советский, </w:t>
            </w:r>
            <w:proofErr w:type="spellStart"/>
            <w:r w:rsidRPr="005F7FE5">
              <w:rPr>
                <w:sz w:val="20"/>
                <w:szCs w:val="20"/>
              </w:rPr>
              <w:t>г.п</w:t>
            </w:r>
            <w:proofErr w:type="spellEnd"/>
            <w:r w:rsidRPr="005F7FE5">
              <w:rPr>
                <w:sz w:val="20"/>
                <w:szCs w:val="20"/>
              </w:rPr>
              <w:t>.</w:t>
            </w:r>
            <w:proofErr w:type="gramEnd"/>
            <w:r w:rsidRPr="005F7FE5">
              <w:rPr>
                <w:sz w:val="20"/>
                <w:szCs w:val="20"/>
              </w:rPr>
              <w:t xml:space="preserve"> Пионерский, </w:t>
            </w:r>
            <w:r w:rsidR="0021405A">
              <w:rPr>
                <w:sz w:val="20"/>
                <w:szCs w:val="20"/>
              </w:rPr>
              <w:br/>
            </w:r>
            <w:r w:rsidRPr="005F7FE5">
              <w:rPr>
                <w:sz w:val="20"/>
                <w:szCs w:val="20"/>
              </w:rPr>
              <w:t>пгт. Пионерский, ул. Вокзальная, д. 6А</w:t>
            </w:r>
            <w:r w:rsidR="0021405A">
              <w:rPr>
                <w:sz w:val="20"/>
                <w:szCs w:val="20"/>
              </w:rPr>
              <w:t>,</w:t>
            </w:r>
            <w:r w:rsidRPr="005F7FE5">
              <w:rPr>
                <w:sz w:val="20"/>
                <w:szCs w:val="20"/>
              </w:rPr>
              <w:t xml:space="preserve"> кв. 5)</w:t>
            </w:r>
          </w:p>
          <w:p w:rsidR="009975DA" w:rsidRPr="005F7FE5" w:rsidRDefault="009975DA" w:rsidP="0021405A">
            <w:pPr>
              <w:autoSpaceDE w:val="0"/>
              <w:autoSpaceDN w:val="0"/>
              <w:jc w:val="both"/>
              <w:rPr>
                <w:rStyle w:val="afc"/>
                <w:i w:val="0"/>
                <w:sz w:val="20"/>
                <w:szCs w:val="20"/>
              </w:rPr>
            </w:pP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Дата проведения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 xml:space="preserve">с </w:t>
            </w:r>
            <w:r w:rsidR="0021405A">
              <w:rPr>
                <w:sz w:val="20"/>
                <w:szCs w:val="20"/>
              </w:rPr>
              <w:t>0</w:t>
            </w:r>
            <w:r w:rsidRPr="005F7FE5">
              <w:rPr>
                <w:sz w:val="20"/>
                <w:szCs w:val="20"/>
              </w:rPr>
              <w:t>1 октября 2026 года</w:t>
            </w:r>
            <w:r w:rsidR="0021405A">
              <w:rPr>
                <w:sz w:val="20"/>
                <w:szCs w:val="20"/>
              </w:rPr>
              <w:t>.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F7FE5">
              <w:rPr>
                <w:sz w:val="20"/>
                <w:szCs w:val="20"/>
              </w:rPr>
              <w:t>Срок проведения 10 рабочих дней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  <w:tr w:rsidR="009975DA" w:rsidRPr="005F7FE5" w:rsidTr="005F7FE5">
        <w:trPr>
          <w:trHeight w:val="68"/>
        </w:trPr>
        <w:tc>
          <w:tcPr>
            <w:tcW w:w="277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2136" w:type="pct"/>
          </w:tcPr>
          <w:p w:rsidR="009975DA" w:rsidRPr="005F7FE5" w:rsidRDefault="009975DA" w:rsidP="0021405A">
            <w:pPr>
              <w:autoSpaceDE w:val="0"/>
              <w:autoSpaceDN w:val="0"/>
              <w:jc w:val="both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color w:val="000000" w:themeColor="text1"/>
                <w:sz w:val="20"/>
                <w:szCs w:val="20"/>
              </w:rPr>
              <w:t xml:space="preserve">Проведение профилактических визитов </w:t>
            </w:r>
            <w:r w:rsidR="0021405A">
              <w:rPr>
                <w:rFonts w:eastAsia="Calibri"/>
                <w:color w:val="000000" w:themeColor="text1"/>
                <w:sz w:val="20"/>
                <w:szCs w:val="20"/>
              </w:rPr>
              <w:br/>
            </w:r>
            <w:r w:rsidRPr="005F7FE5">
              <w:rPr>
                <w:color w:val="000000" w:themeColor="text1"/>
                <w:sz w:val="20"/>
                <w:szCs w:val="20"/>
                <w:shd w:val="clear" w:color="auto" w:fill="FFFFFF"/>
              </w:rPr>
              <w:t>по инициативе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1333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F7FE5">
              <w:rPr>
                <w:rFonts w:eastAsia="Calibri"/>
                <w:color w:val="000000" w:themeColor="text1"/>
                <w:sz w:val="20"/>
                <w:szCs w:val="20"/>
              </w:rPr>
              <w:t xml:space="preserve">В течение 2026 года </w:t>
            </w:r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5F7FE5">
              <w:rPr>
                <w:rFonts w:eastAsia="Calibri"/>
                <w:color w:val="000000" w:themeColor="text1"/>
                <w:sz w:val="20"/>
                <w:szCs w:val="20"/>
              </w:rPr>
              <w:t>по мере необходимости (</w:t>
            </w:r>
            <w:r w:rsidRPr="005F7FE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контролируемое лицо подает заявление </w:t>
            </w:r>
            <w:proofErr w:type="gramEnd"/>
          </w:p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color w:val="000000" w:themeColor="text1"/>
                <w:sz w:val="20"/>
                <w:szCs w:val="20"/>
                <w:shd w:val="clear" w:color="auto" w:fill="FFFFFF"/>
              </w:rPr>
              <w:t>о проведении профилактического визита посредством </w:t>
            </w:r>
            <w:hyperlink r:id="rId26" w:tgtFrame="_blank" w:history="1">
              <w:r w:rsidRPr="005F7FE5">
                <w:rPr>
                  <w:rStyle w:val="afa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единого портала</w:t>
              </w:r>
            </w:hyperlink>
            <w:r w:rsidRPr="005F7FE5">
              <w:rPr>
                <w:color w:val="000000" w:themeColor="text1"/>
                <w:sz w:val="20"/>
                <w:szCs w:val="20"/>
                <w:shd w:val="clear" w:color="auto" w:fill="FFFFFF"/>
              </w:rPr>
              <w:t> государственных и муниципальных услуг или регионального портала государственных и муниципальных услуг</w:t>
            </w:r>
            <w:r w:rsidRPr="005F7FE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54" w:type="pct"/>
          </w:tcPr>
          <w:p w:rsidR="009975DA" w:rsidRPr="005F7FE5" w:rsidRDefault="009975DA" w:rsidP="005F7FE5">
            <w:pPr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F7FE5">
              <w:rPr>
                <w:rFonts w:eastAsia="Calibri"/>
                <w:sz w:val="20"/>
                <w:szCs w:val="20"/>
              </w:rPr>
              <w:t>Отдел муниципального и финансового контроля администрации Кондинского района</w:t>
            </w:r>
          </w:p>
        </w:tc>
      </w:tr>
    </w:tbl>
    <w:p w:rsidR="009975DA" w:rsidRDefault="009975DA" w:rsidP="009975DA">
      <w:pPr>
        <w:autoSpaceDE w:val="0"/>
        <w:autoSpaceDN w:val="0"/>
        <w:adjustRightInd w:val="0"/>
        <w:jc w:val="center"/>
        <w:rPr>
          <w:rFonts w:eastAsia="Calibri"/>
          <w:iCs/>
          <w:lang w:eastAsia="en-US"/>
        </w:rPr>
      </w:pPr>
    </w:p>
    <w:p w:rsidR="0021405A" w:rsidRDefault="0021405A" w:rsidP="009975DA">
      <w:pPr>
        <w:autoSpaceDE w:val="0"/>
        <w:autoSpaceDN w:val="0"/>
        <w:adjustRightInd w:val="0"/>
        <w:jc w:val="center"/>
        <w:rPr>
          <w:rFonts w:eastAsia="Calibri"/>
          <w:iCs/>
          <w:lang w:eastAsia="en-US"/>
        </w:rPr>
      </w:pPr>
    </w:p>
    <w:p w:rsidR="0021405A" w:rsidRPr="00BE6640" w:rsidRDefault="0021405A" w:rsidP="009975DA">
      <w:pPr>
        <w:autoSpaceDE w:val="0"/>
        <w:autoSpaceDN w:val="0"/>
        <w:adjustRightInd w:val="0"/>
        <w:jc w:val="center"/>
        <w:rPr>
          <w:rFonts w:eastAsia="Calibri"/>
          <w:iCs/>
          <w:lang w:eastAsia="en-US"/>
        </w:rPr>
      </w:pPr>
    </w:p>
    <w:p w:rsidR="009975DA" w:rsidRPr="0021405A" w:rsidRDefault="009975DA" w:rsidP="0021405A">
      <w:pPr>
        <w:jc w:val="center"/>
      </w:pPr>
      <w:bookmarkStart w:id="1" w:name="sub_10034"/>
      <w:r w:rsidRPr="0021405A">
        <w:t xml:space="preserve">Раздел </w:t>
      </w:r>
      <w:r w:rsidRPr="0021405A">
        <w:rPr>
          <w:lang w:val="en-US"/>
        </w:rPr>
        <w:t>IV</w:t>
      </w:r>
      <w:r w:rsidRPr="0021405A">
        <w:t>. Показатели результативности и эффективности программы профилактики</w:t>
      </w:r>
    </w:p>
    <w:p w:rsidR="009975DA" w:rsidRPr="0021405A" w:rsidRDefault="009975DA" w:rsidP="0021405A">
      <w:pPr>
        <w:jc w:val="center"/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534"/>
        <w:gridCol w:w="4948"/>
        <w:gridCol w:w="4375"/>
      </w:tblGrid>
      <w:tr w:rsidR="009975DA" w:rsidRPr="00CA4521" w:rsidTr="0021405A">
        <w:trPr>
          <w:trHeight w:val="68"/>
        </w:trPr>
        <w:tc>
          <w:tcPr>
            <w:tcW w:w="271" w:type="pct"/>
          </w:tcPr>
          <w:bookmarkEnd w:id="1"/>
          <w:p w:rsidR="009975DA" w:rsidRPr="00CA4521" w:rsidRDefault="009975DA" w:rsidP="005624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CA4521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CA4521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510" w:type="pct"/>
          </w:tcPr>
          <w:p w:rsidR="009975DA" w:rsidRPr="00CA4521" w:rsidRDefault="009975DA" w:rsidP="005624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19" w:type="pct"/>
          </w:tcPr>
          <w:p w:rsidR="009975DA" w:rsidRPr="00CA4521" w:rsidRDefault="009975DA" w:rsidP="005624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 xml:space="preserve">Плановое значение показателя </w:t>
            </w:r>
          </w:p>
        </w:tc>
      </w:tr>
      <w:tr w:rsidR="009975DA" w:rsidRPr="00CA4521" w:rsidTr="0021405A">
        <w:trPr>
          <w:trHeight w:val="68"/>
        </w:trPr>
        <w:tc>
          <w:tcPr>
            <w:tcW w:w="271" w:type="pct"/>
          </w:tcPr>
          <w:p w:rsidR="009975DA" w:rsidRPr="00CA4521" w:rsidRDefault="009975DA" w:rsidP="005624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510" w:type="pct"/>
          </w:tcPr>
          <w:p w:rsidR="009975DA" w:rsidRPr="00CA4521" w:rsidRDefault="009975DA" w:rsidP="005624D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21405A">
              <w:rPr>
                <w:rFonts w:eastAsia="Calibri"/>
                <w:sz w:val="22"/>
                <w:szCs w:val="22"/>
              </w:rPr>
              <w:br/>
            </w:r>
            <w:r w:rsidRPr="00CA4521">
              <w:rPr>
                <w:rFonts w:eastAsia="Calibri"/>
                <w:sz w:val="22"/>
                <w:szCs w:val="22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19" w:type="pct"/>
          </w:tcPr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100%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Оценка показателя: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100% - высокая эффективность;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от 99% до 70% - удовлетворительная эффективность;</w:t>
            </w:r>
          </w:p>
          <w:p w:rsidR="009975DA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менее 70% - низкая эффективность</w:t>
            </w:r>
            <w:r w:rsidR="0021405A">
              <w:rPr>
                <w:rFonts w:eastAsia="Calibri"/>
                <w:sz w:val="22"/>
                <w:szCs w:val="22"/>
              </w:rPr>
              <w:t>.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Фактическое значение показателя </w:t>
            </w:r>
            <w:r w:rsidR="0021405A">
              <w:rPr>
                <w:rFonts w:eastAsia="Calibri"/>
                <w:sz w:val="22"/>
                <w:szCs w:val="22"/>
              </w:rPr>
              <w:br/>
              <w:t>за 2025 год -</w:t>
            </w:r>
            <w:r>
              <w:rPr>
                <w:rFonts w:eastAsia="Calibri"/>
                <w:sz w:val="22"/>
                <w:szCs w:val="22"/>
              </w:rPr>
              <w:t xml:space="preserve"> 100%, оценка эффективности высокая</w:t>
            </w:r>
          </w:p>
        </w:tc>
      </w:tr>
      <w:tr w:rsidR="009975DA" w:rsidRPr="00CA4521" w:rsidTr="0021405A">
        <w:trPr>
          <w:trHeight w:val="68"/>
        </w:trPr>
        <w:tc>
          <w:tcPr>
            <w:tcW w:w="271" w:type="pct"/>
          </w:tcPr>
          <w:p w:rsidR="009975DA" w:rsidRPr="00CA4521" w:rsidRDefault="009975DA" w:rsidP="005624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510" w:type="pct"/>
          </w:tcPr>
          <w:p w:rsidR="009975DA" w:rsidRPr="00CA4521" w:rsidRDefault="009975DA" w:rsidP="005624D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Удовлетворенность контролируемых лиц консультированием контрольного органа</w:t>
            </w:r>
          </w:p>
        </w:tc>
        <w:tc>
          <w:tcPr>
            <w:tcW w:w="2219" w:type="pct"/>
          </w:tcPr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 xml:space="preserve">70% от числа </w:t>
            </w:r>
            <w:proofErr w:type="gramStart"/>
            <w:r w:rsidRPr="00CA4521">
              <w:rPr>
                <w:rFonts w:eastAsia="Calibri"/>
                <w:sz w:val="22"/>
                <w:szCs w:val="22"/>
              </w:rPr>
              <w:t>обратившихся</w:t>
            </w:r>
            <w:proofErr w:type="gramEnd"/>
            <w:r w:rsidR="0021405A">
              <w:rPr>
                <w:rFonts w:eastAsia="Calibri"/>
                <w:sz w:val="22"/>
                <w:szCs w:val="22"/>
              </w:rPr>
              <w:t>.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4521">
              <w:rPr>
                <w:sz w:val="22"/>
                <w:szCs w:val="22"/>
              </w:rPr>
              <w:t>Оценка показателя: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4521">
              <w:rPr>
                <w:sz w:val="22"/>
                <w:szCs w:val="22"/>
              </w:rPr>
              <w:t>от 70% до 100% - высокая эффективность;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4521">
              <w:rPr>
                <w:sz w:val="22"/>
                <w:szCs w:val="22"/>
              </w:rPr>
              <w:t>от 69% до 50% - удовлетворительная эффективность;</w:t>
            </w:r>
          </w:p>
          <w:p w:rsidR="009975DA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4521">
              <w:rPr>
                <w:sz w:val="22"/>
                <w:szCs w:val="22"/>
              </w:rPr>
              <w:t>менее 50% - низкая эффективность</w:t>
            </w:r>
            <w:r w:rsidR="0021405A">
              <w:rPr>
                <w:sz w:val="22"/>
                <w:szCs w:val="22"/>
              </w:rPr>
              <w:t>.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Фактическое значение показателя </w:t>
            </w:r>
            <w:r w:rsidR="0021405A">
              <w:rPr>
                <w:rFonts w:eastAsia="Calibri"/>
                <w:sz w:val="22"/>
                <w:szCs w:val="22"/>
              </w:rPr>
              <w:br/>
            </w:r>
            <w:r>
              <w:rPr>
                <w:rFonts w:eastAsia="Calibri"/>
                <w:sz w:val="22"/>
                <w:szCs w:val="22"/>
              </w:rPr>
              <w:t xml:space="preserve">за 2025 год </w:t>
            </w:r>
            <w:r w:rsidR="0021405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 100%, оценка эффективности высокая</w:t>
            </w:r>
          </w:p>
        </w:tc>
      </w:tr>
      <w:tr w:rsidR="009975DA" w:rsidRPr="00CA4521" w:rsidTr="0021405A">
        <w:trPr>
          <w:trHeight w:val="68"/>
        </w:trPr>
        <w:tc>
          <w:tcPr>
            <w:tcW w:w="271" w:type="pct"/>
          </w:tcPr>
          <w:p w:rsidR="009975DA" w:rsidRPr="00CA4521" w:rsidRDefault="009975DA" w:rsidP="005624D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510" w:type="pct"/>
          </w:tcPr>
          <w:p w:rsidR="009975DA" w:rsidRPr="00CA4521" w:rsidRDefault="009975DA" w:rsidP="005624D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2219" w:type="pct"/>
          </w:tcPr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CA4521">
              <w:rPr>
                <w:rFonts w:eastAsia="Calibri"/>
                <w:sz w:val="22"/>
                <w:szCs w:val="22"/>
              </w:rPr>
              <w:t>10 мероприятий</w:t>
            </w:r>
            <w:r w:rsidR="0021405A">
              <w:rPr>
                <w:rFonts w:eastAsia="Calibri"/>
                <w:sz w:val="22"/>
                <w:szCs w:val="22"/>
              </w:rPr>
              <w:t>.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4521">
              <w:rPr>
                <w:sz w:val="22"/>
                <w:szCs w:val="22"/>
              </w:rPr>
              <w:t>Оценка показателя: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4521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-8 </w:t>
            </w:r>
            <w:r w:rsidRPr="00CA4521">
              <w:rPr>
                <w:sz w:val="22"/>
                <w:szCs w:val="22"/>
              </w:rPr>
              <w:t>мероприятий - высокая эффективность;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A45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</w:t>
            </w:r>
            <w:r w:rsidRPr="00CA4521">
              <w:rPr>
                <w:sz w:val="22"/>
                <w:szCs w:val="22"/>
              </w:rPr>
              <w:t xml:space="preserve"> - удовлетворительная эффективность;</w:t>
            </w:r>
          </w:p>
          <w:p w:rsidR="009975DA" w:rsidRDefault="009975DA" w:rsidP="002140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A4521">
              <w:rPr>
                <w:sz w:val="22"/>
                <w:szCs w:val="22"/>
              </w:rPr>
              <w:t>менее 5 мероприятий - низкая эффективность</w:t>
            </w:r>
            <w:r w:rsidR="0021405A">
              <w:rPr>
                <w:sz w:val="22"/>
                <w:szCs w:val="22"/>
              </w:rPr>
              <w:t>.</w:t>
            </w:r>
          </w:p>
          <w:p w:rsidR="009975DA" w:rsidRPr="00CA4521" w:rsidRDefault="009975DA" w:rsidP="0021405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Фактическое з</w:t>
            </w:r>
            <w:r w:rsidR="0021405A">
              <w:rPr>
                <w:rFonts w:eastAsia="Calibri"/>
                <w:sz w:val="22"/>
                <w:szCs w:val="22"/>
              </w:rPr>
              <w:t xml:space="preserve">начение показателя </w:t>
            </w:r>
            <w:r w:rsidR="0021405A">
              <w:rPr>
                <w:rFonts w:eastAsia="Calibri"/>
                <w:sz w:val="22"/>
                <w:szCs w:val="22"/>
              </w:rPr>
              <w:br/>
              <w:t>за 2025 год -</w:t>
            </w:r>
            <w:r>
              <w:rPr>
                <w:rFonts w:eastAsia="Calibri"/>
                <w:sz w:val="22"/>
                <w:szCs w:val="22"/>
              </w:rPr>
              <w:t xml:space="preserve"> 100%, оценка эффективности высокая</w:t>
            </w:r>
          </w:p>
        </w:tc>
      </w:tr>
    </w:tbl>
    <w:p w:rsidR="009975DA" w:rsidRPr="00BE6640" w:rsidRDefault="009975DA" w:rsidP="0021405A">
      <w:pPr>
        <w:ind w:firstLine="709"/>
        <w:jc w:val="both"/>
      </w:pPr>
    </w:p>
    <w:p w:rsidR="009975DA" w:rsidRDefault="009975DA" w:rsidP="0021405A">
      <w:pPr>
        <w:ind w:firstLine="709"/>
        <w:jc w:val="both"/>
      </w:pPr>
      <w:r w:rsidRPr="00BE6640">
        <w:t xml:space="preserve">Отчетным периодом для определения значений показателей является </w:t>
      </w:r>
      <w:proofErr w:type="gramStart"/>
      <w:r w:rsidRPr="00BE6640">
        <w:t>календарный</w:t>
      </w:r>
      <w:proofErr w:type="gramEnd"/>
      <w:r w:rsidRPr="00BE6640">
        <w:t xml:space="preserve"> год. Результаты оценки достигнутых значений показателей включаются в ежегодные доклады об осуществлении муниципального жилищного контроля.</w:t>
      </w:r>
    </w:p>
    <w:p w:rsidR="00177391" w:rsidRDefault="00177391" w:rsidP="0021405A">
      <w:pPr>
        <w:ind w:firstLine="709"/>
        <w:jc w:val="both"/>
        <w:rPr>
          <w:color w:val="000000"/>
          <w:sz w:val="16"/>
          <w:szCs w:val="16"/>
        </w:rPr>
      </w:pPr>
    </w:p>
    <w:sectPr w:rsidR="00177391" w:rsidSect="009E3E85">
      <w:headerReference w:type="default" r:id="rId27"/>
      <w:headerReference w:type="first" r:id="rId28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21" w:rsidRDefault="00FF2321">
      <w:r>
        <w:separator/>
      </w:r>
    </w:p>
  </w:endnote>
  <w:endnote w:type="continuationSeparator" w:id="0">
    <w:p w:rsidR="00FF2321" w:rsidRDefault="00FF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21" w:rsidRDefault="00FF2321">
      <w:r>
        <w:separator/>
      </w:r>
    </w:p>
  </w:footnote>
  <w:footnote w:type="continuationSeparator" w:id="0">
    <w:p w:rsidR="00FF2321" w:rsidRDefault="00FF2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1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2A86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18F6"/>
    <w:rsid w:val="0004258E"/>
    <w:rsid w:val="00043557"/>
    <w:rsid w:val="00043E76"/>
    <w:rsid w:val="00044A9A"/>
    <w:rsid w:val="00046FAD"/>
    <w:rsid w:val="00050D5D"/>
    <w:rsid w:val="00053CD7"/>
    <w:rsid w:val="00053EF0"/>
    <w:rsid w:val="0005442B"/>
    <w:rsid w:val="00055E85"/>
    <w:rsid w:val="00056535"/>
    <w:rsid w:val="00056E34"/>
    <w:rsid w:val="00056EAD"/>
    <w:rsid w:val="000577A7"/>
    <w:rsid w:val="0006027A"/>
    <w:rsid w:val="000623FA"/>
    <w:rsid w:val="000655BF"/>
    <w:rsid w:val="0006655C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D7076"/>
    <w:rsid w:val="000E0479"/>
    <w:rsid w:val="000E21D0"/>
    <w:rsid w:val="000E2688"/>
    <w:rsid w:val="000E31F2"/>
    <w:rsid w:val="000E4C5C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3CF"/>
    <w:rsid w:val="001057C8"/>
    <w:rsid w:val="0010599A"/>
    <w:rsid w:val="0010625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D54"/>
    <w:rsid w:val="00143FDC"/>
    <w:rsid w:val="001451BE"/>
    <w:rsid w:val="00145711"/>
    <w:rsid w:val="0014575F"/>
    <w:rsid w:val="0014607D"/>
    <w:rsid w:val="00146E0A"/>
    <w:rsid w:val="00150BE6"/>
    <w:rsid w:val="00151815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2C5B"/>
    <w:rsid w:val="001732F8"/>
    <w:rsid w:val="00173426"/>
    <w:rsid w:val="00174058"/>
    <w:rsid w:val="0017506F"/>
    <w:rsid w:val="00175969"/>
    <w:rsid w:val="00177067"/>
    <w:rsid w:val="00177391"/>
    <w:rsid w:val="001777BA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B0E"/>
    <w:rsid w:val="001A1E79"/>
    <w:rsid w:val="001A26B6"/>
    <w:rsid w:val="001A2EB1"/>
    <w:rsid w:val="001A33E1"/>
    <w:rsid w:val="001A4595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0C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F0240"/>
    <w:rsid w:val="001F0796"/>
    <w:rsid w:val="001F1EF6"/>
    <w:rsid w:val="001F3242"/>
    <w:rsid w:val="001F37D5"/>
    <w:rsid w:val="001F47D0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405A"/>
    <w:rsid w:val="002152F2"/>
    <w:rsid w:val="00215686"/>
    <w:rsid w:val="002171B7"/>
    <w:rsid w:val="002174D4"/>
    <w:rsid w:val="00223201"/>
    <w:rsid w:val="00223500"/>
    <w:rsid w:val="0022479F"/>
    <w:rsid w:val="0022586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47E53"/>
    <w:rsid w:val="00251C8C"/>
    <w:rsid w:val="00252455"/>
    <w:rsid w:val="002535E8"/>
    <w:rsid w:val="002605E0"/>
    <w:rsid w:val="00260AB9"/>
    <w:rsid w:val="00261360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2F7073"/>
    <w:rsid w:val="00302AA1"/>
    <w:rsid w:val="00304C58"/>
    <w:rsid w:val="00304C74"/>
    <w:rsid w:val="00305278"/>
    <w:rsid w:val="003073DD"/>
    <w:rsid w:val="00314EE0"/>
    <w:rsid w:val="003153AA"/>
    <w:rsid w:val="0031665B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19B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8DB"/>
    <w:rsid w:val="004029FB"/>
    <w:rsid w:val="00403C68"/>
    <w:rsid w:val="00404E9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13DD"/>
    <w:rsid w:val="00482434"/>
    <w:rsid w:val="004824FA"/>
    <w:rsid w:val="00482780"/>
    <w:rsid w:val="00482F98"/>
    <w:rsid w:val="00483AD9"/>
    <w:rsid w:val="00485F74"/>
    <w:rsid w:val="004869F5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5FD0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25B6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2274"/>
    <w:rsid w:val="00542421"/>
    <w:rsid w:val="00542856"/>
    <w:rsid w:val="00544923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5F7FE5"/>
    <w:rsid w:val="00600394"/>
    <w:rsid w:val="006005C5"/>
    <w:rsid w:val="006020F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6AF5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100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94EA7"/>
    <w:rsid w:val="006A128B"/>
    <w:rsid w:val="006A1D6C"/>
    <w:rsid w:val="006A215F"/>
    <w:rsid w:val="006A2ED1"/>
    <w:rsid w:val="006A3428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3C43"/>
    <w:rsid w:val="0074721F"/>
    <w:rsid w:val="00750AA3"/>
    <w:rsid w:val="0075142D"/>
    <w:rsid w:val="0075381D"/>
    <w:rsid w:val="007539CE"/>
    <w:rsid w:val="00753D04"/>
    <w:rsid w:val="00754B1C"/>
    <w:rsid w:val="00755049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0A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C27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66252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5EF0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3FA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1ED0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975DA"/>
    <w:rsid w:val="009A0A7D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4F15"/>
    <w:rsid w:val="009C5E96"/>
    <w:rsid w:val="009C5EE6"/>
    <w:rsid w:val="009D1C36"/>
    <w:rsid w:val="009D6090"/>
    <w:rsid w:val="009E0CAF"/>
    <w:rsid w:val="009E1EFB"/>
    <w:rsid w:val="009E2A69"/>
    <w:rsid w:val="009E3E85"/>
    <w:rsid w:val="009E6C5B"/>
    <w:rsid w:val="009F1C7C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C62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07A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2C01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C0850"/>
    <w:rsid w:val="00AC1317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3B45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33D3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41C2"/>
    <w:rsid w:val="00BC4B7C"/>
    <w:rsid w:val="00BC50A9"/>
    <w:rsid w:val="00BC57F0"/>
    <w:rsid w:val="00BC58F4"/>
    <w:rsid w:val="00BC6998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66A55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0840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19F8"/>
    <w:rsid w:val="00CB273E"/>
    <w:rsid w:val="00CB2807"/>
    <w:rsid w:val="00CB309F"/>
    <w:rsid w:val="00CB57B5"/>
    <w:rsid w:val="00CB5EB9"/>
    <w:rsid w:val="00CB7138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25A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361B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61E6"/>
    <w:rsid w:val="00E91790"/>
    <w:rsid w:val="00E94DE8"/>
    <w:rsid w:val="00E94F2F"/>
    <w:rsid w:val="00E95168"/>
    <w:rsid w:val="00E95D7F"/>
    <w:rsid w:val="00EA36E0"/>
    <w:rsid w:val="00EA3809"/>
    <w:rsid w:val="00EA39F5"/>
    <w:rsid w:val="00EA4F35"/>
    <w:rsid w:val="00EA50D4"/>
    <w:rsid w:val="00EA52BD"/>
    <w:rsid w:val="00EB02DF"/>
    <w:rsid w:val="00EB144D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A40"/>
    <w:rsid w:val="00EF2BCB"/>
    <w:rsid w:val="00EF36F1"/>
    <w:rsid w:val="00EF3809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1D34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B81"/>
    <w:rsid w:val="00FC65D0"/>
    <w:rsid w:val="00FC6939"/>
    <w:rsid w:val="00FC7071"/>
    <w:rsid w:val="00FD26B6"/>
    <w:rsid w:val="00FD2D2A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2321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uiPriority w:val="22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  <w:style w:type="character" w:customStyle="1" w:styleId="af9">
    <w:name w:val="Гипертекстовая ссылка"/>
    <w:uiPriority w:val="99"/>
    <w:rsid w:val="009975DA"/>
    <w:rPr>
      <w:color w:val="008000"/>
    </w:rPr>
  </w:style>
  <w:style w:type="character" w:styleId="afa">
    <w:name w:val="Hyperlink"/>
    <w:uiPriority w:val="99"/>
    <w:unhideWhenUsed/>
    <w:rsid w:val="009975DA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9975DA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9975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uiPriority w:val="22"/>
    <w:qFormat/>
    <w:rsid w:val="00C83598"/>
    <w:rPr>
      <w:b/>
      <w:bCs/>
    </w:rPr>
  </w:style>
  <w:style w:type="paragraph" w:styleId="25">
    <w:name w:val="Body Text 2"/>
    <w:basedOn w:val="a"/>
    <w:link w:val="26"/>
    <w:rsid w:val="0006655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06655C"/>
    <w:rPr>
      <w:sz w:val="24"/>
      <w:szCs w:val="24"/>
    </w:rPr>
  </w:style>
  <w:style w:type="character" w:customStyle="1" w:styleId="af9">
    <w:name w:val="Гипертекстовая ссылка"/>
    <w:uiPriority w:val="99"/>
    <w:rsid w:val="009975DA"/>
    <w:rPr>
      <w:color w:val="008000"/>
    </w:rPr>
  </w:style>
  <w:style w:type="character" w:styleId="afa">
    <w:name w:val="Hyperlink"/>
    <w:uiPriority w:val="99"/>
    <w:unhideWhenUsed/>
    <w:rsid w:val="009975DA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9975DA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9975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BD0D3B6F0D52DC07F912590481F417EF882DDCAA149788807A4A8115486A0DFA8FD3008F8619821CB50FD9E115117DF2B6C68846B2FAIFJ" TargetMode="External"/><Relationship Id="rId18" Type="http://schemas.openxmlformats.org/officeDocument/2006/relationships/hyperlink" Target="https://admkonda.ru/tinybrowser/files/munkontrol/epgu-zapis-na-profvizit.pdf" TargetMode="External"/><Relationship Id="rId26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mkonda.ru/munitcipal-nyy-kontrol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CBD0D3B6F0D52DC07F912590481F417EF882DDCAA149788807A4A8115486A0DFA8FD3008F8719821CB50FD9E115117DF2B6C68846B2FAIFJ" TargetMode="External"/><Relationship Id="rId17" Type="http://schemas.openxmlformats.org/officeDocument/2006/relationships/hyperlink" Target="https://admkonda.ru/tinybrowser/files/munkontrol/instrukciya-dlya-kontrol-lic.pdf" TargetMode="External"/><Relationship Id="rId25" Type="http://schemas.openxmlformats.org/officeDocument/2006/relationships/hyperlink" Target="http://www.admkond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konda.ru/tinybrowser/files/munkontrol/obrazec-zayavleniya-prof-vizita.docx" TargetMode="External"/><Relationship Id="rId20" Type="http://schemas.openxmlformats.org/officeDocument/2006/relationships/hyperlink" Target="https://admkonda.ru/munitcipal-nyy-kontrol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401399931/0" TargetMode="External"/><Relationship Id="rId24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mkonda.ru/mzhk.html" TargetMode="External"/><Relationship Id="rId23" Type="http://schemas.openxmlformats.org/officeDocument/2006/relationships/hyperlink" Target="http://www.admkonda.ru/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3EC6BA5228D7BF855BF6B0E841954FBACEB85170A5190B5AAFCE93FA324D45822E8E4E18A4v94AM" TargetMode="External"/><Relationship Id="rId19" Type="http://schemas.openxmlformats.org/officeDocument/2006/relationships/hyperlink" Target="https://admkonda.ru/tinybrowser/files/munkontrol/zapis-na-konsultaciyu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yandex.ru/docs/view?url=ya-browser%3A%2F%2F4DT1uXEPRrJRXlUFoewruOVhH6dzongrmld3Za2_tCdyI53Xq_fR6EJ2BL_464x_req0uvVr82rbGCx3i9ohIdFjF4Zltk6gA8zwA94MYh5Oy-CmoOiYKTlx9l_xrHxn_660tT4qU-34mvo07ImMMA%3D%3D%3Fsign%3D-Bhh0Mc-uFxWYfHq7KgDaPw0XcyTCcwDFhnaaBGAcwE%3D&amp;name=spisok-kontrolnyh-voprosov-mzhk.doc&amp;nosw=1" TargetMode="External"/><Relationship Id="rId22" Type="http://schemas.openxmlformats.org/officeDocument/2006/relationships/hyperlink" Target="https://admkonda.ru/vidzhet-ob-ektov-kontrolya-ervk.htm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70FA-6055-4648-8D4F-A9475FDF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2260</Words>
  <Characters>19778</Characters>
  <Application>Microsoft Office Word</Application>
  <DocSecurity>0</DocSecurity>
  <Lines>164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5</cp:revision>
  <cp:lastPrinted>2025-04-03T07:15:00Z</cp:lastPrinted>
  <dcterms:created xsi:type="dcterms:W3CDTF">2025-12-16T11:21:00Z</dcterms:created>
  <dcterms:modified xsi:type="dcterms:W3CDTF">2025-12-16T11:24:00Z</dcterms:modified>
</cp:coreProperties>
</file>