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32D2" w:rsidRPr="002032D2" w:rsidRDefault="002032D2" w:rsidP="002032D2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032D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ОПЕРАТИВНАЯ ИНФОРМАЦИЯ о результатах рабочего (заочного) голосования путем поименного письменного опроса депутатов Думы </w:t>
      </w:r>
      <w:proofErr w:type="spellStart"/>
      <w:r w:rsidRPr="002032D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Кондинского</w:t>
      </w:r>
      <w:proofErr w:type="spellEnd"/>
      <w:r w:rsidRPr="002032D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района «06» октября 2016 года</w:t>
      </w:r>
    </w:p>
    <w:p w:rsidR="002032D2" w:rsidRPr="002032D2" w:rsidRDefault="002032D2" w:rsidP="002032D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32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Рабочее (заочное) голосование путем поименного письменного опроса депутатов Думы </w:t>
      </w:r>
      <w:proofErr w:type="spellStart"/>
      <w:r w:rsidRPr="002032D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Кондинского</w:t>
      </w:r>
      <w:proofErr w:type="spellEnd"/>
      <w:r w:rsidRPr="002032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района, состоящей из глав поселений, входящих в состав муниципального района, и из депутатов представительных органов указанных поселений, избираемых (делегируемых) из своего состава </w:t>
      </w:r>
      <w:proofErr w:type="gramStart"/>
      <w:r w:rsidRPr="002032D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состоялось  06</w:t>
      </w:r>
      <w:proofErr w:type="gramEnd"/>
      <w:r w:rsidRPr="002032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октября 2016 года. В голосовании приняли участие 16 депутатов из 20.</w:t>
      </w:r>
    </w:p>
    <w:p w:rsidR="002032D2" w:rsidRPr="002032D2" w:rsidRDefault="002032D2" w:rsidP="002032D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32D2">
        <w:rPr>
          <w:rFonts w:ascii="Times New Roman" w:eastAsia="Times New Roman" w:hAnsi="Times New Roman" w:cs="Times New Roman"/>
          <w:sz w:val="24"/>
          <w:szCs w:val="24"/>
          <w:lang w:eastAsia="ru-RU"/>
        </w:rPr>
        <w:t>Кворум для принятия решения имеется.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1"/>
        <w:gridCol w:w="3267"/>
        <w:gridCol w:w="1713"/>
        <w:gridCol w:w="424"/>
        <w:gridCol w:w="847"/>
        <w:gridCol w:w="1522"/>
        <w:gridCol w:w="1245"/>
      </w:tblGrid>
      <w:tr w:rsidR="002032D2" w:rsidRPr="002032D2" w:rsidTr="002032D2">
        <w:trPr>
          <w:tblHeader/>
          <w:tblCellSpacing w:w="0" w:type="dxa"/>
          <w:jc w:val="center"/>
        </w:trPr>
        <w:tc>
          <w:tcPr>
            <w:tcW w:w="4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2D2" w:rsidRPr="002032D2" w:rsidRDefault="002032D2" w:rsidP="002032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r w:rsidRPr="002032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2D2" w:rsidRPr="002032D2" w:rsidRDefault="002032D2" w:rsidP="002032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2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 вопроса</w:t>
            </w:r>
          </w:p>
        </w:tc>
        <w:tc>
          <w:tcPr>
            <w:tcW w:w="22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2D2" w:rsidRPr="002032D2" w:rsidRDefault="002032D2" w:rsidP="002032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2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Результат рассмотрения </w:t>
            </w:r>
          </w:p>
        </w:tc>
        <w:tc>
          <w:tcPr>
            <w:tcW w:w="432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2D2" w:rsidRPr="002032D2" w:rsidRDefault="002032D2" w:rsidP="002032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2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Результаты голосования</w:t>
            </w:r>
          </w:p>
        </w:tc>
      </w:tr>
      <w:tr w:rsidR="002032D2" w:rsidRPr="002032D2" w:rsidTr="002032D2">
        <w:trPr>
          <w:tblHeader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2D2" w:rsidRPr="002032D2" w:rsidRDefault="002032D2" w:rsidP="00203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2D2" w:rsidRPr="002032D2" w:rsidRDefault="002032D2" w:rsidP="00203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2D2" w:rsidRPr="002032D2" w:rsidRDefault="002032D2" w:rsidP="00203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2D2" w:rsidRPr="002032D2" w:rsidRDefault="002032D2" w:rsidP="002032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2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2D2" w:rsidRPr="002032D2" w:rsidRDefault="002032D2" w:rsidP="002032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2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2D2" w:rsidRPr="002032D2" w:rsidRDefault="002032D2" w:rsidP="002032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2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воздержалось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2D2" w:rsidRPr="002032D2" w:rsidRDefault="002032D2" w:rsidP="002032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2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 голосовало</w:t>
            </w:r>
          </w:p>
        </w:tc>
      </w:tr>
      <w:tr w:rsidR="002032D2" w:rsidRPr="002032D2" w:rsidTr="002032D2">
        <w:trPr>
          <w:tblHeader/>
          <w:tblCellSpacing w:w="0" w:type="dxa"/>
          <w:jc w:val="center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2D2" w:rsidRPr="002032D2" w:rsidRDefault="002032D2" w:rsidP="002032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2D2" w:rsidRPr="002032D2" w:rsidRDefault="002032D2" w:rsidP="002032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2D2" w:rsidRPr="002032D2" w:rsidRDefault="002032D2" w:rsidP="002032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2D2" w:rsidRPr="002032D2" w:rsidRDefault="002032D2" w:rsidP="002032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2D2" w:rsidRPr="002032D2" w:rsidRDefault="002032D2" w:rsidP="002032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2D2" w:rsidRPr="002032D2" w:rsidRDefault="002032D2" w:rsidP="002032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2D2" w:rsidRPr="002032D2" w:rsidRDefault="002032D2" w:rsidP="002032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2032D2" w:rsidRPr="002032D2" w:rsidTr="002032D2">
        <w:trPr>
          <w:tblHeader/>
          <w:tblCellSpacing w:w="0" w:type="dxa"/>
          <w:jc w:val="center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2D2" w:rsidRPr="002032D2" w:rsidRDefault="002032D2" w:rsidP="002032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2D2" w:rsidRPr="002032D2" w:rsidRDefault="002032D2" w:rsidP="002032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внесении изменений </w:t>
            </w:r>
            <w:proofErr w:type="gramStart"/>
            <w:r w:rsidRPr="00203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  решение</w:t>
            </w:r>
            <w:proofErr w:type="gramEnd"/>
            <w:r w:rsidRPr="00203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Думы </w:t>
            </w:r>
            <w:proofErr w:type="spellStart"/>
            <w:r w:rsidRPr="00203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203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от 29 декабря 2015 года № 30 «О бюджете муниципального образования </w:t>
            </w:r>
            <w:proofErr w:type="spellStart"/>
            <w:r w:rsidRPr="00203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Кондинский</w:t>
            </w:r>
            <w:proofErr w:type="spellEnd"/>
            <w:r w:rsidRPr="00203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на 2016 год»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2D2" w:rsidRPr="002032D2" w:rsidRDefault="002032D2" w:rsidP="002032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принято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32D2" w:rsidRPr="002032D2" w:rsidRDefault="002032D2" w:rsidP="002032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032D2" w:rsidRPr="002032D2" w:rsidRDefault="002032D2" w:rsidP="002032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2D2" w:rsidRPr="002032D2" w:rsidRDefault="002032D2" w:rsidP="002032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2D2" w:rsidRPr="002032D2" w:rsidRDefault="002032D2" w:rsidP="002032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2D2" w:rsidRPr="002032D2" w:rsidRDefault="002032D2" w:rsidP="002032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</w:tbl>
    <w:bookmarkEnd w:id="0"/>
    <w:p w:rsidR="002032D2" w:rsidRPr="002032D2" w:rsidRDefault="002032D2" w:rsidP="002032D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32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Итого, 06 октября 2016 года Думой </w:t>
      </w:r>
      <w:proofErr w:type="spellStart"/>
      <w:r w:rsidRPr="002032D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Кондинского</w:t>
      </w:r>
      <w:proofErr w:type="spellEnd"/>
      <w:r w:rsidRPr="002032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принято 1 решение, с 27.10.2015 (начало работы Думы </w:t>
      </w:r>
      <w:proofErr w:type="spellStart"/>
      <w:r w:rsidRPr="002032D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Кондинского</w:t>
      </w:r>
      <w:proofErr w:type="spellEnd"/>
      <w:r w:rsidRPr="002032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района, состоящей из глав поселений, входящих в состав муниципального района, и из депутатов представительных органов указанных поселений, избираемых из своего состава) – 169 решения.</w:t>
      </w:r>
    </w:p>
    <w:p w:rsidR="002032D2" w:rsidRPr="002032D2" w:rsidRDefault="002032D2" w:rsidP="002032D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32D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Информация подготовлена аппаратом Думы </w:t>
      </w:r>
      <w:proofErr w:type="spellStart"/>
      <w:r w:rsidRPr="002032D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Кондинского</w:t>
      </w:r>
      <w:proofErr w:type="spellEnd"/>
      <w:r w:rsidRPr="002032D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района 06.10.2016</w:t>
      </w:r>
    </w:p>
    <w:p w:rsidR="006B2A84" w:rsidRDefault="006B2A84"/>
    <w:sectPr w:rsidR="006B2A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100"/>
    <w:rsid w:val="002032D2"/>
    <w:rsid w:val="00483100"/>
    <w:rsid w:val="006B2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39C2CF-79C1-4163-910E-B33459B66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032D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032D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203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032D2"/>
    <w:rPr>
      <w:b/>
      <w:bCs/>
    </w:rPr>
  </w:style>
  <w:style w:type="character" w:styleId="a5">
    <w:name w:val="Emphasis"/>
    <w:basedOn w:val="a0"/>
    <w:uiPriority w:val="20"/>
    <w:qFormat/>
    <w:rsid w:val="002032D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12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1052</Characters>
  <Application>Microsoft Office Word</Application>
  <DocSecurity>0</DocSecurity>
  <Lines>8</Lines>
  <Paragraphs>2</Paragraphs>
  <ScaleCrop>false</ScaleCrop>
  <Company/>
  <LinksUpToDate>false</LinksUpToDate>
  <CharactersWithSpaces>1234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Журавлевская Олеся Сергеевна</dc:creator>
  <cp:keywords/>
  <dc:description/>
  <cp:lastModifiedBy>Журавлевская Олеся Сергеевна</cp:lastModifiedBy>
  <cp:revision>2</cp:revision>
  <dcterms:created xsi:type="dcterms:W3CDTF">2025-09-03T06:33:00Z</dcterms:created>
  <dcterms:modified xsi:type="dcterms:W3CDTF">2025-09-03T06:34:00Z</dcterms:modified>
</cp:coreProperties>
</file>