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DC" w:rsidRPr="002822DC" w:rsidRDefault="002822DC" w:rsidP="00282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ОПЕРАТИВНАЯ ИНФОРМАЦИЯ о результатах рабочего (заочного) голосования путем поименного письменного опроса депутатов Думы Кондинского района «10» октября 2019 года</w:t>
      </w:r>
    </w:p>
    <w:p w:rsidR="002822DC" w:rsidRPr="002822DC" w:rsidRDefault="002822DC" w:rsidP="00282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</w:t>
      </w:r>
      <w:r w:rsidRPr="0028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10 октября 2019 года</w:t>
      </w:r>
      <w:r w:rsidRPr="002822D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18 депутатов из 20.</w:t>
      </w:r>
    </w:p>
    <w:p w:rsidR="002822DC" w:rsidRPr="002822DC" w:rsidRDefault="002822DC" w:rsidP="00282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2D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3275"/>
        <w:gridCol w:w="1686"/>
        <w:gridCol w:w="453"/>
        <w:gridCol w:w="824"/>
        <w:gridCol w:w="1529"/>
        <w:gridCol w:w="1245"/>
      </w:tblGrid>
      <w:tr w:rsidR="002822DC" w:rsidRPr="002822DC" w:rsidTr="002822DC">
        <w:trPr>
          <w:tblHeader/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2822DC" w:rsidRPr="002822DC" w:rsidTr="002822DC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2822DC" w:rsidRPr="002822DC" w:rsidTr="002822DC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822DC" w:rsidRPr="002822DC" w:rsidTr="002822DC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  в решение Думы Кондинского района от 24 июня 2015 года № 579 «О Порядке проведения конкурса на замещение должности муниципальной службы в органах местного самоуправления муниципального образования Кондинский район»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22DC" w:rsidRPr="002822DC" w:rsidTr="002822DC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Кондинского района от 17 мая 2016 года № 115 «Об утверждении Положения о почетном звании  и наградах Кондинского района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22DC" w:rsidRPr="002822DC" w:rsidTr="002822DC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решение Думы Кондинского района  от 05 сентября 2017 года № 302 «Об утверждении прогнозного плана приватизации муниципального имущества Кондинского района на 2018-2020 годы»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2DC" w:rsidRPr="002822DC" w:rsidRDefault="002822DC" w:rsidP="00282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822DC" w:rsidRPr="002822DC" w:rsidRDefault="002822DC" w:rsidP="00282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2DC">
        <w:rPr>
          <w:rFonts w:ascii="Times New Roman" w:eastAsia="Times New Roman" w:hAnsi="Times New Roman" w:cs="Times New Roman"/>
          <w:sz w:val="24"/>
          <w:szCs w:val="24"/>
          <w:lang w:eastAsia="ru-RU"/>
        </w:rPr>
        <w:t> Итого, 10 октября 2019 года Думой Кондинского района принято 3 решение, с 27.10.2015 (начало работы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567 решения.</w:t>
      </w:r>
    </w:p>
    <w:p w:rsidR="002822DC" w:rsidRPr="002822DC" w:rsidRDefault="002822DC" w:rsidP="00282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2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подготовлена отделом по организации деятельности Думы Кондинского района юридическо-правового управления администрации Кондинского района 10.10.2019</w:t>
      </w:r>
    </w:p>
    <w:p w:rsidR="00CA4E70" w:rsidRDefault="00CA4E70">
      <w:bookmarkStart w:id="0" w:name="_GoBack"/>
      <w:bookmarkEnd w:id="0"/>
    </w:p>
    <w:sectPr w:rsidR="00CA4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03"/>
    <w:rsid w:val="00084D03"/>
    <w:rsid w:val="002822DC"/>
    <w:rsid w:val="00CA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4C862-B84D-48F0-B30B-F84EB159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22DC"/>
    <w:rPr>
      <w:b/>
      <w:bCs/>
    </w:rPr>
  </w:style>
  <w:style w:type="character" w:styleId="a5">
    <w:name w:val="Emphasis"/>
    <w:basedOn w:val="a0"/>
    <w:uiPriority w:val="20"/>
    <w:qFormat/>
    <w:rsid w:val="002822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2025-09-03T10:00:00Z</dcterms:created>
  <dcterms:modified xsi:type="dcterms:W3CDTF">2025-09-03T10:00:00Z</dcterms:modified>
</cp:coreProperties>
</file>