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6D3430" w:rsidRDefault="001E5200" w:rsidP="006D3430">
      <w:pPr>
        <w:pStyle w:val="ConsTitle"/>
        <w:widowControl/>
        <w:ind w:right="0"/>
        <w:rPr>
          <w:rFonts w:ascii="Times New Roman" w:hAnsi="Times New Roman"/>
          <w:sz w:val="28"/>
          <w:szCs w:val="28"/>
        </w:rPr>
      </w:pPr>
      <w:r w:rsidRPr="006D3430">
        <w:rPr>
          <w:rFonts w:ascii="Times New Roman" w:hAnsi="Times New Roman"/>
          <w:sz w:val="28"/>
          <w:szCs w:val="28"/>
        </w:rPr>
        <w:t xml:space="preserve">                                                                                                                     </w:t>
      </w:r>
    </w:p>
    <w:p w:rsidR="008F2E13" w:rsidRPr="008F2E13" w:rsidRDefault="008F2E13" w:rsidP="008F2E13">
      <w:pPr>
        <w:shd w:val="clear" w:color="auto" w:fill="FFFFFF"/>
        <w:tabs>
          <w:tab w:val="left" w:pos="9360"/>
        </w:tabs>
        <w:spacing w:after="0" w:line="240" w:lineRule="auto"/>
        <w:jc w:val="center"/>
        <w:rPr>
          <w:rFonts w:ascii="Times New Roman" w:eastAsia="Times New Roman" w:hAnsi="Times New Roman"/>
          <w:b/>
          <w:bCs/>
          <w:color w:val="000000"/>
          <w:sz w:val="28"/>
          <w:szCs w:val="28"/>
        </w:rPr>
      </w:pPr>
      <w:r w:rsidRPr="008F2E13">
        <w:rPr>
          <w:rFonts w:ascii="Times New Roman" w:eastAsia="Times New Roman" w:hAnsi="Times New Roman"/>
          <w:b/>
          <w:bCs/>
          <w:color w:val="000000"/>
          <w:sz w:val="28"/>
          <w:szCs w:val="28"/>
        </w:rPr>
        <w:t>О программе комплексного развития социальной инфраструктуры сельского поселения  Мулымья до 2020 года и на период до 2029 года</w:t>
      </w:r>
    </w:p>
    <w:p w:rsidR="008F2E13" w:rsidRPr="008F2E13" w:rsidRDefault="008F2E13" w:rsidP="008F2E13">
      <w:pPr>
        <w:shd w:val="clear" w:color="auto" w:fill="FFFFFF"/>
        <w:tabs>
          <w:tab w:val="left" w:pos="9360"/>
        </w:tabs>
        <w:spacing w:after="0" w:line="240" w:lineRule="auto"/>
        <w:rPr>
          <w:rFonts w:ascii="Times New Roman" w:eastAsia="Times New Roman" w:hAnsi="Times New Roman"/>
          <w:bCs/>
          <w:color w:val="000000"/>
          <w:sz w:val="28"/>
          <w:szCs w:val="28"/>
        </w:rPr>
      </w:pPr>
    </w:p>
    <w:p w:rsidR="008F2E13" w:rsidRPr="008F2E13" w:rsidRDefault="008F2E13" w:rsidP="008F2E13">
      <w:pPr>
        <w:shd w:val="clear" w:color="auto" w:fill="FFFFFF"/>
        <w:tabs>
          <w:tab w:val="left" w:pos="851"/>
        </w:tabs>
        <w:spacing w:after="0" w:line="240" w:lineRule="auto"/>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ab/>
        <w:t>В соответствии с подпунктом 8 пункта 1 статьи 8 Градостроительного кодекса Российской Федерации, под</w:t>
      </w:r>
      <w:r w:rsidR="004B53B4">
        <w:rPr>
          <w:rFonts w:ascii="Times New Roman" w:eastAsia="Times New Roman" w:hAnsi="Times New Roman"/>
          <w:bCs/>
          <w:color w:val="000000"/>
          <w:sz w:val="28"/>
          <w:szCs w:val="28"/>
        </w:rPr>
        <w:t>пунктом 6.1</w:t>
      </w:r>
      <w:r w:rsidRPr="008F2E13">
        <w:rPr>
          <w:rFonts w:ascii="Times New Roman" w:eastAsia="Times New Roman" w:hAnsi="Times New Roman"/>
          <w:bCs/>
          <w:color w:val="000000"/>
          <w:sz w:val="28"/>
          <w:szCs w:val="28"/>
        </w:rPr>
        <w:t xml:space="preserve"> пункта 1 статьи 17 Федерального закона от </w:t>
      </w:r>
      <w:r w:rsidR="004B53B4">
        <w:rPr>
          <w:rFonts w:ascii="Times New Roman" w:eastAsia="Times New Roman" w:hAnsi="Times New Roman"/>
          <w:bCs/>
          <w:color w:val="000000"/>
          <w:sz w:val="28"/>
          <w:szCs w:val="28"/>
        </w:rPr>
        <w:t>0</w:t>
      </w:r>
      <w:r w:rsidRPr="008F2E13">
        <w:rPr>
          <w:rFonts w:ascii="Times New Roman" w:eastAsia="Times New Roman" w:hAnsi="Times New Roman"/>
          <w:bCs/>
          <w:color w:val="000000"/>
          <w:sz w:val="28"/>
          <w:szCs w:val="28"/>
        </w:rPr>
        <w:t>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установлении требований к программам комплексного развития социальной инфраструктуры поселений, городских округов», Дума Кондинского района решила:</w:t>
      </w:r>
    </w:p>
    <w:p w:rsidR="008F2E13" w:rsidRPr="008F2E13" w:rsidRDefault="008F2E13" w:rsidP="008E7A7F">
      <w:pPr>
        <w:numPr>
          <w:ilvl w:val="0"/>
          <w:numId w:val="1"/>
        </w:numPr>
        <w:shd w:val="clear" w:color="auto" w:fill="FFFFFF"/>
        <w:tabs>
          <w:tab w:val="left" w:pos="851"/>
        </w:tabs>
        <w:spacing w:after="0" w:line="240" w:lineRule="auto"/>
        <w:ind w:left="0" w:firstLine="851"/>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Утвердить прилагаемую Программу комплексного развития социальной инфраструктуры сельского поселения Мулымья до 2020 года и на период до 2029 года.</w:t>
      </w:r>
    </w:p>
    <w:p w:rsidR="008F2E13" w:rsidRPr="008F2E13" w:rsidRDefault="008F2E13" w:rsidP="008E7A7F">
      <w:pPr>
        <w:numPr>
          <w:ilvl w:val="0"/>
          <w:numId w:val="1"/>
        </w:numPr>
        <w:shd w:val="clear" w:color="auto" w:fill="FFFFFF"/>
        <w:tabs>
          <w:tab w:val="left" w:pos="851"/>
        </w:tabs>
        <w:spacing w:after="0" w:line="240" w:lineRule="auto"/>
        <w:ind w:left="0" w:firstLine="851"/>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Обнародовать настоящее решение в соответствии с решением Думы Кондинского района от 27 февраля 2017 года № 215 «</w:t>
      </w:r>
      <w:r w:rsidRPr="008F2E13">
        <w:rPr>
          <w:rFonts w:ascii="Times New Roman" w:hAnsi="Times New Roman"/>
          <w:sz w:val="28"/>
          <w:szCs w:val="28"/>
        </w:rPr>
        <w:t>Об утверждении Порядка опубликования (</w:t>
      </w:r>
      <w:r w:rsidRPr="008F2E13">
        <w:rPr>
          <w:rFonts w:ascii="Times New Roman" w:hAnsi="Times New Roman"/>
          <w:bCs/>
          <w:sz w:val="28"/>
          <w:szCs w:val="28"/>
        </w:rPr>
        <w:t>обнародования) муниципальных правовых актов и другой официальной информации</w:t>
      </w:r>
      <w:r w:rsidRPr="008F2E13">
        <w:rPr>
          <w:rFonts w:ascii="Times New Roman" w:hAnsi="Times New Roman"/>
          <w:sz w:val="28"/>
          <w:szCs w:val="28"/>
        </w:rPr>
        <w:t xml:space="preserve">  органов местного самоуправления муниципального образования Кондинский район </w:t>
      </w:r>
      <w:r w:rsidRPr="008F2E13">
        <w:rPr>
          <w:rFonts w:ascii="Times New Roman" w:eastAsia="Times New Roman" w:hAnsi="Times New Roman"/>
          <w:bCs/>
          <w:color w:val="000000"/>
          <w:sz w:val="28"/>
          <w:szCs w:val="28"/>
        </w:rPr>
        <w:t>и разместить на официальном сайте органов местного самоуправления Кондинского района.</w:t>
      </w:r>
    </w:p>
    <w:p w:rsidR="00086E6A" w:rsidRPr="00D801FC" w:rsidRDefault="00D801FC" w:rsidP="00D801FC">
      <w:pPr>
        <w:pStyle w:val="ab"/>
        <w:numPr>
          <w:ilvl w:val="0"/>
          <w:numId w:val="1"/>
        </w:numPr>
        <w:tabs>
          <w:tab w:val="left" w:pos="1080"/>
        </w:tabs>
        <w:ind w:firstLine="131"/>
        <w:jc w:val="both"/>
        <w:rPr>
          <w:sz w:val="28"/>
          <w:szCs w:val="28"/>
        </w:rPr>
      </w:pPr>
      <w:r>
        <w:rPr>
          <w:sz w:val="28"/>
          <w:szCs w:val="28"/>
        </w:rPr>
        <w:t xml:space="preserve"> Настоящее решение вступает в силу после его обнародования.</w:t>
      </w:r>
    </w:p>
    <w:p w:rsidR="00803642" w:rsidRPr="008F2E13" w:rsidRDefault="00803642" w:rsidP="006F1081">
      <w:pPr>
        <w:tabs>
          <w:tab w:val="left" w:pos="1080"/>
        </w:tabs>
        <w:spacing w:after="0" w:line="240" w:lineRule="auto"/>
        <w:jc w:val="both"/>
        <w:rPr>
          <w:rFonts w:ascii="Times New Roman" w:hAnsi="Times New Roman" w:cs="Times New Roman"/>
          <w:sz w:val="28"/>
          <w:szCs w:val="28"/>
        </w:rPr>
      </w:pPr>
    </w:p>
    <w:p w:rsidR="008F2E13" w:rsidRPr="008F2E13" w:rsidRDefault="008F2E13" w:rsidP="006F1081">
      <w:pPr>
        <w:tabs>
          <w:tab w:val="left" w:pos="1080"/>
        </w:tabs>
        <w:spacing w:after="0" w:line="240" w:lineRule="auto"/>
        <w:jc w:val="both"/>
        <w:rPr>
          <w:rFonts w:ascii="Times New Roman" w:hAnsi="Times New Roman" w:cs="Times New Roman"/>
          <w:sz w:val="28"/>
          <w:szCs w:val="28"/>
        </w:rPr>
      </w:pPr>
    </w:p>
    <w:p w:rsidR="00086E6A" w:rsidRPr="008F2E13" w:rsidRDefault="00086E6A" w:rsidP="006F1081">
      <w:pPr>
        <w:pStyle w:val="af3"/>
        <w:spacing w:line="240" w:lineRule="auto"/>
        <w:ind w:firstLine="0"/>
        <w:jc w:val="both"/>
        <w:rPr>
          <w:szCs w:val="28"/>
        </w:rPr>
      </w:pPr>
      <w:r w:rsidRPr="008F2E13">
        <w:rPr>
          <w:szCs w:val="28"/>
        </w:rPr>
        <w:t>Председатель Думы Кондинского района</w:t>
      </w:r>
      <w:r w:rsidRPr="008F2E13">
        <w:rPr>
          <w:szCs w:val="28"/>
        </w:rPr>
        <w:tab/>
        <w:t xml:space="preserve">                                  Ю.В.</w:t>
      </w:r>
      <w:r w:rsidR="00172512" w:rsidRPr="008F2E13">
        <w:rPr>
          <w:szCs w:val="28"/>
        </w:rPr>
        <w:t xml:space="preserve"> </w:t>
      </w:r>
      <w:r w:rsidRPr="008F2E13">
        <w:rPr>
          <w:szCs w:val="28"/>
        </w:rPr>
        <w:t xml:space="preserve">Гришаев                                </w:t>
      </w:r>
    </w:p>
    <w:p w:rsidR="00086E6A" w:rsidRPr="008F2E13" w:rsidRDefault="00086E6A" w:rsidP="006F1081">
      <w:pPr>
        <w:pStyle w:val="af3"/>
        <w:spacing w:line="240" w:lineRule="auto"/>
        <w:ind w:firstLine="0"/>
        <w:jc w:val="both"/>
        <w:rPr>
          <w:szCs w:val="28"/>
        </w:rPr>
      </w:pPr>
    </w:p>
    <w:p w:rsidR="00803642" w:rsidRPr="008F2E13" w:rsidRDefault="00803642" w:rsidP="006F1081">
      <w:pPr>
        <w:pStyle w:val="af3"/>
        <w:spacing w:line="240" w:lineRule="auto"/>
        <w:ind w:firstLine="0"/>
        <w:jc w:val="both"/>
        <w:rPr>
          <w:szCs w:val="28"/>
        </w:rPr>
      </w:pPr>
    </w:p>
    <w:p w:rsidR="00086E6A" w:rsidRPr="008F2E13" w:rsidRDefault="00086E6A" w:rsidP="006F1081">
      <w:pPr>
        <w:pStyle w:val="af3"/>
        <w:spacing w:line="240" w:lineRule="auto"/>
        <w:ind w:firstLine="0"/>
        <w:jc w:val="both"/>
        <w:rPr>
          <w:szCs w:val="28"/>
        </w:rPr>
      </w:pPr>
      <w:r w:rsidRPr="008F2E13">
        <w:rPr>
          <w:szCs w:val="28"/>
        </w:rPr>
        <w:t xml:space="preserve">Глава Кондинского района                                      </w:t>
      </w:r>
      <w:r w:rsidRPr="008F2E13">
        <w:rPr>
          <w:szCs w:val="28"/>
        </w:rPr>
        <w:tab/>
        <w:t xml:space="preserve">          </w:t>
      </w:r>
      <w:r w:rsidR="00172512" w:rsidRPr="008F2E13">
        <w:rPr>
          <w:szCs w:val="28"/>
        </w:rPr>
        <w:t xml:space="preserve">  </w:t>
      </w:r>
      <w:r w:rsidR="00FE6933">
        <w:rPr>
          <w:szCs w:val="28"/>
        </w:rPr>
        <w:t xml:space="preserve">  </w:t>
      </w:r>
      <w:r w:rsidR="00172512" w:rsidRPr="008F2E13">
        <w:rPr>
          <w:szCs w:val="28"/>
        </w:rPr>
        <w:t xml:space="preserve"> </w:t>
      </w:r>
      <w:r w:rsidRPr="008F2E13">
        <w:rPr>
          <w:szCs w:val="28"/>
        </w:rPr>
        <w:t>А.В.</w:t>
      </w:r>
      <w:r w:rsidR="00172512" w:rsidRPr="008F2E13">
        <w:rPr>
          <w:szCs w:val="28"/>
        </w:rPr>
        <w:t xml:space="preserve"> </w:t>
      </w:r>
      <w:r w:rsidRPr="008F2E13">
        <w:rPr>
          <w:szCs w:val="28"/>
        </w:rPr>
        <w:t>Дубовик</w:t>
      </w:r>
    </w:p>
    <w:p w:rsidR="00086E6A" w:rsidRDefault="00086E6A" w:rsidP="006F1081">
      <w:pPr>
        <w:pStyle w:val="af3"/>
        <w:spacing w:line="240" w:lineRule="auto"/>
        <w:ind w:firstLine="0"/>
        <w:jc w:val="both"/>
        <w:rPr>
          <w:szCs w:val="28"/>
        </w:rPr>
      </w:pPr>
    </w:p>
    <w:p w:rsidR="008F2E13" w:rsidRDefault="008F2E13" w:rsidP="006F1081">
      <w:pPr>
        <w:pStyle w:val="af3"/>
        <w:spacing w:line="240" w:lineRule="auto"/>
        <w:ind w:firstLine="0"/>
        <w:jc w:val="both"/>
        <w:rPr>
          <w:szCs w:val="28"/>
        </w:rPr>
      </w:pPr>
    </w:p>
    <w:p w:rsidR="008F2E13" w:rsidRDefault="008F2E13" w:rsidP="006F1081">
      <w:pPr>
        <w:pStyle w:val="af3"/>
        <w:spacing w:line="240" w:lineRule="auto"/>
        <w:ind w:firstLine="0"/>
        <w:jc w:val="both"/>
        <w:rPr>
          <w:szCs w:val="28"/>
        </w:rPr>
      </w:pPr>
    </w:p>
    <w:p w:rsidR="00086E6A" w:rsidRPr="008F2E13" w:rsidRDefault="00086E6A" w:rsidP="00803642">
      <w:pPr>
        <w:pStyle w:val="af3"/>
        <w:spacing w:line="0" w:lineRule="atLeast"/>
        <w:ind w:firstLine="0"/>
        <w:jc w:val="both"/>
        <w:rPr>
          <w:szCs w:val="28"/>
        </w:rPr>
      </w:pPr>
      <w:r w:rsidRPr="008F2E13">
        <w:rPr>
          <w:szCs w:val="28"/>
        </w:rPr>
        <w:t xml:space="preserve">пгт. Междуреченский </w:t>
      </w:r>
    </w:p>
    <w:p w:rsidR="00086E6A" w:rsidRPr="008F2E13" w:rsidRDefault="00172512" w:rsidP="00803642">
      <w:pPr>
        <w:pStyle w:val="af3"/>
        <w:spacing w:line="0" w:lineRule="atLeast"/>
        <w:ind w:firstLine="0"/>
        <w:jc w:val="both"/>
        <w:rPr>
          <w:szCs w:val="28"/>
        </w:rPr>
      </w:pPr>
      <w:r w:rsidRPr="008F2E13">
        <w:rPr>
          <w:szCs w:val="28"/>
        </w:rPr>
        <w:t>30 ноября</w:t>
      </w:r>
      <w:r w:rsidR="00086E6A" w:rsidRPr="008F2E13">
        <w:rPr>
          <w:szCs w:val="28"/>
        </w:rPr>
        <w:t xml:space="preserve"> 2017 года</w:t>
      </w:r>
    </w:p>
    <w:p w:rsidR="008F2E13" w:rsidRPr="008F2E13" w:rsidRDefault="00086E6A" w:rsidP="00803642">
      <w:pPr>
        <w:pStyle w:val="af3"/>
        <w:spacing w:line="0" w:lineRule="atLeast"/>
        <w:ind w:firstLine="0"/>
        <w:jc w:val="both"/>
        <w:rPr>
          <w:szCs w:val="28"/>
        </w:rPr>
        <w:sectPr w:rsidR="008F2E13" w:rsidRPr="008F2E13" w:rsidSect="00B144D7">
          <w:headerReference w:type="default" r:id="rId9"/>
          <w:pgSz w:w="11906" w:h="16838"/>
          <w:pgMar w:top="1134" w:right="850" w:bottom="1135" w:left="1985" w:header="708" w:footer="708" w:gutter="0"/>
          <w:cols w:space="708"/>
          <w:titlePg/>
          <w:docGrid w:linePitch="360"/>
        </w:sectPr>
      </w:pPr>
      <w:r w:rsidRPr="008F2E13">
        <w:rPr>
          <w:szCs w:val="28"/>
        </w:rPr>
        <w:t>№</w:t>
      </w:r>
      <w:r w:rsidR="00172512" w:rsidRPr="008F2E13">
        <w:rPr>
          <w:szCs w:val="28"/>
        </w:rPr>
        <w:t>3</w:t>
      </w:r>
      <w:r w:rsidR="008F2E13" w:rsidRPr="008F2E13">
        <w:rPr>
          <w:szCs w:val="28"/>
        </w:rPr>
        <w:t>41</w:t>
      </w:r>
    </w:p>
    <w:p w:rsidR="008F2E13" w:rsidRDefault="008F2E13" w:rsidP="008F2E13">
      <w:pPr>
        <w:shd w:val="clear" w:color="auto" w:fill="FFFFFF"/>
        <w:tabs>
          <w:tab w:val="left" w:pos="9360"/>
        </w:tabs>
        <w:spacing w:after="0" w:line="240" w:lineRule="auto"/>
        <w:jc w:val="right"/>
        <w:rPr>
          <w:rFonts w:ascii="Times New Roman" w:eastAsia="Times New Roman" w:hAnsi="Times New Roman"/>
          <w:bCs/>
          <w:color w:val="000000"/>
          <w:sz w:val="24"/>
          <w:szCs w:val="24"/>
        </w:rPr>
      </w:pPr>
      <w:r w:rsidRPr="00386E36">
        <w:rPr>
          <w:rFonts w:ascii="Times New Roman" w:eastAsia="Times New Roman" w:hAnsi="Times New Roman"/>
          <w:bCs/>
          <w:color w:val="000000"/>
          <w:sz w:val="24"/>
          <w:szCs w:val="24"/>
        </w:rPr>
        <w:lastRenderedPageBreak/>
        <w:t>Приложение к решению</w:t>
      </w:r>
      <w:r>
        <w:rPr>
          <w:rFonts w:ascii="Times New Roman" w:eastAsia="Times New Roman" w:hAnsi="Times New Roman"/>
          <w:bCs/>
          <w:color w:val="000000"/>
          <w:sz w:val="24"/>
          <w:szCs w:val="24"/>
        </w:rPr>
        <w:t xml:space="preserve"> </w:t>
      </w:r>
      <w:r w:rsidRPr="00386E36">
        <w:rPr>
          <w:rFonts w:ascii="Times New Roman" w:eastAsia="Times New Roman" w:hAnsi="Times New Roman"/>
          <w:bCs/>
          <w:color w:val="000000"/>
          <w:sz w:val="24"/>
          <w:szCs w:val="24"/>
        </w:rPr>
        <w:t xml:space="preserve">Думы </w:t>
      </w:r>
    </w:p>
    <w:p w:rsidR="008F2E13" w:rsidRPr="00386E36" w:rsidRDefault="008F2E13" w:rsidP="008F2E13">
      <w:pPr>
        <w:shd w:val="clear" w:color="auto" w:fill="FFFFFF"/>
        <w:tabs>
          <w:tab w:val="left" w:pos="9360"/>
        </w:tabs>
        <w:spacing w:after="0" w:line="240" w:lineRule="auto"/>
        <w:jc w:val="right"/>
        <w:rPr>
          <w:rFonts w:ascii="Times New Roman" w:eastAsia="Times New Roman" w:hAnsi="Times New Roman"/>
          <w:b/>
          <w:bCs/>
          <w:color w:val="000000"/>
          <w:sz w:val="24"/>
          <w:szCs w:val="24"/>
        </w:rPr>
      </w:pPr>
      <w:r w:rsidRPr="00386E36">
        <w:rPr>
          <w:rFonts w:ascii="Times New Roman" w:eastAsia="Times New Roman" w:hAnsi="Times New Roman"/>
          <w:bCs/>
          <w:color w:val="000000"/>
          <w:sz w:val="24"/>
          <w:szCs w:val="24"/>
        </w:rPr>
        <w:t xml:space="preserve">Кондинского района от </w:t>
      </w:r>
      <w:r>
        <w:rPr>
          <w:rFonts w:ascii="Times New Roman" w:eastAsia="Times New Roman" w:hAnsi="Times New Roman"/>
          <w:bCs/>
          <w:color w:val="000000"/>
          <w:sz w:val="24"/>
          <w:szCs w:val="24"/>
        </w:rPr>
        <w:t>30.11.</w:t>
      </w:r>
      <w:r w:rsidRPr="00386E36">
        <w:rPr>
          <w:rFonts w:ascii="Times New Roman" w:eastAsia="Times New Roman" w:hAnsi="Times New Roman"/>
          <w:bCs/>
          <w:color w:val="000000"/>
          <w:sz w:val="24"/>
          <w:szCs w:val="24"/>
        </w:rPr>
        <w:t>2017 №</w:t>
      </w:r>
      <w:r>
        <w:rPr>
          <w:rFonts w:ascii="Times New Roman" w:eastAsia="Times New Roman" w:hAnsi="Times New Roman"/>
          <w:bCs/>
          <w:color w:val="000000"/>
          <w:sz w:val="24"/>
          <w:szCs w:val="24"/>
        </w:rPr>
        <w:t xml:space="preserve"> 341</w:t>
      </w:r>
    </w:p>
    <w:p w:rsidR="008F2E13" w:rsidRPr="00386E36" w:rsidRDefault="008F2E13" w:rsidP="008F2E13">
      <w:pPr>
        <w:spacing w:after="0" w:line="240" w:lineRule="auto"/>
        <w:jc w:val="center"/>
        <w:rPr>
          <w:rFonts w:ascii="Times New Roman" w:hAnsi="Times New Roman"/>
          <w:b/>
          <w:sz w:val="24"/>
          <w:szCs w:val="24"/>
        </w:rPr>
      </w:pPr>
    </w:p>
    <w:p w:rsidR="008F2E13" w:rsidRPr="00386E36" w:rsidRDefault="008F2E13" w:rsidP="008F2E13">
      <w:pPr>
        <w:spacing w:after="0" w:line="240" w:lineRule="auto"/>
        <w:jc w:val="center"/>
        <w:rPr>
          <w:rFonts w:ascii="Times New Roman" w:hAnsi="Times New Roman"/>
          <w:b/>
          <w:sz w:val="24"/>
          <w:szCs w:val="24"/>
        </w:rPr>
      </w:pPr>
      <w:r w:rsidRPr="00386E36">
        <w:rPr>
          <w:rFonts w:ascii="Times New Roman" w:hAnsi="Times New Roman"/>
          <w:b/>
          <w:sz w:val="24"/>
          <w:szCs w:val="24"/>
        </w:rPr>
        <w:t xml:space="preserve">П Р О Г Р А М М А </w:t>
      </w:r>
    </w:p>
    <w:p w:rsidR="008F2E13" w:rsidRPr="00386E36" w:rsidRDefault="008F2E13" w:rsidP="008F2E13">
      <w:pPr>
        <w:spacing w:after="0" w:line="240" w:lineRule="auto"/>
        <w:jc w:val="center"/>
        <w:rPr>
          <w:rFonts w:ascii="Times New Roman" w:hAnsi="Times New Roman"/>
          <w:b/>
          <w:sz w:val="24"/>
          <w:szCs w:val="24"/>
        </w:rPr>
      </w:pPr>
      <w:r w:rsidRPr="00386E36">
        <w:rPr>
          <w:rFonts w:ascii="Times New Roman" w:hAnsi="Times New Roman"/>
          <w:b/>
          <w:sz w:val="24"/>
          <w:szCs w:val="24"/>
        </w:rPr>
        <w:t xml:space="preserve">комплексного развития социальной инфраструктуры </w:t>
      </w:r>
    </w:p>
    <w:p w:rsidR="008F2E13" w:rsidRPr="00386E36" w:rsidRDefault="008F2E13" w:rsidP="008F2E13">
      <w:pPr>
        <w:spacing w:after="0" w:line="240" w:lineRule="auto"/>
        <w:jc w:val="center"/>
        <w:rPr>
          <w:rFonts w:ascii="Times New Roman" w:hAnsi="Times New Roman"/>
          <w:b/>
          <w:sz w:val="24"/>
          <w:szCs w:val="24"/>
        </w:rPr>
      </w:pPr>
      <w:r w:rsidRPr="00386E36">
        <w:rPr>
          <w:rFonts w:ascii="Times New Roman" w:hAnsi="Times New Roman"/>
          <w:b/>
          <w:sz w:val="24"/>
          <w:szCs w:val="24"/>
        </w:rPr>
        <w:t xml:space="preserve">сельского поселения Мулымья </w:t>
      </w:r>
      <w:r>
        <w:rPr>
          <w:rFonts w:ascii="Times New Roman" w:hAnsi="Times New Roman"/>
          <w:b/>
          <w:sz w:val="24"/>
          <w:szCs w:val="24"/>
        </w:rPr>
        <w:t>до 2020 года и на период до 2029</w:t>
      </w:r>
      <w:r w:rsidRPr="00386E36">
        <w:rPr>
          <w:rFonts w:ascii="Times New Roman" w:hAnsi="Times New Roman"/>
          <w:b/>
          <w:sz w:val="24"/>
          <w:szCs w:val="24"/>
        </w:rPr>
        <w:t xml:space="preserve"> года</w:t>
      </w:r>
    </w:p>
    <w:p w:rsidR="008F2E13" w:rsidRPr="00386E36" w:rsidRDefault="008F2E13" w:rsidP="008F2E13">
      <w:pPr>
        <w:spacing w:after="0" w:line="240" w:lineRule="auto"/>
        <w:jc w:val="center"/>
        <w:rPr>
          <w:rFonts w:ascii="Times New Roman" w:hAnsi="Times New Roman"/>
          <w:sz w:val="24"/>
          <w:szCs w:val="24"/>
        </w:rPr>
      </w:pPr>
    </w:p>
    <w:p w:rsidR="008F2E13" w:rsidRPr="00386E36" w:rsidRDefault="008F2E13" w:rsidP="008F2E13">
      <w:pPr>
        <w:spacing w:after="0"/>
        <w:jc w:val="center"/>
        <w:rPr>
          <w:rFonts w:ascii="Times New Roman" w:hAnsi="Times New Roman"/>
          <w:b/>
          <w:bCs/>
          <w:color w:val="000000"/>
          <w:sz w:val="24"/>
          <w:szCs w:val="24"/>
        </w:rPr>
      </w:pPr>
      <w:r w:rsidRPr="00386E36">
        <w:rPr>
          <w:rFonts w:ascii="Times New Roman" w:hAnsi="Times New Roman"/>
          <w:b/>
          <w:bCs/>
          <w:color w:val="000000"/>
          <w:sz w:val="24"/>
          <w:szCs w:val="24"/>
        </w:rPr>
        <w:t>ПАСПОРТ</w:t>
      </w:r>
    </w:p>
    <w:p w:rsidR="008F2E13" w:rsidRPr="00386E36" w:rsidRDefault="008F2E13" w:rsidP="008F2E13">
      <w:pPr>
        <w:spacing w:after="0"/>
        <w:jc w:val="center"/>
        <w:rPr>
          <w:rFonts w:ascii="Times New Roman" w:hAnsi="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8F2E13" w:rsidRPr="00386E36" w:rsidTr="008F2E13">
        <w:tc>
          <w:tcPr>
            <w:tcW w:w="3510" w:type="dxa"/>
          </w:tcPr>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
                <w:sz w:val="24"/>
                <w:szCs w:val="24"/>
              </w:rPr>
              <w:t>Наименование программы</w:t>
            </w:r>
          </w:p>
        </w:tc>
        <w:tc>
          <w:tcPr>
            <w:tcW w:w="6096" w:type="dxa"/>
          </w:tcPr>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sz w:val="24"/>
                <w:szCs w:val="24"/>
              </w:rPr>
              <w:t>Программа комплексного развития социальной инфраструктуры сельского поселения Мулымья до 2020 года и на период до 20</w:t>
            </w:r>
            <w:r>
              <w:rPr>
                <w:rFonts w:ascii="Times New Roman" w:hAnsi="Times New Roman"/>
                <w:sz w:val="24"/>
                <w:szCs w:val="24"/>
              </w:rPr>
              <w:t>29</w:t>
            </w:r>
            <w:r w:rsidRPr="00386E36">
              <w:rPr>
                <w:rFonts w:ascii="Times New Roman" w:hAnsi="Times New Roman"/>
                <w:sz w:val="24"/>
                <w:szCs w:val="24"/>
              </w:rPr>
              <w:t xml:space="preserve"> года</w:t>
            </w:r>
          </w:p>
        </w:tc>
      </w:tr>
      <w:tr w:rsidR="008F2E13" w:rsidRPr="00386E36" w:rsidTr="008F2E13">
        <w:tc>
          <w:tcPr>
            <w:tcW w:w="3510" w:type="dxa"/>
          </w:tcPr>
          <w:p w:rsidR="008F2E13" w:rsidRPr="008F2E13" w:rsidRDefault="008F2E13" w:rsidP="00FE6933">
            <w:pPr>
              <w:pStyle w:val="ConsPlusNormal"/>
              <w:jc w:val="both"/>
              <w:rPr>
                <w:rFonts w:ascii="Times New Roman" w:hAnsi="Times New Roman" w:cs="Times New Roman"/>
                <w:b/>
              </w:rPr>
            </w:pPr>
            <w:r w:rsidRPr="008F2E13">
              <w:rPr>
                <w:rFonts w:ascii="Times New Roman" w:hAnsi="Times New Roman" w:cs="Times New Roman"/>
                <w:b/>
              </w:rPr>
              <w:t>Основание для разработки программы</w:t>
            </w:r>
          </w:p>
          <w:p w:rsidR="008F2E13" w:rsidRPr="00386E36" w:rsidRDefault="008F2E13" w:rsidP="00FE6933">
            <w:pPr>
              <w:autoSpaceDE w:val="0"/>
              <w:spacing w:after="0" w:line="240" w:lineRule="auto"/>
              <w:jc w:val="both"/>
              <w:rPr>
                <w:rFonts w:ascii="Times New Roman" w:hAnsi="Times New Roman"/>
                <w:b/>
                <w:bCs/>
                <w:color w:val="000000"/>
                <w:sz w:val="24"/>
                <w:szCs w:val="24"/>
              </w:rPr>
            </w:pPr>
          </w:p>
        </w:tc>
        <w:tc>
          <w:tcPr>
            <w:tcW w:w="6096" w:type="dxa"/>
          </w:tcPr>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Статья 8 Градостроительного кодекса Российской Федерации от 29 декабря 2004 года №190-ФЗ;</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Статья 5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tc>
      </w:tr>
      <w:tr w:rsidR="008F2E13" w:rsidRPr="00386E36" w:rsidTr="008F2E13">
        <w:tc>
          <w:tcPr>
            <w:tcW w:w="3510" w:type="dxa"/>
          </w:tcPr>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
                <w:sz w:val="24"/>
                <w:szCs w:val="24"/>
              </w:rPr>
              <w:t>Наименование заказчика и разработчиков программы, их местонахождение</w:t>
            </w:r>
          </w:p>
        </w:tc>
        <w:tc>
          <w:tcPr>
            <w:tcW w:w="6096" w:type="dxa"/>
          </w:tcPr>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Заказчик: Администрация Кондинского района, Российская Федерация, 628200, Тюменская область, Ханты-Мансийский автономный округ – Югра, Кондинский район, пгт. Междуреченский,                    ул. Титова, 21</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Разработчик: Комитет экономического развития администрации Кондинского района Ханты-Мансийского автономного округа – Югры, Российская Федерация, 628200, Тюменская область, Ханты-Мансийский автономный округ – Югра, Кондинский район, пгт. Междуреченский,  ул. Титова, 24</w:t>
            </w:r>
          </w:p>
        </w:tc>
      </w:tr>
      <w:tr w:rsidR="008F2E13" w:rsidRPr="00386E36" w:rsidTr="008F2E13">
        <w:tc>
          <w:tcPr>
            <w:tcW w:w="3510" w:type="dxa"/>
          </w:tcPr>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
                <w:sz w:val="24"/>
                <w:szCs w:val="24"/>
              </w:rPr>
              <w:t>Цели и задачи программы</w:t>
            </w:r>
          </w:p>
        </w:tc>
        <w:tc>
          <w:tcPr>
            <w:tcW w:w="6096" w:type="dxa"/>
          </w:tcPr>
          <w:p w:rsidR="008F2E13" w:rsidRPr="00386E36" w:rsidRDefault="008F2E13" w:rsidP="00FE6933">
            <w:pPr>
              <w:autoSpaceDE w:val="0"/>
              <w:spacing w:after="0" w:line="240" w:lineRule="auto"/>
              <w:jc w:val="both"/>
              <w:rPr>
                <w:rFonts w:ascii="Times New Roman" w:hAnsi="Times New Roman"/>
                <w:sz w:val="24"/>
                <w:szCs w:val="24"/>
              </w:rPr>
            </w:pPr>
            <w:r w:rsidRPr="00386E36">
              <w:rPr>
                <w:rFonts w:ascii="Times New Roman" w:hAnsi="Times New Roman"/>
                <w:sz w:val="24"/>
                <w:szCs w:val="24"/>
              </w:rPr>
              <w:t>Цель программы – обеспечение сбалансированного перспективного развития социальной инфраструктуры сельского поселения Мулымья в соответствии с потребностями в строительстве объектов социальной инфраструктуры.</w:t>
            </w:r>
          </w:p>
          <w:p w:rsidR="008F2E13" w:rsidRPr="00386E36" w:rsidRDefault="008F2E13" w:rsidP="00FE6933">
            <w:pPr>
              <w:autoSpaceDE w:val="0"/>
              <w:spacing w:after="0" w:line="240" w:lineRule="auto"/>
              <w:jc w:val="both"/>
              <w:rPr>
                <w:rFonts w:ascii="Times New Roman" w:hAnsi="Times New Roman"/>
                <w:sz w:val="24"/>
                <w:szCs w:val="24"/>
              </w:rPr>
            </w:pPr>
            <w:r w:rsidRPr="00386E36">
              <w:rPr>
                <w:rFonts w:ascii="Times New Roman" w:hAnsi="Times New Roman"/>
                <w:sz w:val="24"/>
                <w:szCs w:val="24"/>
              </w:rPr>
              <w:t>Задачи программы:</w:t>
            </w:r>
          </w:p>
          <w:p w:rsidR="008F2E13" w:rsidRPr="00386E36" w:rsidRDefault="008F2E13" w:rsidP="00FE6933">
            <w:pPr>
              <w:autoSpaceDE w:val="0"/>
              <w:spacing w:after="0" w:line="240" w:lineRule="auto"/>
              <w:jc w:val="both"/>
              <w:rPr>
                <w:rFonts w:ascii="Times New Roman" w:hAnsi="Times New Roman"/>
                <w:sz w:val="24"/>
                <w:szCs w:val="24"/>
              </w:rPr>
            </w:pPr>
            <w:r w:rsidRPr="00386E36">
              <w:rPr>
                <w:rFonts w:ascii="Times New Roman" w:hAnsi="Times New Roman"/>
                <w:sz w:val="24"/>
                <w:szCs w:val="24"/>
              </w:rPr>
              <w:t xml:space="preserve">а)обеспечение безопасности, качества и эффективности использования населением объектов социальной инфраструктуры; </w:t>
            </w:r>
          </w:p>
          <w:p w:rsidR="008F2E13" w:rsidRPr="00386E36" w:rsidRDefault="008F2E13" w:rsidP="00FE6933">
            <w:pPr>
              <w:autoSpaceDE w:val="0"/>
              <w:spacing w:after="0" w:line="240" w:lineRule="auto"/>
              <w:jc w:val="both"/>
              <w:rPr>
                <w:rFonts w:ascii="Times New Roman" w:hAnsi="Times New Roman"/>
                <w:sz w:val="24"/>
                <w:szCs w:val="24"/>
              </w:rPr>
            </w:pPr>
            <w:r w:rsidRPr="00386E36">
              <w:rPr>
                <w:rFonts w:ascii="Times New Roman" w:hAnsi="Times New Roman"/>
                <w:sz w:val="24"/>
                <w:szCs w:val="24"/>
              </w:rPr>
              <w:t xml:space="preserve">б)обеспечение доступности объектов социальной инфраструктуры для населения в соответствии с нормативами градостроительного проектирования; </w:t>
            </w:r>
          </w:p>
          <w:p w:rsidR="008F2E13" w:rsidRPr="00386E36" w:rsidRDefault="008F2E13" w:rsidP="00FE6933">
            <w:pPr>
              <w:autoSpaceDE w:val="0"/>
              <w:spacing w:after="0" w:line="240" w:lineRule="auto"/>
              <w:jc w:val="both"/>
              <w:rPr>
                <w:rFonts w:ascii="Times New Roman" w:hAnsi="Times New Roman"/>
                <w:sz w:val="24"/>
                <w:szCs w:val="24"/>
              </w:rPr>
            </w:pPr>
            <w:r w:rsidRPr="00386E36">
              <w:rPr>
                <w:rFonts w:ascii="Times New Roman" w:hAnsi="Times New Roman"/>
                <w:sz w:val="24"/>
                <w:szCs w:val="24"/>
              </w:rPr>
              <w:t xml:space="preserve">в)обеспечение сбалансированного, перспективного развития социальной инфраструктуры в соответствии с установленными потребностями в объектах социальной инфраструктуры; </w:t>
            </w:r>
          </w:p>
          <w:p w:rsidR="008F2E13" w:rsidRPr="00386E36" w:rsidRDefault="008F2E13" w:rsidP="00FE6933">
            <w:pPr>
              <w:autoSpaceDE w:val="0"/>
              <w:spacing w:after="0" w:line="240" w:lineRule="auto"/>
              <w:jc w:val="both"/>
              <w:rPr>
                <w:rFonts w:ascii="Times New Roman" w:hAnsi="Times New Roman"/>
                <w:sz w:val="24"/>
                <w:szCs w:val="24"/>
              </w:rPr>
            </w:pPr>
            <w:r w:rsidRPr="00386E36">
              <w:rPr>
                <w:rFonts w:ascii="Times New Roman" w:hAnsi="Times New Roman"/>
                <w:sz w:val="24"/>
                <w:szCs w:val="24"/>
              </w:rPr>
              <w:t xml:space="preserve">г)обеспечение достижения расчетного уровня обеспеченности населения, в соответствии с нормативами градостроительного проектирования; </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sz w:val="24"/>
                <w:szCs w:val="24"/>
              </w:rPr>
              <w:t>д)обеспечение эффективности функционирования действующей социальной инфраструктуры.</w:t>
            </w:r>
          </w:p>
        </w:tc>
      </w:tr>
      <w:tr w:rsidR="008F2E13" w:rsidRPr="00386E36" w:rsidTr="008F2E13">
        <w:tc>
          <w:tcPr>
            <w:tcW w:w="3510" w:type="dxa"/>
          </w:tcPr>
          <w:p w:rsidR="008F2E13" w:rsidRPr="0004407C" w:rsidRDefault="008F2E13" w:rsidP="00FE6933">
            <w:pPr>
              <w:autoSpaceDE w:val="0"/>
              <w:spacing w:after="0" w:line="240" w:lineRule="auto"/>
              <w:jc w:val="both"/>
              <w:rPr>
                <w:rFonts w:ascii="Times New Roman" w:hAnsi="Times New Roman"/>
                <w:b/>
                <w:bCs/>
                <w:color w:val="000000"/>
                <w:sz w:val="24"/>
                <w:szCs w:val="24"/>
              </w:rPr>
            </w:pPr>
            <w:r w:rsidRPr="0004407C">
              <w:rPr>
                <w:rFonts w:ascii="Times New Roman" w:hAnsi="Times New Roman"/>
                <w:b/>
                <w:sz w:val="24"/>
                <w:szCs w:val="24"/>
              </w:rPr>
              <w:t xml:space="preserve">Целевые показатели </w:t>
            </w:r>
            <w:r w:rsidRPr="0004407C">
              <w:rPr>
                <w:rFonts w:ascii="Times New Roman" w:hAnsi="Times New Roman"/>
                <w:b/>
                <w:sz w:val="24"/>
                <w:szCs w:val="24"/>
              </w:rPr>
              <w:lastRenderedPageBreak/>
              <w:t>(индикаторы) обеспеченности населения объектами социальной инфраструктуры</w:t>
            </w:r>
          </w:p>
        </w:tc>
        <w:tc>
          <w:tcPr>
            <w:tcW w:w="6096" w:type="dxa"/>
          </w:tcPr>
          <w:p w:rsidR="008F2E13" w:rsidRPr="0004407C" w:rsidRDefault="008F2E13" w:rsidP="00FE6933">
            <w:pPr>
              <w:autoSpaceDE w:val="0"/>
              <w:spacing w:after="0" w:line="240" w:lineRule="auto"/>
              <w:jc w:val="both"/>
              <w:rPr>
                <w:rFonts w:ascii="Times New Roman" w:hAnsi="Times New Roman"/>
                <w:bCs/>
                <w:color w:val="000000"/>
                <w:sz w:val="24"/>
                <w:szCs w:val="24"/>
              </w:rPr>
            </w:pPr>
            <w:r w:rsidRPr="0004407C">
              <w:rPr>
                <w:rFonts w:ascii="Times New Roman" w:hAnsi="Times New Roman"/>
                <w:bCs/>
                <w:color w:val="000000"/>
                <w:sz w:val="24"/>
                <w:szCs w:val="24"/>
              </w:rPr>
              <w:lastRenderedPageBreak/>
              <w:t xml:space="preserve">Увеличение уровня фактической обеспеченности </w:t>
            </w:r>
            <w:r w:rsidRPr="0004407C">
              <w:rPr>
                <w:rFonts w:ascii="Times New Roman" w:hAnsi="Times New Roman"/>
                <w:bCs/>
                <w:color w:val="000000"/>
                <w:sz w:val="24"/>
                <w:szCs w:val="24"/>
              </w:rPr>
              <w:lastRenderedPageBreak/>
              <w:t>плоскостными спортивными сооружениями с 11% до 100%;</w:t>
            </w:r>
          </w:p>
          <w:p w:rsidR="008F2E13" w:rsidRPr="0004407C" w:rsidRDefault="008F2E13" w:rsidP="00FE6933">
            <w:pPr>
              <w:autoSpaceDE w:val="0"/>
              <w:spacing w:after="0" w:line="240" w:lineRule="auto"/>
              <w:jc w:val="both"/>
              <w:rPr>
                <w:rFonts w:ascii="Times New Roman" w:hAnsi="Times New Roman"/>
                <w:bCs/>
                <w:color w:val="000000"/>
                <w:sz w:val="24"/>
                <w:szCs w:val="24"/>
              </w:rPr>
            </w:pPr>
            <w:r w:rsidRPr="0004407C">
              <w:rPr>
                <w:rFonts w:ascii="Times New Roman" w:hAnsi="Times New Roman"/>
                <w:bCs/>
                <w:color w:val="000000"/>
                <w:sz w:val="24"/>
                <w:szCs w:val="24"/>
              </w:rPr>
              <w:t>Уровень фактической обеспеченности спортивными залами с 94% до 100%;</w:t>
            </w:r>
          </w:p>
          <w:p w:rsidR="008F2E13" w:rsidRPr="0004407C" w:rsidRDefault="008F2E13" w:rsidP="00FE6933">
            <w:pPr>
              <w:autoSpaceDE w:val="0"/>
              <w:spacing w:after="0" w:line="240" w:lineRule="auto"/>
              <w:jc w:val="both"/>
              <w:rPr>
                <w:rFonts w:ascii="Times New Roman" w:hAnsi="Times New Roman"/>
                <w:bCs/>
                <w:color w:val="000000"/>
                <w:sz w:val="24"/>
                <w:szCs w:val="24"/>
              </w:rPr>
            </w:pPr>
            <w:r w:rsidRPr="0004407C">
              <w:rPr>
                <w:rFonts w:ascii="Times New Roman" w:hAnsi="Times New Roman"/>
                <w:bCs/>
                <w:color w:val="000000"/>
                <w:sz w:val="24"/>
                <w:szCs w:val="24"/>
              </w:rPr>
              <w:t>Увеличение уровня обеспеченности учреждениями культурно-досугового типа с 94% до 100%;</w:t>
            </w:r>
          </w:p>
          <w:p w:rsidR="008F2E13" w:rsidRPr="0004407C" w:rsidRDefault="008F2E13" w:rsidP="00FE6933">
            <w:pPr>
              <w:autoSpaceDE w:val="0"/>
              <w:spacing w:after="0" w:line="240" w:lineRule="auto"/>
              <w:jc w:val="both"/>
              <w:rPr>
                <w:rFonts w:ascii="Times New Roman" w:hAnsi="Times New Roman"/>
                <w:bCs/>
                <w:color w:val="000000"/>
                <w:sz w:val="24"/>
                <w:szCs w:val="24"/>
              </w:rPr>
            </w:pPr>
            <w:r w:rsidRPr="0004407C">
              <w:rPr>
                <w:rFonts w:ascii="Times New Roman" w:hAnsi="Times New Roman"/>
                <w:bCs/>
                <w:color w:val="000000"/>
                <w:sz w:val="24"/>
                <w:szCs w:val="24"/>
              </w:rPr>
              <w:t>Увеличение уровня обеспеченности фактической обеспеченности больничными учреждениями с 66% до 100%;</w:t>
            </w:r>
          </w:p>
          <w:p w:rsidR="008F2E13" w:rsidRPr="0004407C" w:rsidRDefault="008F2E13" w:rsidP="00FE6933">
            <w:pPr>
              <w:autoSpaceDE w:val="0"/>
              <w:spacing w:after="0" w:line="240" w:lineRule="auto"/>
              <w:jc w:val="both"/>
              <w:rPr>
                <w:rFonts w:ascii="Times New Roman" w:hAnsi="Times New Roman"/>
                <w:bCs/>
                <w:color w:val="000000"/>
                <w:sz w:val="24"/>
                <w:szCs w:val="24"/>
              </w:rPr>
            </w:pPr>
            <w:r w:rsidRPr="0004407C">
              <w:rPr>
                <w:rFonts w:ascii="Times New Roman" w:hAnsi="Times New Roman"/>
                <w:bCs/>
                <w:color w:val="000000"/>
                <w:sz w:val="24"/>
                <w:szCs w:val="24"/>
              </w:rPr>
              <w:t>Сохранение уровня фактической обеспеченности амбулаторно-поликлиническими учреждениями;</w:t>
            </w:r>
          </w:p>
          <w:p w:rsidR="008F2E13" w:rsidRPr="0004407C" w:rsidRDefault="008F2E13" w:rsidP="00FE6933">
            <w:pPr>
              <w:autoSpaceDE w:val="0"/>
              <w:spacing w:after="0" w:line="240" w:lineRule="auto"/>
              <w:jc w:val="both"/>
              <w:rPr>
                <w:rFonts w:ascii="Times New Roman" w:hAnsi="Times New Roman"/>
                <w:bCs/>
                <w:color w:val="000000"/>
                <w:sz w:val="24"/>
                <w:szCs w:val="24"/>
              </w:rPr>
            </w:pPr>
            <w:r w:rsidRPr="0004407C">
              <w:rPr>
                <w:rFonts w:ascii="Times New Roman" w:hAnsi="Times New Roman"/>
                <w:bCs/>
                <w:color w:val="000000"/>
                <w:sz w:val="24"/>
                <w:szCs w:val="24"/>
              </w:rPr>
              <w:t>Сохранение фактической обеспеченности дошкольными образовательными учреждениями;</w:t>
            </w:r>
          </w:p>
          <w:p w:rsidR="008F2E13" w:rsidRPr="0004407C" w:rsidRDefault="008F2E13" w:rsidP="00FE6933">
            <w:pPr>
              <w:autoSpaceDE w:val="0"/>
              <w:spacing w:after="0" w:line="240" w:lineRule="auto"/>
              <w:jc w:val="both"/>
              <w:rPr>
                <w:rFonts w:ascii="Times New Roman" w:hAnsi="Times New Roman"/>
                <w:bCs/>
                <w:color w:val="000000"/>
                <w:sz w:val="24"/>
                <w:szCs w:val="24"/>
              </w:rPr>
            </w:pPr>
            <w:r w:rsidRPr="0004407C">
              <w:rPr>
                <w:rFonts w:ascii="Times New Roman" w:hAnsi="Times New Roman"/>
                <w:bCs/>
                <w:color w:val="000000"/>
                <w:sz w:val="24"/>
                <w:szCs w:val="24"/>
              </w:rPr>
              <w:t>Сохранение фактической обеспеченности учреждениями общего образования детей;</w:t>
            </w:r>
          </w:p>
          <w:p w:rsidR="008F2E13" w:rsidRPr="0004407C" w:rsidRDefault="008F2E13" w:rsidP="00FE6933">
            <w:pPr>
              <w:autoSpaceDE w:val="0"/>
              <w:spacing w:after="0" w:line="240" w:lineRule="auto"/>
              <w:jc w:val="both"/>
              <w:rPr>
                <w:rFonts w:ascii="Times New Roman" w:hAnsi="Times New Roman"/>
                <w:bCs/>
                <w:color w:val="000000"/>
                <w:sz w:val="24"/>
                <w:szCs w:val="24"/>
              </w:rPr>
            </w:pPr>
            <w:r w:rsidRPr="0004407C">
              <w:rPr>
                <w:rFonts w:ascii="Times New Roman" w:hAnsi="Times New Roman"/>
                <w:bCs/>
                <w:color w:val="000000"/>
                <w:sz w:val="24"/>
                <w:szCs w:val="24"/>
              </w:rPr>
              <w:t>Сохранение обеспеченности детскими школами искусств;</w:t>
            </w:r>
          </w:p>
          <w:p w:rsidR="008F2E13" w:rsidRPr="0004407C" w:rsidRDefault="008F2E13" w:rsidP="00FE6933">
            <w:pPr>
              <w:autoSpaceDE w:val="0"/>
              <w:spacing w:after="0" w:line="240" w:lineRule="auto"/>
              <w:jc w:val="both"/>
              <w:rPr>
                <w:rFonts w:ascii="Times New Roman" w:hAnsi="Times New Roman"/>
                <w:bCs/>
                <w:color w:val="000000"/>
                <w:sz w:val="24"/>
                <w:szCs w:val="24"/>
              </w:rPr>
            </w:pPr>
            <w:r w:rsidRPr="0004407C">
              <w:rPr>
                <w:rFonts w:ascii="Times New Roman" w:hAnsi="Times New Roman"/>
                <w:bCs/>
                <w:color w:val="000000"/>
                <w:sz w:val="24"/>
                <w:szCs w:val="24"/>
              </w:rPr>
              <w:t>Сохранение уровня обеспеченности кинотеатрами, киноустановками на уровне 100% от норматива;</w:t>
            </w:r>
          </w:p>
          <w:p w:rsidR="008F2E13" w:rsidRPr="001C3BC5" w:rsidRDefault="008F2E13" w:rsidP="00FE6933">
            <w:pPr>
              <w:autoSpaceDE w:val="0"/>
              <w:spacing w:after="0" w:line="240" w:lineRule="auto"/>
              <w:jc w:val="both"/>
              <w:rPr>
                <w:rFonts w:ascii="Times New Roman" w:hAnsi="Times New Roman"/>
                <w:bCs/>
                <w:color w:val="000000"/>
                <w:sz w:val="24"/>
                <w:szCs w:val="24"/>
              </w:rPr>
            </w:pPr>
            <w:r w:rsidRPr="0004407C">
              <w:rPr>
                <w:rFonts w:ascii="Times New Roman" w:hAnsi="Times New Roman"/>
                <w:bCs/>
                <w:color w:val="000000"/>
                <w:sz w:val="24"/>
                <w:szCs w:val="24"/>
              </w:rPr>
              <w:t>Сохранение фактической обеспеченности библиотеками на уровне 100% от норматива</w:t>
            </w:r>
            <w:bookmarkStart w:id="0" w:name="_GoBack"/>
            <w:bookmarkEnd w:id="0"/>
            <w:r w:rsidRPr="0004407C">
              <w:rPr>
                <w:rFonts w:ascii="Times New Roman" w:hAnsi="Times New Roman"/>
                <w:bCs/>
                <w:color w:val="000000"/>
                <w:sz w:val="24"/>
                <w:szCs w:val="24"/>
              </w:rPr>
              <w:t>.</w:t>
            </w:r>
          </w:p>
        </w:tc>
      </w:tr>
      <w:tr w:rsidR="008F2E13" w:rsidRPr="00386E36" w:rsidTr="008F2E13">
        <w:tc>
          <w:tcPr>
            <w:tcW w:w="3510" w:type="dxa"/>
          </w:tcPr>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
                <w:sz w:val="24"/>
                <w:szCs w:val="24"/>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096" w:type="dxa"/>
          </w:tcPr>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Мероприятия программы (инвестиционные проекты) направлены на развитие объектов социальной инфраструктуры по направлениям:</w:t>
            </w:r>
          </w:p>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
                <w:bCs/>
                <w:color w:val="000000"/>
                <w:sz w:val="24"/>
                <w:szCs w:val="24"/>
              </w:rPr>
              <w:t>1. Образование:</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1.1.Развитие дошкольных образовательных учреждений;</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1.2.Развитие общеобразовательных учреждений.</w:t>
            </w:r>
          </w:p>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
                <w:bCs/>
                <w:color w:val="000000"/>
                <w:sz w:val="24"/>
                <w:szCs w:val="24"/>
              </w:rPr>
              <w:t>2. Физическая культура и спорт:</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2.1.Развитие инфраструктурных объектов спорта, относящихся к категории «Спортивные залы»;</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 xml:space="preserve">2.2.Развитие инфраструктурных объектов                        спорта, относящихся к категории                            «Плоскостные сооружения». </w:t>
            </w:r>
          </w:p>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
                <w:bCs/>
                <w:color w:val="000000"/>
                <w:sz w:val="24"/>
                <w:szCs w:val="24"/>
              </w:rPr>
              <w:t>3. Культура и искусство:</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3.1.Сохранение инфраструктурных объектов культуры, относящихся к категории «Библиотечное обслуживание»;</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3.2.Сохранение инфраструктурных объектов культуры, относящихся к категории «Культурно-досуговые учреждения»;</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3.3.Сохранение системы содействия в показе киновидеофильмов;</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3.4.Сохранение инфраструктурных объектов культуры, относящихся к категории «Детские школы искусств»;</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3.5.Развитие инфраструктурных объектов культуры, относящихся к категории «Музеи».</w:t>
            </w:r>
          </w:p>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
                <w:bCs/>
                <w:color w:val="000000"/>
                <w:sz w:val="24"/>
                <w:szCs w:val="24"/>
              </w:rPr>
              <w:t>4.Здравоохранение:</w:t>
            </w:r>
          </w:p>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Cs/>
                <w:color w:val="000000"/>
                <w:sz w:val="24"/>
                <w:szCs w:val="24"/>
              </w:rPr>
              <w:t>4.1.Сохранение инфраструктурных объектов здравоохранения.</w:t>
            </w:r>
          </w:p>
        </w:tc>
      </w:tr>
      <w:tr w:rsidR="008F2E13" w:rsidRPr="00386E36" w:rsidTr="008F2E13">
        <w:tc>
          <w:tcPr>
            <w:tcW w:w="3510" w:type="dxa"/>
          </w:tcPr>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
                <w:sz w:val="24"/>
                <w:szCs w:val="24"/>
              </w:rPr>
              <w:t>Срок и этапы реализации программы</w:t>
            </w:r>
          </w:p>
        </w:tc>
        <w:tc>
          <w:tcPr>
            <w:tcW w:w="6096" w:type="dxa"/>
          </w:tcPr>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rPr>
              <w:t>С 2017 по 2020 годы и на период до 202</w:t>
            </w:r>
            <w:r>
              <w:rPr>
                <w:rFonts w:ascii="Times New Roman" w:hAnsi="Times New Roman"/>
                <w:bCs/>
                <w:color w:val="000000"/>
                <w:sz w:val="24"/>
                <w:szCs w:val="24"/>
              </w:rPr>
              <w:t>9</w:t>
            </w:r>
            <w:r w:rsidRPr="00386E36">
              <w:rPr>
                <w:rFonts w:ascii="Times New Roman" w:hAnsi="Times New Roman"/>
                <w:bCs/>
                <w:color w:val="000000"/>
                <w:sz w:val="24"/>
                <w:szCs w:val="24"/>
              </w:rPr>
              <w:t xml:space="preserve"> года. Этапы:</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lang w:val="en-US"/>
              </w:rPr>
              <w:t>I</w:t>
            </w:r>
            <w:r w:rsidRPr="00386E36">
              <w:rPr>
                <w:rFonts w:ascii="Times New Roman" w:hAnsi="Times New Roman"/>
                <w:bCs/>
                <w:color w:val="000000"/>
                <w:sz w:val="24"/>
                <w:szCs w:val="24"/>
              </w:rPr>
              <w:t xml:space="preserve"> этап: 2017-2020гг;</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lang w:val="en-US"/>
              </w:rPr>
              <w:t>II</w:t>
            </w:r>
            <w:r w:rsidRPr="00386E36">
              <w:rPr>
                <w:rFonts w:ascii="Times New Roman" w:hAnsi="Times New Roman"/>
                <w:bCs/>
                <w:color w:val="000000"/>
                <w:sz w:val="24"/>
                <w:szCs w:val="24"/>
              </w:rPr>
              <w:t xml:space="preserve"> этап: 2021-2025гг;</w:t>
            </w:r>
          </w:p>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color w:val="000000"/>
                <w:sz w:val="24"/>
                <w:szCs w:val="24"/>
                <w:lang w:val="en-US"/>
              </w:rPr>
              <w:lastRenderedPageBreak/>
              <w:t>III</w:t>
            </w:r>
            <w:r w:rsidRPr="00386E36">
              <w:rPr>
                <w:rFonts w:ascii="Times New Roman" w:hAnsi="Times New Roman"/>
                <w:bCs/>
                <w:color w:val="000000"/>
                <w:sz w:val="24"/>
                <w:szCs w:val="24"/>
              </w:rPr>
              <w:t xml:space="preserve"> этап: 2026-2028гг.</w:t>
            </w:r>
          </w:p>
        </w:tc>
      </w:tr>
      <w:tr w:rsidR="008F2E13" w:rsidRPr="00386E36" w:rsidTr="008F2E13">
        <w:tc>
          <w:tcPr>
            <w:tcW w:w="3510" w:type="dxa"/>
            <w:shd w:val="clear" w:color="auto" w:fill="FFFFFF"/>
          </w:tcPr>
          <w:p w:rsidR="008F2E13" w:rsidRPr="00386E36"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
                <w:sz w:val="24"/>
                <w:szCs w:val="24"/>
              </w:rPr>
              <w:lastRenderedPageBreak/>
              <w:t>Объемы и источники финансирования программы</w:t>
            </w:r>
          </w:p>
        </w:tc>
        <w:tc>
          <w:tcPr>
            <w:tcW w:w="6096" w:type="dxa"/>
          </w:tcPr>
          <w:p w:rsidR="008F2E13" w:rsidRPr="00386E36" w:rsidRDefault="008F2E13" w:rsidP="00FE6933">
            <w:pPr>
              <w:autoSpaceDE w:val="0"/>
              <w:spacing w:after="0" w:line="240" w:lineRule="auto"/>
              <w:jc w:val="both"/>
              <w:rPr>
                <w:rFonts w:ascii="Times New Roman" w:hAnsi="Times New Roman"/>
                <w:bCs/>
                <w:color w:val="000000"/>
                <w:sz w:val="24"/>
                <w:szCs w:val="24"/>
              </w:rPr>
            </w:pPr>
            <w:r w:rsidRPr="00386E36">
              <w:rPr>
                <w:rFonts w:ascii="Times New Roman" w:hAnsi="Times New Roman"/>
                <w:bCs/>
                <w:sz w:val="24"/>
                <w:szCs w:val="24"/>
              </w:rPr>
              <w:t xml:space="preserve">Этапы реализации и финансирования соответствуют  данным генерального плана сельского поселения Мулымья </w:t>
            </w:r>
          </w:p>
        </w:tc>
      </w:tr>
      <w:tr w:rsidR="008F2E13" w:rsidRPr="005F11ED" w:rsidTr="008F2E13">
        <w:tc>
          <w:tcPr>
            <w:tcW w:w="3510" w:type="dxa"/>
          </w:tcPr>
          <w:p w:rsidR="008F2E13" w:rsidRPr="00386E36" w:rsidRDefault="008F2E13" w:rsidP="00FE6933">
            <w:pPr>
              <w:autoSpaceDE w:val="0"/>
              <w:spacing w:after="0" w:line="240" w:lineRule="auto"/>
              <w:jc w:val="both"/>
              <w:rPr>
                <w:rFonts w:ascii="Times New Roman" w:hAnsi="Times New Roman"/>
                <w:b/>
                <w:sz w:val="24"/>
                <w:szCs w:val="24"/>
              </w:rPr>
            </w:pPr>
            <w:r w:rsidRPr="00386E36">
              <w:rPr>
                <w:rFonts w:ascii="Times New Roman" w:hAnsi="Times New Roman"/>
                <w:b/>
                <w:sz w:val="24"/>
                <w:szCs w:val="24"/>
              </w:rPr>
              <w:t>Ожидаемые результаты реализации программы</w:t>
            </w:r>
          </w:p>
        </w:tc>
        <w:tc>
          <w:tcPr>
            <w:tcW w:w="6096" w:type="dxa"/>
          </w:tcPr>
          <w:p w:rsidR="008F2E13" w:rsidRPr="00D4608C" w:rsidRDefault="008F2E13" w:rsidP="00FE6933">
            <w:pPr>
              <w:autoSpaceDE w:val="0"/>
              <w:spacing w:after="0" w:line="240" w:lineRule="auto"/>
              <w:jc w:val="both"/>
              <w:rPr>
                <w:rFonts w:ascii="Times New Roman" w:hAnsi="Times New Roman"/>
                <w:b/>
                <w:bCs/>
                <w:color w:val="000000"/>
                <w:sz w:val="24"/>
                <w:szCs w:val="24"/>
              </w:rPr>
            </w:pPr>
            <w:r w:rsidRPr="00386E36">
              <w:rPr>
                <w:rFonts w:ascii="Times New Roman" w:hAnsi="Times New Roman"/>
                <w:bCs/>
                <w:color w:val="000000"/>
                <w:sz w:val="24"/>
                <w:szCs w:val="24"/>
              </w:rPr>
              <w:t>Ввод в эксплуатацию предусмотренных Программой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сельском поселении Мулымья муниципального района Ханты-Мансийского автономного округа – Югры</w:t>
            </w:r>
          </w:p>
        </w:tc>
      </w:tr>
    </w:tbl>
    <w:p w:rsidR="008F2E13" w:rsidRPr="00403576" w:rsidRDefault="008F2E13" w:rsidP="008F2E13">
      <w:pPr>
        <w:suppressAutoHyphens/>
        <w:autoSpaceDE w:val="0"/>
        <w:spacing w:after="0" w:line="240" w:lineRule="auto"/>
        <w:jc w:val="both"/>
        <w:rPr>
          <w:rFonts w:ascii="Times New Roman" w:hAnsi="Times New Roman"/>
          <w:color w:val="000000"/>
          <w:sz w:val="24"/>
          <w:szCs w:val="24"/>
        </w:rPr>
      </w:pPr>
    </w:p>
    <w:p w:rsidR="008F2E13" w:rsidRPr="00386E36" w:rsidRDefault="008F2E13" w:rsidP="008F2E13">
      <w:pPr>
        <w:spacing w:after="0"/>
        <w:jc w:val="center"/>
        <w:rPr>
          <w:rFonts w:ascii="Times New Roman" w:hAnsi="Times New Roman"/>
          <w:b/>
          <w:sz w:val="24"/>
          <w:szCs w:val="24"/>
        </w:rPr>
      </w:pPr>
      <w:r w:rsidRPr="00386E36">
        <w:rPr>
          <w:rFonts w:ascii="Times New Roman" w:hAnsi="Times New Roman"/>
          <w:b/>
          <w:sz w:val="24"/>
          <w:szCs w:val="24"/>
        </w:rPr>
        <w:t>Раздел 1. Характеристика существующего состояния социальной инфраструктуры</w:t>
      </w:r>
    </w:p>
    <w:p w:rsidR="008F2E13" w:rsidRPr="00386E36" w:rsidRDefault="008F2E13" w:rsidP="008F2E13">
      <w:pPr>
        <w:spacing w:after="0"/>
        <w:jc w:val="center"/>
        <w:rPr>
          <w:rFonts w:ascii="Times New Roman" w:hAnsi="Times New Roman"/>
          <w:sz w:val="24"/>
          <w:szCs w:val="24"/>
        </w:rPr>
      </w:pPr>
    </w:p>
    <w:p w:rsidR="008F2E13" w:rsidRDefault="008F2E13" w:rsidP="008F2E13">
      <w:pPr>
        <w:pStyle w:val="ab"/>
        <w:numPr>
          <w:ilvl w:val="1"/>
          <w:numId w:val="0"/>
        </w:numPr>
        <w:jc w:val="center"/>
        <w:rPr>
          <w:b/>
        </w:rPr>
      </w:pPr>
      <w:r w:rsidRPr="00386E36">
        <w:rPr>
          <w:b/>
        </w:rPr>
        <w:t>1.1. Описание социально-экономического состояния поселения, сведения о градостроительной деятельности на территории сельского поселения Мулымья</w:t>
      </w:r>
    </w:p>
    <w:p w:rsidR="008F2E13" w:rsidRPr="00DF7F24" w:rsidRDefault="008F2E13" w:rsidP="008F2E13">
      <w:pPr>
        <w:pStyle w:val="ab"/>
        <w:numPr>
          <w:ilvl w:val="1"/>
          <w:numId w:val="0"/>
        </w:numPr>
        <w:jc w:val="center"/>
        <w:rPr>
          <w:b/>
        </w:rPr>
      </w:pPr>
    </w:p>
    <w:p w:rsidR="008F2E13" w:rsidRPr="00386E36" w:rsidRDefault="008F2E13" w:rsidP="008F2E13">
      <w:pPr>
        <w:spacing w:after="0" w:line="240" w:lineRule="auto"/>
        <w:ind w:firstLine="709"/>
        <w:jc w:val="both"/>
        <w:rPr>
          <w:rFonts w:ascii="Times New Roman CYR" w:hAnsi="Times New Roman CYR" w:cs="Times New Roman CYR"/>
          <w:sz w:val="24"/>
          <w:szCs w:val="24"/>
        </w:rPr>
      </w:pPr>
      <w:r w:rsidRPr="00386E36">
        <w:rPr>
          <w:rFonts w:ascii="Times New Roman" w:hAnsi="Times New Roman"/>
          <w:sz w:val="24"/>
          <w:szCs w:val="24"/>
        </w:rPr>
        <w:t xml:space="preserve">Сельское поселение Мулымья (далее – сп. Мулымья) входит в состав Кондинского муниципального района Ханты-Мансийского автономного округа – Югры (далее – ХМАО – Югры). За сельским поселением Мулымья </w:t>
      </w:r>
      <w:r w:rsidRPr="00386E36">
        <w:rPr>
          <w:rFonts w:ascii="Times New Roman CYR" w:hAnsi="Times New Roman CYR" w:cs="Times New Roman CYR"/>
          <w:sz w:val="24"/>
          <w:szCs w:val="24"/>
        </w:rPr>
        <w:t>закреплена территория общей площадью 330,2 кв.км.</w:t>
      </w:r>
      <w:r w:rsidRPr="00386E36">
        <w:rPr>
          <w:rFonts w:ascii="Times New Roman" w:hAnsi="Times New Roman"/>
          <w:sz w:val="24"/>
          <w:szCs w:val="24"/>
        </w:rPr>
        <w:t xml:space="preserve"> </w:t>
      </w:r>
      <w:r w:rsidRPr="00386E36">
        <w:rPr>
          <w:rFonts w:ascii="Times New Roman CYR" w:hAnsi="Times New Roman CYR" w:cs="Times New Roman CYR"/>
          <w:sz w:val="24"/>
          <w:szCs w:val="24"/>
        </w:rPr>
        <w:t xml:space="preserve">В границы поселения входят населенные пункты: п. Мулымья, п. Назарово, п.Супра, д. Ушья, с. Чантырья, с. Шаим. </w:t>
      </w:r>
    </w:p>
    <w:p w:rsidR="008F2E13" w:rsidRDefault="008F2E13" w:rsidP="008F2E13">
      <w:pPr>
        <w:spacing w:after="0" w:line="240" w:lineRule="auto"/>
        <w:ind w:firstLine="709"/>
        <w:jc w:val="both"/>
        <w:rPr>
          <w:rFonts w:ascii="Times New Roman" w:hAnsi="Times New Roman"/>
          <w:sz w:val="24"/>
          <w:szCs w:val="24"/>
        </w:rPr>
      </w:pPr>
      <w:r w:rsidRPr="00386E36">
        <w:rPr>
          <w:rFonts w:ascii="Times New Roman" w:hAnsi="Times New Roman"/>
          <w:sz w:val="24"/>
          <w:szCs w:val="24"/>
        </w:rPr>
        <w:t>Численность населения на 01.01.2017 года составила 2 260 человек, что составляет 7,2 % от числа проживающих на территории Кондинского муниципального района.</w:t>
      </w:r>
    </w:p>
    <w:p w:rsidR="008F2E13" w:rsidRDefault="008F2E13" w:rsidP="008F2E13">
      <w:pPr>
        <w:spacing w:after="0" w:line="240" w:lineRule="auto"/>
        <w:ind w:firstLine="709"/>
        <w:jc w:val="both"/>
        <w:rPr>
          <w:rFonts w:ascii="Times New Roman" w:hAnsi="Times New Roman"/>
          <w:sz w:val="24"/>
          <w:szCs w:val="24"/>
        </w:rPr>
      </w:pPr>
    </w:p>
    <w:p w:rsidR="008F2E13" w:rsidRPr="00386E36" w:rsidRDefault="008F2E13" w:rsidP="008F2E13">
      <w:pPr>
        <w:spacing w:after="0" w:line="240" w:lineRule="auto"/>
        <w:ind w:firstLine="709"/>
        <w:jc w:val="both"/>
        <w:rPr>
          <w:rFonts w:ascii="Times New Roman" w:hAnsi="Times New Roman"/>
          <w:sz w:val="24"/>
          <w:szCs w:val="24"/>
        </w:rPr>
      </w:pPr>
    </w:p>
    <w:p w:rsidR="008F2E13" w:rsidRPr="00386E36" w:rsidRDefault="008F2E13" w:rsidP="008F2E13">
      <w:pPr>
        <w:spacing w:after="0" w:line="240" w:lineRule="auto"/>
        <w:ind w:firstLine="567"/>
        <w:jc w:val="both"/>
        <w:rPr>
          <w:rFonts w:ascii="Times New Roman" w:hAnsi="Times New Roman"/>
          <w:sz w:val="24"/>
          <w:szCs w:val="24"/>
        </w:rPr>
      </w:pPr>
      <w:r>
        <w:rPr>
          <w:noProof/>
          <w:lang w:eastAsia="ru-RU"/>
        </w:rPr>
        <w:drawing>
          <wp:inline distT="0" distB="0" distL="0" distR="0">
            <wp:extent cx="5667375" cy="3686175"/>
            <wp:effectExtent l="19050" t="0" r="9525" b="0"/>
            <wp:docPr id="4" name="Рисунок 1" descr="осно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ая"/>
                    <pic:cNvPicPr>
                      <a:picLocks noChangeAspect="1" noChangeArrowheads="1"/>
                    </pic:cNvPicPr>
                  </pic:nvPicPr>
                  <pic:blipFill>
                    <a:blip r:embed="rId10"/>
                    <a:srcRect/>
                    <a:stretch>
                      <a:fillRect/>
                    </a:stretch>
                  </pic:blipFill>
                  <pic:spPr bwMode="auto">
                    <a:xfrm>
                      <a:off x="0" y="0"/>
                      <a:ext cx="5670974" cy="3688516"/>
                    </a:xfrm>
                    <a:prstGeom prst="rect">
                      <a:avLst/>
                    </a:prstGeom>
                    <a:noFill/>
                    <a:ln w="9525">
                      <a:noFill/>
                      <a:miter lim="800000"/>
                      <a:headEnd/>
                      <a:tailEnd/>
                    </a:ln>
                  </pic:spPr>
                </pic:pic>
              </a:graphicData>
            </a:graphic>
          </wp:inline>
        </w:drawing>
      </w:r>
    </w:p>
    <w:p w:rsidR="008F2E13" w:rsidRDefault="008F2E13" w:rsidP="008F2E13">
      <w:pPr>
        <w:spacing w:after="0" w:line="240" w:lineRule="auto"/>
        <w:rPr>
          <w:rFonts w:ascii="Times New Roman" w:hAnsi="Times New Roman"/>
          <w:sz w:val="24"/>
          <w:szCs w:val="24"/>
        </w:rPr>
      </w:pPr>
    </w:p>
    <w:p w:rsidR="008F2E13" w:rsidRDefault="008F2E13" w:rsidP="008F2E13">
      <w:pPr>
        <w:spacing w:after="0" w:line="240" w:lineRule="auto"/>
        <w:rPr>
          <w:rFonts w:ascii="Times New Roman" w:hAnsi="Times New Roman"/>
          <w:sz w:val="24"/>
          <w:szCs w:val="24"/>
        </w:rPr>
      </w:pPr>
      <w:r w:rsidRPr="00386E36">
        <w:rPr>
          <w:rFonts w:ascii="Times New Roman" w:hAnsi="Times New Roman"/>
          <w:sz w:val="24"/>
          <w:szCs w:val="24"/>
        </w:rPr>
        <w:t>Рисунок 1 – Сельское поселение Мулымья Кондинского муниципального района ХМАО  - Югры</w:t>
      </w:r>
    </w:p>
    <w:p w:rsidR="008F2E13" w:rsidRPr="0007429D" w:rsidRDefault="008F2E13" w:rsidP="008F2E13">
      <w:pPr>
        <w:spacing w:after="0" w:line="240" w:lineRule="auto"/>
        <w:ind w:firstLine="709"/>
        <w:jc w:val="both"/>
        <w:rPr>
          <w:rFonts w:ascii="Times New Roman" w:hAnsi="Times New Roman"/>
          <w:b/>
          <w:sz w:val="24"/>
          <w:szCs w:val="24"/>
        </w:rPr>
      </w:pPr>
      <w:r w:rsidRPr="0007429D">
        <w:rPr>
          <w:rFonts w:ascii="Times New Roman" w:hAnsi="Times New Roman"/>
          <w:b/>
          <w:sz w:val="24"/>
          <w:szCs w:val="24"/>
        </w:rPr>
        <w:lastRenderedPageBreak/>
        <w:t>Экономическое развитие:</w:t>
      </w:r>
    </w:p>
    <w:p w:rsidR="008F2E13" w:rsidRPr="00386E36" w:rsidRDefault="008F2E13" w:rsidP="008F2E13">
      <w:pPr>
        <w:spacing w:after="0" w:line="240" w:lineRule="auto"/>
        <w:ind w:firstLine="709"/>
        <w:jc w:val="both"/>
        <w:rPr>
          <w:rFonts w:ascii="Times New Roman" w:hAnsi="Times New Roman"/>
          <w:color w:val="000000"/>
          <w:sz w:val="24"/>
          <w:szCs w:val="24"/>
        </w:rPr>
      </w:pPr>
      <w:r w:rsidRPr="00386E36">
        <w:rPr>
          <w:rFonts w:ascii="Times New Roman" w:hAnsi="Times New Roman"/>
          <w:sz w:val="24"/>
          <w:szCs w:val="24"/>
        </w:rPr>
        <w:t xml:space="preserve">В последние годы отмечается тенденция снижения численности населения сельского поселения (таблица 1). </w:t>
      </w:r>
      <w:r w:rsidRPr="00386E36">
        <w:rPr>
          <w:rFonts w:ascii="Times New Roman" w:hAnsi="Times New Roman"/>
          <w:color w:val="000000"/>
          <w:sz w:val="24"/>
          <w:szCs w:val="24"/>
        </w:rPr>
        <w:t xml:space="preserve">Так за период с 2012 года по 2016 год численность населения снизилась на 13,4%  (или, в абсолютном выражении, на 351 человек). Снижение числа жителей в сельском поселении обусловлено, в первую очередь, миграционным оттоком граждан. </w:t>
      </w:r>
    </w:p>
    <w:p w:rsidR="008F2E13" w:rsidRPr="009028A0" w:rsidRDefault="008F2E13" w:rsidP="008F2E13">
      <w:pPr>
        <w:spacing w:after="0" w:line="240" w:lineRule="auto"/>
        <w:ind w:firstLine="851"/>
        <w:jc w:val="both"/>
        <w:rPr>
          <w:rFonts w:ascii="Times New Roman" w:hAnsi="Times New Roman"/>
          <w:color w:val="000000"/>
          <w:sz w:val="24"/>
          <w:szCs w:val="24"/>
          <w:highlight w:val="yellow"/>
        </w:rPr>
      </w:pPr>
    </w:p>
    <w:p w:rsidR="008F2E13" w:rsidRPr="00386E36" w:rsidRDefault="008F2E13" w:rsidP="008F2E13">
      <w:pPr>
        <w:widowControl w:val="0"/>
        <w:spacing w:after="0" w:line="240" w:lineRule="auto"/>
        <w:jc w:val="both"/>
        <w:rPr>
          <w:rFonts w:ascii="Times New Roman" w:hAnsi="Times New Roman"/>
          <w:b/>
          <w:color w:val="000000"/>
          <w:sz w:val="24"/>
          <w:szCs w:val="24"/>
        </w:rPr>
      </w:pPr>
      <w:r w:rsidRPr="00386E36">
        <w:rPr>
          <w:rFonts w:ascii="Times New Roman" w:hAnsi="Times New Roman"/>
          <w:color w:val="000000"/>
          <w:sz w:val="24"/>
          <w:szCs w:val="24"/>
        </w:rPr>
        <w:t xml:space="preserve">Таблица 1 - </w:t>
      </w:r>
      <w:r w:rsidRPr="00386E36">
        <w:rPr>
          <w:rFonts w:ascii="Times New Roman" w:hAnsi="Times New Roman"/>
          <w:b/>
          <w:color w:val="000000"/>
          <w:sz w:val="24"/>
          <w:szCs w:val="24"/>
        </w:rPr>
        <w:t>Динамика демографических показателей сельского поселения Мулымья</w:t>
      </w:r>
    </w:p>
    <w:tbl>
      <w:tblPr>
        <w:tblW w:w="907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1276"/>
        <w:gridCol w:w="1260"/>
        <w:gridCol w:w="1312"/>
        <w:gridCol w:w="1160"/>
        <w:gridCol w:w="1091"/>
      </w:tblGrid>
      <w:tr w:rsidR="008F2E13" w:rsidRPr="00386E36" w:rsidTr="00FE6933">
        <w:trPr>
          <w:trHeight w:val="278"/>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b/>
              </w:rPr>
            </w:pPr>
            <w:r w:rsidRPr="00386E36">
              <w:rPr>
                <w:rFonts w:ascii="Times New Roman" w:hAnsi="Times New Roman"/>
                <w:b/>
                <w:bCs/>
              </w:rPr>
              <w:t>Наименование показателя</w:t>
            </w:r>
          </w:p>
        </w:tc>
        <w:tc>
          <w:tcPr>
            <w:tcW w:w="6099" w:type="dxa"/>
            <w:gridSpan w:val="5"/>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b/>
              </w:rPr>
            </w:pPr>
            <w:r w:rsidRPr="00386E36">
              <w:rPr>
                <w:rFonts w:ascii="Times New Roman" w:hAnsi="Times New Roman"/>
                <w:b/>
              </w:rPr>
              <w:t>Годы</w:t>
            </w:r>
          </w:p>
        </w:tc>
      </w:tr>
      <w:tr w:rsidR="008F2E13" w:rsidRPr="00386E36" w:rsidTr="00FE6933">
        <w:trPr>
          <w:trHeight w:val="278"/>
          <w:jc w:val="center"/>
        </w:trPr>
        <w:tc>
          <w:tcPr>
            <w:tcW w:w="2972" w:type="dxa"/>
            <w:vMerge/>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ind w:right="-3"/>
              <w:jc w:val="center"/>
              <w:rPr>
                <w:rFonts w:ascii="Times New Roman" w:hAnsi="Times New Roman"/>
                <w:b/>
              </w:rPr>
            </w:pPr>
            <w:r w:rsidRPr="00386E36">
              <w:rPr>
                <w:rFonts w:ascii="Times New Roman" w:hAnsi="Times New Roman"/>
                <w:b/>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b/>
              </w:rPr>
            </w:pPr>
            <w:r w:rsidRPr="00386E36">
              <w:rPr>
                <w:rFonts w:ascii="Times New Roman" w:hAnsi="Times New Roman"/>
                <w:b/>
              </w:rPr>
              <w:t>2013</w:t>
            </w:r>
          </w:p>
        </w:tc>
        <w:tc>
          <w:tcPr>
            <w:tcW w:w="1312"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b/>
              </w:rPr>
            </w:pPr>
            <w:r w:rsidRPr="00386E36">
              <w:rPr>
                <w:rFonts w:ascii="Times New Roman" w:hAnsi="Times New Roman"/>
                <w:b/>
              </w:rPr>
              <w:t>2014</w:t>
            </w:r>
          </w:p>
        </w:tc>
        <w:tc>
          <w:tcPr>
            <w:tcW w:w="1160"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b/>
              </w:rPr>
            </w:pPr>
            <w:r w:rsidRPr="00386E36">
              <w:rPr>
                <w:rFonts w:ascii="Times New Roman" w:hAnsi="Times New Roman"/>
                <w:b/>
              </w:rPr>
              <w:t>2015</w:t>
            </w:r>
          </w:p>
        </w:tc>
        <w:tc>
          <w:tcPr>
            <w:tcW w:w="1091"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b/>
              </w:rPr>
            </w:pPr>
            <w:r w:rsidRPr="00386E36">
              <w:rPr>
                <w:rFonts w:ascii="Times New Roman" w:hAnsi="Times New Roman"/>
                <w:b/>
              </w:rPr>
              <w:t>2016</w:t>
            </w:r>
          </w:p>
        </w:tc>
      </w:tr>
      <w:tr w:rsidR="008F2E13" w:rsidRPr="00386E36" w:rsidTr="00FE6933">
        <w:trPr>
          <w:trHeight w:val="586"/>
          <w:jc w:val="center"/>
        </w:trPr>
        <w:tc>
          <w:tcPr>
            <w:tcW w:w="2972"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rPr>
                <w:rFonts w:ascii="Times New Roman" w:hAnsi="Times New Roman"/>
              </w:rPr>
            </w:pPr>
            <w:r w:rsidRPr="00386E36">
              <w:rPr>
                <w:rFonts w:ascii="Times New Roman" w:hAnsi="Times New Roman"/>
              </w:rPr>
              <w:t>Среднегодовая численность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2611</w:t>
            </w:r>
          </w:p>
        </w:tc>
        <w:tc>
          <w:tcPr>
            <w:tcW w:w="1260"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2445</w:t>
            </w:r>
          </w:p>
        </w:tc>
        <w:tc>
          <w:tcPr>
            <w:tcW w:w="1312"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2326</w:t>
            </w:r>
          </w:p>
        </w:tc>
        <w:tc>
          <w:tcPr>
            <w:tcW w:w="1160"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2270</w:t>
            </w:r>
          </w:p>
        </w:tc>
        <w:tc>
          <w:tcPr>
            <w:tcW w:w="1091"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2260</w:t>
            </w:r>
          </w:p>
        </w:tc>
      </w:tr>
      <w:tr w:rsidR="008F2E13" w:rsidRPr="00386E36" w:rsidTr="00FE6933">
        <w:trPr>
          <w:trHeight w:val="278"/>
          <w:jc w:val="center"/>
        </w:trPr>
        <w:tc>
          <w:tcPr>
            <w:tcW w:w="2972"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rPr>
                <w:rFonts w:ascii="Times New Roman" w:hAnsi="Times New Roman"/>
              </w:rPr>
            </w:pPr>
            <w:r w:rsidRPr="00386E36">
              <w:rPr>
                <w:rFonts w:ascii="Times New Roman" w:hAnsi="Times New Roman"/>
              </w:rPr>
              <w:t>1. Число родившихся, чел.</w:t>
            </w:r>
          </w:p>
        </w:tc>
        <w:tc>
          <w:tcPr>
            <w:tcW w:w="1276"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22</w:t>
            </w:r>
          </w:p>
        </w:tc>
        <w:tc>
          <w:tcPr>
            <w:tcW w:w="1260"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13</w:t>
            </w:r>
          </w:p>
        </w:tc>
        <w:tc>
          <w:tcPr>
            <w:tcW w:w="1312"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10</w:t>
            </w:r>
          </w:p>
        </w:tc>
        <w:tc>
          <w:tcPr>
            <w:tcW w:w="1160"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11</w:t>
            </w:r>
          </w:p>
        </w:tc>
        <w:tc>
          <w:tcPr>
            <w:tcW w:w="1091"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Pr>
                <w:rFonts w:ascii="Times New Roman" w:hAnsi="Times New Roman"/>
              </w:rPr>
              <w:t>12</w:t>
            </w:r>
          </w:p>
        </w:tc>
      </w:tr>
      <w:tr w:rsidR="008F2E13" w:rsidRPr="00386E36" w:rsidTr="00FE6933">
        <w:trPr>
          <w:trHeight w:val="272"/>
          <w:jc w:val="center"/>
        </w:trPr>
        <w:tc>
          <w:tcPr>
            <w:tcW w:w="2972"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rPr>
                <w:rFonts w:ascii="Times New Roman" w:hAnsi="Times New Roman"/>
              </w:rPr>
            </w:pPr>
            <w:r w:rsidRPr="00386E36">
              <w:rPr>
                <w:rFonts w:ascii="Times New Roman" w:hAnsi="Times New Roman"/>
              </w:rPr>
              <w:t>2. Число умерших, чел.</w:t>
            </w:r>
          </w:p>
        </w:tc>
        <w:tc>
          <w:tcPr>
            <w:tcW w:w="1276"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27</w:t>
            </w:r>
          </w:p>
        </w:tc>
        <w:tc>
          <w:tcPr>
            <w:tcW w:w="1260"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27</w:t>
            </w:r>
          </w:p>
        </w:tc>
        <w:tc>
          <w:tcPr>
            <w:tcW w:w="1312"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26</w:t>
            </w:r>
          </w:p>
        </w:tc>
        <w:tc>
          <w:tcPr>
            <w:tcW w:w="1160"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15</w:t>
            </w:r>
          </w:p>
        </w:tc>
        <w:tc>
          <w:tcPr>
            <w:tcW w:w="1091"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Pr>
                <w:rFonts w:ascii="Times New Roman" w:hAnsi="Times New Roman"/>
              </w:rPr>
              <w:t>15</w:t>
            </w:r>
          </w:p>
        </w:tc>
      </w:tr>
      <w:tr w:rsidR="008F2E13" w:rsidRPr="009028A0" w:rsidTr="00FE6933">
        <w:trPr>
          <w:trHeight w:val="272"/>
          <w:jc w:val="center"/>
        </w:trPr>
        <w:tc>
          <w:tcPr>
            <w:tcW w:w="2972"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rPr>
                <w:rFonts w:ascii="Times New Roman" w:hAnsi="Times New Roman"/>
              </w:rPr>
            </w:pPr>
            <w:r w:rsidRPr="00386E36">
              <w:rPr>
                <w:rFonts w:ascii="Times New Roman" w:hAnsi="Times New Roman"/>
              </w:rPr>
              <w:t>3. Естественный прирост (убыль) населения, чел.</w:t>
            </w:r>
          </w:p>
        </w:tc>
        <w:tc>
          <w:tcPr>
            <w:tcW w:w="1276"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-5</w:t>
            </w:r>
          </w:p>
        </w:tc>
        <w:tc>
          <w:tcPr>
            <w:tcW w:w="1260"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-14</w:t>
            </w:r>
          </w:p>
        </w:tc>
        <w:tc>
          <w:tcPr>
            <w:tcW w:w="1312"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-16</w:t>
            </w:r>
          </w:p>
        </w:tc>
        <w:tc>
          <w:tcPr>
            <w:tcW w:w="1160" w:type="dxa"/>
            <w:tcBorders>
              <w:top w:val="single" w:sz="4" w:space="0" w:color="auto"/>
              <w:left w:val="single" w:sz="4" w:space="0" w:color="auto"/>
              <w:bottom w:val="single" w:sz="4" w:space="0" w:color="auto"/>
              <w:right w:val="single" w:sz="4" w:space="0" w:color="auto"/>
            </w:tcBorders>
            <w:vAlign w:val="center"/>
          </w:tcPr>
          <w:p w:rsidR="008F2E13" w:rsidRPr="00386E36" w:rsidRDefault="008F2E13" w:rsidP="00FE6933">
            <w:pPr>
              <w:jc w:val="center"/>
              <w:rPr>
                <w:rFonts w:ascii="Times New Roman" w:hAnsi="Times New Roman"/>
              </w:rPr>
            </w:pPr>
            <w:r w:rsidRPr="00386E36">
              <w:rPr>
                <w:rFonts w:ascii="Times New Roman" w:hAnsi="Times New Roman"/>
              </w:rPr>
              <w:t>-4</w:t>
            </w:r>
          </w:p>
        </w:tc>
        <w:tc>
          <w:tcPr>
            <w:tcW w:w="1091" w:type="dxa"/>
            <w:tcBorders>
              <w:top w:val="single" w:sz="4" w:space="0" w:color="auto"/>
              <w:left w:val="single" w:sz="4" w:space="0" w:color="auto"/>
              <w:bottom w:val="single" w:sz="4" w:space="0" w:color="auto"/>
              <w:right w:val="single" w:sz="4" w:space="0" w:color="auto"/>
            </w:tcBorders>
            <w:vAlign w:val="center"/>
          </w:tcPr>
          <w:p w:rsidR="008F2E13" w:rsidRPr="009028A0" w:rsidRDefault="008F2E13" w:rsidP="00FE6933">
            <w:pPr>
              <w:jc w:val="center"/>
              <w:rPr>
                <w:rFonts w:ascii="Times New Roman" w:hAnsi="Times New Roman"/>
              </w:rPr>
            </w:pPr>
            <w:r>
              <w:rPr>
                <w:rFonts w:ascii="Times New Roman" w:hAnsi="Times New Roman"/>
              </w:rPr>
              <w:t>-3</w:t>
            </w:r>
          </w:p>
        </w:tc>
      </w:tr>
    </w:tbl>
    <w:p w:rsidR="008F2E13" w:rsidRDefault="008F2E13" w:rsidP="008F2E13">
      <w:pPr>
        <w:widowControl w:val="0"/>
        <w:spacing w:after="0" w:line="240" w:lineRule="auto"/>
        <w:jc w:val="both"/>
        <w:rPr>
          <w:rFonts w:ascii="Times New Roman" w:hAnsi="Times New Roman"/>
          <w:color w:val="000000"/>
          <w:sz w:val="24"/>
          <w:szCs w:val="24"/>
        </w:rPr>
      </w:pPr>
    </w:p>
    <w:p w:rsidR="008F2E13" w:rsidRPr="00386E36" w:rsidRDefault="008F2E13" w:rsidP="008F2E13">
      <w:pPr>
        <w:spacing w:after="0" w:line="240" w:lineRule="auto"/>
        <w:ind w:firstLine="708"/>
        <w:jc w:val="both"/>
        <w:rPr>
          <w:rFonts w:ascii="Times New Roman" w:eastAsia="Times New Roman" w:hAnsi="Times New Roman"/>
          <w:sz w:val="24"/>
          <w:szCs w:val="24"/>
        </w:rPr>
      </w:pPr>
      <w:r w:rsidRPr="00386E36">
        <w:rPr>
          <w:rFonts w:ascii="Times New Roman" w:eastAsia="Times New Roman" w:hAnsi="Times New Roman"/>
          <w:sz w:val="24"/>
          <w:szCs w:val="24"/>
        </w:rPr>
        <w:t>За последние пять лет численность трудовых ресурсов и экономически активное население поселения снизились на 16% и 15% соответственно, численность занятых в экономике увеличилась на 27,5%, численность безработных снизилась на 91%. По состоянию на 01.01.2017 официально зарегистрировано 2 безработных гражданина (таблица 2). Основная доля занятых в экономике в сферах: добыча полезных ископаемых – 60,8%, образование – 17,1%, здравоохранение и предоставление социальных услуг – 6,8%, г</w:t>
      </w:r>
      <w:r w:rsidRPr="00386E36">
        <w:rPr>
          <w:rFonts w:ascii="Times New Roman" w:hAnsi="Times New Roman"/>
          <w:sz w:val="24"/>
          <w:szCs w:val="24"/>
        </w:rPr>
        <w:t xml:space="preserve">осударственное управление и обеспечение военной безопасности; обязательное социальное страхование </w:t>
      </w:r>
      <w:r w:rsidRPr="00386E36">
        <w:rPr>
          <w:rFonts w:ascii="Times New Roman" w:eastAsia="Times New Roman" w:hAnsi="Times New Roman"/>
          <w:sz w:val="24"/>
          <w:szCs w:val="24"/>
        </w:rPr>
        <w:t>– 4,3%, оптовая и розничная торговля; ремонт автотранспортных средств, мотоциклов, бытовых изделий и предметов личного использования 3,7%. Из общей численности занятых в экономике доля работающих пенсионеров 13,7%.</w:t>
      </w:r>
    </w:p>
    <w:p w:rsidR="008F2E13" w:rsidRPr="002A2B99" w:rsidRDefault="008F2E13" w:rsidP="008F2E13">
      <w:pPr>
        <w:spacing w:after="0" w:line="240" w:lineRule="auto"/>
        <w:jc w:val="center"/>
        <w:rPr>
          <w:rFonts w:ascii="Times New Roman" w:eastAsia="Times New Roman" w:hAnsi="Times New Roman"/>
          <w:color w:val="000000"/>
          <w:sz w:val="24"/>
          <w:szCs w:val="24"/>
          <w:highlight w:val="yellow"/>
        </w:rPr>
      </w:pPr>
    </w:p>
    <w:p w:rsidR="008F2E13" w:rsidRPr="00386E36" w:rsidRDefault="008F2E13" w:rsidP="008F2E13">
      <w:pPr>
        <w:spacing w:after="0" w:line="240" w:lineRule="auto"/>
        <w:jc w:val="center"/>
        <w:rPr>
          <w:rFonts w:ascii="Times New Roman" w:eastAsia="Times New Roman" w:hAnsi="Times New Roman"/>
          <w:b/>
          <w:color w:val="000000"/>
          <w:sz w:val="24"/>
          <w:szCs w:val="24"/>
        </w:rPr>
      </w:pPr>
      <w:r w:rsidRPr="00386E36">
        <w:rPr>
          <w:rFonts w:ascii="Times New Roman" w:eastAsia="Times New Roman" w:hAnsi="Times New Roman"/>
          <w:color w:val="000000"/>
          <w:sz w:val="24"/>
          <w:szCs w:val="24"/>
        </w:rPr>
        <w:t xml:space="preserve">Таблица 2 - </w:t>
      </w:r>
      <w:r w:rsidRPr="00386E36">
        <w:rPr>
          <w:rFonts w:ascii="Times New Roman" w:eastAsia="Times New Roman" w:hAnsi="Times New Roman"/>
          <w:b/>
          <w:color w:val="000000"/>
          <w:sz w:val="24"/>
          <w:szCs w:val="24"/>
        </w:rPr>
        <w:t>Баланс трудовых ресурсов сельского поселения Мулымья в 2012-2016 гг.</w:t>
      </w:r>
    </w:p>
    <w:p w:rsidR="008F2E13" w:rsidRPr="00386E36" w:rsidRDefault="008F2E13" w:rsidP="008F2E13">
      <w:pPr>
        <w:spacing w:after="0" w:line="240" w:lineRule="auto"/>
        <w:jc w:val="center"/>
        <w:rPr>
          <w:rFonts w:ascii="Times New Roman" w:eastAsia="Times New Roman" w:hAnsi="Times New Roman"/>
          <w:b/>
          <w:color w:val="000000"/>
          <w:sz w:val="24"/>
          <w:szCs w:val="24"/>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851"/>
        <w:gridCol w:w="920"/>
        <w:gridCol w:w="883"/>
        <w:gridCol w:w="882"/>
        <w:gridCol w:w="917"/>
      </w:tblGrid>
      <w:tr w:rsidR="008F2E13" w:rsidRPr="00386E36" w:rsidTr="00FE6933">
        <w:tc>
          <w:tcPr>
            <w:tcW w:w="5070" w:type="dxa"/>
          </w:tcPr>
          <w:p w:rsidR="008F2E13" w:rsidRPr="00386E36" w:rsidRDefault="008F2E13" w:rsidP="00FE6933">
            <w:pPr>
              <w:spacing w:after="0" w:line="240" w:lineRule="auto"/>
              <w:jc w:val="center"/>
              <w:rPr>
                <w:rFonts w:ascii="Times New Roman" w:eastAsia="Times New Roman" w:hAnsi="Times New Roman"/>
                <w:b/>
                <w:color w:val="000000"/>
              </w:rPr>
            </w:pPr>
            <w:r w:rsidRPr="00386E36">
              <w:rPr>
                <w:rFonts w:ascii="Times New Roman" w:eastAsia="Times New Roman" w:hAnsi="Times New Roman"/>
                <w:b/>
                <w:color w:val="000000"/>
              </w:rPr>
              <w:t>Показатели</w:t>
            </w:r>
          </w:p>
        </w:tc>
        <w:tc>
          <w:tcPr>
            <w:tcW w:w="851" w:type="dxa"/>
          </w:tcPr>
          <w:p w:rsidR="008F2E13" w:rsidRPr="00386E36" w:rsidRDefault="008F2E13" w:rsidP="00FE6933">
            <w:pPr>
              <w:spacing w:after="0" w:line="240" w:lineRule="auto"/>
              <w:jc w:val="center"/>
              <w:rPr>
                <w:rFonts w:ascii="Times New Roman" w:eastAsia="Times New Roman" w:hAnsi="Times New Roman"/>
                <w:b/>
                <w:color w:val="000000"/>
              </w:rPr>
            </w:pPr>
            <w:r w:rsidRPr="00386E36">
              <w:rPr>
                <w:rFonts w:ascii="Times New Roman" w:eastAsia="Times New Roman" w:hAnsi="Times New Roman"/>
                <w:b/>
                <w:color w:val="000000"/>
              </w:rPr>
              <w:t>2012</w:t>
            </w:r>
          </w:p>
        </w:tc>
        <w:tc>
          <w:tcPr>
            <w:tcW w:w="920" w:type="dxa"/>
          </w:tcPr>
          <w:p w:rsidR="008F2E13" w:rsidRPr="00386E36" w:rsidRDefault="008F2E13" w:rsidP="00FE6933">
            <w:pPr>
              <w:spacing w:after="0" w:line="240" w:lineRule="auto"/>
              <w:jc w:val="center"/>
              <w:rPr>
                <w:rFonts w:ascii="Times New Roman" w:eastAsia="Times New Roman" w:hAnsi="Times New Roman"/>
                <w:b/>
                <w:color w:val="000000"/>
              </w:rPr>
            </w:pPr>
            <w:r w:rsidRPr="00386E36">
              <w:rPr>
                <w:rFonts w:ascii="Times New Roman" w:eastAsia="Times New Roman" w:hAnsi="Times New Roman"/>
                <w:b/>
                <w:color w:val="000000"/>
              </w:rPr>
              <w:t>2013</w:t>
            </w:r>
          </w:p>
        </w:tc>
        <w:tc>
          <w:tcPr>
            <w:tcW w:w="883" w:type="dxa"/>
          </w:tcPr>
          <w:p w:rsidR="008F2E13" w:rsidRPr="00386E36" w:rsidRDefault="008F2E13" w:rsidP="00FE6933">
            <w:pPr>
              <w:spacing w:after="0" w:line="240" w:lineRule="auto"/>
              <w:jc w:val="center"/>
              <w:rPr>
                <w:rFonts w:ascii="Times New Roman" w:eastAsia="Times New Roman" w:hAnsi="Times New Roman"/>
                <w:b/>
                <w:color w:val="000000"/>
              </w:rPr>
            </w:pPr>
            <w:r w:rsidRPr="00386E36">
              <w:rPr>
                <w:rFonts w:ascii="Times New Roman" w:eastAsia="Times New Roman" w:hAnsi="Times New Roman"/>
                <w:b/>
                <w:color w:val="000000"/>
              </w:rPr>
              <w:t>2014</w:t>
            </w:r>
          </w:p>
        </w:tc>
        <w:tc>
          <w:tcPr>
            <w:tcW w:w="882" w:type="dxa"/>
          </w:tcPr>
          <w:p w:rsidR="008F2E13" w:rsidRPr="00386E36" w:rsidRDefault="008F2E13" w:rsidP="00FE6933">
            <w:pPr>
              <w:spacing w:after="0" w:line="240" w:lineRule="auto"/>
              <w:jc w:val="center"/>
              <w:rPr>
                <w:rFonts w:ascii="Times New Roman" w:eastAsia="Times New Roman" w:hAnsi="Times New Roman"/>
                <w:b/>
                <w:color w:val="000000"/>
              </w:rPr>
            </w:pPr>
            <w:r w:rsidRPr="00386E36">
              <w:rPr>
                <w:rFonts w:ascii="Times New Roman" w:eastAsia="Times New Roman" w:hAnsi="Times New Roman"/>
                <w:b/>
                <w:color w:val="000000"/>
              </w:rPr>
              <w:t>2015</w:t>
            </w:r>
          </w:p>
        </w:tc>
        <w:tc>
          <w:tcPr>
            <w:tcW w:w="917" w:type="dxa"/>
          </w:tcPr>
          <w:p w:rsidR="008F2E13" w:rsidRPr="00386E36" w:rsidRDefault="008F2E13" w:rsidP="00FE6933">
            <w:pPr>
              <w:spacing w:after="0" w:line="240" w:lineRule="auto"/>
              <w:jc w:val="center"/>
              <w:rPr>
                <w:rFonts w:ascii="Times New Roman" w:eastAsia="Times New Roman" w:hAnsi="Times New Roman"/>
                <w:b/>
                <w:color w:val="000000"/>
              </w:rPr>
            </w:pPr>
            <w:r w:rsidRPr="00386E36">
              <w:rPr>
                <w:rFonts w:ascii="Times New Roman" w:eastAsia="Times New Roman" w:hAnsi="Times New Roman"/>
                <w:b/>
                <w:color w:val="000000"/>
              </w:rPr>
              <w:t>2016</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1.Численность трудовых ресурсов</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2252</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2031</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1991</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2026</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1891</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2.Экономически активное население</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2094</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1892</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1852</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1891</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1779</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3.Численность занятых в экономике (среднегодовая), всего:</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1358</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1839</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1796</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1837</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1721</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В том числе:</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Сельское хозяйство, охота и лесное хозяйство</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16</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61</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60</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61</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46</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Рыболовство, рыбоводство</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Добыча полезных ископаемых</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744</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1162</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1092</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1159</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1047</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Обрабатывающие производства</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15</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25</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25</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29</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20</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Производство и распределение электроэнергии, газа и воды</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24</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27</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21</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Строительство</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30</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30</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30</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26</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Оптовая и розничная торговля, ремонт автотранспортных средств, мотоциклов, бытовых изделий и предметов личного пользования</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63</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63</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63</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65</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63</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Гостиницы и рестораны</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Транспорт и связь</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8</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8</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8</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9</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8</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lastRenderedPageBreak/>
              <w:t>Финансовая деятельность</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3</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3</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Операции с недвижимым имуществом, аренда</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Государственное управление и обеспечение военной безопасности; обязательное социальное страхование</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94</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64</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63</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68</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74</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Образование</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200</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207</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228</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235</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294</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Здравоохранение и предоставление социальных услуг</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143</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148</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128</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140</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117</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Предоставление прочих коммунальных, социальных и персональных  услуг</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42</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69</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70</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90</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28</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Предоставление услуг по ведению домашнего хозяйства</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r>
      <w:tr w:rsidR="008F2E13" w:rsidRPr="00386E36"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Деятельность экстерриториальных организаций</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c>
          <w:tcPr>
            <w:tcW w:w="917"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w:t>
            </w:r>
          </w:p>
        </w:tc>
      </w:tr>
      <w:tr w:rsidR="008F2E13" w:rsidRPr="003B4BC1" w:rsidTr="00FE6933">
        <w:tc>
          <w:tcPr>
            <w:tcW w:w="5070" w:type="dxa"/>
          </w:tcPr>
          <w:p w:rsidR="008F2E13" w:rsidRPr="00386E36" w:rsidRDefault="008F2E13" w:rsidP="00FE6933">
            <w:pPr>
              <w:spacing w:after="0" w:line="240" w:lineRule="auto"/>
              <w:rPr>
                <w:rFonts w:ascii="Times New Roman" w:eastAsia="Times New Roman" w:hAnsi="Times New Roman"/>
                <w:color w:val="000000"/>
              </w:rPr>
            </w:pPr>
            <w:r w:rsidRPr="00386E36">
              <w:rPr>
                <w:rFonts w:ascii="Times New Roman" w:eastAsia="Times New Roman" w:hAnsi="Times New Roman"/>
                <w:color w:val="000000"/>
              </w:rPr>
              <w:t xml:space="preserve">4.Численность безработных, зарегистрированных в службах занятости, чел. </w:t>
            </w:r>
          </w:p>
        </w:tc>
        <w:tc>
          <w:tcPr>
            <w:tcW w:w="851"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23</w:t>
            </w:r>
          </w:p>
        </w:tc>
        <w:tc>
          <w:tcPr>
            <w:tcW w:w="920"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18</w:t>
            </w:r>
          </w:p>
        </w:tc>
        <w:tc>
          <w:tcPr>
            <w:tcW w:w="883"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5</w:t>
            </w:r>
          </w:p>
        </w:tc>
        <w:tc>
          <w:tcPr>
            <w:tcW w:w="882" w:type="dxa"/>
          </w:tcPr>
          <w:p w:rsidR="008F2E13" w:rsidRPr="00386E36"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1</w:t>
            </w:r>
          </w:p>
        </w:tc>
        <w:tc>
          <w:tcPr>
            <w:tcW w:w="917" w:type="dxa"/>
          </w:tcPr>
          <w:p w:rsidR="008F2E13" w:rsidRPr="003B4BC1" w:rsidRDefault="008F2E13" w:rsidP="00FE6933">
            <w:pPr>
              <w:spacing w:after="0" w:line="240" w:lineRule="auto"/>
              <w:jc w:val="center"/>
              <w:rPr>
                <w:rFonts w:ascii="Times New Roman" w:eastAsia="Times New Roman" w:hAnsi="Times New Roman"/>
                <w:color w:val="000000"/>
              </w:rPr>
            </w:pPr>
            <w:r w:rsidRPr="00386E36">
              <w:rPr>
                <w:rFonts w:ascii="Times New Roman" w:eastAsia="Times New Roman" w:hAnsi="Times New Roman"/>
                <w:color w:val="000000"/>
              </w:rPr>
              <w:t>2</w:t>
            </w:r>
          </w:p>
        </w:tc>
      </w:tr>
    </w:tbl>
    <w:p w:rsidR="008F2E13" w:rsidRDefault="008F2E13" w:rsidP="008F2E13">
      <w:pPr>
        <w:spacing w:after="0" w:line="240" w:lineRule="auto"/>
        <w:jc w:val="center"/>
        <w:rPr>
          <w:rFonts w:ascii="Times New Roman" w:eastAsia="Times New Roman" w:hAnsi="Times New Roman"/>
          <w:b/>
          <w:color w:val="000000"/>
          <w:sz w:val="24"/>
          <w:szCs w:val="24"/>
        </w:rPr>
      </w:pPr>
    </w:p>
    <w:p w:rsidR="008F2E13" w:rsidRPr="00084115" w:rsidRDefault="008F2E13" w:rsidP="008F2E13">
      <w:pPr>
        <w:pStyle w:val="2"/>
        <w:shd w:val="clear" w:color="auto" w:fill="FFFFFF"/>
        <w:spacing w:before="0" w:line="240" w:lineRule="auto"/>
        <w:ind w:firstLine="709"/>
        <w:rPr>
          <w:rFonts w:ascii="Times New Roman" w:hAnsi="Times New Roman"/>
          <w:b w:val="0"/>
          <w:color w:val="auto"/>
          <w:sz w:val="24"/>
          <w:szCs w:val="24"/>
        </w:rPr>
      </w:pPr>
      <w:bookmarkStart w:id="1" w:name="_Toc469331726"/>
      <w:r w:rsidRPr="00084115">
        <w:rPr>
          <w:rFonts w:ascii="Times New Roman" w:hAnsi="Times New Roman"/>
          <w:b w:val="0"/>
          <w:color w:val="auto"/>
          <w:sz w:val="24"/>
          <w:szCs w:val="24"/>
        </w:rPr>
        <w:t>Уровень и качество жизни</w:t>
      </w:r>
      <w:bookmarkEnd w:id="1"/>
      <w:r w:rsidRPr="00084115">
        <w:rPr>
          <w:rFonts w:ascii="Times New Roman" w:hAnsi="Times New Roman"/>
          <w:b w:val="0"/>
          <w:color w:val="auto"/>
          <w:sz w:val="24"/>
          <w:szCs w:val="24"/>
        </w:rPr>
        <w:t>:</w:t>
      </w:r>
    </w:p>
    <w:p w:rsidR="008F2E13" w:rsidRPr="00084115" w:rsidRDefault="008F2E13" w:rsidP="008F2E13">
      <w:pPr>
        <w:spacing w:after="0" w:line="240" w:lineRule="auto"/>
        <w:ind w:firstLine="709"/>
        <w:jc w:val="both"/>
        <w:rPr>
          <w:rFonts w:ascii="Times New Roman" w:hAnsi="Times New Roman"/>
          <w:sz w:val="24"/>
          <w:szCs w:val="24"/>
        </w:rPr>
      </w:pPr>
      <w:bookmarkStart w:id="2" w:name="_Toc469331757"/>
      <w:r w:rsidRPr="00084115">
        <w:rPr>
          <w:rFonts w:ascii="Times New Roman" w:hAnsi="Times New Roman"/>
          <w:sz w:val="24"/>
          <w:szCs w:val="24"/>
        </w:rPr>
        <w:t>Среднемесячная номинальная начисленная заработная плата одного работника в организациях (без субъектов малого предпринимательства) сельского поселения Мулымья за 2015 год (по данным органов государственной статистики) составила 39,8 тыс. руб., что ниже средне районного показателя на 20% (по району 49,5 тыс. руб.).</w:t>
      </w:r>
    </w:p>
    <w:p w:rsidR="008F2E13" w:rsidRPr="00084115" w:rsidRDefault="008F2E13" w:rsidP="008F2E13">
      <w:pPr>
        <w:spacing w:after="0" w:line="240" w:lineRule="auto"/>
        <w:ind w:firstLine="709"/>
        <w:jc w:val="both"/>
        <w:rPr>
          <w:rFonts w:ascii="Times New Roman" w:hAnsi="Times New Roman"/>
          <w:sz w:val="24"/>
          <w:szCs w:val="24"/>
        </w:rPr>
      </w:pPr>
      <w:r w:rsidRPr="00084115">
        <w:rPr>
          <w:rFonts w:ascii="Times New Roman" w:hAnsi="Times New Roman"/>
          <w:sz w:val="24"/>
          <w:szCs w:val="24"/>
        </w:rPr>
        <w:t>Финансовая обеспеченность на одного жителя поселения увеличилась в сравнении с 2011 годом на 16% и составила 18,8 тыс.руб.</w:t>
      </w:r>
    </w:p>
    <w:p w:rsidR="008F2E13" w:rsidRPr="00084115" w:rsidRDefault="008F2E13" w:rsidP="008F2E13">
      <w:pPr>
        <w:pStyle w:val="3"/>
        <w:spacing w:before="0" w:line="240" w:lineRule="auto"/>
        <w:ind w:firstLine="709"/>
        <w:jc w:val="both"/>
        <w:rPr>
          <w:rFonts w:ascii="Times New Roman" w:hAnsi="Times New Roman"/>
          <w:b w:val="0"/>
          <w:color w:val="auto"/>
          <w:sz w:val="24"/>
          <w:szCs w:val="24"/>
        </w:rPr>
      </w:pPr>
      <w:bookmarkStart w:id="3" w:name="_Toc469386662"/>
      <w:bookmarkStart w:id="4" w:name="_Toc469386848"/>
      <w:r w:rsidRPr="00084115">
        <w:rPr>
          <w:rFonts w:ascii="Times New Roman" w:hAnsi="Times New Roman"/>
          <w:b w:val="0"/>
          <w:color w:val="auto"/>
          <w:sz w:val="24"/>
          <w:szCs w:val="24"/>
        </w:rPr>
        <w:t>Бюджет сельского поселения Мулымья за 2015 год исполнен по доходам в сумме 42753,7 тыс.руб., по расходам в сумме 49135,0 тыс.руб., или 96,6% и 116,9% соответственно к уровню 2011 года.</w:t>
      </w:r>
      <w:bookmarkEnd w:id="3"/>
      <w:bookmarkEnd w:id="4"/>
    </w:p>
    <w:p w:rsidR="008F2E13" w:rsidRPr="00084115" w:rsidRDefault="008F2E13" w:rsidP="008F2E13">
      <w:pPr>
        <w:pStyle w:val="3"/>
        <w:spacing w:before="0" w:line="240" w:lineRule="auto"/>
        <w:ind w:firstLine="709"/>
        <w:jc w:val="both"/>
        <w:rPr>
          <w:rFonts w:ascii="Times New Roman" w:hAnsi="Times New Roman"/>
          <w:b w:val="0"/>
          <w:color w:val="auto"/>
          <w:sz w:val="24"/>
          <w:szCs w:val="24"/>
        </w:rPr>
      </w:pPr>
      <w:bookmarkStart w:id="5" w:name="_Toc469386663"/>
      <w:bookmarkStart w:id="6" w:name="_Toc469386849"/>
      <w:r w:rsidRPr="00084115">
        <w:rPr>
          <w:rFonts w:ascii="Times New Roman" w:hAnsi="Times New Roman"/>
          <w:b w:val="0"/>
          <w:color w:val="auto"/>
          <w:sz w:val="24"/>
          <w:szCs w:val="24"/>
        </w:rPr>
        <w:t>Собственные доходы бюджета поселения увеличились в сравнении с 2011 годом на 60,4 % и составили 4734,8 тыс.руб., в расчете на одного жителя 2,1 тыс.руб. Доля собственных доходов в бюджете поселения составила 10,3% (таблица 3).</w:t>
      </w:r>
      <w:bookmarkEnd w:id="5"/>
      <w:bookmarkEnd w:id="6"/>
    </w:p>
    <w:p w:rsidR="008F2E13" w:rsidRPr="00084115" w:rsidRDefault="008F2E13" w:rsidP="008F2E13">
      <w:pPr>
        <w:pStyle w:val="3"/>
        <w:spacing w:before="0" w:line="240" w:lineRule="auto"/>
        <w:rPr>
          <w:rFonts w:ascii="Times New Roman" w:hAnsi="Times New Roman"/>
          <w:b w:val="0"/>
          <w:color w:val="auto"/>
          <w:sz w:val="24"/>
          <w:szCs w:val="24"/>
        </w:rPr>
      </w:pPr>
      <w:bookmarkStart w:id="7" w:name="_Toc469386664"/>
      <w:bookmarkStart w:id="8" w:name="_Toc469386850"/>
    </w:p>
    <w:p w:rsidR="008F2E13" w:rsidRPr="00084115" w:rsidRDefault="008F2E13" w:rsidP="008F2E13">
      <w:pPr>
        <w:pStyle w:val="3"/>
        <w:spacing w:before="0" w:line="240" w:lineRule="auto"/>
        <w:jc w:val="both"/>
        <w:rPr>
          <w:rFonts w:ascii="Times New Roman" w:hAnsi="Times New Roman"/>
          <w:color w:val="auto"/>
          <w:sz w:val="24"/>
          <w:szCs w:val="24"/>
        </w:rPr>
      </w:pPr>
      <w:r w:rsidRPr="00084115">
        <w:rPr>
          <w:rFonts w:ascii="Times New Roman" w:hAnsi="Times New Roman"/>
          <w:b w:val="0"/>
          <w:color w:val="auto"/>
          <w:sz w:val="24"/>
          <w:szCs w:val="24"/>
        </w:rPr>
        <w:t>Таблица 3</w:t>
      </w:r>
      <w:bookmarkEnd w:id="7"/>
      <w:bookmarkEnd w:id="8"/>
      <w:r w:rsidRPr="00084115">
        <w:rPr>
          <w:rFonts w:ascii="Times New Roman" w:hAnsi="Times New Roman"/>
          <w:b w:val="0"/>
          <w:color w:val="auto"/>
          <w:sz w:val="24"/>
          <w:szCs w:val="24"/>
        </w:rPr>
        <w:t xml:space="preserve"> - </w:t>
      </w:r>
      <w:bookmarkStart w:id="9" w:name="_Toc469386665"/>
      <w:bookmarkStart w:id="10" w:name="_Toc469386851"/>
      <w:r w:rsidRPr="00084115">
        <w:rPr>
          <w:rFonts w:ascii="Times New Roman" w:hAnsi="Times New Roman"/>
          <w:color w:val="auto"/>
          <w:sz w:val="24"/>
          <w:szCs w:val="24"/>
        </w:rPr>
        <w:t>Исполнение бюджета поселения по доходам и расходам за 2011 – 2015 годы</w:t>
      </w:r>
      <w:bookmarkEnd w:id="9"/>
      <w:bookmarkEnd w:id="10"/>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134"/>
        <w:gridCol w:w="1006"/>
        <w:gridCol w:w="1006"/>
        <w:gridCol w:w="1006"/>
        <w:gridCol w:w="1006"/>
        <w:gridCol w:w="1006"/>
      </w:tblGrid>
      <w:tr w:rsidR="008F2E13" w:rsidRPr="00084115" w:rsidTr="00FE6933">
        <w:trPr>
          <w:trHeight w:val="419"/>
        </w:trPr>
        <w:tc>
          <w:tcPr>
            <w:tcW w:w="3369"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jc w:val="center"/>
              <w:rPr>
                <w:rFonts w:ascii="Times New Roman" w:hAnsi="Times New Roman"/>
                <w:color w:val="auto"/>
              </w:rPr>
            </w:pPr>
            <w:bookmarkStart w:id="11" w:name="_Toc469386666"/>
            <w:bookmarkStart w:id="12" w:name="_Toc469386852"/>
            <w:r w:rsidRPr="001D63B3">
              <w:rPr>
                <w:rFonts w:ascii="Times New Roman" w:hAnsi="Times New Roman"/>
                <w:color w:val="auto"/>
              </w:rPr>
              <w:t>Наименование</w:t>
            </w:r>
            <w:bookmarkEnd w:id="11"/>
            <w:bookmarkEnd w:id="12"/>
          </w:p>
        </w:tc>
        <w:tc>
          <w:tcPr>
            <w:tcW w:w="1134"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jc w:val="center"/>
              <w:rPr>
                <w:rFonts w:ascii="Times New Roman" w:hAnsi="Times New Roman"/>
                <w:color w:val="auto"/>
              </w:rPr>
            </w:pPr>
            <w:bookmarkStart w:id="13" w:name="_Toc469386667"/>
            <w:bookmarkStart w:id="14" w:name="_Toc469386853"/>
            <w:r w:rsidRPr="001D63B3">
              <w:rPr>
                <w:rFonts w:ascii="Times New Roman" w:hAnsi="Times New Roman"/>
                <w:color w:val="auto"/>
              </w:rPr>
              <w:t>Ед. изм.</w:t>
            </w:r>
            <w:bookmarkEnd w:id="13"/>
            <w:bookmarkEnd w:id="14"/>
          </w:p>
        </w:tc>
        <w:tc>
          <w:tcPr>
            <w:tcW w:w="1006"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jc w:val="center"/>
              <w:rPr>
                <w:rFonts w:ascii="Times New Roman" w:hAnsi="Times New Roman"/>
                <w:color w:val="auto"/>
              </w:rPr>
            </w:pPr>
            <w:bookmarkStart w:id="15" w:name="_Toc469386668"/>
            <w:bookmarkStart w:id="16" w:name="_Toc469386854"/>
            <w:r w:rsidRPr="001D63B3">
              <w:rPr>
                <w:rFonts w:ascii="Times New Roman" w:hAnsi="Times New Roman"/>
                <w:color w:val="auto"/>
              </w:rPr>
              <w:t>2011</w:t>
            </w:r>
            <w:bookmarkEnd w:id="15"/>
            <w:bookmarkEnd w:id="16"/>
          </w:p>
        </w:tc>
        <w:tc>
          <w:tcPr>
            <w:tcW w:w="1006"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jc w:val="center"/>
              <w:rPr>
                <w:rFonts w:ascii="Times New Roman" w:hAnsi="Times New Roman"/>
                <w:color w:val="auto"/>
              </w:rPr>
            </w:pPr>
            <w:bookmarkStart w:id="17" w:name="_Toc469386669"/>
            <w:bookmarkStart w:id="18" w:name="_Toc469386855"/>
            <w:r w:rsidRPr="001D63B3">
              <w:rPr>
                <w:rFonts w:ascii="Times New Roman" w:hAnsi="Times New Roman"/>
                <w:color w:val="auto"/>
              </w:rPr>
              <w:t>2012</w:t>
            </w:r>
            <w:bookmarkEnd w:id="17"/>
            <w:bookmarkEnd w:id="18"/>
          </w:p>
        </w:tc>
        <w:tc>
          <w:tcPr>
            <w:tcW w:w="1006"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jc w:val="center"/>
              <w:rPr>
                <w:rFonts w:ascii="Times New Roman" w:hAnsi="Times New Roman"/>
                <w:color w:val="auto"/>
              </w:rPr>
            </w:pPr>
            <w:bookmarkStart w:id="19" w:name="_Toc469386670"/>
            <w:bookmarkStart w:id="20" w:name="_Toc469386856"/>
            <w:r w:rsidRPr="001D63B3">
              <w:rPr>
                <w:rFonts w:ascii="Times New Roman" w:hAnsi="Times New Roman"/>
                <w:color w:val="auto"/>
              </w:rPr>
              <w:t>2013</w:t>
            </w:r>
            <w:bookmarkEnd w:id="19"/>
            <w:bookmarkEnd w:id="20"/>
          </w:p>
        </w:tc>
        <w:tc>
          <w:tcPr>
            <w:tcW w:w="1006"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jc w:val="center"/>
              <w:rPr>
                <w:rFonts w:ascii="Times New Roman" w:hAnsi="Times New Roman"/>
                <w:color w:val="auto"/>
              </w:rPr>
            </w:pPr>
            <w:bookmarkStart w:id="21" w:name="_Toc469386671"/>
            <w:bookmarkStart w:id="22" w:name="_Toc469386857"/>
            <w:r w:rsidRPr="001D63B3">
              <w:rPr>
                <w:rFonts w:ascii="Times New Roman" w:hAnsi="Times New Roman"/>
                <w:color w:val="auto"/>
              </w:rPr>
              <w:t>2014</w:t>
            </w:r>
            <w:bookmarkEnd w:id="21"/>
            <w:bookmarkEnd w:id="22"/>
          </w:p>
        </w:tc>
        <w:tc>
          <w:tcPr>
            <w:tcW w:w="1006"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jc w:val="center"/>
              <w:rPr>
                <w:rFonts w:ascii="Times New Roman" w:hAnsi="Times New Roman"/>
                <w:color w:val="auto"/>
              </w:rPr>
            </w:pPr>
            <w:bookmarkStart w:id="23" w:name="_Toc469386672"/>
            <w:bookmarkStart w:id="24" w:name="_Toc469386858"/>
            <w:r w:rsidRPr="001D63B3">
              <w:rPr>
                <w:rFonts w:ascii="Times New Roman" w:hAnsi="Times New Roman"/>
                <w:color w:val="auto"/>
              </w:rPr>
              <w:t>2015</w:t>
            </w:r>
            <w:bookmarkEnd w:id="23"/>
            <w:bookmarkEnd w:id="24"/>
          </w:p>
        </w:tc>
      </w:tr>
      <w:tr w:rsidR="008F2E13" w:rsidRPr="00084115" w:rsidTr="00FE6933">
        <w:trPr>
          <w:trHeight w:val="552"/>
        </w:trPr>
        <w:tc>
          <w:tcPr>
            <w:tcW w:w="3369"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rPr>
                <w:rFonts w:ascii="Times New Roman" w:hAnsi="Times New Roman"/>
                <w:b w:val="0"/>
                <w:color w:val="auto"/>
              </w:rPr>
            </w:pPr>
            <w:bookmarkStart w:id="25" w:name="_Toc469386673"/>
            <w:bookmarkStart w:id="26" w:name="_Toc469386859"/>
            <w:r w:rsidRPr="001D63B3">
              <w:rPr>
                <w:rFonts w:ascii="Times New Roman" w:hAnsi="Times New Roman"/>
                <w:b w:val="0"/>
                <w:color w:val="auto"/>
              </w:rPr>
              <w:t>Доходы</w:t>
            </w:r>
            <w:bookmarkEnd w:id="25"/>
            <w:bookmarkEnd w:id="26"/>
          </w:p>
        </w:tc>
        <w:tc>
          <w:tcPr>
            <w:tcW w:w="1134"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jc w:val="center"/>
              <w:rPr>
                <w:rFonts w:ascii="Times New Roman" w:hAnsi="Times New Roman"/>
                <w:b w:val="0"/>
                <w:color w:val="auto"/>
              </w:rPr>
            </w:pPr>
            <w:bookmarkStart w:id="27" w:name="_Toc469386674"/>
            <w:bookmarkStart w:id="28" w:name="_Toc469386860"/>
            <w:r w:rsidRPr="001D63B3">
              <w:rPr>
                <w:rFonts w:ascii="Times New Roman" w:hAnsi="Times New Roman"/>
                <w:b w:val="0"/>
                <w:color w:val="auto"/>
              </w:rPr>
              <w:t>Тыс.руб.</w:t>
            </w:r>
            <w:bookmarkEnd w:id="27"/>
            <w:bookmarkEnd w:id="28"/>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44248,6</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75 011,9</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88355,7</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63050,0</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42753,7</w:t>
            </w:r>
          </w:p>
        </w:tc>
      </w:tr>
      <w:tr w:rsidR="008F2E13" w:rsidRPr="00084115" w:rsidTr="00FE6933">
        <w:trPr>
          <w:trHeight w:val="552"/>
        </w:trPr>
        <w:tc>
          <w:tcPr>
            <w:tcW w:w="3369"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rPr>
                <w:rFonts w:ascii="Times New Roman" w:hAnsi="Times New Roman"/>
                <w:b w:val="0"/>
                <w:color w:val="auto"/>
              </w:rPr>
            </w:pPr>
            <w:bookmarkStart w:id="29" w:name="_Toc469386675"/>
            <w:bookmarkStart w:id="30" w:name="_Toc469386861"/>
            <w:r w:rsidRPr="001D63B3">
              <w:rPr>
                <w:rFonts w:ascii="Times New Roman" w:hAnsi="Times New Roman"/>
                <w:b w:val="0"/>
                <w:color w:val="auto"/>
              </w:rPr>
              <w:t>Расходы</w:t>
            </w:r>
            <w:bookmarkEnd w:id="29"/>
            <w:bookmarkEnd w:id="30"/>
          </w:p>
        </w:tc>
        <w:tc>
          <w:tcPr>
            <w:tcW w:w="1134"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jc w:val="center"/>
              <w:rPr>
                <w:rFonts w:ascii="Times New Roman" w:hAnsi="Times New Roman"/>
                <w:b w:val="0"/>
                <w:color w:val="auto"/>
              </w:rPr>
            </w:pPr>
            <w:bookmarkStart w:id="31" w:name="_Toc469386676"/>
            <w:bookmarkStart w:id="32" w:name="_Toc469386862"/>
            <w:r w:rsidRPr="001D63B3">
              <w:rPr>
                <w:rFonts w:ascii="Times New Roman" w:hAnsi="Times New Roman"/>
                <w:b w:val="0"/>
                <w:color w:val="auto"/>
              </w:rPr>
              <w:t>Тыс.руб.</w:t>
            </w:r>
            <w:bookmarkEnd w:id="31"/>
            <w:bookmarkEnd w:id="32"/>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42262,1</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74 251,9</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81916,3</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65798,1</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49417,0</w:t>
            </w:r>
          </w:p>
        </w:tc>
      </w:tr>
      <w:tr w:rsidR="008F2E13" w:rsidRPr="00084115" w:rsidTr="00FE6933">
        <w:trPr>
          <w:trHeight w:val="552"/>
        </w:trPr>
        <w:tc>
          <w:tcPr>
            <w:tcW w:w="3369"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rPr>
                <w:rFonts w:ascii="Times New Roman" w:hAnsi="Times New Roman"/>
                <w:b w:val="0"/>
                <w:color w:val="auto"/>
              </w:rPr>
            </w:pPr>
            <w:bookmarkStart w:id="33" w:name="_Toc469386677"/>
            <w:bookmarkStart w:id="34" w:name="_Toc469386863"/>
            <w:r w:rsidRPr="001D63B3">
              <w:rPr>
                <w:rFonts w:ascii="Times New Roman" w:hAnsi="Times New Roman"/>
                <w:b w:val="0"/>
                <w:color w:val="auto"/>
              </w:rPr>
              <w:t>Собственные доходы бюджета</w:t>
            </w:r>
            <w:bookmarkEnd w:id="33"/>
            <w:bookmarkEnd w:id="34"/>
          </w:p>
          <w:p w:rsidR="008F2E13" w:rsidRPr="001D63B3" w:rsidRDefault="008F2E13" w:rsidP="00FE6933">
            <w:pPr>
              <w:pStyle w:val="3"/>
              <w:spacing w:before="0" w:line="240" w:lineRule="auto"/>
              <w:rPr>
                <w:rFonts w:ascii="Times New Roman" w:hAnsi="Times New Roman"/>
                <w:b w:val="0"/>
                <w:color w:val="auto"/>
              </w:rPr>
            </w:pPr>
            <w:r w:rsidRPr="001D63B3">
              <w:rPr>
                <w:rFonts w:ascii="Times New Roman" w:hAnsi="Times New Roman"/>
                <w:b w:val="0"/>
                <w:color w:val="auto"/>
              </w:rPr>
              <w:t>(налоговые и неналоговые)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jc w:val="center"/>
              <w:rPr>
                <w:rFonts w:ascii="Times New Roman" w:hAnsi="Times New Roman"/>
                <w:b w:val="0"/>
                <w:color w:val="auto"/>
              </w:rPr>
            </w:pPr>
            <w:bookmarkStart w:id="35" w:name="_Toc469386678"/>
            <w:bookmarkStart w:id="36" w:name="_Toc469386864"/>
            <w:r w:rsidRPr="001D63B3">
              <w:rPr>
                <w:rFonts w:ascii="Times New Roman" w:hAnsi="Times New Roman"/>
                <w:b w:val="0"/>
                <w:color w:val="auto"/>
              </w:rPr>
              <w:t>Тыс.руб.</w:t>
            </w:r>
            <w:bookmarkEnd w:id="35"/>
            <w:bookmarkEnd w:id="36"/>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2952,0</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3 159,6</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10209,3</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4090,4</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084115" w:rsidRDefault="008F2E13" w:rsidP="00FE6933">
            <w:pPr>
              <w:spacing w:after="0" w:line="240" w:lineRule="auto"/>
              <w:jc w:val="center"/>
              <w:rPr>
                <w:rFonts w:ascii="Times New Roman" w:hAnsi="Times New Roman"/>
              </w:rPr>
            </w:pPr>
            <w:r w:rsidRPr="00084115">
              <w:rPr>
                <w:rFonts w:ascii="Times New Roman" w:hAnsi="Times New Roman"/>
              </w:rPr>
              <w:t>4734,8</w:t>
            </w:r>
          </w:p>
        </w:tc>
      </w:tr>
      <w:tr w:rsidR="008F2E13" w:rsidRPr="00084115" w:rsidTr="00FE6933">
        <w:tc>
          <w:tcPr>
            <w:tcW w:w="3369"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rPr>
                <w:rFonts w:ascii="Times New Roman" w:hAnsi="Times New Roman"/>
                <w:b w:val="0"/>
                <w:color w:val="auto"/>
              </w:rPr>
            </w:pPr>
            <w:bookmarkStart w:id="37" w:name="_Toc469386679"/>
            <w:bookmarkStart w:id="38" w:name="_Toc469386865"/>
            <w:r w:rsidRPr="001D63B3">
              <w:rPr>
                <w:rFonts w:ascii="Times New Roman" w:hAnsi="Times New Roman"/>
                <w:b w:val="0"/>
                <w:color w:val="auto"/>
              </w:rPr>
              <w:t>Финансовая обеспеченность на 1 жителя</w:t>
            </w:r>
            <w:bookmarkEnd w:id="37"/>
            <w:bookmarkEnd w:id="38"/>
          </w:p>
        </w:tc>
        <w:tc>
          <w:tcPr>
            <w:tcW w:w="1134" w:type="dxa"/>
            <w:tcBorders>
              <w:top w:val="single" w:sz="4" w:space="0" w:color="auto"/>
              <w:left w:val="single" w:sz="4" w:space="0" w:color="auto"/>
              <w:bottom w:val="single" w:sz="4" w:space="0" w:color="auto"/>
              <w:right w:val="single" w:sz="4" w:space="0" w:color="auto"/>
            </w:tcBorders>
            <w:vAlign w:val="center"/>
            <w:hideMark/>
          </w:tcPr>
          <w:p w:rsidR="008F2E13" w:rsidRPr="001D63B3" w:rsidRDefault="008F2E13" w:rsidP="00FE6933">
            <w:pPr>
              <w:pStyle w:val="3"/>
              <w:spacing w:before="0" w:line="240" w:lineRule="auto"/>
              <w:jc w:val="center"/>
              <w:rPr>
                <w:rFonts w:ascii="Times New Roman" w:hAnsi="Times New Roman"/>
                <w:b w:val="0"/>
                <w:color w:val="auto"/>
              </w:rPr>
            </w:pPr>
            <w:bookmarkStart w:id="39" w:name="_Toc469386680"/>
            <w:bookmarkStart w:id="40" w:name="_Toc469386866"/>
            <w:r w:rsidRPr="001D63B3">
              <w:rPr>
                <w:rFonts w:ascii="Times New Roman" w:hAnsi="Times New Roman"/>
                <w:b w:val="0"/>
                <w:color w:val="auto"/>
              </w:rPr>
              <w:t>Тыс.руб.</w:t>
            </w:r>
            <w:bookmarkEnd w:id="39"/>
            <w:bookmarkEnd w:id="40"/>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jc w:val="center"/>
              <w:rPr>
                <w:rFonts w:ascii="Times New Roman" w:hAnsi="Times New Roman"/>
                <w:b w:val="0"/>
                <w:color w:val="auto"/>
              </w:rPr>
            </w:pPr>
            <w:bookmarkStart w:id="41" w:name="_Toc469386681"/>
            <w:bookmarkStart w:id="42" w:name="_Toc469386867"/>
            <w:r w:rsidRPr="001D63B3">
              <w:rPr>
                <w:rFonts w:ascii="Times New Roman" w:hAnsi="Times New Roman"/>
                <w:b w:val="0"/>
                <w:color w:val="auto"/>
              </w:rPr>
              <w:t>16,2</w:t>
            </w:r>
            <w:bookmarkEnd w:id="41"/>
            <w:bookmarkEnd w:id="42"/>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jc w:val="center"/>
              <w:rPr>
                <w:rFonts w:ascii="Times New Roman" w:hAnsi="Times New Roman"/>
                <w:b w:val="0"/>
                <w:color w:val="auto"/>
              </w:rPr>
            </w:pPr>
            <w:bookmarkStart w:id="43" w:name="_Toc469386682"/>
            <w:bookmarkStart w:id="44" w:name="_Toc469386868"/>
            <w:r w:rsidRPr="001D63B3">
              <w:rPr>
                <w:rFonts w:ascii="Times New Roman" w:hAnsi="Times New Roman"/>
                <w:b w:val="0"/>
                <w:color w:val="auto"/>
              </w:rPr>
              <w:t>28,7</w:t>
            </w:r>
            <w:bookmarkEnd w:id="43"/>
            <w:bookmarkEnd w:id="44"/>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jc w:val="center"/>
              <w:rPr>
                <w:rFonts w:ascii="Times New Roman" w:hAnsi="Times New Roman"/>
                <w:b w:val="0"/>
                <w:color w:val="auto"/>
              </w:rPr>
            </w:pPr>
            <w:bookmarkStart w:id="45" w:name="_Toc469386683"/>
            <w:bookmarkStart w:id="46" w:name="_Toc469386869"/>
            <w:r w:rsidRPr="001D63B3">
              <w:rPr>
                <w:rFonts w:ascii="Times New Roman" w:hAnsi="Times New Roman"/>
                <w:b w:val="0"/>
                <w:color w:val="auto"/>
              </w:rPr>
              <w:t>36,1</w:t>
            </w:r>
            <w:bookmarkEnd w:id="45"/>
            <w:bookmarkEnd w:id="46"/>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jc w:val="center"/>
              <w:rPr>
                <w:rFonts w:ascii="Times New Roman" w:hAnsi="Times New Roman"/>
                <w:b w:val="0"/>
                <w:color w:val="auto"/>
              </w:rPr>
            </w:pPr>
            <w:bookmarkStart w:id="47" w:name="_Toc469386684"/>
            <w:bookmarkStart w:id="48" w:name="_Toc469386870"/>
            <w:r w:rsidRPr="001D63B3">
              <w:rPr>
                <w:rFonts w:ascii="Times New Roman" w:hAnsi="Times New Roman"/>
                <w:b w:val="0"/>
                <w:color w:val="auto"/>
              </w:rPr>
              <w:t>27,1</w:t>
            </w:r>
            <w:bookmarkEnd w:id="47"/>
            <w:bookmarkEnd w:id="48"/>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jc w:val="center"/>
              <w:rPr>
                <w:rFonts w:ascii="Times New Roman" w:hAnsi="Times New Roman"/>
                <w:b w:val="0"/>
                <w:color w:val="auto"/>
              </w:rPr>
            </w:pPr>
            <w:bookmarkStart w:id="49" w:name="_Toc469386685"/>
            <w:bookmarkStart w:id="50" w:name="_Toc469386871"/>
            <w:r w:rsidRPr="001D63B3">
              <w:rPr>
                <w:rFonts w:ascii="Times New Roman" w:hAnsi="Times New Roman"/>
                <w:b w:val="0"/>
                <w:color w:val="auto"/>
              </w:rPr>
              <w:t>18,8</w:t>
            </w:r>
            <w:bookmarkEnd w:id="49"/>
            <w:bookmarkEnd w:id="50"/>
          </w:p>
        </w:tc>
      </w:tr>
      <w:tr w:rsidR="008F2E13" w:rsidRPr="00084115" w:rsidTr="00FE6933">
        <w:tc>
          <w:tcPr>
            <w:tcW w:w="3369"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rPr>
                <w:rFonts w:ascii="Times New Roman" w:hAnsi="Times New Roman"/>
                <w:b w:val="0"/>
                <w:color w:val="auto"/>
              </w:rPr>
            </w:pPr>
            <w:bookmarkStart w:id="51" w:name="_Toc469386686"/>
            <w:bookmarkStart w:id="52" w:name="_Toc469386872"/>
            <w:r w:rsidRPr="001D63B3">
              <w:rPr>
                <w:rFonts w:ascii="Times New Roman" w:hAnsi="Times New Roman"/>
                <w:b w:val="0"/>
                <w:color w:val="auto"/>
              </w:rPr>
              <w:t>Собственные доходы на 1 жителя</w:t>
            </w:r>
            <w:bookmarkEnd w:id="51"/>
            <w:bookmarkEnd w:id="52"/>
          </w:p>
        </w:tc>
        <w:tc>
          <w:tcPr>
            <w:tcW w:w="1134"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jc w:val="center"/>
              <w:rPr>
                <w:rFonts w:ascii="Times New Roman" w:hAnsi="Times New Roman"/>
                <w:b w:val="0"/>
                <w:color w:val="auto"/>
              </w:rPr>
            </w:pPr>
            <w:r w:rsidRPr="001D63B3">
              <w:rPr>
                <w:rFonts w:ascii="Times New Roman" w:hAnsi="Times New Roman"/>
                <w:b w:val="0"/>
                <w:color w:val="auto"/>
              </w:rPr>
              <w:t>Тыс.руб.</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jc w:val="center"/>
              <w:rPr>
                <w:rFonts w:ascii="Times New Roman" w:hAnsi="Times New Roman"/>
                <w:b w:val="0"/>
                <w:color w:val="auto"/>
              </w:rPr>
            </w:pPr>
            <w:r w:rsidRPr="001D63B3">
              <w:rPr>
                <w:rFonts w:ascii="Times New Roman" w:hAnsi="Times New Roman"/>
                <w:b w:val="0"/>
                <w:color w:val="auto"/>
              </w:rPr>
              <w:t>1,1</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jc w:val="center"/>
              <w:rPr>
                <w:rFonts w:ascii="Times New Roman" w:hAnsi="Times New Roman"/>
                <w:b w:val="0"/>
                <w:color w:val="auto"/>
              </w:rPr>
            </w:pPr>
            <w:r w:rsidRPr="001D63B3">
              <w:rPr>
                <w:rFonts w:ascii="Times New Roman" w:hAnsi="Times New Roman"/>
                <w:b w:val="0"/>
                <w:color w:val="auto"/>
              </w:rPr>
              <w:t>1,2</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jc w:val="center"/>
              <w:rPr>
                <w:rFonts w:ascii="Times New Roman" w:hAnsi="Times New Roman"/>
                <w:b w:val="0"/>
                <w:color w:val="auto"/>
              </w:rPr>
            </w:pPr>
            <w:r w:rsidRPr="001D63B3">
              <w:rPr>
                <w:rFonts w:ascii="Times New Roman" w:hAnsi="Times New Roman"/>
                <w:b w:val="0"/>
                <w:color w:val="auto"/>
              </w:rPr>
              <w:t>4,2</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jc w:val="center"/>
              <w:rPr>
                <w:rFonts w:ascii="Times New Roman" w:hAnsi="Times New Roman"/>
                <w:b w:val="0"/>
                <w:color w:val="auto"/>
              </w:rPr>
            </w:pPr>
            <w:r w:rsidRPr="001D63B3">
              <w:rPr>
                <w:rFonts w:ascii="Times New Roman" w:hAnsi="Times New Roman"/>
                <w:b w:val="0"/>
                <w:color w:val="auto"/>
              </w:rPr>
              <w:t>1,7</w:t>
            </w:r>
          </w:p>
        </w:tc>
        <w:tc>
          <w:tcPr>
            <w:tcW w:w="1006" w:type="dxa"/>
            <w:tcBorders>
              <w:top w:val="single" w:sz="4" w:space="0" w:color="auto"/>
              <w:left w:val="single" w:sz="4" w:space="0" w:color="auto"/>
              <w:bottom w:val="single" w:sz="4" w:space="0" w:color="auto"/>
              <w:right w:val="single" w:sz="4" w:space="0" w:color="auto"/>
            </w:tcBorders>
            <w:vAlign w:val="center"/>
          </w:tcPr>
          <w:p w:rsidR="008F2E13" w:rsidRPr="001D63B3" w:rsidRDefault="008F2E13" w:rsidP="00FE6933">
            <w:pPr>
              <w:pStyle w:val="3"/>
              <w:spacing w:before="0" w:line="240" w:lineRule="auto"/>
              <w:jc w:val="center"/>
              <w:rPr>
                <w:rFonts w:ascii="Times New Roman" w:hAnsi="Times New Roman"/>
                <w:b w:val="0"/>
                <w:color w:val="auto"/>
              </w:rPr>
            </w:pPr>
            <w:r w:rsidRPr="001D63B3">
              <w:rPr>
                <w:rFonts w:ascii="Times New Roman" w:hAnsi="Times New Roman"/>
                <w:b w:val="0"/>
                <w:color w:val="auto"/>
              </w:rPr>
              <w:t>2,1</w:t>
            </w:r>
          </w:p>
        </w:tc>
      </w:tr>
    </w:tbl>
    <w:p w:rsidR="008F2E13" w:rsidRPr="00084115" w:rsidRDefault="008F2E13" w:rsidP="008F2E13">
      <w:pPr>
        <w:pStyle w:val="2"/>
        <w:spacing w:before="0" w:line="240" w:lineRule="auto"/>
        <w:ind w:firstLine="709"/>
        <w:rPr>
          <w:rFonts w:ascii="Times New Roman" w:hAnsi="Times New Roman"/>
          <w:b w:val="0"/>
          <w:color w:val="auto"/>
          <w:sz w:val="24"/>
          <w:szCs w:val="24"/>
        </w:rPr>
      </w:pPr>
    </w:p>
    <w:p w:rsidR="008F2E13" w:rsidRPr="00084115" w:rsidRDefault="008F2E13" w:rsidP="008F2E13">
      <w:pPr>
        <w:pStyle w:val="2"/>
        <w:spacing w:before="0"/>
        <w:ind w:firstLine="709"/>
        <w:rPr>
          <w:rFonts w:ascii="Times New Roman" w:hAnsi="Times New Roman"/>
          <w:b w:val="0"/>
          <w:color w:val="auto"/>
          <w:sz w:val="24"/>
          <w:szCs w:val="24"/>
        </w:rPr>
      </w:pPr>
      <w:r w:rsidRPr="00084115">
        <w:rPr>
          <w:rFonts w:ascii="Times New Roman" w:hAnsi="Times New Roman"/>
          <w:b w:val="0"/>
          <w:color w:val="auto"/>
          <w:sz w:val="24"/>
          <w:szCs w:val="24"/>
        </w:rPr>
        <w:t>Производственная сфера муниципального образования</w:t>
      </w:r>
      <w:bookmarkEnd w:id="2"/>
      <w:r w:rsidRPr="00084115">
        <w:rPr>
          <w:rFonts w:ascii="Times New Roman" w:hAnsi="Times New Roman"/>
          <w:b w:val="0"/>
          <w:color w:val="auto"/>
          <w:sz w:val="24"/>
          <w:szCs w:val="24"/>
        </w:rPr>
        <w:t>:</w:t>
      </w:r>
    </w:p>
    <w:p w:rsidR="008F2E13" w:rsidRPr="00084115" w:rsidRDefault="008F2E13" w:rsidP="008F2E13">
      <w:pPr>
        <w:suppressAutoHyphens/>
        <w:spacing w:after="0"/>
        <w:ind w:firstLine="708"/>
        <w:jc w:val="both"/>
        <w:rPr>
          <w:rFonts w:ascii="Times New Roman" w:hAnsi="Times New Roman"/>
          <w:color w:val="000000"/>
          <w:sz w:val="24"/>
          <w:szCs w:val="24"/>
        </w:rPr>
      </w:pPr>
      <w:r w:rsidRPr="00084115">
        <w:rPr>
          <w:rFonts w:ascii="Times New Roman" w:hAnsi="Times New Roman"/>
          <w:color w:val="000000"/>
          <w:sz w:val="24"/>
          <w:szCs w:val="24"/>
        </w:rPr>
        <w:t>На территории сельского поселения  Мулымья зарегистрировано 32 организации различных видов собственности и направлений деятельности, в том числе 26 индивидуальных предпринимателей. Крупных предприятий и организаций в поселении нет.</w:t>
      </w:r>
    </w:p>
    <w:p w:rsidR="008F2E13" w:rsidRPr="00084115" w:rsidRDefault="008F2E13" w:rsidP="008F2E13">
      <w:pPr>
        <w:suppressAutoHyphens/>
        <w:spacing w:after="0"/>
        <w:ind w:firstLine="708"/>
        <w:jc w:val="both"/>
        <w:rPr>
          <w:rFonts w:ascii="Times New Roman" w:hAnsi="Times New Roman"/>
          <w:color w:val="000000"/>
          <w:sz w:val="24"/>
          <w:szCs w:val="24"/>
        </w:rPr>
      </w:pPr>
      <w:r w:rsidRPr="00084115">
        <w:rPr>
          <w:rFonts w:ascii="Times New Roman" w:hAnsi="Times New Roman"/>
          <w:sz w:val="24"/>
          <w:szCs w:val="24"/>
        </w:rPr>
        <w:lastRenderedPageBreak/>
        <w:t xml:space="preserve">На территории поселения осуществляет свою деятельность </w:t>
      </w:r>
      <w:r w:rsidRPr="00084115">
        <w:rPr>
          <w:rFonts w:ascii="Times New Roman" w:hAnsi="Times New Roman"/>
          <w:color w:val="000000"/>
          <w:sz w:val="24"/>
          <w:szCs w:val="24"/>
        </w:rPr>
        <w:t>предприятие ООО «Возрождение», основным видом деятельности которого является обработка древесины и производство изделий из дерева.</w:t>
      </w:r>
    </w:p>
    <w:p w:rsidR="008F2E13" w:rsidRPr="00084115" w:rsidRDefault="008F2E13" w:rsidP="008F2E13">
      <w:pPr>
        <w:spacing w:after="0"/>
        <w:ind w:firstLine="709"/>
        <w:jc w:val="both"/>
        <w:rPr>
          <w:rFonts w:ascii="Times New Roman" w:hAnsi="Times New Roman"/>
          <w:sz w:val="24"/>
          <w:szCs w:val="24"/>
        </w:rPr>
      </w:pPr>
      <w:r w:rsidRPr="00084115">
        <w:rPr>
          <w:rFonts w:ascii="Times New Roman" w:hAnsi="Times New Roman"/>
          <w:sz w:val="24"/>
          <w:szCs w:val="24"/>
        </w:rPr>
        <w:t xml:space="preserve">Производством и реализацией сельскохозяйственной продукции в поселении занимается глава  крестьянско (фермерского) хозяйства Глазков С.А., ООО «Регион-К», НО КМНС «Кама», ООО «Шаим тур». Поголовье составляет 11 свиней. Общий объем реализованного мяса  – 593 кг.  Объём предоставленной субсидии  - 20,5 тыс.руб. </w:t>
      </w:r>
    </w:p>
    <w:p w:rsidR="008F2E13" w:rsidRPr="00084115" w:rsidRDefault="008F2E13" w:rsidP="008F2E13">
      <w:pPr>
        <w:spacing w:after="0"/>
        <w:ind w:firstLine="708"/>
        <w:jc w:val="both"/>
        <w:rPr>
          <w:rFonts w:ascii="Times New Roman" w:hAnsi="Times New Roman"/>
          <w:sz w:val="24"/>
          <w:szCs w:val="24"/>
        </w:rPr>
      </w:pPr>
      <w:r w:rsidRPr="00084115">
        <w:rPr>
          <w:rFonts w:ascii="Times New Roman" w:hAnsi="Times New Roman"/>
          <w:sz w:val="24"/>
          <w:szCs w:val="24"/>
        </w:rPr>
        <w:t>Заготовку и прием дикоросов у населения осуществляют: ООО «Регион-К» (В.А. Новоселов), НО КМНС «Кама», ООО «Шаим-тур», КФХ Глазков Станислав Александрович.</w:t>
      </w:r>
    </w:p>
    <w:p w:rsidR="008F2E13" w:rsidRPr="00084115" w:rsidRDefault="008F2E13" w:rsidP="008F2E13">
      <w:pPr>
        <w:spacing w:after="0"/>
        <w:ind w:firstLine="708"/>
        <w:jc w:val="both"/>
        <w:rPr>
          <w:rFonts w:ascii="Times New Roman" w:hAnsi="Times New Roman"/>
          <w:bCs/>
          <w:iCs/>
          <w:sz w:val="24"/>
          <w:szCs w:val="24"/>
        </w:rPr>
      </w:pPr>
      <w:r w:rsidRPr="00084115">
        <w:rPr>
          <w:rFonts w:ascii="Times New Roman" w:hAnsi="Times New Roman"/>
          <w:bCs/>
          <w:iCs/>
          <w:sz w:val="24"/>
          <w:szCs w:val="24"/>
        </w:rPr>
        <w:t>Общество с ограниченной ответственностью «Кондинская строительно-промышленная компания» осуществляет  на территории поселения строительство зданий и сооружений.</w:t>
      </w:r>
    </w:p>
    <w:p w:rsidR="008F2E13" w:rsidRPr="00084115" w:rsidRDefault="008F2E13" w:rsidP="008F2E13">
      <w:pPr>
        <w:spacing w:after="0" w:line="240" w:lineRule="auto"/>
        <w:ind w:firstLine="709"/>
        <w:jc w:val="both"/>
        <w:rPr>
          <w:rFonts w:ascii="Times New Roman" w:hAnsi="Times New Roman"/>
          <w:sz w:val="24"/>
          <w:szCs w:val="24"/>
        </w:rPr>
      </w:pPr>
    </w:p>
    <w:p w:rsidR="008F2E13" w:rsidRPr="00944F6B" w:rsidRDefault="008F2E13" w:rsidP="008F2E13">
      <w:pPr>
        <w:spacing w:after="0" w:line="240" w:lineRule="auto"/>
        <w:ind w:firstLine="709"/>
        <w:jc w:val="both"/>
        <w:rPr>
          <w:rFonts w:ascii="Times New Roman" w:hAnsi="Times New Roman"/>
          <w:sz w:val="24"/>
          <w:szCs w:val="24"/>
        </w:rPr>
      </w:pPr>
      <w:r w:rsidRPr="00944F6B">
        <w:rPr>
          <w:rFonts w:ascii="Times New Roman" w:hAnsi="Times New Roman"/>
          <w:sz w:val="24"/>
          <w:szCs w:val="24"/>
        </w:rPr>
        <w:t xml:space="preserve">Одним из важнейших показателей качества жизни населения является уровень развития социальной сферы. </w:t>
      </w:r>
    </w:p>
    <w:p w:rsidR="008F2E13" w:rsidRPr="00944F6B" w:rsidRDefault="008F2E13" w:rsidP="008F2E13">
      <w:pPr>
        <w:spacing w:after="0" w:line="240" w:lineRule="auto"/>
        <w:ind w:firstLine="709"/>
        <w:jc w:val="both"/>
        <w:rPr>
          <w:rFonts w:ascii="Times New Roman" w:eastAsia="Times New Roman" w:hAnsi="Times New Roman"/>
          <w:sz w:val="24"/>
          <w:szCs w:val="24"/>
        </w:rPr>
      </w:pPr>
      <w:r w:rsidRPr="00944F6B">
        <w:rPr>
          <w:rFonts w:ascii="Times New Roman" w:hAnsi="Times New Roman"/>
          <w:sz w:val="24"/>
          <w:szCs w:val="24"/>
        </w:rPr>
        <w:t xml:space="preserve">Социальная сфера поселения включает в себя совокупность отраслей, предоставляющих населению услуги образования, </w:t>
      </w:r>
      <w:r w:rsidRPr="00944F6B">
        <w:rPr>
          <w:rFonts w:ascii="Times New Roman" w:eastAsia="Times New Roman" w:hAnsi="Times New Roman"/>
          <w:sz w:val="24"/>
          <w:szCs w:val="24"/>
        </w:rPr>
        <w:t>здравоохранения, культуры, физической культуры и спорта, социальные услуги. Обеспечение и поддержание качества жизни является важнейшей целью социальной политики.</w:t>
      </w:r>
    </w:p>
    <w:p w:rsidR="008F2E13" w:rsidRPr="00944F6B" w:rsidRDefault="008F2E13" w:rsidP="008F2E13">
      <w:pPr>
        <w:spacing w:after="0" w:line="240" w:lineRule="auto"/>
        <w:ind w:firstLine="709"/>
        <w:jc w:val="both"/>
        <w:rPr>
          <w:rFonts w:ascii="Times New Roman" w:eastAsia="Times New Roman" w:hAnsi="Times New Roman"/>
          <w:sz w:val="24"/>
          <w:szCs w:val="24"/>
        </w:rPr>
      </w:pPr>
      <w:r w:rsidRPr="00944F6B">
        <w:rPr>
          <w:rFonts w:ascii="Times New Roman" w:eastAsia="Times New Roman" w:hAnsi="Times New Roman"/>
          <w:sz w:val="24"/>
          <w:szCs w:val="24"/>
        </w:rPr>
        <w:t>На территории поселения расположены следующие объекты социальной инфраструктуры:</w:t>
      </w:r>
    </w:p>
    <w:p w:rsidR="008F2E13" w:rsidRPr="00944F6B" w:rsidRDefault="008F2E13" w:rsidP="008F2E13">
      <w:pPr>
        <w:spacing w:after="0" w:line="240" w:lineRule="auto"/>
        <w:ind w:firstLine="709"/>
        <w:jc w:val="both"/>
        <w:rPr>
          <w:rFonts w:ascii="Times New Roman" w:eastAsia="Times New Roman" w:hAnsi="Times New Roman"/>
          <w:b/>
          <w:sz w:val="24"/>
          <w:szCs w:val="24"/>
        </w:rPr>
      </w:pPr>
      <w:r w:rsidRPr="00944F6B">
        <w:rPr>
          <w:rFonts w:ascii="Times New Roman" w:eastAsia="Times New Roman" w:hAnsi="Times New Roman"/>
          <w:b/>
          <w:sz w:val="24"/>
          <w:szCs w:val="24"/>
        </w:rPr>
        <w:t>Объекты образования:</w:t>
      </w:r>
    </w:p>
    <w:p w:rsidR="008F2E13" w:rsidRPr="00944F6B" w:rsidRDefault="008F2E13" w:rsidP="008F2E13">
      <w:pPr>
        <w:tabs>
          <w:tab w:val="left" w:pos="8789"/>
          <w:tab w:val="left" w:pos="9175"/>
          <w:tab w:val="left" w:pos="9214"/>
        </w:tabs>
        <w:suppressAutoHyphens/>
        <w:spacing w:after="0" w:line="240" w:lineRule="auto"/>
        <w:ind w:firstLine="708"/>
        <w:jc w:val="both"/>
        <w:rPr>
          <w:rFonts w:ascii="Times New Roman" w:eastAsia="Times New Roman" w:hAnsi="Times New Roman"/>
          <w:sz w:val="24"/>
          <w:szCs w:val="24"/>
        </w:rPr>
      </w:pPr>
      <w:r w:rsidRPr="00944F6B">
        <w:rPr>
          <w:rFonts w:ascii="Times New Roman" w:eastAsia="Times New Roman" w:hAnsi="Times New Roman"/>
          <w:sz w:val="24"/>
          <w:szCs w:val="24"/>
        </w:rPr>
        <w:t xml:space="preserve">Муниципальное казенное </w:t>
      </w:r>
      <w:r>
        <w:rPr>
          <w:rFonts w:ascii="Times New Roman" w:eastAsia="Times New Roman" w:hAnsi="Times New Roman"/>
          <w:sz w:val="24"/>
          <w:szCs w:val="24"/>
        </w:rPr>
        <w:t xml:space="preserve">общеобразовательное учреждение </w:t>
      </w:r>
      <w:r w:rsidRPr="00944F6B">
        <w:rPr>
          <w:rFonts w:ascii="Times New Roman" w:eastAsia="Times New Roman" w:hAnsi="Times New Roman"/>
          <w:sz w:val="24"/>
          <w:szCs w:val="24"/>
        </w:rPr>
        <w:t>Чантырская средняя общеобразовательная школа;</w:t>
      </w:r>
    </w:p>
    <w:p w:rsidR="008F2E13" w:rsidRPr="00944F6B" w:rsidRDefault="008F2E13" w:rsidP="008F2E13">
      <w:pPr>
        <w:spacing w:after="0" w:line="240" w:lineRule="auto"/>
        <w:ind w:firstLine="708"/>
        <w:jc w:val="both"/>
        <w:rPr>
          <w:rFonts w:ascii="Times New Roman" w:eastAsia="Times New Roman" w:hAnsi="Times New Roman"/>
          <w:sz w:val="24"/>
          <w:szCs w:val="24"/>
        </w:rPr>
      </w:pPr>
      <w:r w:rsidRPr="00944F6B">
        <w:rPr>
          <w:rFonts w:ascii="Times New Roman" w:eastAsia="Times New Roman" w:hAnsi="Times New Roman"/>
          <w:sz w:val="24"/>
          <w:szCs w:val="24"/>
        </w:rPr>
        <w:t xml:space="preserve">Муниципальное </w:t>
      </w:r>
      <w:r>
        <w:rPr>
          <w:rFonts w:ascii="Times New Roman" w:eastAsia="Times New Roman" w:hAnsi="Times New Roman"/>
          <w:sz w:val="24"/>
          <w:szCs w:val="24"/>
        </w:rPr>
        <w:t>бюджетное</w:t>
      </w:r>
      <w:r w:rsidRPr="00944F6B">
        <w:rPr>
          <w:rFonts w:ascii="Times New Roman" w:eastAsia="Times New Roman" w:hAnsi="Times New Roman"/>
          <w:sz w:val="24"/>
          <w:szCs w:val="24"/>
        </w:rPr>
        <w:t xml:space="preserve"> общеобразовательное учрежде</w:t>
      </w:r>
      <w:r>
        <w:rPr>
          <w:rFonts w:ascii="Times New Roman" w:eastAsia="Times New Roman" w:hAnsi="Times New Roman"/>
          <w:sz w:val="24"/>
          <w:szCs w:val="24"/>
        </w:rPr>
        <w:t xml:space="preserve">ние </w:t>
      </w:r>
      <w:r w:rsidRPr="00944F6B">
        <w:rPr>
          <w:rFonts w:ascii="Times New Roman" w:eastAsia="Times New Roman" w:hAnsi="Times New Roman"/>
          <w:sz w:val="24"/>
          <w:szCs w:val="24"/>
        </w:rPr>
        <w:t>Ушьинская средняя общеобразовательная шко</w:t>
      </w:r>
      <w:r>
        <w:rPr>
          <w:rFonts w:ascii="Times New Roman" w:eastAsia="Times New Roman" w:hAnsi="Times New Roman"/>
          <w:sz w:val="24"/>
          <w:szCs w:val="24"/>
        </w:rPr>
        <w:t>ла</w:t>
      </w:r>
      <w:r w:rsidRPr="00944F6B">
        <w:rPr>
          <w:rFonts w:ascii="Times New Roman" w:eastAsia="Times New Roman" w:hAnsi="Times New Roman"/>
          <w:sz w:val="24"/>
          <w:szCs w:val="24"/>
        </w:rPr>
        <w:t xml:space="preserve">; </w:t>
      </w:r>
    </w:p>
    <w:p w:rsidR="008F2E13" w:rsidRPr="00EA4C8F" w:rsidRDefault="008F2E13" w:rsidP="008F2E13">
      <w:pPr>
        <w:spacing w:after="0" w:line="240" w:lineRule="auto"/>
        <w:ind w:firstLine="708"/>
        <w:jc w:val="both"/>
        <w:rPr>
          <w:rFonts w:ascii="Times New Roman" w:eastAsia="Times New Roman" w:hAnsi="Times New Roman"/>
          <w:sz w:val="24"/>
          <w:szCs w:val="24"/>
        </w:rPr>
      </w:pPr>
      <w:r w:rsidRPr="00944F6B">
        <w:rPr>
          <w:rFonts w:ascii="Times New Roman" w:eastAsia="Times New Roman" w:hAnsi="Times New Roman"/>
          <w:sz w:val="24"/>
          <w:szCs w:val="24"/>
        </w:rPr>
        <w:t xml:space="preserve">Муниципальное казенное общеобразовательное </w:t>
      </w:r>
      <w:r>
        <w:rPr>
          <w:rFonts w:ascii="Times New Roman" w:eastAsia="Times New Roman" w:hAnsi="Times New Roman"/>
          <w:sz w:val="24"/>
          <w:szCs w:val="24"/>
        </w:rPr>
        <w:t xml:space="preserve">учреждение </w:t>
      </w:r>
      <w:r w:rsidRPr="00944F6B">
        <w:rPr>
          <w:rFonts w:ascii="Times New Roman" w:eastAsia="Times New Roman" w:hAnsi="Times New Roman"/>
          <w:sz w:val="24"/>
          <w:szCs w:val="24"/>
        </w:rPr>
        <w:t>Мулымская средняя общеобразовательная школа.</w:t>
      </w:r>
    </w:p>
    <w:p w:rsidR="008F2E13" w:rsidRDefault="008F2E13" w:rsidP="008F2E13">
      <w:pPr>
        <w:spacing w:after="0" w:line="240" w:lineRule="auto"/>
        <w:ind w:firstLine="709"/>
        <w:jc w:val="both"/>
        <w:rPr>
          <w:rFonts w:ascii="Times New Roman" w:hAnsi="Times New Roman"/>
          <w:sz w:val="24"/>
          <w:szCs w:val="24"/>
        </w:rPr>
      </w:pPr>
    </w:p>
    <w:p w:rsidR="008F2E13" w:rsidRPr="00944F6B" w:rsidRDefault="008F2E13" w:rsidP="008F2E13">
      <w:pPr>
        <w:spacing w:after="0" w:line="240" w:lineRule="auto"/>
        <w:ind w:firstLine="709"/>
        <w:jc w:val="both"/>
        <w:rPr>
          <w:rFonts w:ascii="Times New Roman" w:eastAsia="Times New Roman" w:hAnsi="Times New Roman"/>
          <w:b/>
          <w:sz w:val="24"/>
          <w:szCs w:val="24"/>
        </w:rPr>
      </w:pPr>
      <w:r w:rsidRPr="00944F6B">
        <w:rPr>
          <w:rFonts w:ascii="Times New Roman" w:eastAsia="Times New Roman" w:hAnsi="Times New Roman"/>
          <w:b/>
          <w:sz w:val="24"/>
          <w:szCs w:val="24"/>
        </w:rPr>
        <w:t>Объекты культуры:</w:t>
      </w:r>
    </w:p>
    <w:p w:rsidR="008F2E13" w:rsidRPr="00944F6B" w:rsidRDefault="008F2E13" w:rsidP="008F2E13">
      <w:pPr>
        <w:spacing w:after="0" w:line="240" w:lineRule="auto"/>
        <w:ind w:firstLine="709"/>
        <w:jc w:val="both"/>
        <w:rPr>
          <w:rFonts w:ascii="Times New Roman" w:hAnsi="Times New Roman"/>
          <w:sz w:val="24"/>
          <w:szCs w:val="24"/>
        </w:rPr>
      </w:pPr>
      <w:r w:rsidRPr="00944F6B">
        <w:rPr>
          <w:rFonts w:ascii="Times New Roman" w:hAnsi="Times New Roman"/>
          <w:sz w:val="24"/>
          <w:szCs w:val="24"/>
        </w:rPr>
        <w:t>Муниципальное учреждение культуры «Кондинская межпоселенческая  централизованная  библиотечная система»: филиал № 10 (п. Мулымья), филиал № 12 (п. Чантырья), филиал № 17 (п. Назарово), филиал № 19 (п. Ушья). В д. Шаим и д. Супра библиотечное обслуживание осуществляется внестационарными формами (КИБО);</w:t>
      </w:r>
    </w:p>
    <w:p w:rsidR="008F2E13" w:rsidRDefault="008F2E13" w:rsidP="008F2E13">
      <w:pPr>
        <w:spacing w:after="0" w:line="240" w:lineRule="auto"/>
        <w:ind w:firstLine="709"/>
        <w:jc w:val="both"/>
        <w:rPr>
          <w:rFonts w:ascii="Times New Roman" w:eastAsia="Times New Roman" w:hAnsi="Times New Roman"/>
          <w:sz w:val="24"/>
          <w:szCs w:val="24"/>
        </w:rPr>
      </w:pPr>
      <w:r w:rsidRPr="00944F6B">
        <w:rPr>
          <w:rFonts w:ascii="Times New Roman" w:eastAsia="Times New Roman" w:hAnsi="Times New Roman"/>
          <w:sz w:val="24"/>
          <w:szCs w:val="24"/>
        </w:rPr>
        <w:t>Муниципальное казенное учреждение «Сельский центр культуры Шаим» д. Ушья с филиалами в с. Чантырья (№1), п. Назарово (№2), п. Мулымья (№3).</w:t>
      </w:r>
      <w:r>
        <w:rPr>
          <w:rFonts w:ascii="Times New Roman" w:eastAsia="Times New Roman" w:hAnsi="Times New Roman"/>
          <w:sz w:val="24"/>
          <w:szCs w:val="24"/>
        </w:rPr>
        <w:t xml:space="preserve"> </w:t>
      </w:r>
    </w:p>
    <w:p w:rsidR="008F2E13" w:rsidRDefault="008F2E13" w:rsidP="008F2E13">
      <w:pPr>
        <w:spacing w:after="0" w:line="240" w:lineRule="auto"/>
        <w:ind w:firstLine="709"/>
        <w:jc w:val="both"/>
        <w:rPr>
          <w:rFonts w:ascii="Times New Roman" w:eastAsia="Times New Roman" w:hAnsi="Times New Roman"/>
          <w:sz w:val="24"/>
          <w:szCs w:val="24"/>
        </w:rPr>
      </w:pPr>
    </w:p>
    <w:p w:rsidR="008F2E13" w:rsidRPr="00944F6B" w:rsidRDefault="008F2E13" w:rsidP="008F2E13">
      <w:pPr>
        <w:spacing w:after="0" w:line="240" w:lineRule="auto"/>
        <w:ind w:firstLine="709"/>
        <w:jc w:val="both"/>
        <w:rPr>
          <w:rFonts w:ascii="Times New Roman" w:eastAsia="Times New Roman" w:hAnsi="Times New Roman"/>
          <w:b/>
          <w:sz w:val="24"/>
          <w:szCs w:val="24"/>
        </w:rPr>
      </w:pPr>
      <w:r w:rsidRPr="00944F6B">
        <w:rPr>
          <w:rFonts w:ascii="Times New Roman" w:eastAsia="Times New Roman" w:hAnsi="Times New Roman"/>
          <w:b/>
          <w:sz w:val="24"/>
          <w:szCs w:val="24"/>
        </w:rPr>
        <w:t>Учреждения физической культуры и спорта:</w:t>
      </w:r>
    </w:p>
    <w:p w:rsidR="008F2E13" w:rsidRDefault="008F2E13" w:rsidP="008F2E13">
      <w:pPr>
        <w:spacing w:after="0" w:line="240" w:lineRule="auto"/>
        <w:ind w:firstLine="709"/>
        <w:jc w:val="both"/>
        <w:rPr>
          <w:rFonts w:ascii="Times New Roman" w:hAnsi="Times New Roman"/>
          <w:sz w:val="24"/>
          <w:szCs w:val="24"/>
        </w:rPr>
      </w:pPr>
      <w:r w:rsidRPr="00944F6B">
        <w:rPr>
          <w:rFonts w:ascii="Times New Roman" w:hAnsi="Times New Roman"/>
          <w:sz w:val="24"/>
          <w:szCs w:val="24"/>
        </w:rPr>
        <w:t>На территории поселения отсутствуют объекты физической культуры и спорта. Для занятий физкультурой и спортом имеются спортивные залы, спортивные площадки в муниципальном казенном общеобразовательном учреждении «Мулымская средняя общеобразовательная школа» и муниципальном казенном общеобразовательном учреждении «Чантырская средняя общеобразовательная школа».</w:t>
      </w:r>
      <w:r>
        <w:rPr>
          <w:rFonts w:ascii="Times New Roman" w:hAnsi="Times New Roman"/>
          <w:sz w:val="24"/>
          <w:szCs w:val="24"/>
        </w:rPr>
        <w:t xml:space="preserve"> </w:t>
      </w:r>
    </w:p>
    <w:p w:rsidR="008F2E13" w:rsidRDefault="008F2E13" w:rsidP="008F2E13">
      <w:pPr>
        <w:spacing w:after="0" w:line="240" w:lineRule="auto"/>
        <w:ind w:firstLine="709"/>
        <w:jc w:val="both"/>
        <w:rPr>
          <w:rFonts w:ascii="Times New Roman" w:hAnsi="Times New Roman"/>
          <w:sz w:val="24"/>
          <w:szCs w:val="24"/>
        </w:rPr>
      </w:pPr>
    </w:p>
    <w:p w:rsidR="008F2E13" w:rsidRPr="00944F6B" w:rsidRDefault="008F2E13" w:rsidP="008F2E13">
      <w:pPr>
        <w:pStyle w:val="a3"/>
        <w:ind w:firstLine="708"/>
        <w:jc w:val="both"/>
        <w:rPr>
          <w:b/>
        </w:rPr>
      </w:pPr>
      <w:r w:rsidRPr="00944F6B">
        <w:rPr>
          <w:b/>
        </w:rPr>
        <w:t>Учреждения здравоохранения:</w:t>
      </w:r>
    </w:p>
    <w:p w:rsidR="008F2E13" w:rsidRPr="00944F6B" w:rsidRDefault="008F2E13" w:rsidP="008F2E13">
      <w:pPr>
        <w:pStyle w:val="a3"/>
        <w:ind w:firstLine="708"/>
        <w:jc w:val="both"/>
      </w:pPr>
      <w:r w:rsidRPr="00944F6B">
        <w:t>Бюджетное учреждение ХМАО-Югры «Центр общей врачебной практики»;</w:t>
      </w:r>
    </w:p>
    <w:p w:rsidR="008F2E13" w:rsidRDefault="008F2E13" w:rsidP="008F2E13">
      <w:pPr>
        <w:pStyle w:val="a3"/>
        <w:ind w:firstLine="708"/>
        <w:jc w:val="both"/>
      </w:pPr>
      <w:r w:rsidRPr="00944F6B">
        <w:t>Фельдшерско-акушерские пункты (далее – ФАП) в с. Чантырья, п. Назарово и п. Мулымья.</w:t>
      </w:r>
    </w:p>
    <w:p w:rsidR="008F2E13" w:rsidRDefault="008F2E13" w:rsidP="008F2E13">
      <w:pPr>
        <w:spacing w:after="0" w:line="240" w:lineRule="auto"/>
        <w:ind w:firstLine="709"/>
        <w:jc w:val="both"/>
        <w:rPr>
          <w:rFonts w:ascii="Times New Roman" w:eastAsia="Times New Roman" w:hAnsi="Times New Roman"/>
          <w:sz w:val="24"/>
          <w:szCs w:val="24"/>
        </w:rPr>
      </w:pPr>
    </w:p>
    <w:p w:rsidR="008F2E13" w:rsidRPr="00D4608C" w:rsidRDefault="008F2E13" w:rsidP="008F2E13">
      <w:pPr>
        <w:spacing w:after="0" w:line="240" w:lineRule="auto"/>
        <w:ind w:firstLine="709"/>
        <w:jc w:val="both"/>
        <w:rPr>
          <w:rFonts w:ascii="Times New Roman" w:eastAsia="Times New Roman" w:hAnsi="Times New Roman"/>
          <w:sz w:val="24"/>
          <w:szCs w:val="24"/>
        </w:rPr>
      </w:pPr>
      <w:r w:rsidRPr="00944F6B">
        <w:rPr>
          <w:rFonts w:ascii="Times New Roman" w:eastAsia="Times New Roman" w:hAnsi="Times New Roman"/>
          <w:sz w:val="24"/>
          <w:szCs w:val="24"/>
        </w:rPr>
        <w:lastRenderedPageBreak/>
        <w:t xml:space="preserve">В таблице </w:t>
      </w:r>
      <w:r>
        <w:rPr>
          <w:rFonts w:ascii="Times New Roman" w:eastAsia="Times New Roman" w:hAnsi="Times New Roman"/>
          <w:sz w:val="24"/>
          <w:szCs w:val="24"/>
        </w:rPr>
        <w:t>4</w:t>
      </w:r>
      <w:r w:rsidRPr="00944F6B">
        <w:rPr>
          <w:rFonts w:ascii="Times New Roman" w:eastAsia="Times New Roman" w:hAnsi="Times New Roman"/>
          <w:sz w:val="24"/>
          <w:szCs w:val="24"/>
        </w:rPr>
        <w:t xml:space="preserve"> представлены показатели эффективности функционирования объектов социальной инфраструктуры в сельском  поселении Мулымья.</w:t>
      </w:r>
    </w:p>
    <w:p w:rsidR="008F2E13" w:rsidRPr="00D4608C" w:rsidRDefault="008F2E13" w:rsidP="008F2E13">
      <w:pPr>
        <w:spacing w:after="0" w:line="240" w:lineRule="auto"/>
        <w:ind w:firstLine="709"/>
        <w:jc w:val="both"/>
        <w:rPr>
          <w:rFonts w:ascii="Times New Roman" w:eastAsia="Times New Roman" w:hAnsi="Times New Roman"/>
          <w:sz w:val="24"/>
          <w:szCs w:val="24"/>
        </w:rPr>
      </w:pPr>
    </w:p>
    <w:p w:rsidR="008F2E13" w:rsidRPr="00D82AF9" w:rsidRDefault="008F2E13" w:rsidP="008F2E13">
      <w:pPr>
        <w:spacing w:after="0" w:line="240" w:lineRule="auto"/>
        <w:jc w:val="both"/>
        <w:rPr>
          <w:rFonts w:ascii="Times New Roman" w:eastAsia="Times New Roman" w:hAnsi="Times New Roman"/>
          <w:b/>
          <w:bCs/>
          <w:color w:val="000000"/>
          <w:sz w:val="24"/>
          <w:szCs w:val="24"/>
        </w:rPr>
      </w:pPr>
      <w:r w:rsidRPr="00944F6B">
        <w:rPr>
          <w:rFonts w:ascii="Times New Roman" w:eastAsia="Times New Roman" w:hAnsi="Times New Roman"/>
          <w:bCs/>
          <w:color w:val="000000"/>
          <w:sz w:val="24"/>
          <w:szCs w:val="24"/>
        </w:rPr>
        <w:t xml:space="preserve">Таблица </w:t>
      </w:r>
      <w:r>
        <w:rPr>
          <w:rFonts w:ascii="Times New Roman" w:eastAsia="Times New Roman" w:hAnsi="Times New Roman"/>
          <w:bCs/>
          <w:color w:val="000000"/>
          <w:sz w:val="24"/>
          <w:szCs w:val="24"/>
        </w:rPr>
        <w:t>4</w:t>
      </w:r>
      <w:r w:rsidRPr="00944F6B">
        <w:rPr>
          <w:rFonts w:ascii="Times New Roman" w:eastAsia="Times New Roman" w:hAnsi="Times New Roman"/>
          <w:bCs/>
          <w:color w:val="000000"/>
          <w:sz w:val="24"/>
          <w:szCs w:val="24"/>
        </w:rPr>
        <w:t xml:space="preserve"> - </w:t>
      </w:r>
      <w:r w:rsidRPr="00944F6B">
        <w:rPr>
          <w:rFonts w:ascii="Times New Roman" w:eastAsia="Times New Roman" w:hAnsi="Times New Roman"/>
          <w:b/>
          <w:bCs/>
          <w:color w:val="000000"/>
          <w:sz w:val="24"/>
          <w:szCs w:val="24"/>
        </w:rPr>
        <w:t>Обеспеченность населения сельского поселения Мулымья учреждениями социальной сферы за 2016 год,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402"/>
      </w:tblGrid>
      <w:tr w:rsidR="008F2E13" w:rsidRPr="0004407C" w:rsidTr="00FE6933">
        <w:trPr>
          <w:tblHeader/>
        </w:trPr>
        <w:tc>
          <w:tcPr>
            <w:tcW w:w="5920" w:type="dxa"/>
          </w:tcPr>
          <w:p w:rsidR="008F2E13" w:rsidRPr="0004407C" w:rsidRDefault="008F2E13" w:rsidP="00FE6933">
            <w:pPr>
              <w:spacing w:after="0" w:line="240" w:lineRule="auto"/>
              <w:jc w:val="center"/>
              <w:rPr>
                <w:rFonts w:ascii="Times New Roman" w:hAnsi="Times New Roman"/>
                <w:b/>
                <w:sz w:val="24"/>
                <w:szCs w:val="24"/>
              </w:rPr>
            </w:pPr>
            <w:r w:rsidRPr="0004407C">
              <w:rPr>
                <w:rFonts w:ascii="Times New Roman" w:hAnsi="Times New Roman"/>
                <w:b/>
                <w:sz w:val="24"/>
                <w:szCs w:val="24"/>
              </w:rPr>
              <w:t>Наименование учреждения</w:t>
            </w:r>
          </w:p>
        </w:tc>
        <w:tc>
          <w:tcPr>
            <w:tcW w:w="3402" w:type="dxa"/>
          </w:tcPr>
          <w:p w:rsidR="008F2E13" w:rsidRPr="0004407C" w:rsidRDefault="008F2E13" w:rsidP="00FE6933">
            <w:pPr>
              <w:spacing w:after="0" w:line="240" w:lineRule="auto"/>
              <w:jc w:val="center"/>
              <w:rPr>
                <w:rFonts w:ascii="Times New Roman" w:hAnsi="Times New Roman"/>
                <w:b/>
                <w:sz w:val="24"/>
                <w:szCs w:val="24"/>
              </w:rPr>
            </w:pPr>
            <w:r w:rsidRPr="0004407C">
              <w:rPr>
                <w:rFonts w:ascii="Times New Roman" w:hAnsi="Times New Roman"/>
                <w:b/>
                <w:sz w:val="24"/>
                <w:szCs w:val="24"/>
              </w:rPr>
              <w:t>Обеспеченность, %</w:t>
            </w:r>
          </w:p>
        </w:tc>
      </w:tr>
      <w:tr w:rsidR="008F2E13" w:rsidRPr="0004407C" w:rsidTr="00FE6933">
        <w:tc>
          <w:tcPr>
            <w:tcW w:w="9322" w:type="dxa"/>
            <w:gridSpan w:val="2"/>
          </w:tcPr>
          <w:p w:rsidR="008F2E13" w:rsidRPr="0004407C" w:rsidRDefault="008F2E13" w:rsidP="00FE6933">
            <w:pPr>
              <w:spacing w:after="0" w:line="240" w:lineRule="auto"/>
              <w:jc w:val="center"/>
              <w:rPr>
                <w:rFonts w:ascii="Times New Roman" w:hAnsi="Times New Roman"/>
                <w:b/>
                <w:sz w:val="24"/>
                <w:szCs w:val="24"/>
              </w:rPr>
            </w:pPr>
            <w:r w:rsidRPr="0004407C">
              <w:rPr>
                <w:rFonts w:ascii="Times New Roman" w:hAnsi="Times New Roman"/>
                <w:b/>
                <w:sz w:val="24"/>
                <w:szCs w:val="24"/>
              </w:rPr>
              <w:t>Образование</w:t>
            </w:r>
          </w:p>
        </w:tc>
      </w:tr>
      <w:tr w:rsidR="008F2E13" w:rsidRPr="0004407C" w:rsidTr="00FE6933">
        <w:tc>
          <w:tcPr>
            <w:tcW w:w="5920" w:type="dxa"/>
          </w:tcPr>
          <w:p w:rsidR="008F2E13" w:rsidRPr="0004407C" w:rsidRDefault="008F2E13" w:rsidP="00FE6933">
            <w:pPr>
              <w:spacing w:after="0" w:line="240" w:lineRule="auto"/>
              <w:rPr>
                <w:rFonts w:ascii="Times New Roman" w:hAnsi="Times New Roman"/>
                <w:sz w:val="24"/>
                <w:szCs w:val="24"/>
              </w:rPr>
            </w:pPr>
            <w:r w:rsidRPr="0004407C">
              <w:rPr>
                <w:rFonts w:ascii="Times New Roman" w:hAnsi="Times New Roman"/>
                <w:sz w:val="24"/>
                <w:szCs w:val="24"/>
              </w:rPr>
              <w:t>Дошкольные учреждения</w:t>
            </w:r>
          </w:p>
        </w:tc>
        <w:tc>
          <w:tcPr>
            <w:tcW w:w="3402" w:type="dxa"/>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130%</w:t>
            </w:r>
          </w:p>
        </w:tc>
      </w:tr>
      <w:tr w:rsidR="008F2E13" w:rsidRPr="0004407C" w:rsidTr="00FE6933">
        <w:tc>
          <w:tcPr>
            <w:tcW w:w="5920" w:type="dxa"/>
          </w:tcPr>
          <w:p w:rsidR="008F2E13" w:rsidRPr="0004407C" w:rsidRDefault="008F2E13" w:rsidP="00FE6933">
            <w:pPr>
              <w:spacing w:after="0" w:line="240" w:lineRule="auto"/>
              <w:rPr>
                <w:rFonts w:ascii="Times New Roman" w:hAnsi="Times New Roman"/>
                <w:sz w:val="24"/>
                <w:szCs w:val="24"/>
              </w:rPr>
            </w:pPr>
            <w:r w:rsidRPr="0004407C">
              <w:rPr>
                <w:rFonts w:ascii="Times New Roman" w:hAnsi="Times New Roman"/>
                <w:sz w:val="24"/>
                <w:szCs w:val="24"/>
              </w:rPr>
              <w:t>Дневные общеобразовательные учреждения</w:t>
            </w:r>
          </w:p>
        </w:tc>
        <w:tc>
          <w:tcPr>
            <w:tcW w:w="3402" w:type="dxa"/>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163%</w:t>
            </w:r>
          </w:p>
        </w:tc>
      </w:tr>
      <w:tr w:rsidR="008F2E13" w:rsidRPr="0004407C" w:rsidTr="00FE6933">
        <w:trPr>
          <w:trHeight w:val="354"/>
        </w:trPr>
        <w:tc>
          <w:tcPr>
            <w:tcW w:w="9322" w:type="dxa"/>
            <w:gridSpan w:val="2"/>
          </w:tcPr>
          <w:p w:rsidR="008F2E13" w:rsidRPr="0004407C" w:rsidRDefault="008F2E13" w:rsidP="00FE6933">
            <w:pPr>
              <w:spacing w:after="0" w:line="240" w:lineRule="auto"/>
              <w:jc w:val="center"/>
              <w:rPr>
                <w:rFonts w:ascii="Times New Roman" w:hAnsi="Times New Roman"/>
                <w:b/>
                <w:sz w:val="24"/>
                <w:szCs w:val="24"/>
              </w:rPr>
            </w:pPr>
            <w:r w:rsidRPr="0004407C">
              <w:rPr>
                <w:rFonts w:ascii="Times New Roman" w:hAnsi="Times New Roman"/>
                <w:b/>
                <w:sz w:val="24"/>
                <w:szCs w:val="24"/>
              </w:rPr>
              <w:t>Здравоохранение</w:t>
            </w:r>
          </w:p>
        </w:tc>
      </w:tr>
      <w:tr w:rsidR="008F2E13" w:rsidRPr="0004407C" w:rsidTr="00FE6933">
        <w:tc>
          <w:tcPr>
            <w:tcW w:w="5920" w:type="dxa"/>
          </w:tcPr>
          <w:p w:rsidR="008F2E13" w:rsidRPr="0004407C" w:rsidRDefault="008F2E13" w:rsidP="00FE6933">
            <w:pPr>
              <w:spacing w:after="0" w:line="240" w:lineRule="auto"/>
              <w:rPr>
                <w:rFonts w:ascii="Times New Roman" w:hAnsi="Times New Roman"/>
                <w:sz w:val="24"/>
                <w:szCs w:val="24"/>
              </w:rPr>
            </w:pPr>
            <w:r w:rsidRPr="0004407C">
              <w:rPr>
                <w:rFonts w:ascii="Times New Roman" w:hAnsi="Times New Roman"/>
                <w:sz w:val="24"/>
                <w:szCs w:val="24"/>
              </w:rPr>
              <w:t>Амбулаторно-поликлинические учреждения</w:t>
            </w:r>
          </w:p>
        </w:tc>
        <w:tc>
          <w:tcPr>
            <w:tcW w:w="3402" w:type="dxa"/>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302%</w:t>
            </w:r>
          </w:p>
        </w:tc>
      </w:tr>
      <w:tr w:rsidR="008F2E13" w:rsidRPr="0004407C" w:rsidTr="00FE6933">
        <w:tc>
          <w:tcPr>
            <w:tcW w:w="5920" w:type="dxa"/>
          </w:tcPr>
          <w:p w:rsidR="008F2E13" w:rsidRPr="0004407C" w:rsidRDefault="008F2E13" w:rsidP="00FE6933">
            <w:pPr>
              <w:spacing w:after="0" w:line="240" w:lineRule="auto"/>
              <w:rPr>
                <w:rFonts w:ascii="Times New Roman" w:hAnsi="Times New Roman"/>
                <w:sz w:val="24"/>
                <w:szCs w:val="24"/>
              </w:rPr>
            </w:pPr>
            <w:r w:rsidRPr="0004407C">
              <w:rPr>
                <w:rFonts w:ascii="Times New Roman" w:hAnsi="Times New Roman"/>
                <w:sz w:val="24"/>
                <w:szCs w:val="24"/>
              </w:rPr>
              <w:t>Больничные учреждения</w:t>
            </w:r>
          </w:p>
        </w:tc>
        <w:tc>
          <w:tcPr>
            <w:tcW w:w="3402" w:type="dxa"/>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66%</w:t>
            </w:r>
          </w:p>
        </w:tc>
      </w:tr>
      <w:tr w:rsidR="008F2E13" w:rsidRPr="0004407C" w:rsidTr="00FE6933">
        <w:tc>
          <w:tcPr>
            <w:tcW w:w="9322" w:type="dxa"/>
            <w:gridSpan w:val="2"/>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b/>
                <w:sz w:val="24"/>
                <w:szCs w:val="24"/>
              </w:rPr>
              <w:t>Физическая культура и массовый спорт</w:t>
            </w:r>
          </w:p>
        </w:tc>
      </w:tr>
      <w:tr w:rsidR="008F2E13" w:rsidRPr="0004407C" w:rsidTr="00FE6933">
        <w:tc>
          <w:tcPr>
            <w:tcW w:w="5920" w:type="dxa"/>
          </w:tcPr>
          <w:p w:rsidR="008F2E13" w:rsidRPr="0004407C" w:rsidRDefault="008F2E13" w:rsidP="00FE6933">
            <w:pPr>
              <w:spacing w:after="0" w:line="240" w:lineRule="auto"/>
              <w:rPr>
                <w:rFonts w:ascii="Times New Roman" w:hAnsi="Times New Roman"/>
                <w:sz w:val="24"/>
                <w:szCs w:val="24"/>
              </w:rPr>
            </w:pPr>
            <w:r w:rsidRPr="0004407C">
              <w:rPr>
                <w:rFonts w:ascii="Times New Roman" w:hAnsi="Times New Roman"/>
                <w:sz w:val="24"/>
                <w:szCs w:val="24"/>
              </w:rPr>
              <w:t>Спортивные залы</w:t>
            </w:r>
          </w:p>
        </w:tc>
        <w:tc>
          <w:tcPr>
            <w:tcW w:w="3402" w:type="dxa"/>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94%</w:t>
            </w:r>
          </w:p>
        </w:tc>
      </w:tr>
      <w:tr w:rsidR="008F2E13" w:rsidRPr="0004407C" w:rsidTr="00FE6933">
        <w:tc>
          <w:tcPr>
            <w:tcW w:w="5920" w:type="dxa"/>
          </w:tcPr>
          <w:p w:rsidR="008F2E13" w:rsidRPr="0004407C" w:rsidRDefault="008F2E13" w:rsidP="00FE6933">
            <w:pPr>
              <w:spacing w:after="0" w:line="240" w:lineRule="auto"/>
              <w:rPr>
                <w:rFonts w:ascii="Times New Roman" w:hAnsi="Times New Roman"/>
                <w:sz w:val="24"/>
                <w:szCs w:val="24"/>
              </w:rPr>
            </w:pPr>
            <w:r w:rsidRPr="0004407C">
              <w:rPr>
                <w:rFonts w:ascii="Times New Roman" w:hAnsi="Times New Roman"/>
                <w:sz w:val="24"/>
                <w:szCs w:val="24"/>
              </w:rPr>
              <w:t xml:space="preserve">Плавательные бассейны  </w:t>
            </w:r>
          </w:p>
        </w:tc>
        <w:tc>
          <w:tcPr>
            <w:tcW w:w="3402" w:type="dxa"/>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0%</w:t>
            </w:r>
          </w:p>
        </w:tc>
      </w:tr>
      <w:tr w:rsidR="008F2E13" w:rsidRPr="0004407C" w:rsidTr="00FE6933">
        <w:tc>
          <w:tcPr>
            <w:tcW w:w="5920" w:type="dxa"/>
          </w:tcPr>
          <w:p w:rsidR="008F2E13" w:rsidRPr="0004407C" w:rsidRDefault="008F2E13" w:rsidP="00FE6933">
            <w:pPr>
              <w:spacing w:after="0" w:line="240" w:lineRule="auto"/>
              <w:rPr>
                <w:rFonts w:ascii="Times New Roman" w:hAnsi="Times New Roman"/>
                <w:sz w:val="24"/>
                <w:szCs w:val="24"/>
              </w:rPr>
            </w:pPr>
            <w:r w:rsidRPr="0004407C">
              <w:rPr>
                <w:rFonts w:ascii="Times New Roman" w:hAnsi="Times New Roman"/>
                <w:sz w:val="24"/>
                <w:szCs w:val="24"/>
              </w:rPr>
              <w:t>Плоскостные сооружения</w:t>
            </w:r>
          </w:p>
        </w:tc>
        <w:tc>
          <w:tcPr>
            <w:tcW w:w="3402" w:type="dxa"/>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11%</w:t>
            </w:r>
          </w:p>
        </w:tc>
      </w:tr>
      <w:tr w:rsidR="008F2E13" w:rsidRPr="0004407C" w:rsidTr="00FE6933">
        <w:tc>
          <w:tcPr>
            <w:tcW w:w="9322" w:type="dxa"/>
            <w:gridSpan w:val="2"/>
          </w:tcPr>
          <w:p w:rsidR="008F2E13" w:rsidRPr="0004407C" w:rsidRDefault="008F2E13" w:rsidP="00FE6933">
            <w:pPr>
              <w:spacing w:after="0" w:line="240" w:lineRule="auto"/>
              <w:jc w:val="center"/>
              <w:rPr>
                <w:rFonts w:ascii="Times New Roman" w:hAnsi="Times New Roman"/>
                <w:b/>
                <w:sz w:val="24"/>
                <w:szCs w:val="24"/>
              </w:rPr>
            </w:pPr>
            <w:r w:rsidRPr="0004407C">
              <w:rPr>
                <w:rFonts w:ascii="Times New Roman" w:hAnsi="Times New Roman"/>
                <w:b/>
                <w:sz w:val="24"/>
                <w:szCs w:val="24"/>
              </w:rPr>
              <w:t>Культура</w:t>
            </w:r>
          </w:p>
        </w:tc>
      </w:tr>
      <w:tr w:rsidR="008F2E13" w:rsidRPr="0004407C" w:rsidTr="00FE6933">
        <w:tc>
          <w:tcPr>
            <w:tcW w:w="5920" w:type="dxa"/>
          </w:tcPr>
          <w:p w:rsidR="008F2E13" w:rsidRPr="0004407C" w:rsidRDefault="008F2E13" w:rsidP="00FE6933">
            <w:pPr>
              <w:spacing w:after="0" w:line="240" w:lineRule="auto"/>
              <w:rPr>
                <w:rFonts w:ascii="Times New Roman" w:hAnsi="Times New Roman"/>
                <w:sz w:val="24"/>
                <w:szCs w:val="24"/>
              </w:rPr>
            </w:pPr>
            <w:r w:rsidRPr="0004407C">
              <w:rPr>
                <w:rFonts w:ascii="Times New Roman" w:hAnsi="Times New Roman"/>
                <w:sz w:val="24"/>
                <w:szCs w:val="24"/>
              </w:rPr>
              <w:t>Библиотечное обслуживание</w:t>
            </w:r>
          </w:p>
        </w:tc>
        <w:tc>
          <w:tcPr>
            <w:tcW w:w="3402" w:type="dxa"/>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100%</w:t>
            </w:r>
          </w:p>
        </w:tc>
      </w:tr>
      <w:tr w:rsidR="008F2E13" w:rsidRPr="0004407C" w:rsidTr="00FE6933">
        <w:tc>
          <w:tcPr>
            <w:tcW w:w="5920" w:type="dxa"/>
          </w:tcPr>
          <w:p w:rsidR="008F2E13" w:rsidRPr="0004407C" w:rsidRDefault="008F2E13" w:rsidP="00FE6933">
            <w:pPr>
              <w:spacing w:after="0" w:line="240" w:lineRule="auto"/>
              <w:rPr>
                <w:rFonts w:ascii="Times New Roman" w:hAnsi="Times New Roman"/>
                <w:sz w:val="24"/>
                <w:szCs w:val="24"/>
              </w:rPr>
            </w:pPr>
            <w:r w:rsidRPr="0004407C">
              <w:rPr>
                <w:rFonts w:ascii="Times New Roman" w:hAnsi="Times New Roman"/>
                <w:sz w:val="24"/>
                <w:szCs w:val="24"/>
              </w:rPr>
              <w:t>Детские школы искусств</w:t>
            </w:r>
            <w:r w:rsidRPr="0004407C">
              <w:rPr>
                <w:rFonts w:ascii="Times New Roman" w:hAnsi="Times New Roman"/>
                <w:color w:val="FF0000"/>
                <w:sz w:val="24"/>
                <w:szCs w:val="24"/>
              </w:rPr>
              <w:t xml:space="preserve"> </w:t>
            </w:r>
          </w:p>
        </w:tc>
        <w:tc>
          <w:tcPr>
            <w:tcW w:w="3402" w:type="dxa"/>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37%</w:t>
            </w:r>
          </w:p>
        </w:tc>
      </w:tr>
      <w:tr w:rsidR="008F2E13" w:rsidRPr="0004407C" w:rsidTr="00FE6933">
        <w:tc>
          <w:tcPr>
            <w:tcW w:w="5920" w:type="dxa"/>
          </w:tcPr>
          <w:p w:rsidR="008F2E13" w:rsidRPr="0004407C" w:rsidRDefault="008F2E13" w:rsidP="00FE6933">
            <w:pPr>
              <w:spacing w:after="0" w:line="240" w:lineRule="auto"/>
              <w:rPr>
                <w:rFonts w:ascii="Times New Roman" w:hAnsi="Times New Roman"/>
                <w:sz w:val="24"/>
                <w:szCs w:val="24"/>
              </w:rPr>
            </w:pPr>
            <w:r w:rsidRPr="0004407C">
              <w:rPr>
                <w:rFonts w:ascii="Times New Roman" w:eastAsia="Times New Roman" w:hAnsi="Times New Roman"/>
                <w:sz w:val="24"/>
                <w:szCs w:val="24"/>
              </w:rPr>
              <w:t>Кинотеатры, киноустановки</w:t>
            </w:r>
          </w:p>
        </w:tc>
        <w:tc>
          <w:tcPr>
            <w:tcW w:w="3402" w:type="dxa"/>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100%</w:t>
            </w:r>
          </w:p>
        </w:tc>
      </w:tr>
      <w:tr w:rsidR="008F2E13" w:rsidRPr="0004407C" w:rsidTr="00FE6933">
        <w:tc>
          <w:tcPr>
            <w:tcW w:w="5920" w:type="dxa"/>
          </w:tcPr>
          <w:p w:rsidR="008F2E13" w:rsidRPr="0004407C" w:rsidRDefault="008F2E13" w:rsidP="00FE6933">
            <w:pPr>
              <w:spacing w:after="0" w:line="240" w:lineRule="auto"/>
              <w:rPr>
                <w:rFonts w:ascii="Times New Roman" w:eastAsia="Times New Roman" w:hAnsi="Times New Roman"/>
                <w:sz w:val="24"/>
                <w:szCs w:val="24"/>
              </w:rPr>
            </w:pPr>
            <w:r w:rsidRPr="0004407C">
              <w:rPr>
                <w:rFonts w:ascii="Times New Roman" w:eastAsia="Times New Roman" w:hAnsi="Times New Roman"/>
                <w:sz w:val="24"/>
                <w:szCs w:val="24"/>
              </w:rPr>
              <w:t>Учреждения культурно-досугового типа</w:t>
            </w:r>
          </w:p>
        </w:tc>
        <w:tc>
          <w:tcPr>
            <w:tcW w:w="3402" w:type="dxa"/>
          </w:tcPr>
          <w:p w:rsidR="008F2E13" w:rsidRPr="0004407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94%</w:t>
            </w:r>
          </w:p>
        </w:tc>
      </w:tr>
      <w:tr w:rsidR="008F2E13" w:rsidRPr="00D4608C" w:rsidTr="00FE6933">
        <w:tc>
          <w:tcPr>
            <w:tcW w:w="5920" w:type="dxa"/>
          </w:tcPr>
          <w:p w:rsidR="008F2E13" w:rsidRPr="0004407C" w:rsidRDefault="008F2E13" w:rsidP="00FE6933">
            <w:pPr>
              <w:spacing w:after="0" w:line="240" w:lineRule="auto"/>
              <w:rPr>
                <w:rFonts w:ascii="Times New Roman" w:eastAsia="Times New Roman" w:hAnsi="Times New Roman"/>
                <w:sz w:val="24"/>
                <w:szCs w:val="24"/>
              </w:rPr>
            </w:pPr>
            <w:r w:rsidRPr="0004407C">
              <w:rPr>
                <w:rFonts w:ascii="Times New Roman" w:eastAsia="Times New Roman" w:hAnsi="Times New Roman"/>
                <w:sz w:val="24"/>
                <w:szCs w:val="24"/>
              </w:rPr>
              <w:t>Музеи</w:t>
            </w:r>
          </w:p>
        </w:tc>
        <w:tc>
          <w:tcPr>
            <w:tcW w:w="3402" w:type="dxa"/>
          </w:tcPr>
          <w:p w:rsidR="008F2E13" w:rsidRPr="00D4608C" w:rsidRDefault="008F2E13" w:rsidP="00FE6933">
            <w:pPr>
              <w:spacing w:after="0" w:line="240" w:lineRule="auto"/>
              <w:jc w:val="center"/>
              <w:rPr>
                <w:rFonts w:ascii="Times New Roman" w:hAnsi="Times New Roman"/>
                <w:sz w:val="24"/>
                <w:szCs w:val="24"/>
              </w:rPr>
            </w:pPr>
            <w:r w:rsidRPr="0004407C">
              <w:rPr>
                <w:rFonts w:ascii="Times New Roman" w:hAnsi="Times New Roman"/>
                <w:sz w:val="24"/>
                <w:szCs w:val="24"/>
              </w:rPr>
              <w:t>0%</w:t>
            </w:r>
          </w:p>
        </w:tc>
      </w:tr>
    </w:tbl>
    <w:p w:rsidR="008F2E13" w:rsidRPr="00D4608C" w:rsidRDefault="008F2E13" w:rsidP="008F2E13">
      <w:pPr>
        <w:spacing w:after="0" w:line="240" w:lineRule="auto"/>
        <w:jc w:val="both"/>
        <w:rPr>
          <w:rFonts w:ascii="Times New Roman" w:eastAsia="Times New Roman" w:hAnsi="Times New Roman"/>
          <w:bCs/>
          <w:color w:val="000000"/>
          <w:sz w:val="24"/>
          <w:szCs w:val="24"/>
        </w:rPr>
      </w:pP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color w:val="000000"/>
          <w:sz w:val="24"/>
          <w:szCs w:val="24"/>
        </w:rPr>
        <w:t xml:space="preserve">Генеральный план сельского поселения Мулымья утвержден решением Думы Кондинского района ХМАО-Югры от 24.06.2010 № 994 «Об утверждении: «Генеральный план муниципального образования сельское поселение Мулымья» и разработан </w:t>
      </w:r>
      <w:r w:rsidRPr="00F5542F">
        <w:rPr>
          <w:rFonts w:ascii="Times New Roman" w:hAnsi="Times New Roman"/>
          <w:sz w:val="24"/>
          <w:szCs w:val="24"/>
        </w:rPr>
        <w:t xml:space="preserve">на 20 лет, расчетный срок </w:t>
      </w:r>
      <w:r>
        <w:rPr>
          <w:rFonts w:ascii="Times New Roman" w:hAnsi="Times New Roman"/>
          <w:sz w:val="24"/>
          <w:szCs w:val="24"/>
        </w:rPr>
        <w:t xml:space="preserve">- </w:t>
      </w:r>
      <w:r w:rsidRPr="00F5542F">
        <w:rPr>
          <w:rFonts w:ascii="Times New Roman" w:hAnsi="Times New Roman"/>
          <w:sz w:val="24"/>
          <w:szCs w:val="24"/>
        </w:rPr>
        <w:t>2028 год.</w:t>
      </w:r>
      <w:r w:rsidRPr="00F5542F">
        <w:rPr>
          <w:rFonts w:cs="Arial"/>
        </w:rPr>
        <w:t xml:space="preserve"> </w:t>
      </w:r>
      <w:r w:rsidRPr="00F5542F">
        <w:rPr>
          <w:rFonts w:ascii="Times New Roman" w:eastAsia="Times New Roman" w:hAnsi="Times New Roman"/>
          <w:sz w:val="24"/>
          <w:szCs w:val="24"/>
        </w:rPr>
        <w:t>Последовательность выполнения мероприятий по территориальному планированию, их сроки, определяются органами местного самоуправления Кондинского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w:t>
      </w:r>
    </w:p>
    <w:p w:rsidR="008F2E13" w:rsidRDefault="008F2E13" w:rsidP="008F2E1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соответствии с действующим Г</w:t>
      </w:r>
      <w:r w:rsidRPr="00F5542F">
        <w:rPr>
          <w:rFonts w:ascii="Times New Roman" w:eastAsia="Times New Roman" w:hAnsi="Times New Roman"/>
          <w:sz w:val="24"/>
          <w:szCs w:val="24"/>
        </w:rPr>
        <w:t>енеральным планом сельского поселения Мулымья развитие социальной сферы включает в себя мероприятия по проектированию, строительству и реконструкции объектов социальной инфраструктуры на период до 202</w:t>
      </w:r>
      <w:r>
        <w:rPr>
          <w:rFonts w:ascii="Times New Roman" w:eastAsia="Times New Roman" w:hAnsi="Times New Roman"/>
          <w:sz w:val="24"/>
          <w:szCs w:val="24"/>
        </w:rPr>
        <w:t>9</w:t>
      </w:r>
      <w:r w:rsidRPr="00F5542F">
        <w:rPr>
          <w:rFonts w:ascii="Times New Roman" w:eastAsia="Times New Roman" w:hAnsi="Times New Roman"/>
          <w:sz w:val="24"/>
          <w:szCs w:val="24"/>
        </w:rPr>
        <w:t xml:space="preserve"> года, а именно:</w:t>
      </w:r>
    </w:p>
    <w:p w:rsidR="008F2E13" w:rsidRPr="001C3BC5" w:rsidRDefault="008F2E13" w:rsidP="008F2E13">
      <w:pPr>
        <w:spacing w:after="0" w:line="240" w:lineRule="auto"/>
        <w:ind w:firstLine="709"/>
        <w:jc w:val="both"/>
        <w:rPr>
          <w:rFonts w:ascii="Times New Roman" w:hAnsi="Times New Roman"/>
        </w:rPr>
      </w:pPr>
      <w:r>
        <w:rPr>
          <w:rFonts w:ascii="Times New Roman" w:eastAsia="Times New Roman" w:hAnsi="Times New Roman"/>
          <w:sz w:val="24"/>
          <w:szCs w:val="24"/>
        </w:rPr>
        <w:t>1.</w:t>
      </w:r>
      <w:r w:rsidRPr="00F5542F">
        <w:rPr>
          <w:rFonts w:ascii="Times New Roman" w:hAnsi="Times New Roman"/>
        </w:rPr>
        <w:t xml:space="preserve">Строительство школы в </w:t>
      </w:r>
      <w:r w:rsidRPr="001C3BC5">
        <w:rPr>
          <w:rFonts w:ascii="Times New Roman" w:hAnsi="Times New Roman"/>
        </w:rPr>
        <w:t>п. Мулымья, д. Ушья;</w:t>
      </w:r>
    </w:p>
    <w:p w:rsidR="008F2E13" w:rsidRPr="00F5542F" w:rsidRDefault="008F2E13" w:rsidP="008F2E13">
      <w:pPr>
        <w:pStyle w:val="Geonika"/>
        <w:numPr>
          <w:ilvl w:val="0"/>
          <w:numId w:val="0"/>
        </w:numPr>
        <w:spacing w:before="0" w:after="0" w:line="240" w:lineRule="auto"/>
        <w:ind w:firstLine="709"/>
        <w:rPr>
          <w:rFonts w:ascii="Times New Roman" w:hAnsi="Times New Roman"/>
        </w:rPr>
      </w:pPr>
      <w:r w:rsidRPr="001C3BC5">
        <w:rPr>
          <w:rFonts w:ascii="Times New Roman" w:hAnsi="Times New Roman"/>
        </w:rPr>
        <w:t>2.Строительство детского сада в п. Назарово;</w:t>
      </w:r>
    </w:p>
    <w:p w:rsidR="008F2E13" w:rsidRPr="00F5542F" w:rsidRDefault="008F2E13" w:rsidP="008F2E13">
      <w:pPr>
        <w:pStyle w:val="Geonika"/>
        <w:numPr>
          <w:ilvl w:val="0"/>
          <w:numId w:val="0"/>
        </w:numPr>
        <w:spacing w:before="0" w:after="0" w:line="240" w:lineRule="auto"/>
        <w:ind w:firstLine="709"/>
        <w:rPr>
          <w:rFonts w:ascii="Times New Roman" w:hAnsi="Times New Roman"/>
        </w:rPr>
      </w:pPr>
      <w:r w:rsidRPr="00F5542F">
        <w:rPr>
          <w:rFonts w:ascii="Times New Roman" w:hAnsi="Times New Roman"/>
        </w:rPr>
        <w:t>3.Строителство врачебной амбулатории в п. Мулымья;</w:t>
      </w:r>
    </w:p>
    <w:p w:rsidR="008F2E13" w:rsidRPr="00F5542F" w:rsidRDefault="008F2E13" w:rsidP="008F2E13">
      <w:pPr>
        <w:pStyle w:val="Geonika"/>
        <w:numPr>
          <w:ilvl w:val="0"/>
          <w:numId w:val="0"/>
        </w:numPr>
        <w:spacing w:before="0" w:after="0" w:line="240" w:lineRule="auto"/>
        <w:ind w:firstLine="709"/>
        <w:rPr>
          <w:rFonts w:ascii="Times New Roman" w:hAnsi="Times New Roman"/>
        </w:rPr>
      </w:pPr>
      <w:r w:rsidRPr="00F5542F">
        <w:rPr>
          <w:rFonts w:ascii="Times New Roman" w:hAnsi="Times New Roman"/>
        </w:rPr>
        <w:t>4.Строительство ФАПов в п. Назарово, с. Чантырья, д. Ушья;</w:t>
      </w:r>
    </w:p>
    <w:p w:rsidR="008F2E13" w:rsidRPr="00F5542F" w:rsidRDefault="008F2E13" w:rsidP="008F2E13">
      <w:pPr>
        <w:pStyle w:val="Geonika"/>
        <w:numPr>
          <w:ilvl w:val="0"/>
          <w:numId w:val="0"/>
        </w:numPr>
        <w:spacing w:before="0" w:after="0" w:line="240" w:lineRule="auto"/>
        <w:ind w:firstLine="709"/>
        <w:rPr>
          <w:rFonts w:ascii="Times New Roman" w:hAnsi="Times New Roman"/>
        </w:rPr>
      </w:pPr>
      <w:r w:rsidRPr="00F5542F">
        <w:rPr>
          <w:rFonts w:ascii="Times New Roman" w:hAnsi="Times New Roman"/>
        </w:rPr>
        <w:t>5.Строительство сельского дома культуры в д. Ушья;</w:t>
      </w:r>
    </w:p>
    <w:p w:rsidR="008F2E13" w:rsidRDefault="008F2E13" w:rsidP="008F2E13">
      <w:pPr>
        <w:pStyle w:val="Geonika"/>
        <w:numPr>
          <w:ilvl w:val="0"/>
          <w:numId w:val="0"/>
        </w:numPr>
        <w:spacing w:before="0" w:after="0" w:line="240" w:lineRule="auto"/>
        <w:ind w:firstLine="709"/>
        <w:rPr>
          <w:rFonts w:ascii="Times New Roman" w:hAnsi="Times New Roman"/>
        </w:rPr>
      </w:pPr>
      <w:r w:rsidRPr="00F5542F">
        <w:rPr>
          <w:rFonts w:ascii="Times New Roman" w:hAnsi="Times New Roman"/>
        </w:rPr>
        <w:t>6.Строительство культурно спортивного комплекса п. Мулымья.</w:t>
      </w:r>
    </w:p>
    <w:p w:rsidR="008F2E13" w:rsidRDefault="008F2E13" w:rsidP="008F2E1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Стратегией социально-экономического развития Кондинского района и планом развития поселения предусматривается строительство и реконструкция следующих объектов:</w:t>
      </w:r>
    </w:p>
    <w:p w:rsidR="008F2E13" w:rsidRDefault="008F2E13" w:rsidP="008F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1.Строительство комплекса «Школа-детский сад» в д. Ушья (70/25) (2020-2021 гг.);</w:t>
      </w:r>
    </w:p>
    <w:p w:rsidR="008F2E13" w:rsidRDefault="008F2E13" w:rsidP="008F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2.Реконструкция школы с пристроем для размещений групп детского сада в п. Чантырья (120/30) (2020 г.);</w:t>
      </w:r>
    </w:p>
    <w:p w:rsidR="008F2E13" w:rsidRDefault="008F2E13" w:rsidP="008F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3.Строительство врачебной амбулатории в п. Мулымья (2017-2030 гг.).</w:t>
      </w:r>
    </w:p>
    <w:p w:rsidR="008F2E13" w:rsidRDefault="008F2E13" w:rsidP="008F2E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ED1010">
        <w:rPr>
          <w:rFonts w:ascii="Times New Roman" w:eastAsia="Times New Roman" w:hAnsi="Times New Roman"/>
          <w:sz w:val="24"/>
          <w:szCs w:val="24"/>
        </w:rPr>
        <w:t>В 2011 году введено в эксплуатацию здание детского сада в п. Назарово, износ которого  в настоящее время составляет 6%, а в 2012 году введено в эксплуатацию здание МКОУ Мулымской СОШ, износ - 5%.</w:t>
      </w:r>
    </w:p>
    <w:p w:rsidR="008F2E13" w:rsidRDefault="008F2E13" w:rsidP="008F2E13">
      <w:pPr>
        <w:spacing w:after="0" w:line="240" w:lineRule="auto"/>
        <w:ind w:firstLine="709"/>
        <w:jc w:val="both"/>
        <w:rPr>
          <w:rFonts w:ascii="Times New Roman" w:eastAsia="Times New Roman" w:hAnsi="Times New Roman"/>
          <w:sz w:val="24"/>
          <w:szCs w:val="24"/>
        </w:rPr>
      </w:pPr>
    </w:p>
    <w:p w:rsidR="008F2E13" w:rsidRPr="00F5542F" w:rsidRDefault="008F2E13" w:rsidP="008F2E13">
      <w:pPr>
        <w:spacing w:after="0" w:line="240" w:lineRule="auto"/>
        <w:jc w:val="center"/>
        <w:rPr>
          <w:rFonts w:ascii="Times New Roman" w:hAnsi="Times New Roman"/>
          <w:b/>
          <w:sz w:val="24"/>
          <w:szCs w:val="24"/>
        </w:rPr>
      </w:pPr>
      <w:r w:rsidRPr="00F5542F">
        <w:rPr>
          <w:rFonts w:ascii="Times New Roman" w:hAnsi="Times New Roman"/>
          <w:b/>
          <w:sz w:val="24"/>
          <w:szCs w:val="24"/>
        </w:rPr>
        <w:t xml:space="preserve">1.2. Технико-экономические параметры существующих объектов социальной инфраструктуры сельского поселения Мулымья, сложившийся уровень обеспеченности населения услугами в сферах образования, физической </w:t>
      </w:r>
    </w:p>
    <w:p w:rsidR="008F2E13" w:rsidRPr="00F5542F" w:rsidRDefault="008F2E13" w:rsidP="008F2E13">
      <w:pPr>
        <w:spacing w:after="0" w:line="240" w:lineRule="auto"/>
        <w:jc w:val="center"/>
        <w:rPr>
          <w:rFonts w:ascii="Times New Roman" w:hAnsi="Times New Roman"/>
          <w:b/>
          <w:sz w:val="24"/>
          <w:szCs w:val="24"/>
        </w:rPr>
      </w:pPr>
      <w:r w:rsidRPr="00F5542F">
        <w:rPr>
          <w:rFonts w:ascii="Times New Roman" w:hAnsi="Times New Roman"/>
          <w:b/>
          <w:sz w:val="24"/>
          <w:szCs w:val="24"/>
        </w:rPr>
        <w:t xml:space="preserve"> культуры и спорта, здравоохранения, культуры (в т. ч. с учетом </w:t>
      </w:r>
    </w:p>
    <w:p w:rsidR="008F2E13" w:rsidRPr="00EF0E20" w:rsidRDefault="008F2E13" w:rsidP="008F2E13">
      <w:pPr>
        <w:spacing w:after="0" w:line="240" w:lineRule="auto"/>
        <w:jc w:val="center"/>
        <w:rPr>
          <w:rFonts w:ascii="Times New Roman" w:hAnsi="Times New Roman"/>
          <w:b/>
          <w:sz w:val="24"/>
          <w:szCs w:val="24"/>
        </w:rPr>
      </w:pPr>
      <w:r w:rsidRPr="00F5542F">
        <w:rPr>
          <w:rFonts w:ascii="Times New Roman" w:hAnsi="Times New Roman"/>
          <w:b/>
          <w:sz w:val="24"/>
          <w:szCs w:val="24"/>
        </w:rPr>
        <w:t>прогнозируемого спроса на услуги социальной инфраструктуры)</w:t>
      </w:r>
    </w:p>
    <w:p w:rsidR="008F2E13" w:rsidRPr="00D94383" w:rsidRDefault="008F2E13" w:rsidP="008F2E13">
      <w:pPr>
        <w:spacing w:after="0" w:line="240" w:lineRule="auto"/>
        <w:jc w:val="both"/>
        <w:rPr>
          <w:rFonts w:ascii="Times New Roman" w:eastAsia="Times New Roman" w:hAnsi="Times New Roman"/>
          <w:sz w:val="24"/>
          <w:szCs w:val="24"/>
          <w:highlight w:val="yellow"/>
        </w:rPr>
      </w:pP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Современное состояние и развитие отраслей социальной сферы характеризуется следующими основными факторами и тенденциями:</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имеющейся широко разветвленной сетью муниципальных учреждений социальной сферы;</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снижением объемов капитальных вложений в социальную сферу.</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Сложившиеся условия функционирования и развития учреждений социальной сферы требуют проведения политики, направленной на рациональное использование ограниченных инвестиционных ресурсов.</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 xml:space="preserve">Экономическому анализу подлежат: сеть учреждений социальной сферы, находящихся в собственности ХМАО </w:t>
      </w:r>
      <w:r w:rsidRPr="00F5542F">
        <w:rPr>
          <w:rFonts w:ascii="Times New Roman" w:hAnsi="Times New Roman"/>
          <w:sz w:val="24"/>
          <w:szCs w:val="24"/>
        </w:rPr>
        <w:t xml:space="preserve">– </w:t>
      </w:r>
      <w:r w:rsidRPr="00F5542F">
        <w:rPr>
          <w:rFonts w:ascii="Times New Roman" w:eastAsia="Times New Roman" w:hAnsi="Times New Roman"/>
          <w:sz w:val="24"/>
          <w:szCs w:val="24"/>
        </w:rPr>
        <w:t>Югры,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по видам социальных услуг.</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При составлении плана инвестиционной деятельности по строительству социальных объектов необходимо ориентироваться на:</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расширение, реконструкцию, техническое перевооружение действующих учреждений, работающих с перегрузкой;</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 xml:space="preserve">Расчеты потребности в объектах здравоохранения, образования и культуры должны осуществляться с учетом данных о мощности (пропускной способности) действующих учреждений, социальных норм и нормативов, одобренных </w:t>
      </w:r>
      <w:hyperlink r:id="rId11" w:history="1">
        <w:r w:rsidRPr="00F5542F">
          <w:rPr>
            <w:rFonts w:ascii="Times New Roman" w:eastAsia="Times New Roman" w:hAnsi="Times New Roman"/>
            <w:sz w:val="24"/>
            <w:szCs w:val="24"/>
          </w:rPr>
          <w:t>распоряжением</w:t>
        </w:r>
      </w:hyperlink>
      <w:r w:rsidRPr="00F5542F">
        <w:rPr>
          <w:rFonts w:ascii="Times New Roman" w:eastAsia="Times New Roman" w:hAnsi="Times New Roman"/>
          <w:sz w:val="24"/>
          <w:szCs w:val="24"/>
        </w:rPr>
        <w:t xml:space="preserve"> Правительства Российской Федерации от 3 июля 1996 года №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w:t>
      </w:r>
    </w:p>
    <w:p w:rsidR="008F2E13" w:rsidRPr="00EF0E20"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lastRenderedPageBreak/>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Оценка и анализ уровня обеспеченности сельского поселения Мулымья объектами социальной инфраструктуры осуществляется в три этапа:</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8F2E13" w:rsidRPr="00F5542F"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2. 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8F2E13" w:rsidRPr="00D4608C" w:rsidRDefault="008F2E13" w:rsidP="008F2E13">
      <w:pPr>
        <w:spacing w:after="0" w:line="240" w:lineRule="auto"/>
        <w:ind w:firstLine="709"/>
        <w:jc w:val="both"/>
        <w:rPr>
          <w:rFonts w:ascii="Times New Roman" w:eastAsia="Times New Roman" w:hAnsi="Times New Roman"/>
          <w:sz w:val="24"/>
          <w:szCs w:val="24"/>
        </w:rPr>
      </w:pPr>
      <w:r w:rsidRPr="00F5542F">
        <w:rPr>
          <w:rFonts w:ascii="Times New Roman" w:eastAsia="Times New Roman" w:hAnsi="Times New Roman"/>
          <w:sz w:val="24"/>
          <w:szCs w:val="24"/>
        </w:rPr>
        <w:t>3. Разработка плана инвестиционной деятельности по развитию социальной инфраструктуры на территории сельского поселения Мулымья.</w:t>
      </w:r>
    </w:p>
    <w:p w:rsidR="008F2E13" w:rsidRPr="00D4608C" w:rsidRDefault="008F2E13" w:rsidP="008F2E13">
      <w:pPr>
        <w:spacing w:after="0"/>
        <w:rPr>
          <w:rFonts w:ascii="Times New Roman" w:hAnsi="Times New Roman"/>
          <w:b/>
          <w:sz w:val="24"/>
          <w:szCs w:val="24"/>
        </w:rPr>
      </w:pPr>
    </w:p>
    <w:p w:rsidR="008F2E13" w:rsidRPr="003B5136" w:rsidRDefault="008F2E13" w:rsidP="008F2E13">
      <w:pPr>
        <w:spacing w:line="240" w:lineRule="auto"/>
        <w:jc w:val="center"/>
        <w:rPr>
          <w:rFonts w:ascii="Times New Roman" w:hAnsi="Times New Roman"/>
          <w:b/>
          <w:sz w:val="24"/>
          <w:szCs w:val="24"/>
        </w:rPr>
      </w:pPr>
      <w:r w:rsidRPr="003B5136">
        <w:rPr>
          <w:rFonts w:ascii="Times New Roman" w:hAnsi="Times New Roman"/>
          <w:b/>
          <w:sz w:val="24"/>
          <w:szCs w:val="24"/>
        </w:rPr>
        <w:t>1.2.1. Образование</w:t>
      </w:r>
    </w:p>
    <w:p w:rsidR="008F2E13" w:rsidRPr="003B5136" w:rsidRDefault="008F2E13" w:rsidP="008F2E13">
      <w:pPr>
        <w:spacing w:after="0" w:line="240" w:lineRule="auto"/>
        <w:jc w:val="center"/>
        <w:rPr>
          <w:rFonts w:ascii="Times New Roman" w:hAnsi="Times New Roman"/>
          <w:b/>
          <w:sz w:val="24"/>
          <w:szCs w:val="24"/>
        </w:rPr>
      </w:pPr>
      <w:r w:rsidRPr="003B5136">
        <w:rPr>
          <w:rFonts w:ascii="Times New Roman" w:hAnsi="Times New Roman"/>
          <w:b/>
          <w:sz w:val="24"/>
          <w:szCs w:val="24"/>
        </w:rPr>
        <w:t>1.2.1.1. Уровень обеспеченности населения услугами дошкольного образования</w:t>
      </w:r>
    </w:p>
    <w:p w:rsidR="008F2E13" w:rsidRPr="003B5136" w:rsidRDefault="008F2E13" w:rsidP="008F2E13">
      <w:pPr>
        <w:shd w:val="clear" w:color="auto" w:fill="FFFFFF"/>
        <w:spacing w:after="0" w:line="240" w:lineRule="auto"/>
        <w:ind w:firstLine="709"/>
        <w:jc w:val="both"/>
        <w:rPr>
          <w:rFonts w:ascii="Times New Roman" w:hAnsi="Times New Roman"/>
          <w:sz w:val="24"/>
          <w:szCs w:val="24"/>
        </w:rPr>
      </w:pPr>
    </w:p>
    <w:p w:rsidR="008F2E13" w:rsidRPr="003B5136" w:rsidRDefault="008F2E13" w:rsidP="008F2E13">
      <w:pPr>
        <w:shd w:val="clear" w:color="auto" w:fill="FFFFFF"/>
        <w:spacing w:after="0" w:line="240" w:lineRule="auto"/>
        <w:ind w:firstLine="709"/>
        <w:jc w:val="both"/>
        <w:rPr>
          <w:rFonts w:ascii="Times New Roman" w:hAnsi="Times New Roman"/>
          <w:sz w:val="24"/>
          <w:szCs w:val="24"/>
        </w:rPr>
      </w:pPr>
      <w:r w:rsidRPr="003B5136">
        <w:rPr>
          <w:rFonts w:ascii="Times New Roman" w:hAnsi="Times New Roman"/>
          <w:sz w:val="24"/>
          <w:szCs w:val="24"/>
        </w:rPr>
        <w:t xml:space="preserve">В сельском поселении Мулымья Кондинского района ХМАО – Югры осуществляют деятельность 3 дошкольных образовательных учреждения (таблица </w:t>
      </w:r>
      <w:r>
        <w:rPr>
          <w:rFonts w:ascii="Times New Roman" w:hAnsi="Times New Roman"/>
          <w:sz w:val="24"/>
          <w:szCs w:val="24"/>
        </w:rPr>
        <w:t>5</w:t>
      </w:r>
      <w:r w:rsidRPr="003B5136">
        <w:rPr>
          <w:rFonts w:ascii="Times New Roman" w:hAnsi="Times New Roman"/>
          <w:sz w:val="24"/>
          <w:szCs w:val="24"/>
        </w:rPr>
        <w:t>):</w:t>
      </w:r>
    </w:p>
    <w:p w:rsidR="008F2E13" w:rsidRPr="003B5136" w:rsidRDefault="008F2E13" w:rsidP="008F2E13">
      <w:pPr>
        <w:shd w:val="clear" w:color="auto" w:fill="FFFFFF"/>
        <w:spacing w:after="0" w:line="240" w:lineRule="auto"/>
        <w:ind w:firstLine="709"/>
        <w:jc w:val="both"/>
        <w:rPr>
          <w:rFonts w:ascii="Times New Roman" w:hAnsi="Times New Roman"/>
          <w:sz w:val="24"/>
          <w:szCs w:val="24"/>
        </w:rPr>
      </w:pPr>
    </w:p>
    <w:p w:rsidR="008F2E13" w:rsidRPr="003B5136" w:rsidRDefault="008F2E13" w:rsidP="008F2E13">
      <w:pPr>
        <w:shd w:val="clear" w:color="auto" w:fill="FFFFFF"/>
        <w:spacing w:after="0" w:line="240" w:lineRule="auto"/>
        <w:jc w:val="both"/>
        <w:rPr>
          <w:rFonts w:ascii="Times New Roman" w:hAnsi="Times New Roman"/>
          <w:b/>
          <w:sz w:val="24"/>
          <w:szCs w:val="24"/>
        </w:rPr>
      </w:pPr>
      <w:r w:rsidRPr="003B5136">
        <w:rPr>
          <w:rFonts w:ascii="Times New Roman" w:hAnsi="Times New Roman"/>
          <w:sz w:val="24"/>
          <w:szCs w:val="24"/>
        </w:rPr>
        <w:t xml:space="preserve">Таблица </w:t>
      </w:r>
      <w:r>
        <w:rPr>
          <w:rFonts w:ascii="Times New Roman" w:hAnsi="Times New Roman"/>
          <w:sz w:val="24"/>
          <w:szCs w:val="24"/>
        </w:rPr>
        <w:t>5</w:t>
      </w:r>
      <w:r w:rsidRPr="003B5136">
        <w:rPr>
          <w:rFonts w:ascii="Times New Roman" w:hAnsi="Times New Roman"/>
          <w:sz w:val="24"/>
          <w:szCs w:val="24"/>
        </w:rPr>
        <w:t xml:space="preserve"> - </w:t>
      </w:r>
      <w:r w:rsidRPr="003B5136">
        <w:rPr>
          <w:rFonts w:ascii="Times New Roman" w:hAnsi="Times New Roman"/>
          <w:b/>
          <w:sz w:val="24"/>
          <w:szCs w:val="24"/>
        </w:rPr>
        <w:t>Основные показатели функционирования учреждений дошкольного образования.</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27"/>
        <w:gridCol w:w="2537"/>
        <w:gridCol w:w="1692"/>
        <w:gridCol w:w="585"/>
        <w:gridCol w:w="564"/>
        <w:gridCol w:w="1153"/>
      </w:tblGrid>
      <w:tr w:rsidR="008F2E13" w:rsidRPr="003B5136" w:rsidTr="00FE6933">
        <w:trPr>
          <w:cantSplit/>
          <w:trHeight w:val="124"/>
          <w:tblHeader/>
        </w:trPr>
        <w:tc>
          <w:tcPr>
            <w:tcW w:w="2840" w:type="dxa"/>
            <w:vMerge w:val="restart"/>
            <w:vAlign w:val="center"/>
          </w:tcPr>
          <w:p w:rsidR="008F2E13" w:rsidRPr="003B5136" w:rsidRDefault="008F2E13" w:rsidP="00FE6933">
            <w:pPr>
              <w:spacing w:line="20" w:lineRule="atLeast"/>
              <w:jc w:val="center"/>
              <w:rPr>
                <w:rFonts w:ascii="Times New Roman" w:hAnsi="Times New Roman"/>
                <w:sz w:val="16"/>
                <w:szCs w:val="16"/>
              </w:rPr>
            </w:pPr>
            <w:r w:rsidRPr="003B5136">
              <w:rPr>
                <w:rFonts w:ascii="Times New Roman" w:hAnsi="Times New Roman"/>
                <w:sz w:val="16"/>
                <w:szCs w:val="16"/>
              </w:rPr>
              <w:t>Наименование</w:t>
            </w:r>
          </w:p>
        </w:tc>
        <w:tc>
          <w:tcPr>
            <w:tcW w:w="2551" w:type="dxa"/>
            <w:vMerge w:val="restart"/>
            <w:vAlign w:val="center"/>
          </w:tcPr>
          <w:p w:rsidR="008F2E13" w:rsidRPr="003B5136" w:rsidRDefault="008F2E13" w:rsidP="00FE6933">
            <w:pPr>
              <w:spacing w:line="20" w:lineRule="atLeast"/>
              <w:jc w:val="center"/>
              <w:rPr>
                <w:rFonts w:ascii="Times New Roman" w:hAnsi="Times New Roman"/>
                <w:sz w:val="16"/>
                <w:szCs w:val="16"/>
              </w:rPr>
            </w:pPr>
            <w:r w:rsidRPr="003B5136">
              <w:rPr>
                <w:rFonts w:ascii="Times New Roman" w:hAnsi="Times New Roman"/>
                <w:sz w:val="16"/>
                <w:szCs w:val="16"/>
              </w:rPr>
              <w:t>Расположение</w:t>
            </w:r>
          </w:p>
        </w:tc>
        <w:tc>
          <w:tcPr>
            <w:tcW w:w="1702" w:type="dxa"/>
            <w:vMerge w:val="restart"/>
            <w:vAlign w:val="center"/>
          </w:tcPr>
          <w:p w:rsidR="008F2E13" w:rsidRPr="003B5136" w:rsidRDefault="008F2E13" w:rsidP="00FE6933">
            <w:pPr>
              <w:spacing w:line="20" w:lineRule="atLeast"/>
              <w:jc w:val="center"/>
              <w:rPr>
                <w:rFonts w:ascii="Times New Roman" w:hAnsi="Times New Roman"/>
                <w:sz w:val="16"/>
                <w:szCs w:val="16"/>
              </w:rPr>
            </w:pPr>
            <w:r w:rsidRPr="003B5136">
              <w:rPr>
                <w:rFonts w:ascii="Times New Roman" w:hAnsi="Times New Roman"/>
                <w:sz w:val="16"/>
                <w:szCs w:val="16"/>
              </w:rPr>
              <w:t>Мощность здания, число мест</w:t>
            </w:r>
          </w:p>
        </w:tc>
        <w:tc>
          <w:tcPr>
            <w:tcW w:w="0" w:type="auto"/>
            <w:gridSpan w:val="2"/>
            <w:tcMar>
              <w:top w:w="0" w:type="dxa"/>
              <w:left w:w="108" w:type="dxa"/>
              <w:bottom w:w="0" w:type="dxa"/>
              <w:right w:w="108" w:type="dxa"/>
            </w:tcMar>
            <w:vAlign w:val="center"/>
          </w:tcPr>
          <w:p w:rsidR="008F2E13" w:rsidRPr="003B5136" w:rsidRDefault="008F2E13" w:rsidP="00FE6933">
            <w:pPr>
              <w:jc w:val="center"/>
              <w:rPr>
                <w:rFonts w:ascii="Times New Roman" w:hAnsi="Times New Roman"/>
                <w:sz w:val="16"/>
                <w:szCs w:val="16"/>
              </w:rPr>
            </w:pPr>
            <w:r w:rsidRPr="003B5136">
              <w:rPr>
                <w:rFonts w:ascii="Times New Roman" w:hAnsi="Times New Roman"/>
                <w:sz w:val="16"/>
                <w:szCs w:val="16"/>
              </w:rPr>
              <w:t>Год</w:t>
            </w:r>
          </w:p>
        </w:tc>
        <w:tc>
          <w:tcPr>
            <w:tcW w:w="1156" w:type="dxa"/>
            <w:vMerge w:val="restart"/>
            <w:vAlign w:val="center"/>
          </w:tcPr>
          <w:p w:rsidR="008F2E13" w:rsidRPr="003B5136" w:rsidRDefault="008F2E13" w:rsidP="00FE6933">
            <w:pPr>
              <w:spacing w:after="0" w:line="240" w:lineRule="auto"/>
              <w:jc w:val="center"/>
              <w:rPr>
                <w:rFonts w:ascii="Times New Roman" w:hAnsi="Times New Roman"/>
                <w:sz w:val="16"/>
                <w:szCs w:val="16"/>
              </w:rPr>
            </w:pPr>
            <w:r w:rsidRPr="003B5136">
              <w:rPr>
                <w:rFonts w:ascii="Times New Roman" w:hAnsi="Times New Roman"/>
                <w:sz w:val="16"/>
                <w:szCs w:val="16"/>
              </w:rPr>
              <w:t>Износ фондов зданий и сооружений, %</w:t>
            </w:r>
          </w:p>
        </w:tc>
      </w:tr>
      <w:tr w:rsidR="008F2E13" w:rsidRPr="003B5136" w:rsidTr="00FE6933">
        <w:trPr>
          <w:cantSplit/>
          <w:trHeight w:val="738"/>
          <w:tblHeader/>
        </w:trPr>
        <w:tc>
          <w:tcPr>
            <w:tcW w:w="2840" w:type="dxa"/>
            <w:vMerge/>
            <w:vAlign w:val="center"/>
          </w:tcPr>
          <w:p w:rsidR="008F2E13" w:rsidRPr="003B5136" w:rsidRDefault="008F2E13" w:rsidP="00FE6933">
            <w:pPr>
              <w:spacing w:after="0" w:line="240" w:lineRule="auto"/>
              <w:jc w:val="center"/>
              <w:rPr>
                <w:rFonts w:ascii="Times New Roman" w:hAnsi="Times New Roman"/>
                <w:sz w:val="16"/>
                <w:szCs w:val="16"/>
              </w:rPr>
            </w:pPr>
          </w:p>
        </w:tc>
        <w:tc>
          <w:tcPr>
            <w:tcW w:w="2551" w:type="dxa"/>
            <w:vMerge/>
            <w:vAlign w:val="center"/>
          </w:tcPr>
          <w:p w:rsidR="008F2E13" w:rsidRPr="003B5136" w:rsidRDefault="008F2E13" w:rsidP="00FE6933">
            <w:pPr>
              <w:spacing w:after="0" w:line="240" w:lineRule="auto"/>
              <w:jc w:val="center"/>
              <w:rPr>
                <w:rFonts w:ascii="Times New Roman" w:hAnsi="Times New Roman"/>
                <w:sz w:val="16"/>
                <w:szCs w:val="16"/>
              </w:rPr>
            </w:pPr>
          </w:p>
        </w:tc>
        <w:tc>
          <w:tcPr>
            <w:tcW w:w="1702" w:type="dxa"/>
            <w:vMerge/>
            <w:vAlign w:val="center"/>
          </w:tcPr>
          <w:p w:rsidR="008F2E13" w:rsidRPr="003B5136" w:rsidRDefault="008F2E13" w:rsidP="00FE6933">
            <w:pPr>
              <w:spacing w:after="0" w:line="240" w:lineRule="auto"/>
              <w:jc w:val="center"/>
              <w:rPr>
                <w:rFonts w:ascii="Times New Roman" w:hAnsi="Times New Roman"/>
                <w:sz w:val="16"/>
                <w:szCs w:val="16"/>
              </w:rPr>
            </w:pPr>
          </w:p>
        </w:tc>
        <w:tc>
          <w:tcPr>
            <w:tcW w:w="0" w:type="auto"/>
            <w:tcMar>
              <w:top w:w="0" w:type="dxa"/>
              <w:left w:w="108" w:type="dxa"/>
              <w:bottom w:w="0" w:type="dxa"/>
              <w:right w:w="108" w:type="dxa"/>
            </w:tcMar>
            <w:textDirection w:val="btLr"/>
            <w:vAlign w:val="center"/>
          </w:tcPr>
          <w:p w:rsidR="008F2E13" w:rsidRPr="003B5136" w:rsidRDefault="008F2E13" w:rsidP="00FE6933">
            <w:pPr>
              <w:ind w:right="113"/>
              <w:jc w:val="center"/>
              <w:rPr>
                <w:rFonts w:ascii="Times New Roman" w:hAnsi="Times New Roman"/>
                <w:sz w:val="12"/>
                <w:szCs w:val="12"/>
              </w:rPr>
            </w:pPr>
            <w:r w:rsidRPr="003B5136">
              <w:rPr>
                <w:rFonts w:ascii="Times New Roman" w:hAnsi="Times New Roman"/>
                <w:sz w:val="12"/>
                <w:szCs w:val="12"/>
              </w:rPr>
              <w:t>Постройки</w:t>
            </w:r>
          </w:p>
        </w:tc>
        <w:tc>
          <w:tcPr>
            <w:tcW w:w="0" w:type="auto"/>
            <w:shd w:val="clear" w:color="auto" w:fill="auto"/>
            <w:tcMar>
              <w:top w:w="0" w:type="dxa"/>
              <w:left w:w="108" w:type="dxa"/>
              <w:bottom w:w="0" w:type="dxa"/>
              <w:right w:w="108" w:type="dxa"/>
            </w:tcMar>
            <w:textDirection w:val="btLr"/>
            <w:vAlign w:val="center"/>
          </w:tcPr>
          <w:p w:rsidR="008F2E13" w:rsidRPr="003B5136" w:rsidRDefault="008F2E13" w:rsidP="00FE6933">
            <w:pPr>
              <w:spacing w:line="240" w:lineRule="auto"/>
              <w:ind w:right="113"/>
              <w:jc w:val="center"/>
              <w:rPr>
                <w:rFonts w:ascii="Times New Roman" w:hAnsi="Times New Roman"/>
                <w:sz w:val="12"/>
                <w:szCs w:val="12"/>
              </w:rPr>
            </w:pPr>
            <w:r w:rsidRPr="003B5136">
              <w:rPr>
                <w:rFonts w:ascii="Times New Roman" w:hAnsi="Times New Roman"/>
                <w:sz w:val="12"/>
                <w:szCs w:val="12"/>
              </w:rPr>
              <w:t>Последнего кап. ремонта</w:t>
            </w:r>
          </w:p>
        </w:tc>
        <w:tc>
          <w:tcPr>
            <w:tcW w:w="1156" w:type="dxa"/>
            <w:vMerge/>
            <w:vAlign w:val="center"/>
          </w:tcPr>
          <w:p w:rsidR="008F2E13" w:rsidRPr="003B5136" w:rsidRDefault="008F2E13" w:rsidP="00FE6933">
            <w:pPr>
              <w:spacing w:after="0" w:line="240" w:lineRule="auto"/>
              <w:jc w:val="center"/>
              <w:rPr>
                <w:rFonts w:ascii="Times New Roman" w:hAnsi="Times New Roman"/>
                <w:sz w:val="16"/>
                <w:szCs w:val="16"/>
              </w:rPr>
            </w:pPr>
          </w:p>
        </w:tc>
      </w:tr>
      <w:tr w:rsidR="008F2E13" w:rsidRPr="003B5136" w:rsidTr="00FE6933">
        <w:trPr>
          <w:cantSplit/>
          <w:trHeight w:val="681"/>
          <w:tblHeader/>
        </w:trPr>
        <w:tc>
          <w:tcPr>
            <w:tcW w:w="2840" w:type="dxa"/>
            <w:vAlign w:val="center"/>
            <w:hideMark/>
          </w:tcPr>
          <w:p w:rsidR="008F2E13" w:rsidRPr="003B5136" w:rsidRDefault="008F2E13" w:rsidP="008F2E13">
            <w:pPr>
              <w:spacing w:after="0" w:line="0" w:lineRule="atLeast"/>
              <w:ind w:left="10"/>
              <w:rPr>
                <w:rFonts w:ascii="Times New Roman" w:hAnsi="Times New Roman"/>
                <w:sz w:val="16"/>
                <w:szCs w:val="16"/>
              </w:rPr>
            </w:pPr>
            <w:r w:rsidRPr="003B5136">
              <w:rPr>
                <w:rFonts w:ascii="Times New Roman" w:hAnsi="Times New Roman"/>
                <w:sz w:val="16"/>
                <w:szCs w:val="16"/>
              </w:rPr>
              <w:t>Муниципальное казенное общеобразовательное учреждение Мулымская средняя общеобразовательная школа</w:t>
            </w:r>
          </w:p>
        </w:tc>
        <w:tc>
          <w:tcPr>
            <w:tcW w:w="2551" w:type="dxa"/>
            <w:vAlign w:val="center"/>
            <w:hideMark/>
          </w:tcPr>
          <w:p w:rsidR="008F2E13" w:rsidRPr="003B5136" w:rsidRDefault="008F2E13" w:rsidP="008F2E13">
            <w:pPr>
              <w:spacing w:after="0" w:line="0" w:lineRule="atLeast"/>
              <w:ind w:left="19"/>
              <w:jc w:val="center"/>
              <w:rPr>
                <w:rFonts w:ascii="Times New Roman" w:hAnsi="Times New Roman"/>
                <w:sz w:val="16"/>
                <w:szCs w:val="16"/>
              </w:rPr>
            </w:pPr>
            <w:r w:rsidRPr="003B5136">
              <w:rPr>
                <w:rFonts w:ascii="Times New Roman" w:hAnsi="Times New Roman"/>
                <w:sz w:val="16"/>
                <w:szCs w:val="16"/>
              </w:rPr>
              <w:t>ХМАО - Югра, Кондинский район, п. Мулымья, ул. Лесная, дом 6А</w:t>
            </w:r>
          </w:p>
        </w:tc>
        <w:tc>
          <w:tcPr>
            <w:tcW w:w="1702" w:type="dxa"/>
            <w:vAlign w:val="center"/>
            <w:hideMark/>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40</w:t>
            </w:r>
          </w:p>
        </w:tc>
        <w:tc>
          <w:tcPr>
            <w:tcW w:w="0" w:type="auto"/>
            <w:tcMar>
              <w:top w:w="0" w:type="dxa"/>
              <w:left w:w="108" w:type="dxa"/>
              <w:bottom w:w="0" w:type="dxa"/>
              <w:right w:w="108" w:type="dxa"/>
            </w:tcMar>
            <w:vAlign w:val="center"/>
            <w:hideMark/>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2012</w:t>
            </w:r>
          </w:p>
        </w:tc>
        <w:tc>
          <w:tcPr>
            <w:tcW w:w="0" w:type="auto"/>
            <w:tcMar>
              <w:top w:w="0" w:type="dxa"/>
              <w:left w:w="108" w:type="dxa"/>
              <w:bottom w:w="0" w:type="dxa"/>
              <w:right w:w="108" w:type="dxa"/>
            </w:tcMar>
            <w:vAlign w:val="center"/>
            <w:hideMark/>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w:t>
            </w:r>
          </w:p>
        </w:tc>
        <w:tc>
          <w:tcPr>
            <w:tcW w:w="1156" w:type="dxa"/>
            <w:vAlign w:val="center"/>
            <w:hideMark/>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5</w:t>
            </w:r>
          </w:p>
        </w:tc>
      </w:tr>
      <w:tr w:rsidR="008F2E13" w:rsidRPr="003B5136" w:rsidTr="00FE6933">
        <w:trPr>
          <w:cantSplit/>
          <w:trHeight w:val="681"/>
          <w:tblHeader/>
        </w:trPr>
        <w:tc>
          <w:tcPr>
            <w:tcW w:w="2840" w:type="dxa"/>
            <w:vAlign w:val="center"/>
          </w:tcPr>
          <w:p w:rsidR="008F2E13" w:rsidRPr="003B5136" w:rsidRDefault="008F2E13" w:rsidP="008F2E13">
            <w:pPr>
              <w:spacing w:after="0" w:line="0" w:lineRule="atLeast"/>
              <w:rPr>
                <w:rFonts w:ascii="Times New Roman" w:hAnsi="Times New Roman"/>
                <w:sz w:val="16"/>
                <w:szCs w:val="16"/>
              </w:rPr>
            </w:pPr>
            <w:r w:rsidRPr="003B5136">
              <w:rPr>
                <w:rFonts w:ascii="Times New Roman" w:hAnsi="Times New Roman"/>
                <w:sz w:val="16"/>
                <w:szCs w:val="16"/>
              </w:rPr>
              <w:t xml:space="preserve">Муниципальное бюджетное </w:t>
            </w:r>
            <w:r>
              <w:rPr>
                <w:rFonts w:ascii="Times New Roman" w:hAnsi="Times New Roman"/>
                <w:sz w:val="16"/>
                <w:szCs w:val="16"/>
              </w:rPr>
              <w:t xml:space="preserve">общеобразовательное учреждение </w:t>
            </w:r>
            <w:r w:rsidRPr="003B5136">
              <w:rPr>
                <w:rFonts w:ascii="Times New Roman" w:hAnsi="Times New Roman"/>
                <w:sz w:val="16"/>
                <w:szCs w:val="16"/>
              </w:rPr>
              <w:t>Ушьинская ср</w:t>
            </w:r>
            <w:r>
              <w:rPr>
                <w:rFonts w:ascii="Times New Roman" w:hAnsi="Times New Roman"/>
                <w:sz w:val="16"/>
                <w:szCs w:val="16"/>
              </w:rPr>
              <w:t>едняя общеобразовательная школа</w:t>
            </w:r>
          </w:p>
        </w:tc>
        <w:tc>
          <w:tcPr>
            <w:tcW w:w="2551" w:type="dxa"/>
            <w:vAlign w:val="center"/>
          </w:tcPr>
          <w:p w:rsidR="008F2E13" w:rsidRPr="003B5136" w:rsidRDefault="008F2E13" w:rsidP="008F2E13">
            <w:pPr>
              <w:spacing w:after="0" w:line="0" w:lineRule="atLeast"/>
              <w:ind w:left="19"/>
              <w:jc w:val="center"/>
              <w:rPr>
                <w:rFonts w:ascii="Times New Roman" w:hAnsi="Times New Roman"/>
                <w:sz w:val="16"/>
                <w:szCs w:val="16"/>
              </w:rPr>
            </w:pPr>
            <w:r w:rsidRPr="003B5136">
              <w:rPr>
                <w:rFonts w:ascii="Times New Roman" w:hAnsi="Times New Roman"/>
                <w:sz w:val="16"/>
                <w:szCs w:val="16"/>
              </w:rPr>
              <w:t>ХМАО - Югра, Кондинский район, д. Ушья, ул. Юбилейная, дом 9</w:t>
            </w:r>
          </w:p>
        </w:tc>
        <w:tc>
          <w:tcPr>
            <w:tcW w:w="1702" w:type="dxa"/>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75</w:t>
            </w:r>
          </w:p>
        </w:tc>
        <w:tc>
          <w:tcPr>
            <w:tcW w:w="0" w:type="auto"/>
            <w:tcMar>
              <w:top w:w="0" w:type="dxa"/>
              <w:left w:w="108" w:type="dxa"/>
              <w:bottom w:w="0" w:type="dxa"/>
              <w:right w:w="108" w:type="dxa"/>
            </w:tcMar>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1995</w:t>
            </w:r>
          </w:p>
        </w:tc>
        <w:tc>
          <w:tcPr>
            <w:tcW w:w="0" w:type="auto"/>
            <w:tcMar>
              <w:top w:w="0" w:type="dxa"/>
              <w:left w:w="108" w:type="dxa"/>
              <w:bottom w:w="0" w:type="dxa"/>
              <w:right w:w="108" w:type="dxa"/>
            </w:tcMar>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w:t>
            </w:r>
          </w:p>
        </w:tc>
        <w:tc>
          <w:tcPr>
            <w:tcW w:w="1156" w:type="dxa"/>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55</w:t>
            </w:r>
          </w:p>
        </w:tc>
      </w:tr>
      <w:tr w:rsidR="008F2E13" w:rsidRPr="003B5136" w:rsidTr="00FE6933">
        <w:trPr>
          <w:cantSplit/>
          <w:trHeight w:val="354"/>
          <w:tblHeader/>
        </w:trPr>
        <w:tc>
          <w:tcPr>
            <w:tcW w:w="2840" w:type="dxa"/>
            <w:vMerge w:val="restart"/>
            <w:vAlign w:val="center"/>
          </w:tcPr>
          <w:p w:rsidR="008F2E13" w:rsidRPr="003B5136" w:rsidRDefault="008F2E13" w:rsidP="008F2E13">
            <w:pPr>
              <w:spacing w:after="0" w:line="0" w:lineRule="atLeast"/>
            </w:pPr>
            <w:r w:rsidRPr="003B5136">
              <w:rPr>
                <w:rFonts w:ascii="Times New Roman" w:hAnsi="Times New Roman"/>
                <w:sz w:val="16"/>
                <w:szCs w:val="16"/>
              </w:rPr>
              <w:t xml:space="preserve">Муниципальное казенное </w:t>
            </w:r>
            <w:r>
              <w:rPr>
                <w:rFonts w:ascii="Times New Roman" w:hAnsi="Times New Roman"/>
                <w:sz w:val="16"/>
                <w:szCs w:val="16"/>
              </w:rPr>
              <w:t xml:space="preserve">общеобразовательное учреждение </w:t>
            </w:r>
            <w:r w:rsidRPr="003B5136">
              <w:rPr>
                <w:rFonts w:ascii="Times New Roman" w:hAnsi="Times New Roman"/>
                <w:sz w:val="16"/>
                <w:szCs w:val="16"/>
              </w:rPr>
              <w:t>Чантырская средняя общеобразовательная школа</w:t>
            </w:r>
          </w:p>
        </w:tc>
        <w:tc>
          <w:tcPr>
            <w:tcW w:w="2551" w:type="dxa"/>
            <w:vAlign w:val="center"/>
          </w:tcPr>
          <w:p w:rsidR="008F2E13" w:rsidRPr="003B5136" w:rsidRDefault="008F2E13" w:rsidP="008F2E13">
            <w:pPr>
              <w:spacing w:after="0" w:line="0" w:lineRule="atLeast"/>
              <w:ind w:left="19"/>
              <w:jc w:val="center"/>
              <w:rPr>
                <w:rFonts w:ascii="Times New Roman" w:hAnsi="Times New Roman"/>
              </w:rPr>
            </w:pPr>
            <w:r w:rsidRPr="003B5136">
              <w:rPr>
                <w:rFonts w:ascii="Times New Roman" w:hAnsi="Times New Roman"/>
                <w:sz w:val="16"/>
                <w:szCs w:val="16"/>
              </w:rPr>
              <w:t>ХМАО - Югра, Кондинский район, с. Чантырья, ул. Кооперативная, 27</w:t>
            </w:r>
          </w:p>
        </w:tc>
        <w:tc>
          <w:tcPr>
            <w:tcW w:w="1702" w:type="dxa"/>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22</w:t>
            </w:r>
          </w:p>
        </w:tc>
        <w:tc>
          <w:tcPr>
            <w:tcW w:w="0" w:type="auto"/>
            <w:tcMar>
              <w:top w:w="0" w:type="dxa"/>
              <w:left w:w="108" w:type="dxa"/>
              <w:bottom w:w="0" w:type="dxa"/>
              <w:right w:w="108" w:type="dxa"/>
            </w:tcMar>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1986</w:t>
            </w:r>
          </w:p>
        </w:tc>
        <w:tc>
          <w:tcPr>
            <w:tcW w:w="0" w:type="auto"/>
            <w:tcMar>
              <w:top w:w="0" w:type="dxa"/>
              <w:left w:w="108" w:type="dxa"/>
              <w:bottom w:w="0" w:type="dxa"/>
              <w:right w:w="108" w:type="dxa"/>
            </w:tcMar>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w:t>
            </w:r>
          </w:p>
        </w:tc>
        <w:tc>
          <w:tcPr>
            <w:tcW w:w="1156" w:type="dxa"/>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62</w:t>
            </w:r>
          </w:p>
        </w:tc>
      </w:tr>
      <w:tr w:rsidR="008F2E13" w:rsidRPr="003B5136" w:rsidTr="008F2E13">
        <w:trPr>
          <w:cantSplit/>
          <w:trHeight w:val="440"/>
          <w:tblHeader/>
        </w:trPr>
        <w:tc>
          <w:tcPr>
            <w:tcW w:w="2840" w:type="dxa"/>
            <w:vMerge/>
          </w:tcPr>
          <w:p w:rsidR="008F2E13" w:rsidRPr="003B5136" w:rsidRDefault="008F2E13" w:rsidP="008F2E13">
            <w:pPr>
              <w:spacing w:after="0" w:line="0" w:lineRule="atLeast"/>
              <w:rPr>
                <w:rFonts w:ascii="Times New Roman" w:hAnsi="Times New Roman"/>
                <w:sz w:val="16"/>
                <w:szCs w:val="16"/>
              </w:rPr>
            </w:pPr>
          </w:p>
        </w:tc>
        <w:tc>
          <w:tcPr>
            <w:tcW w:w="2551" w:type="dxa"/>
          </w:tcPr>
          <w:p w:rsidR="008F2E13" w:rsidRPr="003B5136" w:rsidRDefault="008F2E13" w:rsidP="008F2E13">
            <w:pPr>
              <w:spacing w:after="0" w:line="0" w:lineRule="atLeast"/>
              <w:ind w:left="19"/>
              <w:rPr>
                <w:rFonts w:ascii="Times New Roman" w:hAnsi="Times New Roman"/>
                <w:sz w:val="16"/>
                <w:szCs w:val="16"/>
              </w:rPr>
            </w:pPr>
            <w:r w:rsidRPr="003B5136">
              <w:rPr>
                <w:rFonts w:ascii="Times New Roman" w:hAnsi="Times New Roman"/>
                <w:sz w:val="16"/>
                <w:szCs w:val="16"/>
              </w:rPr>
              <w:t>ХМАО - Югра, Кондинский район, п. Назарово, ул. Волгоградская, дом 10</w:t>
            </w:r>
          </w:p>
        </w:tc>
        <w:tc>
          <w:tcPr>
            <w:tcW w:w="1702" w:type="dxa"/>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20</w:t>
            </w:r>
          </w:p>
        </w:tc>
        <w:tc>
          <w:tcPr>
            <w:tcW w:w="0" w:type="auto"/>
            <w:tcMar>
              <w:top w:w="0" w:type="dxa"/>
              <w:left w:w="108" w:type="dxa"/>
              <w:bottom w:w="0" w:type="dxa"/>
              <w:right w:w="108" w:type="dxa"/>
            </w:tcMar>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2011</w:t>
            </w:r>
          </w:p>
        </w:tc>
        <w:tc>
          <w:tcPr>
            <w:tcW w:w="0" w:type="auto"/>
            <w:tcMar>
              <w:top w:w="0" w:type="dxa"/>
              <w:left w:w="108" w:type="dxa"/>
              <w:bottom w:w="0" w:type="dxa"/>
              <w:right w:w="108" w:type="dxa"/>
            </w:tcMar>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w:t>
            </w:r>
          </w:p>
        </w:tc>
        <w:tc>
          <w:tcPr>
            <w:tcW w:w="1156" w:type="dxa"/>
            <w:vAlign w:val="center"/>
          </w:tcPr>
          <w:p w:rsidR="008F2E13" w:rsidRPr="003B5136" w:rsidRDefault="008F2E13" w:rsidP="008F2E13">
            <w:pPr>
              <w:spacing w:after="0" w:line="0" w:lineRule="atLeast"/>
              <w:jc w:val="center"/>
              <w:rPr>
                <w:rFonts w:ascii="Times New Roman" w:hAnsi="Times New Roman"/>
                <w:sz w:val="16"/>
                <w:szCs w:val="16"/>
              </w:rPr>
            </w:pPr>
            <w:r w:rsidRPr="003B5136">
              <w:rPr>
                <w:rFonts w:ascii="Times New Roman" w:hAnsi="Times New Roman"/>
                <w:sz w:val="16"/>
                <w:szCs w:val="16"/>
              </w:rPr>
              <w:t>6</w:t>
            </w:r>
          </w:p>
        </w:tc>
      </w:tr>
      <w:tr w:rsidR="008F2E13" w:rsidRPr="003B5136" w:rsidTr="00FE6933">
        <w:trPr>
          <w:cantSplit/>
          <w:trHeight w:val="151"/>
          <w:tblHeader/>
        </w:trPr>
        <w:tc>
          <w:tcPr>
            <w:tcW w:w="2840" w:type="dxa"/>
            <w:vAlign w:val="center"/>
          </w:tcPr>
          <w:p w:rsidR="008F2E13" w:rsidRPr="003B5136" w:rsidRDefault="008F2E13" w:rsidP="008F2E13">
            <w:pPr>
              <w:spacing w:after="0" w:line="0" w:lineRule="atLeast"/>
              <w:jc w:val="center"/>
              <w:rPr>
                <w:rFonts w:ascii="Times New Roman" w:hAnsi="Times New Roman"/>
                <w:b/>
                <w:sz w:val="16"/>
                <w:szCs w:val="16"/>
              </w:rPr>
            </w:pPr>
            <w:r w:rsidRPr="003B5136">
              <w:rPr>
                <w:rFonts w:ascii="Times New Roman" w:hAnsi="Times New Roman"/>
                <w:b/>
                <w:sz w:val="16"/>
                <w:szCs w:val="16"/>
              </w:rPr>
              <w:t>ВСЕГО</w:t>
            </w:r>
          </w:p>
        </w:tc>
        <w:tc>
          <w:tcPr>
            <w:tcW w:w="2551" w:type="dxa"/>
            <w:vAlign w:val="center"/>
          </w:tcPr>
          <w:p w:rsidR="008F2E13" w:rsidRPr="003B5136" w:rsidRDefault="008F2E13" w:rsidP="008F2E13">
            <w:pPr>
              <w:spacing w:after="0" w:line="0" w:lineRule="atLeast"/>
              <w:ind w:left="19"/>
              <w:jc w:val="center"/>
              <w:rPr>
                <w:rFonts w:ascii="Times New Roman" w:hAnsi="Times New Roman"/>
                <w:b/>
                <w:sz w:val="16"/>
                <w:szCs w:val="16"/>
              </w:rPr>
            </w:pPr>
            <w:r w:rsidRPr="003B5136">
              <w:rPr>
                <w:rFonts w:ascii="Times New Roman" w:hAnsi="Times New Roman"/>
                <w:b/>
                <w:sz w:val="16"/>
                <w:szCs w:val="16"/>
              </w:rPr>
              <w:t>х</w:t>
            </w:r>
          </w:p>
        </w:tc>
        <w:tc>
          <w:tcPr>
            <w:tcW w:w="1702" w:type="dxa"/>
            <w:vAlign w:val="center"/>
          </w:tcPr>
          <w:p w:rsidR="008F2E13" w:rsidRPr="003B5136" w:rsidRDefault="008F2E13" w:rsidP="008F2E13">
            <w:pPr>
              <w:spacing w:after="0" w:line="0" w:lineRule="atLeast"/>
              <w:jc w:val="center"/>
              <w:rPr>
                <w:rFonts w:ascii="Times New Roman" w:hAnsi="Times New Roman"/>
                <w:b/>
                <w:sz w:val="16"/>
                <w:szCs w:val="16"/>
              </w:rPr>
            </w:pPr>
            <w:r w:rsidRPr="003B5136">
              <w:rPr>
                <w:rFonts w:ascii="Times New Roman" w:hAnsi="Times New Roman"/>
                <w:b/>
                <w:sz w:val="16"/>
                <w:szCs w:val="16"/>
              </w:rPr>
              <w:t>157</w:t>
            </w:r>
          </w:p>
        </w:tc>
        <w:tc>
          <w:tcPr>
            <w:tcW w:w="0" w:type="auto"/>
            <w:tcMar>
              <w:top w:w="0" w:type="dxa"/>
              <w:left w:w="108" w:type="dxa"/>
              <w:bottom w:w="0" w:type="dxa"/>
              <w:right w:w="108" w:type="dxa"/>
            </w:tcMar>
            <w:vAlign w:val="center"/>
          </w:tcPr>
          <w:p w:rsidR="008F2E13" w:rsidRPr="003B5136" w:rsidRDefault="008F2E13" w:rsidP="008F2E13">
            <w:pPr>
              <w:spacing w:after="0" w:line="0" w:lineRule="atLeast"/>
              <w:jc w:val="center"/>
              <w:rPr>
                <w:rFonts w:ascii="Times New Roman" w:hAnsi="Times New Roman"/>
                <w:b/>
                <w:sz w:val="16"/>
                <w:szCs w:val="16"/>
              </w:rPr>
            </w:pPr>
            <w:r w:rsidRPr="003B5136">
              <w:rPr>
                <w:rFonts w:ascii="Times New Roman" w:hAnsi="Times New Roman"/>
                <w:b/>
                <w:sz w:val="16"/>
                <w:szCs w:val="16"/>
              </w:rPr>
              <w:t>х</w:t>
            </w:r>
          </w:p>
        </w:tc>
        <w:tc>
          <w:tcPr>
            <w:tcW w:w="0" w:type="auto"/>
            <w:tcMar>
              <w:top w:w="0" w:type="dxa"/>
              <w:left w:w="108" w:type="dxa"/>
              <w:bottom w:w="0" w:type="dxa"/>
              <w:right w:w="108" w:type="dxa"/>
            </w:tcMar>
            <w:vAlign w:val="center"/>
          </w:tcPr>
          <w:p w:rsidR="008F2E13" w:rsidRPr="003B5136" w:rsidRDefault="008F2E13" w:rsidP="008F2E13">
            <w:pPr>
              <w:spacing w:after="0" w:line="0" w:lineRule="atLeast"/>
              <w:jc w:val="center"/>
              <w:rPr>
                <w:rFonts w:ascii="Times New Roman" w:hAnsi="Times New Roman"/>
                <w:b/>
                <w:sz w:val="16"/>
                <w:szCs w:val="16"/>
              </w:rPr>
            </w:pPr>
            <w:r w:rsidRPr="003B5136">
              <w:rPr>
                <w:rFonts w:ascii="Times New Roman" w:hAnsi="Times New Roman"/>
                <w:b/>
                <w:sz w:val="16"/>
                <w:szCs w:val="16"/>
              </w:rPr>
              <w:t>х</w:t>
            </w:r>
          </w:p>
        </w:tc>
        <w:tc>
          <w:tcPr>
            <w:tcW w:w="1156" w:type="dxa"/>
            <w:vAlign w:val="center"/>
          </w:tcPr>
          <w:p w:rsidR="008F2E13" w:rsidRPr="003B5136" w:rsidRDefault="008F2E13" w:rsidP="008F2E13">
            <w:pPr>
              <w:spacing w:after="0" w:line="0" w:lineRule="atLeast"/>
              <w:jc w:val="center"/>
              <w:rPr>
                <w:rFonts w:ascii="Times New Roman" w:hAnsi="Times New Roman"/>
                <w:b/>
                <w:sz w:val="16"/>
                <w:szCs w:val="16"/>
              </w:rPr>
            </w:pPr>
            <w:r w:rsidRPr="003B5136">
              <w:rPr>
                <w:rFonts w:ascii="Times New Roman" w:hAnsi="Times New Roman"/>
                <w:b/>
                <w:sz w:val="16"/>
                <w:szCs w:val="16"/>
              </w:rPr>
              <w:t>х</w:t>
            </w:r>
          </w:p>
        </w:tc>
      </w:tr>
    </w:tbl>
    <w:p w:rsidR="008F2E13" w:rsidRDefault="008F2E13" w:rsidP="008F2E13">
      <w:pPr>
        <w:shd w:val="clear" w:color="auto" w:fill="FFFFFF"/>
        <w:spacing w:after="0" w:line="240" w:lineRule="auto"/>
        <w:ind w:firstLine="709"/>
        <w:jc w:val="both"/>
        <w:rPr>
          <w:rFonts w:ascii="Times New Roman" w:hAnsi="Times New Roman"/>
          <w:sz w:val="24"/>
          <w:szCs w:val="24"/>
        </w:rPr>
      </w:pPr>
    </w:p>
    <w:p w:rsidR="008F2E13" w:rsidRDefault="008F2E13" w:rsidP="008F2E13">
      <w:pPr>
        <w:shd w:val="clear" w:color="auto" w:fill="FFFFFF"/>
        <w:spacing w:after="0" w:line="240" w:lineRule="auto"/>
        <w:ind w:firstLine="709"/>
        <w:jc w:val="both"/>
        <w:rPr>
          <w:rFonts w:ascii="Times New Roman" w:hAnsi="Times New Roman"/>
          <w:sz w:val="24"/>
          <w:szCs w:val="24"/>
        </w:rPr>
      </w:pPr>
    </w:p>
    <w:p w:rsidR="008F2E13" w:rsidRPr="00F5542F" w:rsidRDefault="008F2E13" w:rsidP="008F2E13">
      <w:pPr>
        <w:shd w:val="clear" w:color="auto" w:fill="FFFFFF"/>
        <w:spacing w:after="0" w:line="240" w:lineRule="auto"/>
        <w:ind w:firstLine="709"/>
        <w:jc w:val="both"/>
        <w:rPr>
          <w:rFonts w:ascii="Times New Roman" w:hAnsi="Times New Roman"/>
          <w:sz w:val="24"/>
          <w:szCs w:val="24"/>
        </w:rPr>
      </w:pPr>
      <w:r w:rsidRPr="00F5542F">
        <w:rPr>
          <w:rFonts w:ascii="Times New Roman" w:hAnsi="Times New Roman"/>
          <w:sz w:val="24"/>
          <w:szCs w:val="24"/>
        </w:rPr>
        <w:t xml:space="preserve">Для определения нормативной потребности в реализации на территории поселения дошкольных образовательных услуг в ХМАО–Югре действует Закон Ханты-Мансийского автономного округа – Югры от 18 июля </w:t>
      </w:r>
      <w:smartTag w:uri="urn:schemas-microsoft-com:office:smarttags" w:element="metricconverter">
        <w:smartTagPr>
          <w:attr w:name="ProductID" w:val="2007 г"/>
        </w:smartTagPr>
        <w:r w:rsidRPr="00F5542F">
          <w:rPr>
            <w:rFonts w:ascii="Times New Roman" w:hAnsi="Times New Roman"/>
            <w:sz w:val="24"/>
            <w:szCs w:val="24"/>
          </w:rPr>
          <w:t>2007 года №</w:t>
        </w:r>
      </w:smartTag>
      <w:r w:rsidRPr="00F5542F">
        <w:rPr>
          <w:rFonts w:ascii="Times New Roman" w:hAnsi="Times New Roman"/>
          <w:sz w:val="24"/>
          <w:szCs w:val="24"/>
        </w:rPr>
        <w:t xml:space="preserve"> 84-оз «О региональном нормативе </w:t>
      </w:r>
      <w:r w:rsidRPr="00F5542F">
        <w:rPr>
          <w:rFonts w:ascii="Times New Roman" w:hAnsi="Times New Roman"/>
          <w:sz w:val="24"/>
          <w:szCs w:val="24"/>
        </w:rPr>
        <w:lastRenderedPageBreak/>
        <w:t>обеспеченности населения Ханты-Мансийского автономного округа – Югры дошкольными образовательными организациями» (с изменениями от 01.07.2013). В соответствии с ними региональный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w:t>
      </w:r>
    </w:p>
    <w:p w:rsidR="008F2E13"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r w:rsidRPr="00F5542F">
        <w:rPr>
          <w:rFonts w:ascii="Times New Roman" w:eastAsia="Times New Roman" w:hAnsi="Times New Roman"/>
          <w:color w:val="000000"/>
          <w:sz w:val="24"/>
          <w:szCs w:val="24"/>
        </w:rPr>
        <w:t xml:space="preserve">Результаты соотношения текущих и прогнозируемых (с учетом динамики роста численности населения дошкольного возраста (рисунок 2)) нормативных и фактических значений по показателю «Количество мест в дошкольных образовательных учреждениях» представлены в таблицах </w:t>
      </w:r>
      <w:r>
        <w:rPr>
          <w:rFonts w:ascii="Times New Roman" w:eastAsia="Times New Roman" w:hAnsi="Times New Roman"/>
          <w:color w:val="000000"/>
          <w:sz w:val="24"/>
          <w:szCs w:val="24"/>
        </w:rPr>
        <w:t>6</w:t>
      </w:r>
      <w:r w:rsidRPr="00F5542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w:t>
      </w:r>
      <w:r w:rsidRPr="00F5542F">
        <w:rPr>
          <w:rFonts w:ascii="Times New Roman" w:eastAsia="Times New Roman" w:hAnsi="Times New Roman"/>
          <w:color w:val="000000"/>
          <w:sz w:val="24"/>
          <w:szCs w:val="24"/>
        </w:rPr>
        <w:t>.</w:t>
      </w:r>
    </w:p>
    <w:p w:rsidR="008F2E13" w:rsidRDefault="008F2E13" w:rsidP="008F2E13">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extent cx="5924550" cy="23336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2E13" w:rsidRPr="00416BE0" w:rsidRDefault="008F2E13" w:rsidP="008F2E13">
      <w:pPr>
        <w:shd w:val="clear" w:color="auto" w:fill="FFFFFF"/>
        <w:spacing w:after="0" w:line="240" w:lineRule="auto"/>
        <w:jc w:val="both"/>
        <w:rPr>
          <w:rFonts w:ascii="Times New Roman" w:hAnsi="Times New Roman"/>
          <w:sz w:val="24"/>
          <w:szCs w:val="24"/>
        </w:rPr>
      </w:pPr>
      <w:r w:rsidRPr="00416BE0">
        <w:rPr>
          <w:rFonts w:ascii="Times New Roman" w:eastAsia="Times New Roman" w:hAnsi="Times New Roman"/>
          <w:color w:val="000000"/>
          <w:sz w:val="24"/>
          <w:szCs w:val="24"/>
        </w:rPr>
        <w:t>Рисунок 2 - Прогноз численности населения дошкольного возраста сельского поселения Мулымья Кондинского района ХМАО – Югры на период до 202</w:t>
      </w:r>
      <w:r>
        <w:rPr>
          <w:rFonts w:ascii="Times New Roman" w:eastAsia="Times New Roman" w:hAnsi="Times New Roman"/>
          <w:color w:val="000000"/>
          <w:sz w:val="24"/>
          <w:szCs w:val="24"/>
        </w:rPr>
        <w:t>9</w:t>
      </w:r>
      <w:r w:rsidRPr="00416BE0">
        <w:rPr>
          <w:rFonts w:ascii="Times New Roman" w:eastAsia="Times New Roman" w:hAnsi="Times New Roman"/>
          <w:color w:val="000000"/>
          <w:sz w:val="24"/>
          <w:szCs w:val="24"/>
        </w:rPr>
        <w:t xml:space="preserve"> года</w:t>
      </w:r>
    </w:p>
    <w:p w:rsidR="008F2E13" w:rsidRPr="003D2910" w:rsidRDefault="008F2E13" w:rsidP="008F2E13">
      <w:pPr>
        <w:spacing w:after="0" w:line="240" w:lineRule="auto"/>
        <w:jc w:val="both"/>
        <w:rPr>
          <w:rFonts w:ascii="Times New Roman" w:eastAsia="Times New Roman" w:hAnsi="Times New Roman"/>
          <w:color w:val="000000"/>
          <w:sz w:val="24"/>
          <w:szCs w:val="24"/>
          <w:highlight w:val="yellow"/>
        </w:rPr>
      </w:pPr>
    </w:p>
    <w:p w:rsidR="008F2E13" w:rsidRPr="00B8665B" w:rsidRDefault="008F2E13" w:rsidP="008F2E13">
      <w:pPr>
        <w:spacing w:after="0" w:line="240" w:lineRule="auto"/>
        <w:jc w:val="both"/>
        <w:rPr>
          <w:rFonts w:ascii="Times New Roman" w:eastAsia="Times New Roman" w:hAnsi="Times New Roman"/>
          <w:color w:val="FF0000"/>
          <w:sz w:val="24"/>
          <w:szCs w:val="24"/>
        </w:rPr>
      </w:pPr>
      <w:r w:rsidRPr="00B8665B">
        <w:rPr>
          <w:rFonts w:ascii="Times New Roman" w:eastAsia="Times New Roman" w:hAnsi="Times New Roman"/>
          <w:color w:val="000000"/>
          <w:sz w:val="24"/>
          <w:szCs w:val="24"/>
        </w:rPr>
        <w:t xml:space="preserve">Таблица </w:t>
      </w:r>
      <w:r>
        <w:rPr>
          <w:rFonts w:ascii="Times New Roman" w:eastAsia="Times New Roman" w:hAnsi="Times New Roman"/>
          <w:color w:val="000000"/>
          <w:sz w:val="24"/>
          <w:szCs w:val="24"/>
        </w:rPr>
        <w:t>6</w:t>
      </w:r>
      <w:r w:rsidRPr="00B8665B">
        <w:rPr>
          <w:rFonts w:ascii="Times New Roman" w:eastAsia="Times New Roman" w:hAnsi="Times New Roman"/>
          <w:color w:val="000000"/>
          <w:sz w:val="24"/>
          <w:szCs w:val="24"/>
        </w:rPr>
        <w:t xml:space="preserve"> - Соотношение текущих нормативных и фактических значений по показателю «Количество мест в дошкольных образовательных учреждениях», 2016 год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967"/>
        <w:gridCol w:w="915"/>
        <w:gridCol w:w="970"/>
        <w:gridCol w:w="1015"/>
        <w:gridCol w:w="1015"/>
        <w:gridCol w:w="1016"/>
        <w:gridCol w:w="1015"/>
      </w:tblGrid>
      <w:tr w:rsidR="008F2E13" w:rsidRPr="00B8665B" w:rsidTr="00FE6933">
        <w:trPr>
          <w:trHeight w:val="765"/>
        </w:trPr>
        <w:tc>
          <w:tcPr>
            <w:tcW w:w="1389"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 xml:space="preserve">Наименование </w:t>
            </w:r>
          </w:p>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территории</w:t>
            </w:r>
          </w:p>
        </w:tc>
        <w:tc>
          <w:tcPr>
            <w:tcW w:w="505"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Численность детей дошкольного возраста, человек, на 01.01.2017</w:t>
            </w:r>
          </w:p>
        </w:tc>
        <w:tc>
          <w:tcPr>
            <w:tcW w:w="478"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Норматив числа мест на 100 детей</w:t>
            </w:r>
          </w:p>
        </w:tc>
        <w:tc>
          <w:tcPr>
            <w:tcW w:w="507"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Нормативное число мест</w:t>
            </w:r>
          </w:p>
        </w:tc>
        <w:tc>
          <w:tcPr>
            <w:tcW w:w="530"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 xml:space="preserve">Фактическое число мест </w:t>
            </w:r>
          </w:p>
        </w:tc>
        <w:tc>
          <w:tcPr>
            <w:tcW w:w="530" w:type="pct"/>
            <w:shd w:val="clear" w:color="auto" w:fill="auto"/>
            <w:noWrap/>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 обеспеченности</w:t>
            </w:r>
          </w:p>
        </w:tc>
        <w:tc>
          <w:tcPr>
            <w:tcW w:w="531" w:type="pct"/>
            <w:shd w:val="clear" w:color="auto" w:fill="auto"/>
            <w:noWrap/>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Число детей на 1 имеющееся место</w:t>
            </w:r>
          </w:p>
        </w:tc>
        <w:tc>
          <w:tcPr>
            <w:tcW w:w="530" w:type="pct"/>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Дефицит/</w:t>
            </w:r>
          </w:p>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профицит (мест)</w:t>
            </w:r>
          </w:p>
        </w:tc>
      </w:tr>
      <w:tr w:rsidR="008F2E13" w:rsidRPr="00B8665B" w:rsidTr="00FE6933">
        <w:trPr>
          <w:trHeight w:val="255"/>
        </w:trPr>
        <w:tc>
          <w:tcPr>
            <w:tcW w:w="1389" w:type="pct"/>
            <w:shd w:val="clear" w:color="auto" w:fill="auto"/>
            <w:hideMark/>
          </w:tcPr>
          <w:p w:rsidR="008F2E13" w:rsidRPr="00B8665B" w:rsidRDefault="008F2E13" w:rsidP="00FE6933">
            <w:pPr>
              <w:spacing w:after="0" w:line="240" w:lineRule="auto"/>
              <w:rPr>
                <w:rFonts w:ascii="Times New Roman" w:eastAsia="Times New Roman" w:hAnsi="Times New Roman"/>
                <w:b/>
                <w:bCs/>
                <w:sz w:val="16"/>
                <w:szCs w:val="16"/>
              </w:rPr>
            </w:pPr>
            <w:r w:rsidRPr="00B8665B">
              <w:rPr>
                <w:rFonts w:ascii="Times New Roman" w:eastAsia="Times New Roman" w:hAnsi="Times New Roman"/>
                <w:bCs/>
                <w:sz w:val="16"/>
                <w:szCs w:val="16"/>
              </w:rPr>
              <w:t>сп. Мулымья</w:t>
            </w:r>
          </w:p>
        </w:tc>
        <w:tc>
          <w:tcPr>
            <w:tcW w:w="505"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sz w:val="16"/>
                <w:szCs w:val="16"/>
              </w:rPr>
            </w:pPr>
            <w:r w:rsidRPr="00B8665B">
              <w:rPr>
                <w:rFonts w:ascii="Times New Roman" w:eastAsia="Times New Roman" w:hAnsi="Times New Roman"/>
                <w:sz w:val="16"/>
                <w:szCs w:val="16"/>
              </w:rPr>
              <w:t>172</w:t>
            </w:r>
          </w:p>
        </w:tc>
        <w:tc>
          <w:tcPr>
            <w:tcW w:w="478"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sz w:val="16"/>
                <w:szCs w:val="16"/>
              </w:rPr>
            </w:pPr>
            <w:r w:rsidRPr="00B8665B">
              <w:rPr>
                <w:rFonts w:ascii="Times New Roman" w:eastAsia="Times New Roman" w:hAnsi="Times New Roman"/>
                <w:sz w:val="16"/>
                <w:szCs w:val="16"/>
              </w:rPr>
              <w:t>70</w:t>
            </w:r>
          </w:p>
        </w:tc>
        <w:tc>
          <w:tcPr>
            <w:tcW w:w="507"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sz w:val="16"/>
                <w:szCs w:val="16"/>
              </w:rPr>
            </w:pPr>
            <w:r w:rsidRPr="00B8665B">
              <w:rPr>
                <w:rFonts w:ascii="Times New Roman" w:eastAsia="Times New Roman" w:hAnsi="Times New Roman"/>
                <w:sz w:val="16"/>
                <w:szCs w:val="16"/>
              </w:rPr>
              <w:t>120</w:t>
            </w:r>
          </w:p>
        </w:tc>
        <w:tc>
          <w:tcPr>
            <w:tcW w:w="530"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sz w:val="16"/>
                <w:szCs w:val="16"/>
              </w:rPr>
            </w:pPr>
            <w:r w:rsidRPr="00B8665B">
              <w:rPr>
                <w:rFonts w:ascii="Times New Roman" w:eastAsia="Times New Roman" w:hAnsi="Times New Roman"/>
                <w:sz w:val="16"/>
                <w:szCs w:val="16"/>
              </w:rPr>
              <w:t>157</w:t>
            </w:r>
          </w:p>
        </w:tc>
        <w:tc>
          <w:tcPr>
            <w:tcW w:w="530" w:type="pct"/>
            <w:shd w:val="clear" w:color="auto" w:fill="auto"/>
            <w:noWrap/>
            <w:vAlign w:val="center"/>
            <w:hideMark/>
          </w:tcPr>
          <w:p w:rsidR="008F2E13" w:rsidRPr="00B8665B" w:rsidRDefault="008F2E13" w:rsidP="00FE6933">
            <w:pPr>
              <w:spacing w:after="0" w:line="240" w:lineRule="auto"/>
              <w:jc w:val="center"/>
              <w:rPr>
                <w:rFonts w:ascii="Times New Roman" w:eastAsia="Times New Roman" w:hAnsi="Times New Roman"/>
                <w:sz w:val="16"/>
                <w:szCs w:val="16"/>
              </w:rPr>
            </w:pPr>
            <w:r w:rsidRPr="00B8665B">
              <w:rPr>
                <w:rFonts w:ascii="Times New Roman" w:eastAsia="Times New Roman" w:hAnsi="Times New Roman"/>
                <w:sz w:val="16"/>
                <w:szCs w:val="16"/>
              </w:rPr>
              <w:t>13</w:t>
            </w:r>
            <w:r>
              <w:rPr>
                <w:rFonts w:ascii="Times New Roman" w:eastAsia="Times New Roman" w:hAnsi="Times New Roman"/>
                <w:sz w:val="16"/>
                <w:szCs w:val="16"/>
              </w:rPr>
              <w:t>1</w:t>
            </w:r>
          </w:p>
        </w:tc>
        <w:tc>
          <w:tcPr>
            <w:tcW w:w="531" w:type="pct"/>
            <w:shd w:val="clear" w:color="auto" w:fill="auto"/>
            <w:noWrap/>
            <w:vAlign w:val="center"/>
            <w:hideMark/>
          </w:tcPr>
          <w:p w:rsidR="008F2E13" w:rsidRPr="00B8665B" w:rsidRDefault="008F2E13" w:rsidP="00FE6933">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1,1</w:t>
            </w:r>
          </w:p>
        </w:tc>
        <w:tc>
          <w:tcPr>
            <w:tcW w:w="530" w:type="pct"/>
            <w:vAlign w:val="center"/>
          </w:tcPr>
          <w:p w:rsidR="008F2E13" w:rsidRPr="00B8665B" w:rsidRDefault="008F2E13" w:rsidP="00FE6933">
            <w:pPr>
              <w:spacing w:after="0" w:line="240" w:lineRule="auto"/>
              <w:jc w:val="center"/>
              <w:rPr>
                <w:rFonts w:ascii="Times New Roman" w:eastAsia="Times New Roman" w:hAnsi="Times New Roman"/>
                <w:sz w:val="16"/>
                <w:szCs w:val="16"/>
              </w:rPr>
            </w:pPr>
            <w:r w:rsidRPr="00B8665B">
              <w:rPr>
                <w:rFonts w:ascii="Times New Roman" w:eastAsia="Times New Roman" w:hAnsi="Times New Roman"/>
                <w:sz w:val="16"/>
                <w:szCs w:val="16"/>
              </w:rPr>
              <w:t>37</w:t>
            </w:r>
          </w:p>
        </w:tc>
      </w:tr>
    </w:tbl>
    <w:p w:rsidR="008F2E13" w:rsidRPr="00B8665B" w:rsidRDefault="008F2E13" w:rsidP="008F2E13">
      <w:pPr>
        <w:spacing w:after="0" w:line="240" w:lineRule="auto"/>
        <w:jc w:val="both"/>
        <w:rPr>
          <w:rFonts w:ascii="Times New Roman" w:eastAsia="Times New Roman" w:hAnsi="Times New Roman"/>
          <w:color w:val="000000"/>
          <w:sz w:val="24"/>
          <w:szCs w:val="28"/>
        </w:rPr>
      </w:pPr>
    </w:p>
    <w:p w:rsidR="008F2E13" w:rsidRPr="00B8665B" w:rsidRDefault="008F2E13" w:rsidP="008F2E13">
      <w:pPr>
        <w:spacing w:after="0" w:line="240" w:lineRule="auto"/>
        <w:jc w:val="both"/>
        <w:rPr>
          <w:rFonts w:ascii="Times New Roman" w:eastAsia="Times New Roman" w:hAnsi="Times New Roman"/>
          <w:color w:val="000000"/>
          <w:sz w:val="24"/>
          <w:szCs w:val="28"/>
        </w:rPr>
      </w:pPr>
      <w:r w:rsidRPr="00B8665B">
        <w:rPr>
          <w:rFonts w:ascii="Times New Roman" w:eastAsia="Times New Roman" w:hAnsi="Times New Roman"/>
          <w:color w:val="000000"/>
          <w:sz w:val="24"/>
          <w:szCs w:val="28"/>
        </w:rPr>
        <w:t xml:space="preserve">Таблица </w:t>
      </w:r>
      <w:r>
        <w:rPr>
          <w:rFonts w:ascii="Times New Roman" w:eastAsia="Times New Roman" w:hAnsi="Times New Roman"/>
          <w:color w:val="000000"/>
          <w:sz w:val="24"/>
          <w:szCs w:val="28"/>
        </w:rPr>
        <w:t>7</w:t>
      </w:r>
      <w:r w:rsidRPr="00B8665B">
        <w:rPr>
          <w:rFonts w:ascii="Times New Roman" w:eastAsia="Times New Roman" w:hAnsi="Times New Roman"/>
          <w:color w:val="000000"/>
          <w:sz w:val="24"/>
          <w:szCs w:val="28"/>
        </w:rPr>
        <w:t xml:space="preserve">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w:t>
      </w:r>
      <w:r>
        <w:rPr>
          <w:rFonts w:ascii="Times New Roman" w:eastAsia="Times New Roman" w:hAnsi="Times New Roman"/>
          <w:color w:val="000000"/>
          <w:sz w:val="24"/>
          <w:szCs w:val="28"/>
        </w:rPr>
        <w:t>29</w:t>
      </w:r>
      <w:r w:rsidRPr="00B8665B">
        <w:rPr>
          <w:rFonts w:ascii="Times New Roman" w:eastAsia="Times New Roman" w:hAnsi="Times New Roman"/>
          <w:color w:val="000000"/>
          <w:sz w:val="24"/>
          <w:szCs w:val="28"/>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1"/>
        <w:gridCol w:w="1269"/>
        <w:gridCol w:w="844"/>
        <w:gridCol w:w="993"/>
        <w:gridCol w:w="990"/>
        <w:gridCol w:w="990"/>
        <w:gridCol w:w="990"/>
        <w:gridCol w:w="984"/>
      </w:tblGrid>
      <w:tr w:rsidR="008F2E13" w:rsidRPr="00B8665B" w:rsidTr="00FE6933">
        <w:trPr>
          <w:trHeight w:val="20"/>
        </w:trPr>
        <w:tc>
          <w:tcPr>
            <w:tcW w:w="1311"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Наименование территории</w:t>
            </w:r>
          </w:p>
        </w:tc>
        <w:tc>
          <w:tcPr>
            <w:tcW w:w="663"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Прогнозируемая к 202</w:t>
            </w:r>
            <w:r>
              <w:rPr>
                <w:rFonts w:ascii="Times New Roman" w:eastAsia="Times New Roman" w:hAnsi="Times New Roman"/>
                <w:b/>
                <w:sz w:val="16"/>
                <w:szCs w:val="16"/>
              </w:rPr>
              <w:t>9</w:t>
            </w:r>
            <w:r w:rsidRPr="00B8665B">
              <w:rPr>
                <w:rFonts w:ascii="Times New Roman" w:eastAsia="Times New Roman" w:hAnsi="Times New Roman"/>
                <w:b/>
                <w:sz w:val="16"/>
                <w:szCs w:val="16"/>
              </w:rPr>
              <w:t>г. численность детей дошкольного возраста, человек</w:t>
            </w:r>
          </w:p>
        </w:tc>
        <w:tc>
          <w:tcPr>
            <w:tcW w:w="441"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Норматив числа мест на 100 детей</w:t>
            </w:r>
          </w:p>
        </w:tc>
        <w:tc>
          <w:tcPr>
            <w:tcW w:w="519"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Нормативное число мест в дошкольных учреждениях</w:t>
            </w:r>
          </w:p>
        </w:tc>
        <w:tc>
          <w:tcPr>
            <w:tcW w:w="517"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Фактическое число мест в дошкольных учреждениях</w:t>
            </w:r>
          </w:p>
        </w:tc>
        <w:tc>
          <w:tcPr>
            <w:tcW w:w="517" w:type="pct"/>
            <w:shd w:val="clear" w:color="auto" w:fill="auto"/>
            <w:noWrap/>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 обеспеченности</w:t>
            </w:r>
          </w:p>
        </w:tc>
        <w:tc>
          <w:tcPr>
            <w:tcW w:w="517" w:type="pct"/>
            <w:shd w:val="clear" w:color="auto" w:fill="auto"/>
            <w:noWrap/>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Число детей на 1 имеющееся место</w:t>
            </w:r>
          </w:p>
        </w:tc>
        <w:tc>
          <w:tcPr>
            <w:tcW w:w="514" w:type="pct"/>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Дефицит/</w:t>
            </w:r>
          </w:p>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профицит (мест)</w:t>
            </w:r>
          </w:p>
        </w:tc>
      </w:tr>
      <w:tr w:rsidR="008F2E13" w:rsidRPr="003F7342" w:rsidTr="00FE6933">
        <w:trPr>
          <w:trHeight w:val="217"/>
        </w:trPr>
        <w:tc>
          <w:tcPr>
            <w:tcW w:w="1311" w:type="pct"/>
            <w:shd w:val="clear" w:color="auto" w:fill="auto"/>
            <w:vAlign w:val="center"/>
            <w:hideMark/>
          </w:tcPr>
          <w:p w:rsidR="008F2E13" w:rsidRPr="00B8665B" w:rsidRDefault="008F2E13" w:rsidP="00FE6933">
            <w:pPr>
              <w:spacing w:after="0" w:line="240" w:lineRule="auto"/>
              <w:jc w:val="both"/>
              <w:rPr>
                <w:rFonts w:ascii="Times New Roman" w:eastAsia="Times New Roman" w:hAnsi="Times New Roman"/>
                <w:bCs/>
                <w:sz w:val="16"/>
                <w:szCs w:val="16"/>
              </w:rPr>
            </w:pPr>
            <w:r w:rsidRPr="00B8665B">
              <w:rPr>
                <w:rFonts w:ascii="Times New Roman" w:eastAsia="Times New Roman" w:hAnsi="Times New Roman"/>
                <w:bCs/>
                <w:sz w:val="16"/>
                <w:szCs w:val="16"/>
              </w:rPr>
              <w:t>сп. Мулымья</w:t>
            </w:r>
          </w:p>
        </w:tc>
        <w:tc>
          <w:tcPr>
            <w:tcW w:w="663"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sz w:val="16"/>
                <w:szCs w:val="16"/>
              </w:rPr>
            </w:pPr>
            <w:r w:rsidRPr="00B8665B">
              <w:rPr>
                <w:rFonts w:ascii="Times New Roman" w:eastAsia="Times New Roman" w:hAnsi="Times New Roman"/>
                <w:sz w:val="16"/>
                <w:szCs w:val="16"/>
              </w:rPr>
              <w:t>172</w:t>
            </w:r>
          </w:p>
        </w:tc>
        <w:tc>
          <w:tcPr>
            <w:tcW w:w="441"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sz w:val="16"/>
                <w:szCs w:val="16"/>
              </w:rPr>
            </w:pPr>
            <w:r w:rsidRPr="00B8665B">
              <w:rPr>
                <w:rFonts w:ascii="Times New Roman" w:eastAsia="Times New Roman" w:hAnsi="Times New Roman"/>
                <w:sz w:val="16"/>
                <w:szCs w:val="16"/>
              </w:rPr>
              <w:t>70</w:t>
            </w:r>
          </w:p>
        </w:tc>
        <w:tc>
          <w:tcPr>
            <w:tcW w:w="519"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sz w:val="16"/>
                <w:szCs w:val="16"/>
              </w:rPr>
            </w:pPr>
            <w:r w:rsidRPr="00B8665B">
              <w:rPr>
                <w:rFonts w:ascii="Times New Roman" w:eastAsia="Times New Roman" w:hAnsi="Times New Roman"/>
                <w:sz w:val="16"/>
                <w:szCs w:val="16"/>
              </w:rPr>
              <w:t>120</w:t>
            </w:r>
          </w:p>
        </w:tc>
        <w:tc>
          <w:tcPr>
            <w:tcW w:w="517" w:type="pct"/>
            <w:shd w:val="clear" w:color="auto" w:fill="auto"/>
            <w:vAlign w:val="center"/>
            <w:hideMark/>
          </w:tcPr>
          <w:p w:rsidR="008F2E13" w:rsidRPr="00DA59ED" w:rsidRDefault="008F2E13" w:rsidP="00FE6933">
            <w:pPr>
              <w:spacing w:after="0" w:line="240" w:lineRule="auto"/>
              <w:jc w:val="center"/>
              <w:rPr>
                <w:rFonts w:ascii="Times New Roman" w:eastAsia="Times New Roman" w:hAnsi="Times New Roman"/>
                <w:sz w:val="16"/>
                <w:szCs w:val="16"/>
              </w:rPr>
            </w:pPr>
            <w:r w:rsidRPr="00DA59ED">
              <w:rPr>
                <w:rFonts w:ascii="Times New Roman" w:eastAsia="Times New Roman" w:hAnsi="Times New Roman"/>
                <w:sz w:val="16"/>
                <w:szCs w:val="16"/>
              </w:rPr>
              <w:t>117*</w:t>
            </w:r>
          </w:p>
        </w:tc>
        <w:tc>
          <w:tcPr>
            <w:tcW w:w="517" w:type="pct"/>
            <w:shd w:val="clear" w:color="auto" w:fill="auto"/>
            <w:noWrap/>
            <w:vAlign w:val="center"/>
            <w:hideMark/>
          </w:tcPr>
          <w:p w:rsidR="008F2E13" w:rsidRPr="00B8665B" w:rsidRDefault="008F2E13" w:rsidP="00FE6933">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98</w:t>
            </w:r>
          </w:p>
        </w:tc>
        <w:tc>
          <w:tcPr>
            <w:tcW w:w="517" w:type="pct"/>
            <w:shd w:val="clear" w:color="auto" w:fill="auto"/>
            <w:noWrap/>
            <w:vAlign w:val="center"/>
            <w:hideMark/>
          </w:tcPr>
          <w:p w:rsidR="008F2E13" w:rsidRPr="00B8665B" w:rsidRDefault="008F2E13" w:rsidP="00FE6933">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1,5</w:t>
            </w:r>
          </w:p>
        </w:tc>
        <w:tc>
          <w:tcPr>
            <w:tcW w:w="514" w:type="pct"/>
            <w:vAlign w:val="center"/>
          </w:tcPr>
          <w:p w:rsidR="008F2E13" w:rsidRPr="003F7342" w:rsidRDefault="008F2E13" w:rsidP="00FE6933">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-3</w:t>
            </w:r>
          </w:p>
        </w:tc>
      </w:tr>
    </w:tbl>
    <w:p w:rsidR="008F2E13" w:rsidRPr="006F0801" w:rsidRDefault="008F2E13" w:rsidP="008F2E13">
      <w:pPr>
        <w:spacing w:after="0" w:line="240" w:lineRule="atLeast"/>
        <w:jc w:val="both"/>
        <w:rPr>
          <w:rFonts w:ascii="Times New Roman" w:eastAsia="Times New Roman" w:hAnsi="Times New Roman"/>
          <w:color w:val="000000"/>
          <w:sz w:val="20"/>
          <w:szCs w:val="20"/>
        </w:rPr>
      </w:pPr>
      <w:r w:rsidRPr="001F6C75">
        <w:rPr>
          <w:rFonts w:ascii="Times New Roman" w:eastAsia="Times New Roman" w:hAnsi="Times New Roman"/>
          <w:color w:val="000000"/>
          <w:sz w:val="20"/>
          <w:szCs w:val="20"/>
        </w:rPr>
        <w:t>*с учетом строительства комплекса «Школа-детский сад» в д.Ушья (70/25) (2018-2019) и реконструкцией</w:t>
      </w:r>
      <w:r w:rsidRPr="006F0801">
        <w:rPr>
          <w:rFonts w:ascii="Times New Roman" w:eastAsia="Times New Roman" w:hAnsi="Times New Roman"/>
          <w:color w:val="000000"/>
          <w:sz w:val="20"/>
          <w:szCs w:val="20"/>
        </w:rPr>
        <w:t xml:space="preserve"> школ</w:t>
      </w:r>
      <w:r>
        <w:rPr>
          <w:rFonts w:ascii="Times New Roman" w:eastAsia="Times New Roman" w:hAnsi="Times New Roman"/>
          <w:color w:val="000000"/>
          <w:sz w:val="20"/>
          <w:szCs w:val="20"/>
        </w:rPr>
        <w:t>ы</w:t>
      </w:r>
      <w:r w:rsidRPr="006F0801">
        <w:rPr>
          <w:rFonts w:ascii="Times New Roman" w:eastAsia="Times New Roman" w:hAnsi="Times New Roman"/>
          <w:color w:val="000000"/>
          <w:sz w:val="20"/>
          <w:szCs w:val="20"/>
        </w:rPr>
        <w:t xml:space="preserve"> с прист</w:t>
      </w:r>
      <w:r>
        <w:rPr>
          <w:rFonts w:ascii="Times New Roman" w:eastAsia="Times New Roman" w:hAnsi="Times New Roman"/>
          <w:color w:val="000000"/>
          <w:sz w:val="20"/>
          <w:szCs w:val="20"/>
        </w:rPr>
        <w:t>р</w:t>
      </w:r>
      <w:r w:rsidRPr="006F0801">
        <w:rPr>
          <w:rFonts w:ascii="Times New Roman" w:eastAsia="Times New Roman" w:hAnsi="Times New Roman"/>
          <w:color w:val="000000"/>
          <w:sz w:val="20"/>
          <w:szCs w:val="20"/>
        </w:rPr>
        <w:t>оем для размещения групп детского сада в п. Чантырья (</w:t>
      </w:r>
      <w:r>
        <w:rPr>
          <w:rFonts w:ascii="Times New Roman" w:eastAsia="Times New Roman" w:hAnsi="Times New Roman"/>
          <w:color w:val="000000"/>
          <w:sz w:val="20"/>
          <w:szCs w:val="20"/>
        </w:rPr>
        <w:t xml:space="preserve">на </w:t>
      </w:r>
      <w:r w:rsidRPr="006F0801">
        <w:rPr>
          <w:rFonts w:ascii="Times New Roman" w:eastAsia="Times New Roman" w:hAnsi="Times New Roman"/>
          <w:color w:val="000000"/>
          <w:sz w:val="20"/>
          <w:szCs w:val="20"/>
        </w:rPr>
        <w:t>30 мест) (2018 г.).</w:t>
      </w:r>
    </w:p>
    <w:p w:rsidR="008F2E13" w:rsidRPr="006F0801" w:rsidRDefault="008F2E13" w:rsidP="008F2E13">
      <w:pPr>
        <w:spacing w:after="0" w:line="240" w:lineRule="atLeast"/>
        <w:jc w:val="both"/>
        <w:rPr>
          <w:rFonts w:ascii="Times New Roman" w:eastAsia="Times New Roman" w:hAnsi="Times New Roman"/>
          <w:color w:val="000000"/>
        </w:rPr>
      </w:pPr>
    </w:p>
    <w:p w:rsidR="008F2E13" w:rsidRPr="00D4608C" w:rsidRDefault="008F2E13" w:rsidP="008F2E13">
      <w:pPr>
        <w:shd w:val="clear" w:color="auto" w:fill="FFFFFF"/>
        <w:spacing w:after="0" w:line="240" w:lineRule="auto"/>
        <w:ind w:firstLine="709"/>
        <w:jc w:val="both"/>
        <w:rPr>
          <w:rFonts w:ascii="Times New Roman" w:eastAsia="Times New Roman" w:hAnsi="Times New Roman"/>
          <w:sz w:val="24"/>
          <w:szCs w:val="24"/>
        </w:rPr>
      </w:pPr>
      <w:r w:rsidRPr="00B8665B">
        <w:rPr>
          <w:rFonts w:ascii="Times New Roman" w:eastAsia="Times New Roman" w:hAnsi="Times New Roman"/>
          <w:sz w:val="24"/>
          <w:szCs w:val="24"/>
        </w:rPr>
        <w:t>Результаты анализа обеспеченности местами в дошкольных образовательных учреждениях сельского поселения Мулымья Кондинского района ХМАО</w:t>
      </w:r>
      <w:r w:rsidRPr="00B8665B">
        <w:rPr>
          <w:rFonts w:ascii="Times New Roman" w:hAnsi="Times New Roman"/>
          <w:sz w:val="24"/>
          <w:szCs w:val="24"/>
        </w:rPr>
        <w:t>–</w:t>
      </w:r>
      <w:r w:rsidRPr="00B8665B">
        <w:rPr>
          <w:rFonts w:ascii="Times New Roman" w:eastAsia="Times New Roman" w:hAnsi="Times New Roman"/>
          <w:sz w:val="24"/>
          <w:szCs w:val="24"/>
        </w:rPr>
        <w:t>Югры</w:t>
      </w:r>
      <w:r w:rsidRPr="00B8665B">
        <w:rPr>
          <w:rFonts w:ascii="Times New Roman" w:eastAsia="Times New Roman" w:hAnsi="Times New Roman"/>
          <w:color w:val="FF0000"/>
          <w:sz w:val="24"/>
          <w:szCs w:val="24"/>
        </w:rPr>
        <w:t xml:space="preserve"> </w:t>
      </w:r>
      <w:r w:rsidRPr="00B8665B">
        <w:rPr>
          <w:rFonts w:ascii="Times New Roman" w:eastAsia="Times New Roman" w:hAnsi="Times New Roman"/>
          <w:sz w:val="24"/>
          <w:szCs w:val="24"/>
        </w:rPr>
        <w:t>демонстрируют дисбаланс между нормативными и фактическими показателями эффективности его функционирования. По итогам 2016 года наблюдается избыток мест в количестве 37</w:t>
      </w:r>
      <w:r>
        <w:rPr>
          <w:rFonts w:ascii="Times New Roman" w:eastAsia="Times New Roman" w:hAnsi="Times New Roman"/>
          <w:sz w:val="24"/>
          <w:szCs w:val="24"/>
        </w:rPr>
        <w:t xml:space="preserve"> единиц, к 2029</w:t>
      </w:r>
      <w:r w:rsidRPr="00B8665B">
        <w:rPr>
          <w:rFonts w:ascii="Times New Roman" w:eastAsia="Times New Roman" w:hAnsi="Times New Roman"/>
          <w:sz w:val="24"/>
          <w:szCs w:val="24"/>
        </w:rPr>
        <w:t xml:space="preserve"> году значение данного показателя </w:t>
      </w:r>
      <w:r>
        <w:rPr>
          <w:rFonts w:ascii="Times New Roman" w:eastAsia="Times New Roman" w:hAnsi="Times New Roman"/>
          <w:sz w:val="24"/>
          <w:szCs w:val="24"/>
        </w:rPr>
        <w:t>уменьшится и возникнет недостаток мест в количестве 3 единиц.</w:t>
      </w:r>
      <w:r w:rsidRPr="00B8665B">
        <w:rPr>
          <w:rFonts w:ascii="Times New Roman" w:eastAsia="Times New Roman" w:hAnsi="Times New Roman"/>
          <w:color w:val="FF0000"/>
          <w:sz w:val="24"/>
          <w:szCs w:val="24"/>
        </w:rPr>
        <w:t xml:space="preserve"> </w:t>
      </w:r>
      <w:r w:rsidRPr="00B8665B">
        <w:rPr>
          <w:rFonts w:ascii="Times New Roman" w:eastAsia="Times New Roman" w:hAnsi="Times New Roman"/>
          <w:sz w:val="24"/>
          <w:szCs w:val="24"/>
        </w:rPr>
        <w:t xml:space="preserve">Таким образом, имеющиеся инфраструктурные </w:t>
      </w:r>
      <w:r w:rsidRPr="00B8665B">
        <w:rPr>
          <w:rFonts w:ascii="Times New Roman" w:eastAsia="Times New Roman" w:hAnsi="Times New Roman"/>
          <w:sz w:val="24"/>
          <w:szCs w:val="24"/>
        </w:rPr>
        <w:lastRenderedPageBreak/>
        <w:t>возможности в сфере дошкол</w:t>
      </w:r>
      <w:r>
        <w:rPr>
          <w:rFonts w:ascii="Times New Roman" w:eastAsia="Times New Roman" w:hAnsi="Times New Roman"/>
          <w:sz w:val="24"/>
          <w:szCs w:val="24"/>
        </w:rPr>
        <w:t xml:space="preserve">ьного образования не в </w:t>
      </w:r>
      <w:r w:rsidRPr="00B8665B">
        <w:rPr>
          <w:rFonts w:ascii="Times New Roman" w:eastAsia="Times New Roman" w:hAnsi="Times New Roman"/>
          <w:sz w:val="24"/>
          <w:szCs w:val="24"/>
        </w:rPr>
        <w:t xml:space="preserve">полном объеме </w:t>
      </w:r>
      <w:r>
        <w:rPr>
          <w:rFonts w:ascii="Times New Roman" w:eastAsia="Times New Roman" w:hAnsi="Times New Roman"/>
          <w:sz w:val="24"/>
          <w:szCs w:val="24"/>
        </w:rPr>
        <w:t xml:space="preserve">обеспечивают </w:t>
      </w:r>
      <w:r w:rsidRPr="00B8665B">
        <w:rPr>
          <w:rFonts w:ascii="Times New Roman" w:eastAsia="Times New Roman" w:hAnsi="Times New Roman"/>
          <w:sz w:val="24"/>
          <w:szCs w:val="24"/>
        </w:rPr>
        <w:t>спрос на рассматриваемый вид социальных услуг.</w:t>
      </w:r>
    </w:p>
    <w:p w:rsidR="008F2E13" w:rsidRDefault="008F2E13" w:rsidP="008F2E13">
      <w:pPr>
        <w:shd w:val="clear" w:color="auto" w:fill="FFFFFF"/>
        <w:spacing w:after="0" w:line="240" w:lineRule="atLeast"/>
        <w:jc w:val="center"/>
        <w:rPr>
          <w:rFonts w:ascii="Times New Roman" w:hAnsi="Times New Roman"/>
          <w:b/>
          <w:sz w:val="24"/>
          <w:szCs w:val="24"/>
          <w:highlight w:val="yellow"/>
        </w:rPr>
      </w:pPr>
    </w:p>
    <w:p w:rsidR="008F2E13" w:rsidRPr="00B8665B" w:rsidRDefault="008F2E13" w:rsidP="008F2E13">
      <w:pPr>
        <w:shd w:val="clear" w:color="auto" w:fill="FFFFFF"/>
        <w:spacing w:after="0" w:line="240" w:lineRule="atLeast"/>
        <w:jc w:val="center"/>
        <w:rPr>
          <w:rFonts w:ascii="Times New Roman" w:eastAsia="Times New Roman" w:hAnsi="Times New Roman"/>
          <w:b/>
          <w:color w:val="000000"/>
          <w:sz w:val="24"/>
          <w:szCs w:val="24"/>
        </w:rPr>
      </w:pPr>
      <w:r w:rsidRPr="00B8665B">
        <w:rPr>
          <w:rFonts w:ascii="Times New Roman" w:hAnsi="Times New Roman"/>
          <w:b/>
          <w:sz w:val="24"/>
          <w:szCs w:val="24"/>
        </w:rPr>
        <w:t xml:space="preserve">1.2.1.2. Уровень обеспеченности </w:t>
      </w:r>
      <w:r w:rsidRPr="00B8665B">
        <w:rPr>
          <w:rFonts w:ascii="Times New Roman" w:eastAsia="Times New Roman" w:hAnsi="Times New Roman"/>
          <w:b/>
          <w:color w:val="000000"/>
          <w:sz w:val="24"/>
          <w:szCs w:val="24"/>
        </w:rPr>
        <w:t>общеобразовательными учреждениями</w:t>
      </w:r>
    </w:p>
    <w:p w:rsidR="008F2E13" w:rsidRPr="00B8665B" w:rsidRDefault="008F2E13" w:rsidP="008F2E13">
      <w:pPr>
        <w:shd w:val="clear" w:color="auto" w:fill="FFFFFF"/>
        <w:spacing w:after="0" w:line="240" w:lineRule="atLeast"/>
        <w:jc w:val="both"/>
        <w:rPr>
          <w:rFonts w:ascii="Times New Roman" w:eastAsia="Times New Roman" w:hAnsi="Times New Roman"/>
          <w:b/>
          <w:color w:val="000000"/>
          <w:sz w:val="24"/>
          <w:szCs w:val="24"/>
        </w:rPr>
      </w:pPr>
    </w:p>
    <w:p w:rsidR="008F2E13" w:rsidRPr="00B8665B"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r w:rsidRPr="00B8665B">
        <w:rPr>
          <w:rFonts w:ascii="Times New Roman" w:eastAsia="Times New Roman" w:hAnsi="Times New Roman"/>
          <w:color w:val="000000"/>
          <w:sz w:val="24"/>
          <w:szCs w:val="24"/>
        </w:rPr>
        <w:t>В сельском поселении Мулымья Кондинского района ХМАО</w:t>
      </w:r>
      <w:r w:rsidRPr="00B8665B">
        <w:rPr>
          <w:rFonts w:ascii="Times New Roman" w:hAnsi="Times New Roman"/>
          <w:sz w:val="24"/>
          <w:szCs w:val="24"/>
        </w:rPr>
        <w:t>–</w:t>
      </w:r>
      <w:r w:rsidRPr="00B8665B">
        <w:rPr>
          <w:rFonts w:ascii="Times New Roman" w:eastAsia="Times New Roman" w:hAnsi="Times New Roman"/>
          <w:color w:val="000000"/>
          <w:sz w:val="24"/>
          <w:szCs w:val="24"/>
        </w:rPr>
        <w:t xml:space="preserve">Югры осуществляют деятельность 3 общеобразовательные организации (таблица </w:t>
      </w:r>
      <w:r>
        <w:rPr>
          <w:rFonts w:ascii="Times New Roman" w:eastAsia="Times New Roman" w:hAnsi="Times New Roman"/>
          <w:color w:val="000000"/>
          <w:sz w:val="24"/>
          <w:szCs w:val="24"/>
        </w:rPr>
        <w:t>8</w:t>
      </w:r>
      <w:r w:rsidRPr="00B8665B">
        <w:rPr>
          <w:rFonts w:ascii="Times New Roman" w:eastAsia="Times New Roman" w:hAnsi="Times New Roman"/>
          <w:color w:val="000000"/>
          <w:sz w:val="24"/>
          <w:szCs w:val="24"/>
        </w:rPr>
        <w:t xml:space="preserve">). </w:t>
      </w:r>
    </w:p>
    <w:p w:rsidR="008F2E13" w:rsidRPr="00B8665B"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p>
    <w:p w:rsidR="008F2E13" w:rsidRPr="00B8665B" w:rsidRDefault="008F2E13" w:rsidP="008F2E13">
      <w:pPr>
        <w:spacing w:after="0" w:line="240" w:lineRule="auto"/>
        <w:contextualSpacing/>
        <w:jc w:val="both"/>
        <w:rPr>
          <w:rFonts w:ascii="Times New Roman" w:hAnsi="Times New Roman"/>
          <w:sz w:val="24"/>
          <w:szCs w:val="24"/>
        </w:rPr>
      </w:pPr>
      <w:r w:rsidRPr="00B8665B">
        <w:rPr>
          <w:rFonts w:ascii="Times New Roman" w:hAnsi="Times New Roman"/>
          <w:sz w:val="24"/>
          <w:szCs w:val="24"/>
        </w:rPr>
        <w:t xml:space="preserve">Таблица </w:t>
      </w:r>
      <w:r>
        <w:rPr>
          <w:rFonts w:ascii="Times New Roman" w:hAnsi="Times New Roman"/>
          <w:sz w:val="24"/>
          <w:szCs w:val="24"/>
        </w:rPr>
        <w:t>8</w:t>
      </w:r>
      <w:r w:rsidRPr="00B8665B">
        <w:rPr>
          <w:rFonts w:ascii="Times New Roman" w:hAnsi="Times New Roman"/>
          <w:sz w:val="24"/>
          <w:szCs w:val="24"/>
        </w:rPr>
        <w:t xml:space="preserve"> - Основные показатели функционирования общеобразовательных учреждений сельского поселения Мулымья.</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66"/>
        <w:gridCol w:w="2088"/>
        <w:gridCol w:w="1015"/>
        <w:gridCol w:w="640"/>
        <w:gridCol w:w="640"/>
        <w:gridCol w:w="1679"/>
      </w:tblGrid>
      <w:tr w:rsidR="008F2E13" w:rsidRPr="00B8665B" w:rsidTr="00FE6933">
        <w:trPr>
          <w:cantSplit/>
          <w:trHeight w:val="327"/>
          <w:tblHeader/>
        </w:trPr>
        <w:tc>
          <w:tcPr>
            <w:tcW w:w="3266" w:type="dxa"/>
            <w:vMerge w:val="restart"/>
            <w:vAlign w:val="center"/>
          </w:tcPr>
          <w:p w:rsidR="008F2E13" w:rsidRPr="00B8665B" w:rsidRDefault="008F2E13" w:rsidP="00FE6933">
            <w:pPr>
              <w:spacing w:line="20" w:lineRule="atLeast"/>
              <w:jc w:val="center"/>
              <w:rPr>
                <w:rFonts w:ascii="Times New Roman" w:hAnsi="Times New Roman"/>
                <w:b/>
                <w:sz w:val="16"/>
                <w:szCs w:val="16"/>
              </w:rPr>
            </w:pPr>
            <w:r w:rsidRPr="00B8665B">
              <w:rPr>
                <w:rFonts w:ascii="Times New Roman" w:hAnsi="Times New Roman"/>
                <w:b/>
                <w:sz w:val="16"/>
                <w:szCs w:val="16"/>
              </w:rPr>
              <w:t>Наименование</w:t>
            </w:r>
          </w:p>
        </w:tc>
        <w:tc>
          <w:tcPr>
            <w:tcW w:w="2088" w:type="dxa"/>
            <w:vMerge w:val="restart"/>
            <w:vAlign w:val="center"/>
          </w:tcPr>
          <w:p w:rsidR="008F2E13" w:rsidRPr="00B8665B" w:rsidRDefault="008F2E13" w:rsidP="00FE6933">
            <w:pPr>
              <w:spacing w:line="20" w:lineRule="atLeast"/>
              <w:jc w:val="center"/>
              <w:rPr>
                <w:rFonts w:ascii="Times New Roman" w:hAnsi="Times New Roman"/>
                <w:b/>
                <w:sz w:val="16"/>
                <w:szCs w:val="16"/>
              </w:rPr>
            </w:pPr>
            <w:r w:rsidRPr="00B8665B">
              <w:rPr>
                <w:rFonts w:ascii="Times New Roman" w:hAnsi="Times New Roman"/>
                <w:b/>
                <w:sz w:val="16"/>
                <w:szCs w:val="16"/>
              </w:rPr>
              <w:t>Расположение</w:t>
            </w:r>
          </w:p>
        </w:tc>
        <w:tc>
          <w:tcPr>
            <w:tcW w:w="0" w:type="auto"/>
            <w:vMerge w:val="restart"/>
            <w:vAlign w:val="center"/>
          </w:tcPr>
          <w:p w:rsidR="008F2E13" w:rsidRPr="00B8665B" w:rsidRDefault="008F2E13" w:rsidP="00FE6933">
            <w:pPr>
              <w:spacing w:line="20" w:lineRule="atLeast"/>
              <w:jc w:val="center"/>
              <w:rPr>
                <w:rFonts w:ascii="Times New Roman" w:hAnsi="Times New Roman"/>
                <w:b/>
                <w:sz w:val="16"/>
                <w:szCs w:val="16"/>
              </w:rPr>
            </w:pPr>
            <w:r w:rsidRPr="00B8665B">
              <w:rPr>
                <w:rFonts w:ascii="Times New Roman" w:hAnsi="Times New Roman"/>
                <w:b/>
                <w:sz w:val="16"/>
                <w:szCs w:val="16"/>
              </w:rPr>
              <w:t>Мощность здания, число мест</w:t>
            </w:r>
          </w:p>
        </w:tc>
        <w:tc>
          <w:tcPr>
            <w:tcW w:w="0" w:type="auto"/>
            <w:gridSpan w:val="2"/>
            <w:tcMar>
              <w:top w:w="0" w:type="dxa"/>
              <w:left w:w="108" w:type="dxa"/>
              <w:bottom w:w="0" w:type="dxa"/>
              <w:right w:w="108" w:type="dxa"/>
            </w:tcMar>
            <w:vAlign w:val="center"/>
          </w:tcPr>
          <w:p w:rsidR="008F2E13" w:rsidRPr="00B8665B" w:rsidRDefault="008F2E13" w:rsidP="00FE6933">
            <w:pPr>
              <w:jc w:val="center"/>
              <w:rPr>
                <w:rFonts w:ascii="Times New Roman" w:hAnsi="Times New Roman"/>
                <w:b/>
                <w:sz w:val="16"/>
                <w:szCs w:val="16"/>
              </w:rPr>
            </w:pPr>
            <w:r w:rsidRPr="00B8665B">
              <w:rPr>
                <w:rFonts w:ascii="Times New Roman" w:hAnsi="Times New Roman"/>
                <w:b/>
                <w:sz w:val="16"/>
                <w:szCs w:val="16"/>
              </w:rPr>
              <w:t>Год</w:t>
            </w:r>
          </w:p>
        </w:tc>
        <w:tc>
          <w:tcPr>
            <w:tcW w:w="1679" w:type="dxa"/>
            <w:vMerge w:val="restart"/>
            <w:vAlign w:val="center"/>
          </w:tcPr>
          <w:p w:rsidR="008F2E13" w:rsidRPr="00B8665B" w:rsidRDefault="008F2E13" w:rsidP="00FE6933">
            <w:pPr>
              <w:spacing w:after="0" w:line="240" w:lineRule="auto"/>
              <w:jc w:val="center"/>
              <w:rPr>
                <w:rFonts w:ascii="Times New Roman" w:hAnsi="Times New Roman"/>
                <w:b/>
                <w:sz w:val="16"/>
                <w:szCs w:val="16"/>
              </w:rPr>
            </w:pPr>
            <w:r w:rsidRPr="00B8665B">
              <w:rPr>
                <w:rFonts w:ascii="Times New Roman" w:hAnsi="Times New Roman"/>
                <w:b/>
                <w:sz w:val="16"/>
                <w:szCs w:val="16"/>
              </w:rPr>
              <w:t>Износ фондов зданий и сооружений, %</w:t>
            </w:r>
          </w:p>
        </w:tc>
      </w:tr>
      <w:tr w:rsidR="008F2E13" w:rsidRPr="00B8665B" w:rsidTr="00FE6933">
        <w:trPr>
          <w:cantSplit/>
          <w:trHeight w:val="1161"/>
          <w:tblHeader/>
        </w:trPr>
        <w:tc>
          <w:tcPr>
            <w:tcW w:w="3266" w:type="dxa"/>
            <w:vMerge/>
            <w:vAlign w:val="center"/>
          </w:tcPr>
          <w:p w:rsidR="008F2E13" w:rsidRPr="00B8665B" w:rsidRDefault="008F2E13" w:rsidP="00FE6933">
            <w:pPr>
              <w:spacing w:after="0" w:line="240" w:lineRule="auto"/>
              <w:jc w:val="center"/>
              <w:rPr>
                <w:rFonts w:ascii="Times New Roman" w:hAnsi="Times New Roman"/>
                <w:sz w:val="16"/>
                <w:szCs w:val="16"/>
              </w:rPr>
            </w:pPr>
          </w:p>
        </w:tc>
        <w:tc>
          <w:tcPr>
            <w:tcW w:w="2088" w:type="dxa"/>
            <w:vMerge/>
            <w:vAlign w:val="center"/>
          </w:tcPr>
          <w:p w:rsidR="008F2E13" w:rsidRPr="00B8665B" w:rsidRDefault="008F2E13" w:rsidP="00FE6933">
            <w:pPr>
              <w:spacing w:after="0" w:line="240" w:lineRule="auto"/>
              <w:jc w:val="center"/>
              <w:rPr>
                <w:rFonts w:ascii="Times New Roman" w:hAnsi="Times New Roman"/>
                <w:sz w:val="16"/>
                <w:szCs w:val="16"/>
              </w:rPr>
            </w:pPr>
          </w:p>
        </w:tc>
        <w:tc>
          <w:tcPr>
            <w:tcW w:w="0" w:type="auto"/>
            <w:vMerge/>
            <w:vAlign w:val="center"/>
          </w:tcPr>
          <w:p w:rsidR="008F2E13" w:rsidRPr="00B8665B" w:rsidRDefault="008F2E13" w:rsidP="00FE6933">
            <w:pPr>
              <w:spacing w:after="0" w:line="240" w:lineRule="auto"/>
              <w:jc w:val="center"/>
              <w:rPr>
                <w:rFonts w:ascii="Times New Roman" w:hAnsi="Times New Roman"/>
                <w:sz w:val="16"/>
                <w:szCs w:val="16"/>
              </w:rPr>
            </w:pPr>
          </w:p>
        </w:tc>
        <w:tc>
          <w:tcPr>
            <w:tcW w:w="0" w:type="auto"/>
            <w:tcMar>
              <w:top w:w="0" w:type="dxa"/>
              <w:left w:w="108" w:type="dxa"/>
              <w:bottom w:w="0" w:type="dxa"/>
              <w:right w:w="108" w:type="dxa"/>
            </w:tcMar>
            <w:textDirection w:val="btLr"/>
            <w:vAlign w:val="center"/>
          </w:tcPr>
          <w:p w:rsidR="008F2E13" w:rsidRPr="00B8665B" w:rsidRDefault="008F2E13" w:rsidP="00FE6933">
            <w:pPr>
              <w:ind w:right="113"/>
              <w:jc w:val="center"/>
              <w:rPr>
                <w:rFonts w:ascii="Times New Roman" w:hAnsi="Times New Roman"/>
                <w:b/>
                <w:sz w:val="16"/>
                <w:szCs w:val="16"/>
              </w:rPr>
            </w:pPr>
            <w:r w:rsidRPr="00B8665B">
              <w:rPr>
                <w:rFonts w:ascii="Times New Roman" w:hAnsi="Times New Roman"/>
                <w:b/>
                <w:sz w:val="16"/>
                <w:szCs w:val="16"/>
              </w:rPr>
              <w:t>постройки</w:t>
            </w:r>
          </w:p>
        </w:tc>
        <w:tc>
          <w:tcPr>
            <w:tcW w:w="0" w:type="auto"/>
            <w:tcMar>
              <w:top w:w="0" w:type="dxa"/>
              <w:left w:w="108" w:type="dxa"/>
              <w:bottom w:w="0" w:type="dxa"/>
              <w:right w:w="108" w:type="dxa"/>
            </w:tcMar>
            <w:textDirection w:val="btLr"/>
            <w:vAlign w:val="center"/>
          </w:tcPr>
          <w:p w:rsidR="008F2E13" w:rsidRPr="00B8665B" w:rsidRDefault="008F2E13" w:rsidP="00FE6933">
            <w:pPr>
              <w:ind w:right="113"/>
              <w:jc w:val="center"/>
              <w:rPr>
                <w:rFonts w:ascii="Times New Roman" w:hAnsi="Times New Roman"/>
                <w:b/>
                <w:sz w:val="16"/>
                <w:szCs w:val="16"/>
              </w:rPr>
            </w:pPr>
            <w:r w:rsidRPr="00B8665B">
              <w:rPr>
                <w:rFonts w:ascii="Times New Roman" w:hAnsi="Times New Roman"/>
                <w:b/>
                <w:sz w:val="16"/>
                <w:szCs w:val="16"/>
              </w:rPr>
              <w:t>Последнего кап. ремонта</w:t>
            </w:r>
          </w:p>
        </w:tc>
        <w:tc>
          <w:tcPr>
            <w:tcW w:w="1679" w:type="dxa"/>
            <w:vMerge/>
            <w:vAlign w:val="center"/>
          </w:tcPr>
          <w:p w:rsidR="008F2E13" w:rsidRPr="00B8665B" w:rsidRDefault="008F2E13" w:rsidP="00FE6933">
            <w:pPr>
              <w:spacing w:after="0" w:line="240" w:lineRule="auto"/>
              <w:jc w:val="center"/>
              <w:rPr>
                <w:rFonts w:ascii="Times New Roman" w:hAnsi="Times New Roman"/>
                <w:sz w:val="16"/>
                <w:szCs w:val="16"/>
              </w:rPr>
            </w:pPr>
          </w:p>
        </w:tc>
      </w:tr>
      <w:tr w:rsidR="008F2E13" w:rsidRPr="00B8665B" w:rsidTr="00FE6933">
        <w:trPr>
          <w:cantSplit/>
          <w:trHeight w:val="681"/>
          <w:tblHeader/>
        </w:trPr>
        <w:tc>
          <w:tcPr>
            <w:tcW w:w="3266" w:type="dxa"/>
            <w:vAlign w:val="center"/>
            <w:hideMark/>
          </w:tcPr>
          <w:p w:rsidR="008F2E13" w:rsidRPr="00B8665B" w:rsidRDefault="008F2E13" w:rsidP="00FE6933">
            <w:pPr>
              <w:spacing w:after="0" w:line="240" w:lineRule="auto"/>
              <w:ind w:left="10"/>
              <w:rPr>
                <w:rFonts w:ascii="Times New Roman" w:hAnsi="Times New Roman"/>
                <w:sz w:val="16"/>
                <w:szCs w:val="16"/>
              </w:rPr>
            </w:pPr>
            <w:r w:rsidRPr="00B8665B">
              <w:rPr>
                <w:rFonts w:ascii="Times New Roman" w:hAnsi="Times New Roman"/>
                <w:sz w:val="16"/>
                <w:szCs w:val="16"/>
              </w:rPr>
              <w:t xml:space="preserve">Муниципальное казенное </w:t>
            </w:r>
            <w:r>
              <w:rPr>
                <w:rFonts w:ascii="Times New Roman" w:hAnsi="Times New Roman"/>
                <w:sz w:val="16"/>
                <w:szCs w:val="16"/>
              </w:rPr>
              <w:t xml:space="preserve">общеобразовательное учреждение </w:t>
            </w:r>
            <w:r w:rsidRPr="00B8665B">
              <w:rPr>
                <w:rFonts w:ascii="Times New Roman" w:hAnsi="Times New Roman"/>
                <w:sz w:val="16"/>
                <w:szCs w:val="16"/>
              </w:rPr>
              <w:t>Мулымская ср</w:t>
            </w:r>
            <w:r>
              <w:rPr>
                <w:rFonts w:ascii="Times New Roman" w:hAnsi="Times New Roman"/>
                <w:sz w:val="16"/>
                <w:szCs w:val="16"/>
              </w:rPr>
              <w:t>едняя общеобразовательная школа</w:t>
            </w:r>
          </w:p>
        </w:tc>
        <w:tc>
          <w:tcPr>
            <w:tcW w:w="2088" w:type="dxa"/>
            <w:vAlign w:val="center"/>
            <w:hideMark/>
          </w:tcPr>
          <w:p w:rsidR="008F2E13" w:rsidRPr="00B8665B" w:rsidRDefault="008F2E13" w:rsidP="00FE6933">
            <w:pPr>
              <w:spacing w:after="0" w:line="240" w:lineRule="auto"/>
              <w:ind w:left="19"/>
              <w:rPr>
                <w:rFonts w:ascii="Times New Roman" w:hAnsi="Times New Roman"/>
                <w:sz w:val="16"/>
                <w:szCs w:val="16"/>
              </w:rPr>
            </w:pPr>
            <w:r w:rsidRPr="00B8665B">
              <w:rPr>
                <w:rFonts w:ascii="Times New Roman" w:hAnsi="Times New Roman"/>
                <w:sz w:val="16"/>
                <w:szCs w:val="16"/>
              </w:rPr>
              <w:t>ХМАО - Югра, Кондинский район, п. Мулымья, ул. Лесная, дом 6А</w:t>
            </w:r>
          </w:p>
        </w:tc>
        <w:tc>
          <w:tcPr>
            <w:tcW w:w="0" w:type="auto"/>
            <w:vAlign w:val="center"/>
            <w:hideMark/>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120</w:t>
            </w:r>
          </w:p>
        </w:tc>
        <w:tc>
          <w:tcPr>
            <w:tcW w:w="0" w:type="auto"/>
            <w:tcMar>
              <w:top w:w="0" w:type="dxa"/>
              <w:left w:w="108" w:type="dxa"/>
              <w:bottom w:w="0" w:type="dxa"/>
              <w:right w:w="108" w:type="dxa"/>
            </w:tcMar>
            <w:vAlign w:val="center"/>
            <w:hideMark/>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2012</w:t>
            </w:r>
          </w:p>
        </w:tc>
        <w:tc>
          <w:tcPr>
            <w:tcW w:w="0" w:type="auto"/>
            <w:tcMar>
              <w:top w:w="0" w:type="dxa"/>
              <w:left w:w="108" w:type="dxa"/>
              <w:bottom w:w="0" w:type="dxa"/>
              <w:right w:w="108" w:type="dxa"/>
            </w:tcMar>
            <w:vAlign w:val="center"/>
            <w:hideMark/>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w:t>
            </w:r>
          </w:p>
        </w:tc>
        <w:tc>
          <w:tcPr>
            <w:tcW w:w="1679" w:type="dxa"/>
            <w:vAlign w:val="center"/>
            <w:hideMark/>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5</w:t>
            </w:r>
          </w:p>
        </w:tc>
      </w:tr>
      <w:tr w:rsidR="008F2E13" w:rsidRPr="00B8665B" w:rsidTr="00FE6933">
        <w:trPr>
          <w:cantSplit/>
          <w:trHeight w:val="667"/>
          <w:tblHeader/>
        </w:trPr>
        <w:tc>
          <w:tcPr>
            <w:tcW w:w="3266" w:type="dxa"/>
          </w:tcPr>
          <w:p w:rsidR="008F2E13" w:rsidRPr="00B8665B" w:rsidRDefault="008F2E13" w:rsidP="00FE6933">
            <w:pPr>
              <w:rPr>
                <w:rFonts w:ascii="Times New Roman" w:hAnsi="Times New Roman"/>
                <w:sz w:val="16"/>
                <w:szCs w:val="16"/>
              </w:rPr>
            </w:pPr>
            <w:r w:rsidRPr="00B8665B">
              <w:rPr>
                <w:rFonts w:ascii="Times New Roman" w:hAnsi="Times New Roman"/>
                <w:sz w:val="16"/>
                <w:szCs w:val="16"/>
              </w:rPr>
              <w:t xml:space="preserve">Муниципальное бюджетное </w:t>
            </w:r>
            <w:r>
              <w:rPr>
                <w:rFonts w:ascii="Times New Roman" w:hAnsi="Times New Roman"/>
                <w:sz w:val="16"/>
                <w:szCs w:val="16"/>
              </w:rPr>
              <w:t xml:space="preserve">общеобразовательное учреждение </w:t>
            </w:r>
            <w:r w:rsidRPr="00B8665B">
              <w:rPr>
                <w:rFonts w:ascii="Times New Roman" w:hAnsi="Times New Roman"/>
                <w:sz w:val="16"/>
                <w:szCs w:val="16"/>
              </w:rPr>
              <w:t>Ушьинская ср</w:t>
            </w:r>
            <w:r>
              <w:rPr>
                <w:rFonts w:ascii="Times New Roman" w:hAnsi="Times New Roman"/>
                <w:sz w:val="16"/>
                <w:szCs w:val="16"/>
              </w:rPr>
              <w:t>едняя общеобразовательная школа</w:t>
            </w:r>
          </w:p>
        </w:tc>
        <w:tc>
          <w:tcPr>
            <w:tcW w:w="2088" w:type="dxa"/>
          </w:tcPr>
          <w:p w:rsidR="008F2E13" w:rsidRPr="00B8665B" w:rsidRDefault="008F2E13" w:rsidP="00FE6933">
            <w:pPr>
              <w:spacing w:after="0" w:line="240" w:lineRule="auto"/>
              <w:ind w:left="19"/>
              <w:rPr>
                <w:rFonts w:ascii="Times New Roman" w:hAnsi="Times New Roman"/>
              </w:rPr>
            </w:pPr>
            <w:r w:rsidRPr="00B8665B">
              <w:rPr>
                <w:rFonts w:ascii="Times New Roman" w:hAnsi="Times New Roman"/>
                <w:sz w:val="16"/>
                <w:szCs w:val="16"/>
              </w:rPr>
              <w:t>ХМАО - Югра, Кондинский район, д. Ушья, ул. Школьная, дом 9</w:t>
            </w:r>
          </w:p>
        </w:tc>
        <w:tc>
          <w:tcPr>
            <w:tcW w:w="0" w:type="auto"/>
            <w:vAlign w:val="center"/>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140</w:t>
            </w:r>
          </w:p>
        </w:tc>
        <w:tc>
          <w:tcPr>
            <w:tcW w:w="0" w:type="auto"/>
            <w:tcMar>
              <w:top w:w="0" w:type="dxa"/>
              <w:left w:w="108" w:type="dxa"/>
              <w:bottom w:w="0" w:type="dxa"/>
              <w:right w:w="108" w:type="dxa"/>
            </w:tcMar>
            <w:vAlign w:val="center"/>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1988</w:t>
            </w:r>
          </w:p>
        </w:tc>
        <w:tc>
          <w:tcPr>
            <w:tcW w:w="0" w:type="auto"/>
            <w:tcMar>
              <w:top w:w="0" w:type="dxa"/>
              <w:left w:w="108" w:type="dxa"/>
              <w:bottom w:w="0" w:type="dxa"/>
              <w:right w:w="108" w:type="dxa"/>
            </w:tcMar>
            <w:vAlign w:val="center"/>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w:t>
            </w:r>
          </w:p>
        </w:tc>
        <w:tc>
          <w:tcPr>
            <w:tcW w:w="1679" w:type="dxa"/>
            <w:vAlign w:val="center"/>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79</w:t>
            </w:r>
          </w:p>
        </w:tc>
      </w:tr>
      <w:tr w:rsidR="008F2E13" w:rsidRPr="00B8665B" w:rsidTr="00FE6933">
        <w:trPr>
          <w:cantSplit/>
          <w:trHeight w:val="151"/>
          <w:tblHeader/>
        </w:trPr>
        <w:tc>
          <w:tcPr>
            <w:tcW w:w="3266" w:type="dxa"/>
          </w:tcPr>
          <w:p w:rsidR="008F2E13" w:rsidRPr="00B8665B" w:rsidRDefault="008F2E13" w:rsidP="00FE6933">
            <w:r w:rsidRPr="00B8665B">
              <w:rPr>
                <w:rFonts w:ascii="Times New Roman" w:hAnsi="Times New Roman"/>
                <w:sz w:val="16"/>
                <w:szCs w:val="16"/>
              </w:rPr>
              <w:t>Муниципальное казенное общеобраз</w:t>
            </w:r>
            <w:r>
              <w:rPr>
                <w:rFonts w:ascii="Times New Roman" w:hAnsi="Times New Roman"/>
                <w:sz w:val="16"/>
                <w:szCs w:val="16"/>
              </w:rPr>
              <w:t xml:space="preserve">овательное учреждение </w:t>
            </w:r>
            <w:r w:rsidRPr="00B8665B">
              <w:rPr>
                <w:rFonts w:ascii="Times New Roman" w:hAnsi="Times New Roman"/>
                <w:sz w:val="16"/>
                <w:szCs w:val="16"/>
              </w:rPr>
              <w:t>Чантырская средняя общеобразовательная школа</w:t>
            </w:r>
          </w:p>
        </w:tc>
        <w:tc>
          <w:tcPr>
            <w:tcW w:w="2088" w:type="dxa"/>
            <w:vAlign w:val="center"/>
          </w:tcPr>
          <w:p w:rsidR="008F2E13" w:rsidRPr="00B8665B" w:rsidRDefault="008F2E13" w:rsidP="00FE6933">
            <w:pPr>
              <w:spacing w:after="0" w:line="240" w:lineRule="auto"/>
              <w:ind w:left="19"/>
              <w:rPr>
                <w:rFonts w:ascii="Times New Roman" w:hAnsi="Times New Roman"/>
                <w:sz w:val="16"/>
                <w:szCs w:val="16"/>
              </w:rPr>
            </w:pPr>
            <w:r w:rsidRPr="00B8665B">
              <w:rPr>
                <w:rFonts w:ascii="Times New Roman" w:hAnsi="Times New Roman"/>
                <w:sz w:val="16"/>
                <w:szCs w:val="16"/>
              </w:rPr>
              <w:t>ХМАО - Югра, Кондинский район, с. Чантырья, ул. Шаимская, дом 11</w:t>
            </w:r>
          </w:p>
        </w:tc>
        <w:tc>
          <w:tcPr>
            <w:tcW w:w="0" w:type="auto"/>
            <w:vAlign w:val="center"/>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150</w:t>
            </w:r>
          </w:p>
        </w:tc>
        <w:tc>
          <w:tcPr>
            <w:tcW w:w="0" w:type="auto"/>
            <w:tcMar>
              <w:top w:w="0" w:type="dxa"/>
              <w:left w:w="108" w:type="dxa"/>
              <w:bottom w:w="0" w:type="dxa"/>
              <w:right w:w="108" w:type="dxa"/>
            </w:tcMar>
            <w:vAlign w:val="center"/>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2005</w:t>
            </w:r>
          </w:p>
        </w:tc>
        <w:tc>
          <w:tcPr>
            <w:tcW w:w="0" w:type="auto"/>
            <w:tcMar>
              <w:top w:w="0" w:type="dxa"/>
              <w:left w:w="108" w:type="dxa"/>
              <w:bottom w:w="0" w:type="dxa"/>
              <w:right w:w="108" w:type="dxa"/>
            </w:tcMar>
            <w:vAlign w:val="center"/>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w:t>
            </w:r>
          </w:p>
        </w:tc>
        <w:tc>
          <w:tcPr>
            <w:tcW w:w="1679" w:type="dxa"/>
            <w:vAlign w:val="center"/>
          </w:tcPr>
          <w:p w:rsidR="008F2E13" w:rsidRPr="00B8665B" w:rsidRDefault="008F2E13" w:rsidP="00FE6933">
            <w:pPr>
              <w:spacing w:after="0" w:line="240" w:lineRule="auto"/>
              <w:jc w:val="center"/>
              <w:rPr>
                <w:rFonts w:ascii="Times New Roman" w:hAnsi="Times New Roman"/>
                <w:sz w:val="16"/>
                <w:szCs w:val="16"/>
              </w:rPr>
            </w:pPr>
            <w:r w:rsidRPr="00B8665B">
              <w:rPr>
                <w:rFonts w:ascii="Times New Roman" w:hAnsi="Times New Roman"/>
                <w:sz w:val="16"/>
                <w:szCs w:val="16"/>
              </w:rPr>
              <w:t>12</w:t>
            </w:r>
          </w:p>
        </w:tc>
      </w:tr>
      <w:tr w:rsidR="008F2E13" w:rsidRPr="00812BC7" w:rsidTr="00FE6933">
        <w:trPr>
          <w:cantSplit/>
          <w:trHeight w:val="151"/>
          <w:tblHeader/>
        </w:trPr>
        <w:tc>
          <w:tcPr>
            <w:tcW w:w="3266" w:type="dxa"/>
          </w:tcPr>
          <w:p w:rsidR="008F2E13" w:rsidRPr="00B8665B" w:rsidRDefault="008F2E13" w:rsidP="00FE6933">
            <w:pPr>
              <w:spacing w:after="0" w:line="240" w:lineRule="auto"/>
              <w:jc w:val="center"/>
              <w:rPr>
                <w:rFonts w:ascii="Times New Roman" w:hAnsi="Times New Roman"/>
                <w:b/>
                <w:sz w:val="16"/>
                <w:szCs w:val="16"/>
              </w:rPr>
            </w:pPr>
            <w:r w:rsidRPr="00B8665B">
              <w:rPr>
                <w:rFonts w:ascii="Times New Roman" w:hAnsi="Times New Roman"/>
                <w:b/>
                <w:sz w:val="16"/>
                <w:szCs w:val="16"/>
              </w:rPr>
              <w:t>ВСЕГО</w:t>
            </w:r>
          </w:p>
        </w:tc>
        <w:tc>
          <w:tcPr>
            <w:tcW w:w="2088" w:type="dxa"/>
            <w:vAlign w:val="center"/>
          </w:tcPr>
          <w:p w:rsidR="008F2E13" w:rsidRPr="00B8665B" w:rsidRDefault="008F2E13" w:rsidP="00FE6933">
            <w:pPr>
              <w:spacing w:after="0" w:line="240" w:lineRule="auto"/>
              <w:ind w:left="19"/>
              <w:jc w:val="center"/>
              <w:rPr>
                <w:rFonts w:ascii="Times New Roman" w:hAnsi="Times New Roman"/>
                <w:b/>
                <w:sz w:val="16"/>
                <w:szCs w:val="16"/>
              </w:rPr>
            </w:pPr>
            <w:r w:rsidRPr="00B8665B">
              <w:rPr>
                <w:rFonts w:ascii="Times New Roman" w:hAnsi="Times New Roman"/>
                <w:b/>
                <w:sz w:val="16"/>
                <w:szCs w:val="16"/>
              </w:rPr>
              <w:t>х</w:t>
            </w:r>
          </w:p>
        </w:tc>
        <w:tc>
          <w:tcPr>
            <w:tcW w:w="0" w:type="auto"/>
            <w:vAlign w:val="center"/>
          </w:tcPr>
          <w:p w:rsidR="008F2E13" w:rsidRPr="00B8665B" w:rsidRDefault="008F2E13" w:rsidP="00FE6933">
            <w:pPr>
              <w:spacing w:after="0" w:line="240" w:lineRule="auto"/>
              <w:jc w:val="center"/>
              <w:rPr>
                <w:rFonts w:ascii="Times New Roman" w:hAnsi="Times New Roman"/>
                <w:b/>
                <w:sz w:val="16"/>
                <w:szCs w:val="16"/>
              </w:rPr>
            </w:pPr>
            <w:r w:rsidRPr="00B8665B">
              <w:rPr>
                <w:rFonts w:ascii="Times New Roman" w:hAnsi="Times New Roman"/>
                <w:b/>
                <w:sz w:val="16"/>
                <w:szCs w:val="16"/>
              </w:rPr>
              <w:t>410</w:t>
            </w:r>
          </w:p>
        </w:tc>
        <w:tc>
          <w:tcPr>
            <w:tcW w:w="0" w:type="auto"/>
            <w:tcMar>
              <w:top w:w="0" w:type="dxa"/>
              <w:left w:w="108" w:type="dxa"/>
              <w:bottom w:w="0" w:type="dxa"/>
              <w:right w:w="108" w:type="dxa"/>
            </w:tcMar>
            <w:vAlign w:val="center"/>
          </w:tcPr>
          <w:p w:rsidR="008F2E13" w:rsidRPr="00B8665B" w:rsidRDefault="008F2E13" w:rsidP="00FE6933">
            <w:pPr>
              <w:spacing w:after="0" w:line="240" w:lineRule="auto"/>
              <w:jc w:val="center"/>
              <w:rPr>
                <w:rFonts w:ascii="Times New Roman" w:hAnsi="Times New Roman"/>
                <w:b/>
                <w:sz w:val="16"/>
                <w:szCs w:val="16"/>
              </w:rPr>
            </w:pPr>
            <w:r w:rsidRPr="00B8665B">
              <w:rPr>
                <w:rFonts w:ascii="Times New Roman" w:hAnsi="Times New Roman"/>
                <w:b/>
                <w:sz w:val="16"/>
                <w:szCs w:val="16"/>
              </w:rPr>
              <w:t>х</w:t>
            </w:r>
          </w:p>
        </w:tc>
        <w:tc>
          <w:tcPr>
            <w:tcW w:w="0" w:type="auto"/>
            <w:tcMar>
              <w:top w:w="0" w:type="dxa"/>
              <w:left w:w="108" w:type="dxa"/>
              <w:bottom w:w="0" w:type="dxa"/>
              <w:right w:w="108" w:type="dxa"/>
            </w:tcMar>
            <w:vAlign w:val="center"/>
          </w:tcPr>
          <w:p w:rsidR="008F2E13" w:rsidRPr="00B8665B" w:rsidRDefault="008F2E13" w:rsidP="00FE6933">
            <w:pPr>
              <w:spacing w:after="0" w:line="240" w:lineRule="auto"/>
              <w:jc w:val="center"/>
              <w:rPr>
                <w:rFonts w:ascii="Times New Roman" w:hAnsi="Times New Roman"/>
                <w:b/>
                <w:sz w:val="16"/>
                <w:szCs w:val="16"/>
              </w:rPr>
            </w:pPr>
            <w:r w:rsidRPr="00B8665B">
              <w:rPr>
                <w:rFonts w:ascii="Times New Roman" w:hAnsi="Times New Roman"/>
                <w:b/>
                <w:sz w:val="16"/>
                <w:szCs w:val="16"/>
              </w:rPr>
              <w:t>х</w:t>
            </w:r>
          </w:p>
        </w:tc>
        <w:tc>
          <w:tcPr>
            <w:tcW w:w="1679" w:type="dxa"/>
            <w:vAlign w:val="center"/>
          </w:tcPr>
          <w:p w:rsidR="008F2E13" w:rsidRPr="00B8665B" w:rsidRDefault="008F2E13" w:rsidP="00FE6933">
            <w:pPr>
              <w:spacing w:after="0" w:line="240" w:lineRule="auto"/>
              <w:jc w:val="center"/>
              <w:rPr>
                <w:rFonts w:ascii="Times New Roman" w:hAnsi="Times New Roman"/>
                <w:b/>
                <w:sz w:val="16"/>
                <w:szCs w:val="16"/>
              </w:rPr>
            </w:pPr>
            <w:r w:rsidRPr="00B8665B">
              <w:rPr>
                <w:rFonts w:ascii="Times New Roman" w:hAnsi="Times New Roman"/>
                <w:b/>
                <w:sz w:val="16"/>
                <w:szCs w:val="16"/>
              </w:rPr>
              <w:t>х</w:t>
            </w:r>
          </w:p>
        </w:tc>
      </w:tr>
    </w:tbl>
    <w:p w:rsidR="008F2E13" w:rsidRDefault="008F2E13" w:rsidP="008F2E13">
      <w:pPr>
        <w:spacing w:after="0" w:line="240" w:lineRule="auto"/>
        <w:contextualSpacing/>
        <w:jc w:val="both"/>
        <w:rPr>
          <w:rFonts w:ascii="Times New Roman" w:hAnsi="Times New Roman"/>
          <w:sz w:val="24"/>
          <w:szCs w:val="24"/>
        </w:rPr>
      </w:pPr>
    </w:p>
    <w:p w:rsidR="008F2E13" w:rsidRDefault="008F2E13" w:rsidP="008F2E13">
      <w:pPr>
        <w:shd w:val="clear" w:color="auto" w:fill="FFFFFF"/>
        <w:spacing w:after="0" w:line="240" w:lineRule="auto"/>
        <w:ind w:firstLine="709"/>
        <w:jc w:val="both"/>
        <w:rPr>
          <w:rFonts w:ascii="Times New Roman" w:eastAsia="Times New Roman" w:hAnsi="Times New Roman"/>
          <w:color w:val="000000"/>
          <w:sz w:val="24"/>
          <w:szCs w:val="24"/>
          <w:highlight w:val="red"/>
        </w:rPr>
      </w:pPr>
      <w:r w:rsidRPr="00B8665B">
        <w:rPr>
          <w:rFonts w:ascii="Times New Roman" w:eastAsia="Times New Roman" w:hAnsi="Times New Roman"/>
          <w:color w:val="000000"/>
          <w:sz w:val="24"/>
          <w:szCs w:val="24"/>
        </w:rPr>
        <w:t xml:space="preserve">Нормативная потребность в общеобразовательных учреждениях определяется на основе норматива числа мест в общеобразовательных учреждениях и занятий в одну смену. </w:t>
      </w:r>
    </w:p>
    <w:p w:rsidR="008F2E13" w:rsidRPr="00D4608C"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r w:rsidRPr="00B8665B">
        <w:rPr>
          <w:rFonts w:ascii="Times New Roman" w:eastAsia="Times New Roman" w:hAnsi="Times New Roman"/>
          <w:color w:val="000000"/>
          <w:sz w:val="24"/>
          <w:szCs w:val="24"/>
        </w:rPr>
        <w:t xml:space="preserve">Результаты соотношения текущих и прогнозируемых нормативных и фактических значений по показателю «Количество мест в общеобразовательных школах» представлены в таблицах </w:t>
      </w:r>
      <w:r>
        <w:rPr>
          <w:rFonts w:ascii="Times New Roman" w:eastAsia="Times New Roman" w:hAnsi="Times New Roman"/>
          <w:color w:val="000000"/>
          <w:sz w:val="24"/>
          <w:szCs w:val="24"/>
        </w:rPr>
        <w:t>9, 10</w:t>
      </w:r>
      <w:r w:rsidRPr="00B8665B">
        <w:rPr>
          <w:rFonts w:ascii="Times New Roman" w:eastAsia="Times New Roman" w:hAnsi="Times New Roman"/>
          <w:color w:val="000000"/>
          <w:sz w:val="24"/>
          <w:szCs w:val="24"/>
        </w:rPr>
        <w:t>.</w:t>
      </w:r>
    </w:p>
    <w:p w:rsidR="008F2E13" w:rsidRPr="00D4608C" w:rsidRDefault="008F2E13" w:rsidP="008F2E13">
      <w:pPr>
        <w:spacing w:after="0"/>
        <w:ind w:firstLine="709"/>
        <w:rPr>
          <w:rFonts w:ascii="Times New Roman" w:eastAsia="Times New Roman" w:hAnsi="Times New Roman"/>
          <w:color w:val="000000"/>
          <w:sz w:val="24"/>
          <w:szCs w:val="24"/>
        </w:rPr>
      </w:pPr>
    </w:p>
    <w:p w:rsidR="008F2E13" w:rsidRPr="00B8665B" w:rsidRDefault="008F2E13" w:rsidP="008F2E13">
      <w:pPr>
        <w:shd w:val="clear" w:color="auto" w:fill="FFFFFF"/>
        <w:spacing w:after="0" w:line="240" w:lineRule="atLeast"/>
        <w:jc w:val="both"/>
        <w:rPr>
          <w:rFonts w:ascii="Times New Roman" w:eastAsia="Times New Roman" w:hAnsi="Times New Roman"/>
          <w:color w:val="000000"/>
          <w:sz w:val="24"/>
          <w:szCs w:val="24"/>
        </w:rPr>
      </w:pPr>
      <w:r w:rsidRPr="00B8665B">
        <w:rPr>
          <w:rFonts w:ascii="Times New Roman" w:eastAsia="Times New Roman" w:hAnsi="Times New Roman"/>
          <w:color w:val="000000"/>
          <w:sz w:val="24"/>
          <w:szCs w:val="24"/>
        </w:rPr>
        <w:t xml:space="preserve">Таблица </w:t>
      </w:r>
      <w:r>
        <w:rPr>
          <w:rFonts w:ascii="Times New Roman" w:eastAsia="Times New Roman" w:hAnsi="Times New Roman"/>
          <w:color w:val="000000"/>
          <w:sz w:val="24"/>
          <w:szCs w:val="24"/>
        </w:rPr>
        <w:t>9</w:t>
      </w:r>
      <w:r w:rsidRPr="00B8665B">
        <w:rPr>
          <w:rFonts w:ascii="Times New Roman" w:eastAsia="Times New Roman" w:hAnsi="Times New Roman"/>
          <w:color w:val="000000"/>
          <w:sz w:val="24"/>
          <w:szCs w:val="24"/>
        </w:rPr>
        <w:t xml:space="preserve"> - Соотношение текущих нормативных и фактических значений по показателю «Количество мест в общеобразовательных школах»</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1433"/>
        <w:gridCol w:w="1125"/>
        <w:gridCol w:w="1125"/>
        <w:gridCol w:w="888"/>
        <w:gridCol w:w="974"/>
        <w:gridCol w:w="1373"/>
      </w:tblGrid>
      <w:tr w:rsidR="008F2E13" w:rsidRPr="00B8665B" w:rsidTr="00FE6933">
        <w:trPr>
          <w:trHeight w:val="765"/>
        </w:trPr>
        <w:tc>
          <w:tcPr>
            <w:tcW w:w="1292"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Территория</w:t>
            </w:r>
          </w:p>
        </w:tc>
        <w:tc>
          <w:tcPr>
            <w:tcW w:w="768"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Численность детей школьного возраста, человек на 01.01.2017</w:t>
            </w:r>
          </w:p>
        </w:tc>
        <w:tc>
          <w:tcPr>
            <w:tcW w:w="603"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 xml:space="preserve">Норматив числа </w:t>
            </w:r>
          </w:p>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мест на 100 детей</w:t>
            </w:r>
          </w:p>
        </w:tc>
        <w:tc>
          <w:tcPr>
            <w:tcW w:w="603"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Норматив-ное число мест в школах</w:t>
            </w:r>
          </w:p>
        </w:tc>
        <w:tc>
          <w:tcPr>
            <w:tcW w:w="476"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Факти-ческое число мест в школах</w:t>
            </w:r>
          </w:p>
        </w:tc>
        <w:tc>
          <w:tcPr>
            <w:tcW w:w="522" w:type="pct"/>
            <w:shd w:val="clear" w:color="auto" w:fill="auto"/>
            <w:noWrap/>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 обеспе-ченности</w:t>
            </w:r>
          </w:p>
        </w:tc>
        <w:tc>
          <w:tcPr>
            <w:tcW w:w="737" w:type="pct"/>
            <w:shd w:val="clear" w:color="auto" w:fill="auto"/>
            <w:noWrap/>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Число мест на одного школьника</w:t>
            </w:r>
          </w:p>
        </w:tc>
      </w:tr>
      <w:tr w:rsidR="008F2E13" w:rsidRPr="00B8665B" w:rsidTr="00FE6933">
        <w:trPr>
          <w:trHeight w:val="255"/>
        </w:trPr>
        <w:tc>
          <w:tcPr>
            <w:tcW w:w="1292"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bCs/>
                <w:sz w:val="18"/>
                <w:szCs w:val="18"/>
              </w:rPr>
            </w:pPr>
            <w:r w:rsidRPr="00B8665B">
              <w:rPr>
                <w:rFonts w:ascii="Times New Roman" w:eastAsia="Times New Roman" w:hAnsi="Times New Roman"/>
                <w:bCs/>
                <w:sz w:val="18"/>
                <w:szCs w:val="18"/>
              </w:rPr>
              <w:t>сп. Мулымья</w:t>
            </w:r>
          </w:p>
        </w:tc>
        <w:tc>
          <w:tcPr>
            <w:tcW w:w="768"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sz w:val="18"/>
                <w:szCs w:val="18"/>
              </w:rPr>
            </w:pPr>
            <w:r w:rsidRPr="00B8665B">
              <w:rPr>
                <w:rFonts w:ascii="Times New Roman" w:eastAsia="Times New Roman" w:hAnsi="Times New Roman"/>
                <w:sz w:val="18"/>
                <w:szCs w:val="18"/>
              </w:rPr>
              <w:t>280</w:t>
            </w:r>
          </w:p>
        </w:tc>
        <w:tc>
          <w:tcPr>
            <w:tcW w:w="603"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90</w:t>
            </w:r>
          </w:p>
        </w:tc>
        <w:tc>
          <w:tcPr>
            <w:tcW w:w="603"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252</w:t>
            </w:r>
          </w:p>
        </w:tc>
        <w:tc>
          <w:tcPr>
            <w:tcW w:w="476"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sz w:val="18"/>
                <w:szCs w:val="18"/>
              </w:rPr>
            </w:pPr>
            <w:r w:rsidRPr="00B8665B">
              <w:rPr>
                <w:rFonts w:ascii="Times New Roman" w:eastAsia="Times New Roman" w:hAnsi="Times New Roman"/>
                <w:sz w:val="18"/>
                <w:szCs w:val="18"/>
              </w:rPr>
              <w:t>410</w:t>
            </w:r>
          </w:p>
        </w:tc>
        <w:tc>
          <w:tcPr>
            <w:tcW w:w="522" w:type="pct"/>
            <w:shd w:val="clear" w:color="auto" w:fill="auto"/>
            <w:noWrap/>
            <w:vAlign w:val="center"/>
            <w:hideMark/>
          </w:tcPr>
          <w:p w:rsidR="008F2E13" w:rsidRPr="00B8665B" w:rsidRDefault="008F2E13" w:rsidP="00FE693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163</w:t>
            </w:r>
          </w:p>
        </w:tc>
        <w:tc>
          <w:tcPr>
            <w:tcW w:w="737" w:type="pct"/>
            <w:shd w:val="clear" w:color="auto" w:fill="auto"/>
            <w:noWrap/>
            <w:vAlign w:val="center"/>
            <w:hideMark/>
          </w:tcPr>
          <w:p w:rsidR="008F2E13" w:rsidRPr="00B8665B" w:rsidRDefault="008F2E13" w:rsidP="00FE693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w:t>
            </w:r>
          </w:p>
        </w:tc>
      </w:tr>
    </w:tbl>
    <w:p w:rsidR="008F2E13" w:rsidRPr="00B8665B" w:rsidRDefault="008F2E13" w:rsidP="008F2E13">
      <w:pPr>
        <w:shd w:val="clear" w:color="auto" w:fill="FFFFFF"/>
        <w:spacing w:after="0" w:line="240" w:lineRule="auto"/>
        <w:jc w:val="both"/>
        <w:rPr>
          <w:rFonts w:ascii="Times New Roman" w:eastAsia="Times New Roman" w:hAnsi="Times New Roman"/>
          <w:color w:val="000000"/>
          <w:sz w:val="24"/>
          <w:szCs w:val="24"/>
        </w:rPr>
      </w:pPr>
    </w:p>
    <w:p w:rsidR="008F2E13" w:rsidRPr="00B8665B" w:rsidRDefault="008F2E13" w:rsidP="008F2E13">
      <w:pPr>
        <w:shd w:val="clear" w:color="auto" w:fill="FFFFFF"/>
        <w:spacing w:after="0" w:line="240" w:lineRule="auto"/>
        <w:jc w:val="both"/>
        <w:rPr>
          <w:rFonts w:ascii="Times New Roman" w:eastAsia="Times New Roman" w:hAnsi="Times New Roman"/>
          <w:color w:val="000000"/>
          <w:sz w:val="24"/>
          <w:szCs w:val="24"/>
        </w:rPr>
      </w:pPr>
      <w:r w:rsidRPr="00B8665B">
        <w:rPr>
          <w:rFonts w:ascii="Times New Roman" w:eastAsia="Times New Roman" w:hAnsi="Times New Roman"/>
          <w:color w:val="000000"/>
          <w:sz w:val="24"/>
          <w:szCs w:val="24"/>
        </w:rPr>
        <w:t xml:space="preserve">Таблица </w:t>
      </w:r>
      <w:r>
        <w:rPr>
          <w:rFonts w:ascii="Times New Roman" w:eastAsia="Times New Roman" w:hAnsi="Times New Roman"/>
          <w:color w:val="000000"/>
          <w:sz w:val="24"/>
          <w:szCs w:val="24"/>
        </w:rPr>
        <w:t>10</w:t>
      </w:r>
      <w:r w:rsidRPr="00B8665B">
        <w:rPr>
          <w:rFonts w:ascii="Times New Roman" w:eastAsia="Times New Roman" w:hAnsi="Times New Roman"/>
          <w:color w:val="000000"/>
          <w:sz w:val="24"/>
          <w:szCs w:val="24"/>
        </w:rPr>
        <w:t xml:space="preserve"> - Соотношение прогнозируемых нормативных и фактических значений по показателю «Количество мест в общеобразовательных школах» с учетом изменения д</w:t>
      </w:r>
      <w:r>
        <w:rPr>
          <w:rFonts w:ascii="Times New Roman" w:eastAsia="Times New Roman" w:hAnsi="Times New Roman"/>
          <w:color w:val="000000"/>
          <w:sz w:val="24"/>
          <w:szCs w:val="24"/>
        </w:rPr>
        <w:t>емографических показателей к 2029</w:t>
      </w:r>
      <w:r w:rsidRPr="00B8665B">
        <w:rPr>
          <w:rFonts w:ascii="Times New Roman" w:eastAsia="Times New Roman" w:hAnsi="Times New Roman"/>
          <w:color w:val="000000"/>
          <w:sz w:val="24"/>
          <w:szCs w:val="24"/>
        </w:rPr>
        <w:t xml:space="preserve"> году</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756"/>
        <w:gridCol w:w="1133"/>
        <w:gridCol w:w="1120"/>
        <w:gridCol w:w="976"/>
        <w:gridCol w:w="850"/>
        <w:gridCol w:w="1278"/>
      </w:tblGrid>
      <w:tr w:rsidR="008F2E13" w:rsidRPr="00B8665B" w:rsidTr="00FE6933">
        <w:trPr>
          <w:trHeight w:val="865"/>
        </w:trPr>
        <w:tc>
          <w:tcPr>
            <w:tcW w:w="1209"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Территория</w:t>
            </w:r>
          </w:p>
        </w:tc>
        <w:tc>
          <w:tcPr>
            <w:tcW w:w="936"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Прогнозируемая</w:t>
            </w:r>
          </w:p>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 xml:space="preserve"> к 20</w:t>
            </w:r>
            <w:r>
              <w:rPr>
                <w:rFonts w:ascii="Times New Roman" w:eastAsia="Times New Roman" w:hAnsi="Times New Roman"/>
                <w:b/>
                <w:sz w:val="16"/>
                <w:szCs w:val="16"/>
              </w:rPr>
              <w:t>29</w:t>
            </w:r>
            <w:r w:rsidRPr="00B8665B">
              <w:rPr>
                <w:rFonts w:ascii="Times New Roman" w:eastAsia="Times New Roman" w:hAnsi="Times New Roman"/>
                <w:b/>
                <w:sz w:val="16"/>
                <w:szCs w:val="16"/>
              </w:rPr>
              <w:t xml:space="preserve">г. численность </w:t>
            </w:r>
          </w:p>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детей школьного возраста, человек</w:t>
            </w:r>
          </w:p>
        </w:tc>
        <w:tc>
          <w:tcPr>
            <w:tcW w:w="604"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Норматив числа мест на 100 детей</w:t>
            </w:r>
          </w:p>
        </w:tc>
        <w:tc>
          <w:tcPr>
            <w:tcW w:w="597"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Норматив-ное число мест в школах</w:t>
            </w:r>
          </w:p>
        </w:tc>
        <w:tc>
          <w:tcPr>
            <w:tcW w:w="520" w:type="pct"/>
            <w:shd w:val="clear" w:color="auto" w:fill="auto"/>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Факти-ческое число мест в школах</w:t>
            </w:r>
          </w:p>
        </w:tc>
        <w:tc>
          <w:tcPr>
            <w:tcW w:w="453" w:type="pct"/>
            <w:shd w:val="clear" w:color="auto" w:fill="auto"/>
            <w:noWrap/>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 обеспе-ченнос-ти</w:t>
            </w:r>
          </w:p>
        </w:tc>
        <w:tc>
          <w:tcPr>
            <w:tcW w:w="681" w:type="pct"/>
            <w:shd w:val="clear" w:color="auto" w:fill="auto"/>
            <w:noWrap/>
            <w:hideMark/>
          </w:tcPr>
          <w:p w:rsidR="008F2E13" w:rsidRPr="00B8665B" w:rsidRDefault="008F2E13" w:rsidP="00FE6933">
            <w:pPr>
              <w:spacing w:after="0" w:line="240" w:lineRule="auto"/>
              <w:jc w:val="center"/>
              <w:rPr>
                <w:rFonts w:ascii="Times New Roman" w:eastAsia="Times New Roman" w:hAnsi="Times New Roman"/>
                <w:b/>
                <w:sz w:val="16"/>
                <w:szCs w:val="16"/>
              </w:rPr>
            </w:pPr>
            <w:r w:rsidRPr="00B8665B">
              <w:rPr>
                <w:rFonts w:ascii="Times New Roman" w:eastAsia="Times New Roman" w:hAnsi="Times New Roman"/>
                <w:b/>
                <w:sz w:val="16"/>
                <w:szCs w:val="16"/>
              </w:rPr>
              <w:t>Число мест на одного школьника</w:t>
            </w:r>
          </w:p>
        </w:tc>
      </w:tr>
      <w:tr w:rsidR="008F2E13" w:rsidRPr="00B8665B" w:rsidTr="00FE6933">
        <w:trPr>
          <w:trHeight w:val="255"/>
        </w:trPr>
        <w:tc>
          <w:tcPr>
            <w:tcW w:w="1209" w:type="pct"/>
            <w:shd w:val="clear" w:color="auto" w:fill="auto"/>
            <w:vAlign w:val="center"/>
            <w:hideMark/>
          </w:tcPr>
          <w:p w:rsidR="008F2E13" w:rsidRPr="00B8665B" w:rsidRDefault="008F2E13" w:rsidP="00FE6933">
            <w:pPr>
              <w:spacing w:after="0" w:line="240" w:lineRule="auto"/>
              <w:jc w:val="center"/>
              <w:rPr>
                <w:rFonts w:ascii="Times New Roman" w:eastAsia="Times New Roman" w:hAnsi="Times New Roman"/>
                <w:bCs/>
                <w:sz w:val="18"/>
                <w:szCs w:val="18"/>
              </w:rPr>
            </w:pPr>
            <w:r w:rsidRPr="00B8665B">
              <w:rPr>
                <w:rFonts w:ascii="Times New Roman" w:eastAsia="Times New Roman" w:hAnsi="Times New Roman"/>
                <w:bCs/>
                <w:sz w:val="18"/>
                <w:szCs w:val="18"/>
              </w:rPr>
              <w:t>сп. Мулымья</w:t>
            </w:r>
          </w:p>
        </w:tc>
        <w:tc>
          <w:tcPr>
            <w:tcW w:w="936" w:type="pct"/>
            <w:shd w:val="clear" w:color="auto" w:fill="auto"/>
            <w:vAlign w:val="bottom"/>
          </w:tcPr>
          <w:p w:rsidR="008F2E13" w:rsidRPr="00B8665B" w:rsidRDefault="008F2E13" w:rsidP="00FE6933">
            <w:pPr>
              <w:spacing w:after="0" w:line="240" w:lineRule="auto"/>
              <w:jc w:val="center"/>
              <w:rPr>
                <w:rFonts w:ascii="Times New Roman" w:eastAsia="Times New Roman" w:hAnsi="Times New Roman"/>
                <w:sz w:val="18"/>
                <w:szCs w:val="18"/>
              </w:rPr>
            </w:pPr>
            <w:r w:rsidRPr="00B8665B">
              <w:rPr>
                <w:rFonts w:ascii="Times New Roman" w:eastAsia="Times New Roman" w:hAnsi="Times New Roman"/>
                <w:sz w:val="18"/>
                <w:szCs w:val="18"/>
              </w:rPr>
              <w:t>227</w:t>
            </w:r>
          </w:p>
        </w:tc>
        <w:tc>
          <w:tcPr>
            <w:tcW w:w="604" w:type="pct"/>
            <w:shd w:val="clear" w:color="auto" w:fill="auto"/>
            <w:vAlign w:val="bottom"/>
          </w:tcPr>
          <w:p w:rsidR="008F2E13" w:rsidRPr="00B8665B" w:rsidRDefault="008F2E13" w:rsidP="00FE693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597" w:type="pct"/>
            <w:shd w:val="clear" w:color="auto" w:fill="auto"/>
            <w:vAlign w:val="bottom"/>
          </w:tcPr>
          <w:p w:rsidR="008F2E13" w:rsidRPr="00B8665B" w:rsidRDefault="008F2E13" w:rsidP="00FE693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227</w:t>
            </w:r>
          </w:p>
        </w:tc>
        <w:tc>
          <w:tcPr>
            <w:tcW w:w="520" w:type="pct"/>
            <w:shd w:val="clear" w:color="auto" w:fill="auto"/>
            <w:vAlign w:val="bottom"/>
          </w:tcPr>
          <w:p w:rsidR="008F2E13" w:rsidRPr="00B8665B" w:rsidRDefault="008F2E13" w:rsidP="00FE693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340*</w:t>
            </w:r>
          </w:p>
        </w:tc>
        <w:tc>
          <w:tcPr>
            <w:tcW w:w="453" w:type="pct"/>
            <w:shd w:val="clear" w:color="auto" w:fill="auto"/>
            <w:noWrap/>
            <w:vAlign w:val="bottom"/>
          </w:tcPr>
          <w:p w:rsidR="008F2E13" w:rsidRPr="00B8665B" w:rsidRDefault="008F2E13" w:rsidP="00FE693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150</w:t>
            </w:r>
          </w:p>
        </w:tc>
        <w:tc>
          <w:tcPr>
            <w:tcW w:w="681" w:type="pct"/>
            <w:shd w:val="clear" w:color="auto" w:fill="auto"/>
            <w:noWrap/>
            <w:vAlign w:val="bottom"/>
          </w:tcPr>
          <w:p w:rsidR="008F2E13" w:rsidRPr="00B8665B" w:rsidRDefault="008F2E13" w:rsidP="00FE693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w:t>
            </w:r>
          </w:p>
        </w:tc>
      </w:tr>
    </w:tbl>
    <w:p w:rsidR="008F2E13" w:rsidRPr="00941187" w:rsidRDefault="008F2E13" w:rsidP="008F2E13">
      <w:pPr>
        <w:shd w:val="clear" w:color="auto" w:fill="FFFFFF"/>
        <w:spacing w:after="0" w:line="240" w:lineRule="auto"/>
        <w:jc w:val="both"/>
        <w:rPr>
          <w:rFonts w:ascii="Times New Roman" w:eastAsia="Times New Roman" w:hAnsi="Times New Roman"/>
          <w:color w:val="000000"/>
          <w:sz w:val="20"/>
          <w:szCs w:val="20"/>
        </w:rPr>
      </w:pPr>
      <w:r w:rsidRPr="00941187">
        <w:rPr>
          <w:rFonts w:ascii="Times New Roman" w:eastAsia="Times New Roman" w:hAnsi="Times New Roman"/>
          <w:color w:val="000000"/>
          <w:sz w:val="20"/>
          <w:szCs w:val="20"/>
        </w:rPr>
        <w:t>*с учетом строительства комплекса «Школа-детский сад» в д.Ушья (70/25) (2018-2019).</w:t>
      </w:r>
    </w:p>
    <w:p w:rsidR="008F2E13" w:rsidRPr="00B8665B"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r w:rsidRPr="00B8665B">
        <w:rPr>
          <w:rFonts w:ascii="Times New Roman" w:eastAsia="Times New Roman" w:hAnsi="Times New Roman"/>
          <w:color w:val="000000"/>
          <w:sz w:val="24"/>
          <w:szCs w:val="24"/>
        </w:rPr>
        <w:t>Результаты анализа обеспеченности местами в общеобразовательных учреждениях сп.</w:t>
      </w:r>
      <w:r>
        <w:rPr>
          <w:rFonts w:ascii="Times New Roman" w:eastAsia="Times New Roman" w:hAnsi="Times New Roman"/>
          <w:color w:val="000000"/>
          <w:sz w:val="24"/>
          <w:szCs w:val="24"/>
        </w:rPr>
        <w:t xml:space="preserve"> </w:t>
      </w:r>
      <w:r w:rsidRPr="00B8665B">
        <w:rPr>
          <w:rFonts w:ascii="Times New Roman" w:eastAsia="Times New Roman" w:hAnsi="Times New Roman"/>
          <w:color w:val="000000"/>
          <w:sz w:val="24"/>
          <w:szCs w:val="24"/>
        </w:rPr>
        <w:t xml:space="preserve">Мулымья демонстрируют увеличение показателей обеспеченности на фоне </w:t>
      </w:r>
      <w:r w:rsidRPr="00B8665B">
        <w:rPr>
          <w:rFonts w:ascii="Times New Roman" w:eastAsia="Times New Roman" w:hAnsi="Times New Roman"/>
          <w:color w:val="000000"/>
          <w:sz w:val="24"/>
          <w:szCs w:val="24"/>
        </w:rPr>
        <w:lastRenderedPageBreak/>
        <w:t xml:space="preserve">прогнозируемого уменьшения числа детей школьного возраста к </w:t>
      </w:r>
      <w:r>
        <w:rPr>
          <w:rFonts w:ascii="Times New Roman" w:eastAsia="Times New Roman" w:hAnsi="Times New Roman"/>
          <w:color w:val="000000"/>
          <w:sz w:val="24"/>
          <w:szCs w:val="24"/>
        </w:rPr>
        <w:t>2029</w:t>
      </w:r>
      <w:r w:rsidRPr="00B8665B">
        <w:rPr>
          <w:rFonts w:ascii="Times New Roman" w:eastAsia="Times New Roman" w:hAnsi="Times New Roman"/>
          <w:color w:val="000000"/>
          <w:sz w:val="24"/>
          <w:szCs w:val="24"/>
        </w:rPr>
        <w:t xml:space="preserve"> году, в тоже время, имеющиеся инфраструктурные возможности в сфере общего образования обеспечивают в полном объеме спрос на рассматриваемый вид социальных услуг.</w:t>
      </w:r>
    </w:p>
    <w:p w:rsidR="008F2E13" w:rsidRPr="00B8665B" w:rsidRDefault="008F2E13" w:rsidP="008F2E13">
      <w:pPr>
        <w:spacing w:after="0" w:line="240" w:lineRule="auto"/>
        <w:jc w:val="both"/>
        <w:rPr>
          <w:rFonts w:ascii="Times New Roman" w:hAnsi="Times New Roman"/>
          <w:b/>
          <w:sz w:val="24"/>
          <w:szCs w:val="24"/>
        </w:rPr>
      </w:pPr>
    </w:p>
    <w:p w:rsidR="008F2E13" w:rsidRPr="00B8665B" w:rsidRDefault="008F2E13" w:rsidP="008F2E13">
      <w:pPr>
        <w:shd w:val="clear" w:color="auto" w:fill="FFFFFF"/>
        <w:spacing w:after="0" w:line="240" w:lineRule="atLeast"/>
        <w:jc w:val="center"/>
        <w:rPr>
          <w:rFonts w:ascii="Times New Roman" w:hAnsi="Times New Roman"/>
          <w:b/>
          <w:sz w:val="24"/>
          <w:szCs w:val="24"/>
        </w:rPr>
      </w:pPr>
      <w:r w:rsidRPr="00B8665B">
        <w:rPr>
          <w:rFonts w:ascii="Times New Roman" w:hAnsi="Times New Roman"/>
          <w:b/>
          <w:sz w:val="24"/>
          <w:szCs w:val="24"/>
        </w:rPr>
        <w:t>1.2.2. Здравоохранение</w:t>
      </w:r>
    </w:p>
    <w:p w:rsidR="008F2E13" w:rsidRPr="00B8665B" w:rsidRDefault="008F2E13" w:rsidP="008F2E13">
      <w:pPr>
        <w:spacing w:after="0" w:line="240" w:lineRule="atLeast"/>
        <w:ind w:firstLine="709"/>
        <w:jc w:val="both"/>
        <w:rPr>
          <w:rFonts w:ascii="Times New Roman" w:eastAsia="Times New Roman" w:hAnsi="Times New Roman"/>
          <w:color w:val="000000"/>
          <w:sz w:val="24"/>
          <w:szCs w:val="24"/>
        </w:rPr>
      </w:pPr>
    </w:p>
    <w:p w:rsidR="008F2E13" w:rsidRPr="00B8665B" w:rsidRDefault="008F2E13" w:rsidP="008F2E13">
      <w:pPr>
        <w:spacing w:after="0" w:line="240" w:lineRule="atLeast"/>
        <w:ind w:firstLine="709"/>
        <w:jc w:val="both"/>
        <w:rPr>
          <w:rFonts w:ascii="Times New Roman" w:eastAsia="Times New Roman" w:hAnsi="Times New Roman"/>
          <w:color w:val="000000"/>
          <w:sz w:val="24"/>
          <w:szCs w:val="24"/>
        </w:rPr>
      </w:pPr>
      <w:r w:rsidRPr="00B8665B">
        <w:rPr>
          <w:rFonts w:ascii="Times New Roman" w:eastAsia="Times New Roman" w:hAnsi="Times New Roman"/>
          <w:color w:val="000000"/>
          <w:sz w:val="24"/>
          <w:szCs w:val="24"/>
        </w:rPr>
        <w:t>Услуги здравоохранения на территории с</w:t>
      </w:r>
      <w:r>
        <w:rPr>
          <w:rFonts w:ascii="Times New Roman" w:eastAsia="Times New Roman" w:hAnsi="Times New Roman"/>
          <w:color w:val="000000"/>
          <w:sz w:val="24"/>
          <w:szCs w:val="24"/>
        </w:rPr>
        <w:t>ельского поселения</w:t>
      </w:r>
      <w:r w:rsidRPr="00B8665B">
        <w:rPr>
          <w:rFonts w:ascii="Times New Roman" w:eastAsia="Times New Roman" w:hAnsi="Times New Roman"/>
          <w:color w:val="000000"/>
          <w:sz w:val="24"/>
          <w:szCs w:val="24"/>
        </w:rPr>
        <w:t xml:space="preserve"> Мулымья оказывают:</w:t>
      </w:r>
    </w:p>
    <w:p w:rsidR="008F2E13" w:rsidRPr="00B8665B" w:rsidRDefault="008F2E13" w:rsidP="008F2E13">
      <w:pPr>
        <w:spacing w:after="0" w:line="240" w:lineRule="atLeast"/>
        <w:ind w:firstLine="709"/>
        <w:jc w:val="both"/>
        <w:rPr>
          <w:rFonts w:ascii="Times New Roman" w:eastAsia="Times New Roman" w:hAnsi="Times New Roman"/>
          <w:sz w:val="24"/>
          <w:szCs w:val="24"/>
        </w:rPr>
      </w:pPr>
      <w:r w:rsidRPr="00B8665B">
        <w:rPr>
          <w:rFonts w:ascii="Times New Roman" w:eastAsia="Times New Roman" w:hAnsi="Times New Roman"/>
          <w:color w:val="000000"/>
          <w:sz w:val="24"/>
          <w:szCs w:val="24"/>
        </w:rPr>
        <w:t>- Бюджетное учреждение ХМАО-Югры «Центр общей врачебной практики» -</w:t>
      </w:r>
      <w:r w:rsidRPr="00B8665B">
        <w:rPr>
          <w:rFonts w:ascii="Arial" w:hAnsi="Arial" w:cs="Arial"/>
          <w:color w:val="4D4D4D"/>
          <w:sz w:val="20"/>
          <w:szCs w:val="20"/>
          <w:shd w:val="clear" w:color="auto" w:fill="FFFFFF"/>
        </w:rPr>
        <w:t xml:space="preserve"> </w:t>
      </w:r>
      <w:r w:rsidRPr="00B8665B">
        <w:rPr>
          <w:rFonts w:ascii="Times New Roman" w:hAnsi="Times New Roman"/>
          <w:sz w:val="24"/>
          <w:szCs w:val="24"/>
          <w:shd w:val="clear" w:color="auto" w:fill="FFFFFF"/>
        </w:rPr>
        <w:t>многопрофильное лечебное учреждение, оказывает круглосуточную амбулаторно- поликлиническую, стационарную и неотложную помощь жителям</w:t>
      </w:r>
      <w:r w:rsidRPr="00B8665B">
        <w:rPr>
          <w:rFonts w:ascii="Times New Roman" w:eastAsia="Times New Roman" w:hAnsi="Times New Roman"/>
          <w:sz w:val="24"/>
          <w:szCs w:val="24"/>
        </w:rPr>
        <w:t xml:space="preserve"> сп. Мулымья.</w:t>
      </w:r>
    </w:p>
    <w:p w:rsidR="008F2E13" w:rsidRPr="00B8665B" w:rsidRDefault="008F2E13" w:rsidP="008F2E13">
      <w:pPr>
        <w:spacing w:after="0" w:line="240" w:lineRule="atLeast"/>
        <w:ind w:firstLine="709"/>
        <w:jc w:val="both"/>
        <w:rPr>
          <w:rFonts w:ascii="Times New Roman" w:eastAsia="Times New Roman" w:hAnsi="Times New Roman"/>
          <w:color w:val="000000"/>
          <w:sz w:val="24"/>
          <w:szCs w:val="24"/>
        </w:rPr>
      </w:pPr>
      <w:r w:rsidRPr="00B8665B">
        <w:rPr>
          <w:rFonts w:ascii="Times New Roman" w:eastAsia="Times New Roman" w:hAnsi="Times New Roman"/>
          <w:color w:val="000000"/>
          <w:sz w:val="24"/>
          <w:szCs w:val="24"/>
        </w:rPr>
        <w:t>- ФАП с. Чантырья;</w:t>
      </w:r>
    </w:p>
    <w:p w:rsidR="008F2E13" w:rsidRPr="00B8665B" w:rsidRDefault="008F2E13" w:rsidP="008F2E13">
      <w:pPr>
        <w:spacing w:after="0" w:line="240" w:lineRule="atLeast"/>
        <w:ind w:firstLine="709"/>
        <w:jc w:val="both"/>
        <w:rPr>
          <w:rFonts w:ascii="Times New Roman" w:eastAsia="Times New Roman" w:hAnsi="Times New Roman"/>
          <w:color w:val="000000"/>
          <w:sz w:val="24"/>
          <w:szCs w:val="24"/>
        </w:rPr>
      </w:pPr>
      <w:r w:rsidRPr="00B8665B">
        <w:rPr>
          <w:rFonts w:ascii="Times New Roman" w:eastAsia="Times New Roman" w:hAnsi="Times New Roman"/>
          <w:color w:val="000000"/>
          <w:sz w:val="24"/>
          <w:szCs w:val="24"/>
        </w:rPr>
        <w:t>- ФАП п. Ушья;</w:t>
      </w:r>
    </w:p>
    <w:p w:rsidR="008F2E13" w:rsidRPr="00B8665B" w:rsidRDefault="008F2E13" w:rsidP="008F2E13">
      <w:pPr>
        <w:spacing w:after="0" w:line="240" w:lineRule="atLeast"/>
        <w:ind w:firstLine="709"/>
        <w:jc w:val="both"/>
        <w:rPr>
          <w:rFonts w:ascii="Times New Roman" w:eastAsia="Times New Roman" w:hAnsi="Times New Roman"/>
          <w:color w:val="000000"/>
          <w:sz w:val="24"/>
          <w:szCs w:val="24"/>
        </w:rPr>
      </w:pPr>
      <w:r w:rsidRPr="00B8665B">
        <w:rPr>
          <w:rFonts w:ascii="Times New Roman" w:eastAsia="Times New Roman" w:hAnsi="Times New Roman"/>
          <w:color w:val="000000"/>
          <w:sz w:val="24"/>
          <w:szCs w:val="24"/>
        </w:rPr>
        <w:t xml:space="preserve">- ФАП п. Назарово. </w:t>
      </w:r>
    </w:p>
    <w:p w:rsidR="008F2E13" w:rsidRPr="00E85B55" w:rsidRDefault="008F2E13" w:rsidP="008F2E13">
      <w:pPr>
        <w:pStyle w:val="a7"/>
        <w:shd w:val="clear" w:color="auto" w:fill="FFFFFF"/>
        <w:spacing w:before="0" w:beforeAutospacing="0" w:after="0" w:afterAutospacing="0"/>
        <w:ind w:firstLine="709"/>
        <w:jc w:val="both"/>
      </w:pPr>
      <w:r w:rsidRPr="00B8665B">
        <w:t>Специалисты Центра оказывают первичную  доврачебную медико-санитарную  помощь по следующим направлениям: лабораторная диагностика, акушерское дело, рентгенология, вакцинация, сестринское дело в педиатрии, функциональная диагностика, стоматология;  первичная  врачебная медико-санитарная помощь по педиатрии и терапии, общая врачебная практика (семейная медицина); первичная специализированная  медико – санитарная  помощь  по кардиологии, неврологии, оториноларингологии, офтальмологии, терапии, хирургии, ультразвуковой диагностике, психиатрии и наркологии, эндокринологии, фтизиатрии, акушерству и гинекологии, эндоскопии, инфекционным болезням; проводят медицинские осмотры, медицинские освидетельствования на наличие медицинских противопоказаний к управлению транспортом, к владению оружием, проводят медицинские экспертизы по временной нетрудоспособности, профпригодности, экспертизе качества медицинской помощи. Ведется также фармацевтическая деятельность: хранение лекарственных препаратов для медицинского применения.</w:t>
      </w:r>
      <w:r w:rsidRPr="00E85B55">
        <w:t> </w:t>
      </w:r>
    </w:p>
    <w:p w:rsidR="008F2E13" w:rsidRDefault="008F2E13" w:rsidP="008F2E13">
      <w:pPr>
        <w:spacing w:after="0" w:line="240" w:lineRule="atLeast"/>
        <w:ind w:firstLine="709"/>
        <w:jc w:val="both"/>
        <w:rPr>
          <w:rFonts w:ascii="Times New Roman" w:eastAsia="Times New Roman" w:hAnsi="Times New Roman"/>
          <w:color w:val="000000"/>
          <w:sz w:val="24"/>
          <w:szCs w:val="24"/>
        </w:rPr>
      </w:pPr>
    </w:p>
    <w:p w:rsidR="008F2E13" w:rsidRPr="007D1AF8" w:rsidRDefault="008F2E13" w:rsidP="008F2E13">
      <w:pPr>
        <w:spacing w:after="0" w:line="240" w:lineRule="atLeast"/>
        <w:jc w:val="both"/>
        <w:rPr>
          <w:rFonts w:ascii="Times New Roman" w:eastAsia="Times New Roman" w:hAnsi="Times New Roman"/>
          <w:b/>
          <w:color w:val="000000"/>
          <w:sz w:val="24"/>
          <w:szCs w:val="24"/>
        </w:rPr>
      </w:pPr>
      <w:r w:rsidRPr="007D1AF8">
        <w:rPr>
          <w:rFonts w:ascii="Times New Roman" w:eastAsia="Times New Roman" w:hAnsi="Times New Roman"/>
          <w:sz w:val="24"/>
          <w:szCs w:val="24"/>
        </w:rPr>
        <w:t>Таблица 1</w:t>
      </w:r>
      <w:r>
        <w:rPr>
          <w:rFonts w:ascii="Times New Roman" w:eastAsia="Times New Roman" w:hAnsi="Times New Roman"/>
          <w:sz w:val="24"/>
          <w:szCs w:val="24"/>
        </w:rPr>
        <w:t>1</w:t>
      </w:r>
      <w:r w:rsidRPr="007D1AF8">
        <w:rPr>
          <w:rFonts w:ascii="Times New Roman" w:eastAsia="Times New Roman" w:hAnsi="Times New Roman"/>
          <w:sz w:val="24"/>
          <w:szCs w:val="24"/>
        </w:rPr>
        <w:t xml:space="preserve"> - </w:t>
      </w:r>
      <w:r w:rsidRPr="007D1AF8">
        <w:rPr>
          <w:rFonts w:ascii="Times New Roman" w:eastAsia="Times New Roman" w:hAnsi="Times New Roman"/>
          <w:b/>
          <w:sz w:val="24"/>
          <w:szCs w:val="24"/>
        </w:rPr>
        <w:t xml:space="preserve">Учреждения здравоохранения в сельском поселении Мулымья Кондинского </w:t>
      </w:r>
      <w:r w:rsidRPr="007D1AF8">
        <w:rPr>
          <w:rFonts w:ascii="Times New Roman" w:eastAsia="Times New Roman" w:hAnsi="Times New Roman"/>
          <w:b/>
          <w:color w:val="000000"/>
          <w:sz w:val="24"/>
          <w:szCs w:val="24"/>
        </w:rPr>
        <w:t xml:space="preserve">района ХМАО </w:t>
      </w:r>
      <w:r w:rsidRPr="007D1AF8">
        <w:rPr>
          <w:rFonts w:ascii="Times New Roman" w:hAnsi="Times New Roman"/>
          <w:b/>
          <w:sz w:val="24"/>
          <w:szCs w:val="24"/>
        </w:rPr>
        <w:t xml:space="preserve">– </w:t>
      </w:r>
      <w:r w:rsidRPr="007D1AF8">
        <w:rPr>
          <w:rFonts w:ascii="Times New Roman" w:eastAsia="Times New Roman" w:hAnsi="Times New Roman"/>
          <w:b/>
          <w:color w:val="000000"/>
          <w:sz w:val="24"/>
          <w:szCs w:val="24"/>
        </w:rPr>
        <w:t>Югры, 2016 год</w:t>
      </w:r>
    </w:p>
    <w:tbl>
      <w:tblPr>
        <w:tblW w:w="4863" w:type="pct"/>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6"/>
        <w:gridCol w:w="1164"/>
        <w:gridCol w:w="992"/>
        <w:gridCol w:w="894"/>
        <w:gridCol w:w="823"/>
      </w:tblGrid>
      <w:tr w:rsidR="008F2E13" w:rsidRPr="007D1AF8" w:rsidTr="00FE6933">
        <w:trPr>
          <w:trHeight w:val="345"/>
          <w:jc w:val="center"/>
        </w:trPr>
        <w:tc>
          <w:tcPr>
            <w:tcW w:w="2920" w:type="pct"/>
            <w:vMerge w:val="restart"/>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Наименование учреждения</w:t>
            </w:r>
          </w:p>
        </w:tc>
        <w:tc>
          <w:tcPr>
            <w:tcW w:w="625" w:type="pct"/>
            <w:vMerge w:val="restart"/>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Год ввода</w:t>
            </w:r>
          </w:p>
        </w:tc>
        <w:tc>
          <w:tcPr>
            <w:tcW w:w="1013" w:type="pct"/>
            <w:gridSpan w:val="2"/>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Мощность (посещений)</w:t>
            </w:r>
          </w:p>
        </w:tc>
        <w:tc>
          <w:tcPr>
            <w:tcW w:w="442" w:type="pct"/>
            <w:vMerge w:val="restart"/>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Износ</w:t>
            </w:r>
          </w:p>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w:t>
            </w:r>
          </w:p>
        </w:tc>
      </w:tr>
      <w:tr w:rsidR="008F2E13" w:rsidRPr="007D1AF8" w:rsidTr="00FE6933">
        <w:trPr>
          <w:trHeight w:val="239"/>
          <w:jc w:val="center"/>
        </w:trPr>
        <w:tc>
          <w:tcPr>
            <w:tcW w:w="2920" w:type="pct"/>
            <w:vMerge/>
            <w:shd w:val="clear" w:color="auto" w:fill="auto"/>
            <w:vAlign w:val="center"/>
            <w:hideMark/>
          </w:tcPr>
          <w:p w:rsidR="008F2E13" w:rsidRPr="007D1AF8" w:rsidRDefault="008F2E13" w:rsidP="00FE6933">
            <w:pPr>
              <w:spacing w:after="0" w:line="240" w:lineRule="auto"/>
              <w:jc w:val="center"/>
              <w:rPr>
                <w:rFonts w:ascii="Times New Roman" w:eastAsia="Times New Roman" w:hAnsi="Times New Roman"/>
                <w:b/>
                <w:sz w:val="16"/>
                <w:szCs w:val="16"/>
              </w:rPr>
            </w:pPr>
          </w:p>
        </w:tc>
        <w:tc>
          <w:tcPr>
            <w:tcW w:w="625" w:type="pct"/>
            <w:vMerge/>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b/>
                <w:sz w:val="16"/>
                <w:szCs w:val="16"/>
              </w:rPr>
            </w:pPr>
          </w:p>
        </w:tc>
        <w:tc>
          <w:tcPr>
            <w:tcW w:w="533" w:type="pct"/>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проект</w:t>
            </w:r>
          </w:p>
        </w:tc>
        <w:tc>
          <w:tcPr>
            <w:tcW w:w="480" w:type="pct"/>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факт</w:t>
            </w:r>
          </w:p>
        </w:tc>
        <w:tc>
          <w:tcPr>
            <w:tcW w:w="442" w:type="pct"/>
            <w:vMerge/>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b/>
                <w:sz w:val="16"/>
                <w:szCs w:val="16"/>
              </w:rPr>
            </w:pPr>
          </w:p>
        </w:tc>
      </w:tr>
      <w:tr w:rsidR="008F2E13" w:rsidRPr="007D1AF8" w:rsidTr="00FE6933">
        <w:trPr>
          <w:trHeight w:val="174"/>
          <w:jc w:val="center"/>
        </w:trPr>
        <w:tc>
          <w:tcPr>
            <w:tcW w:w="2920" w:type="pct"/>
            <w:shd w:val="clear" w:color="auto" w:fill="auto"/>
            <w:noWrap/>
            <w:hideMark/>
          </w:tcPr>
          <w:p w:rsidR="008F2E13" w:rsidRPr="007D1AF8" w:rsidRDefault="008F2E13" w:rsidP="00FE6933">
            <w:pPr>
              <w:spacing w:after="0" w:line="240" w:lineRule="auto"/>
              <w:rPr>
                <w:rFonts w:ascii="Times New Roman" w:eastAsia="Times New Roman" w:hAnsi="Times New Roman"/>
                <w:sz w:val="16"/>
                <w:szCs w:val="16"/>
              </w:rPr>
            </w:pPr>
            <w:r w:rsidRPr="007D1AF8">
              <w:rPr>
                <w:rFonts w:ascii="Times New Roman" w:eastAsia="Times New Roman" w:hAnsi="Times New Roman"/>
                <w:sz w:val="16"/>
                <w:szCs w:val="16"/>
              </w:rPr>
              <w:t>БУ ХМАО-Югры «Центр общей врачебной практики» п. Мулымья</w:t>
            </w:r>
          </w:p>
        </w:tc>
        <w:tc>
          <w:tcPr>
            <w:tcW w:w="625" w:type="pct"/>
            <w:shd w:val="clear" w:color="auto" w:fill="auto"/>
            <w:noWrap/>
            <w:hideMark/>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1969</w:t>
            </w:r>
          </w:p>
        </w:tc>
        <w:tc>
          <w:tcPr>
            <w:tcW w:w="533" w:type="pct"/>
            <w:shd w:val="clear" w:color="auto" w:fill="auto"/>
            <w:noWrap/>
            <w:hideMark/>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40</w:t>
            </w:r>
          </w:p>
        </w:tc>
        <w:tc>
          <w:tcPr>
            <w:tcW w:w="480" w:type="pct"/>
            <w:shd w:val="clear" w:color="auto" w:fill="auto"/>
            <w:noWrap/>
            <w:hideMark/>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60</w:t>
            </w:r>
          </w:p>
        </w:tc>
        <w:tc>
          <w:tcPr>
            <w:tcW w:w="442" w:type="pct"/>
            <w:shd w:val="clear" w:color="auto" w:fill="auto"/>
            <w:noWrap/>
            <w:hideMark/>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100</w:t>
            </w:r>
          </w:p>
        </w:tc>
      </w:tr>
      <w:tr w:rsidR="008F2E13" w:rsidRPr="007D1AF8" w:rsidTr="00FE6933">
        <w:trPr>
          <w:trHeight w:val="174"/>
          <w:jc w:val="center"/>
        </w:trPr>
        <w:tc>
          <w:tcPr>
            <w:tcW w:w="2920" w:type="pct"/>
            <w:shd w:val="clear" w:color="auto" w:fill="auto"/>
            <w:noWrap/>
            <w:hideMark/>
          </w:tcPr>
          <w:p w:rsidR="008F2E13" w:rsidRPr="007D1AF8" w:rsidRDefault="008F2E13" w:rsidP="00FE6933">
            <w:pPr>
              <w:spacing w:after="0" w:line="240" w:lineRule="auto"/>
              <w:rPr>
                <w:rFonts w:ascii="Times New Roman" w:eastAsia="Times New Roman" w:hAnsi="Times New Roman"/>
                <w:sz w:val="16"/>
                <w:szCs w:val="16"/>
              </w:rPr>
            </w:pPr>
            <w:r w:rsidRPr="007D1AF8">
              <w:rPr>
                <w:rFonts w:ascii="Times New Roman" w:eastAsia="Times New Roman" w:hAnsi="Times New Roman"/>
                <w:sz w:val="16"/>
                <w:szCs w:val="16"/>
              </w:rPr>
              <w:t>ФАП с. Чантырья (модуль)</w:t>
            </w:r>
          </w:p>
        </w:tc>
        <w:tc>
          <w:tcPr>
            <w:tcW w:w="625" w:type="pct"/>
            <w:shd w:val="clear" w:color="auto" w:fill="auto"/>
            <w:noWrap/>
            <w:hideMark/>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2015</w:t>
            </w:r>
          </w:p>
        </w:tc>
        <w:tc>
          <w:tcPr>
            <w:tcW w:w="533" w:type="pct"/>
            <w:shd w:val="clear" w:color="auto" w:fill="auto"/>
            <w:noWrap/>
            <w:hideMark/>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20</w:t>
            </w:r>
          </w:p>
        </w:tc>
        <w:tc>
          <w:tcPr>
            <w:tcW w:w="480" w:type="pct"/>
            <w:shd w:val="clear" w:color="auto" w:fill="auto"/>
            <w:noWrap/>
            <w:hideMark/>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20</w:t>
            </w:r>
          </w:p>
        </w:tc>
        <w:tc>
          <w:tcPr>
            <w:tcW w:w="442" w:type="pct"/>
            <w:shd w:val="clear" w:color="auto" w:fill="auto"/>
            <w:noWrap/>
            <w:hideMark/>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2%</w:t>
            </w:r>
          </w:p>
        </w:tc>
      </w:tr>
      <w:tr w:rsidR="008F2E13" w:rsidRPr="007D1AF8" w:rsidTr="00FE6933">
        <w:trPr>
          <w:trHeight w:val="122"/>
          <w:jc w:val="center"/>
        </w:trPr>
        <w:tc>
          <w:tcPr>
            <w:tcW w:w="2920" w:type="pct"/>
            <w:shd w:val="clear" w:color="auto" w:fill="auto"/>
            <w:noWrap/>
          </w:tcPr>
          <w:p w:rsidR="008F2E13" w:rsidRPr="007D1AF8" w:rsidRDefault="008F2E13" w:rsidP="00FE6933">
            <w:pPr>
              <w:spacing w:after="0" w:line="240" w:lineRule="auto"/>
              <w:rPr>
                <w:rFonts w:ascii="Times New Roman" w:eastAsia="Times New Roman" w:hAnsi="Times New Roman"/>
                <w:color w:val="000000"/>
                <w:sz w:val="16"/>
                <w:szCs w:val="16"/>
              </w:rPr>
            </w:pPr>
            <w:r w:rsidRPr="007D1AF8">
              <w:rPr>
                <w:rFonts w:ascii="Times New Roman" w:eastAsia="Times New Roman" w:hAnsi="Times New Roman"/>
                <w:color w:val="000000"/>
                <w:sz w:val="16"/>
                <w:szCs w:val="16"/>
              </w:rPr>
              <w:t>ФАП п. Ушья (модуль)</w:t>
            </w:r>
          </w:p>
        </w:tc>
        <w:tc>
          <w:tcPr>
            <w:tcW w:w="625" w:type="pct"/>
            <w:shd w:val="clear" w:color="auto" w:fill="auto"/>
            <w:noWrap/>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1991</w:t>
            </w:r>
          </w:p>
        </w:tc>
        <w:tc>
          <w:tcPr>
            <w:tcW w:w="533" w:type="pct"/>
            <w:shd w:val="clear" w:color="auto" w:fill="auto"/>
            <w:noWrap/>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20</w:t>
            </w:r>
          </w:p>
        </w:tc>
        <w:tc>
          <w:tcPr>
            <w:tcW w:w="480" w:type="pct"/>
            <w:shd w:val="clear" w:color="auto" w:fill="auto"/>
            <w:noWrap/>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20</w:t>
            </w:r>
          </w:p>
        </w:tc>
        <w:tc>
          <w:tcPr>
            <w:tcW w:w="442" w:type="pct"/>
            <w:shd w:val="clear" w:color="auto" w:fill="auto"/>
            <w:noWrap/>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26%</w:t>
            </w:r>
          </w:p>
        </w:tc>
      </w:tr>
      <w:tr w:rsidR="008F2E13" w:rsidRPr="007D1AF8" w:rsidTr="00FE6933">
        <w:trPr>
          <w:trHeight w:val="66"/>
          <w:jc w:val="center"/>
        </w:trPr>
        <w:tc>
          <w:tcPr>
            <w:tcW w:w="2920" w:type="pct"/>
            <w:shd w:val="clear" w:color="auto" w:fill="auto"/>
            <w:noWrap/>
          </w:tcPr>
          <w:p w:rsidR="008F2E13" w:rsidRPr="007D1AF8" w:rsidRDefault="008F2E13" w:rsidP="00FE6933">
            <w:pPr>
              <w:spacing w:after="0" w:line="240" w:lineRule="auto"/>
              <w:rPr>
                <w:rFonts w:ascii="Times New Roman" w:eastAsia="Times New Roman" w:hAnsi="Times New Roman"/>
                <w:color w:val="000000"/>
                <w:sz w:val="16"/>
                <w:szCs w:val="16"/>
              </w:rPr>
            </w:pPr>
            <w:r w:rsidRPr="007D1AF8">
              <w:rPr>
                <w:rFonts w:ascii="Times New Roman" w:eastAsia="Times New Roman" w:hAnsi="Times New Roman"/>
                <w:color w:val="000000"/>
                <w:sz w:val="16"/>
                <w:szCs w:val="16"/>
              </w:rPr>
              <w:t>ФАП п. Назарово (модуль)</w:t>
            </w:r>
          </w:p>
        </w:tc>
        <w:tc>
          <w:tcPr>
            <w:tcW w:w="625" w:type="pct"/>
            <w:shd w:val="clear" w:color="auto" w:fill="auto"/>
            <w:noWrap/>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2008</w:t>
            </w:r>
          </w:p>
        </w:tc>
        <w:tc>
          <w:tcPr>
            <w:tcW w:w="533" w:type="pct"/>
            <w:shd w:val="clear" w:color="auto" w:fill="auto"/>
            <w:noWrap/>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30</w:t>
            </w:r>
          </w:p>
        </w:tc>
        <w:tc>
          <w:tcPr>
            <w:tcW w:w="480" w:type="pct"/>
            <w:shd w:val="clear" w:color="auto" w:fill="auto"/>
            <w:noWrap/>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30</w:t>
            </w:r>
          </w:p>
        </w:tc>
        <w:tc>
          <w:tcPr>
            <w:tcW w:w="442" w:type="pct"/>
            <w:shd w:val="clear" w:color="auto" w:fill="auto"/>
            <w:noWrap/>
          </w:tcPr>
          <w:p w:rsidR="008F2E13" w:rsidRPr="007D1AF8" w:rsidRDefault="008F2E13" w:rsidP="00FE6933">
            <w:pPr>
              <w:spacing w:after="0" w:line="240" w:lineRule="auto"/>
              <w:jc w:val="center"/>
              <w:rPr>
                <w:rFonts w:ascii="Times New Roman" w:eastAsia="Times New Roman" w:hAnsi="Times New Roman"/>
                <w:sz w:val="16"/>
                <w:szCs w:val="16"/>
              </w:rPr>
            </w:pPr>
            <w:r w:rsidRPr="007D1AF8">
              <w:rPr>
                <w:rFonts w:ascii="Times New Roman" w:eastAsia="Times New Roman" w:hAnsi="Times New Roman"/>
                <w:sz w:val="16"/>
                <w:szCs w:val="16"/>
              </w:rPr>
              <w:t>9%</w:t>
            </w:r>
          </w:p>
        </w:tc>
      </w:tr>
      <w:tr w:rsidR="008F2E13" w:rsidRPr="007D1AF8" w:rsidTr="00FE6933">
        <w:trPr>
          <w:trHeight w:val="154"/>
          <w:jc w:val="center"/>
        </w:trPr>
        <w:tc>
          <w:tcPr>
            <w:tcW w:w="2920" w:type="pct"/>
            <w:shd w:val="clear" w:color="auto" w:fill="auto"/>
            <w:noWrap/>
          </w:tcPr>
          <w:p w:rsidR="008F2E13" w:rsidRPr="007D1AF8" w:rsidRDefault="008F2E13" w:rsidP="00FE6933">
            <w:pPr>
              <w:spacing w:after="0" w:line="240" w:lineRule="auto"/>
              <w:rPr>
                <w:rFonts w:ascii="Times New Roman" w:eastAsia="Times New Roman" w:hAnsi="Times New Roman"/>
                <w:b/>
                <w:color w:val="000000"/>
                <w:sz w:val="16"/>
                <w:szCs w:val="16"/>
              </w:rPr>
            </w:pPr>
            <w:r w:rsidRPr="007D1AF8">
              <w:rPr>
                <w:rFonts w:ascii="Times New Roman" w:eastAsia="Times New Roman" w:hAnsi="Times New Roman"/>
                <w:b/>
                <w:color w:val="000000"/>
                <w:sz w:val="16"/>
                <w:szCs w:val="16"/>
              </w:rPr>
              <w:t>ВСЕГО</w:t>
            </w:r>
          </w:p>
        </w:tc>
        <w:tc>
          <w:tcPr>
            <w:tcW w:w="625" w:type="pct"/>
            <w:shd w:val="clear" w:color="auto" w:fill="auto"/>
            <w:noWrap/>
          </w:tcPr>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х</w:t>
            </w:r>
          </w:p>
        </w:tc>
        <w:tc>
          <w:tcPr>
            <w:tcW w:w="533" w:type="pct"/>
            <w:shd w:val="clear" w:color="auto" w:fill="auto"/>
            <w:noWrap/>
          </w:tcPr>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110</w:t>
            </w:r>
          </w:p>
        </w:tc>
        <w:tc>
          <w:tcPr>
            <w:tcW w:w="480" w:type="pct"/>
            <w:shd w:val="clear" w:color="auto" w:fill="auto"/>
            <w:noWrap/>
          </w:tcPr>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130</w:t>
            </w:r>
          </w:p>
        </w:tc>
        <w:tc>
          <w:tcPr>
            <w:tcW w:w="442" w:type="pct"/>
            <w:shd w:val="clear" w:color="auto" w:fill="auto"/>
            <w:noWrap/>
          </w:tcPr>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х</w:t>
            </w:r>
          </w:p>
        </w:tc>
      </w:tr>
    </w:tbl>
    <w:p w:rsidR="008F2E13"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r w:rsidRPr="007D1AF8">
        <w:rPr>
          <w:rFonts w:ascii="Times New Roman" w:eastAsia="Times New Roman" w:hAnsi="Times New Roman"/>
          <w:color w:val="000000"/>
          <w:sz w:val="24"/>
          <w:szCs w:val="24"/>
        </w:rPr>
        <w:t xml:space="preserve"> </w:t>
      </w:r>
    </w:p>
    <w:p w:rsidR="008F2E13" w:rsidRPr="00D4608C"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r w:rsidRPr="007D1AF8">
        <w:rPr>
          <w:rFonts w:ascii="Times New Roman" w:eastAsia="Times New Roman" w:hAnsi="Times New Roman"/>
          <w:color w:val="000000"/>
          <w:sz w:val="24"/>
          <w:szCs w:val="24"/>
        </w:rPr>
        <w:t>Для определения нормативной потребности в объектах здравоохранения на территории муниципального района используется Методика, одобренная распоряжением Правительства Российской Федерации от 9 июля 1996 года № 1063-р (с изм. от 14.07.2001, от 13.07.2007, от 23.06.2014, от 26.01.2017).</w:t>
      </w:r>
    </w:p>
    <w:p w:rsidR="008F2E13" w:rsidRPr="00D4608C" w:rsidRDefault="008F2E13" w:rsidP="008F2E13">
      <w:pPr>
        <w:shd w:val="clear" w:color="auto" w:fill="FFFFFF"/>
        <w:spacing w:after="0" w:line="240" w:lineRule="atLeast"/>
        <w:ind w:firstLine="851"/>
        <w:jc w:val="both"/>
        <w:rPr>
          <w:rFonts w:ascii="Times New Roman" w:eastAsia="Times New Roman" w:hAnsi="Times New Roman"/>
          <w:color w:val="000000"/>
          <w:sz w:val="24"/>
          <w:szCs w:val="24"/>
        </w:rPr>
      </w:pPr>
    </w:p>
    <w:p w:rsidR="008F2E13" w:rsidRPr="007D1AF8" w:rsidRDefault="008F2E13" w:rsidP="008F2E13">
      <w:pPr>
        <w:shd w:val="clear" w:color="auto" w:fill="FFFFFF"/>
        <w:spacing w:after="0" w:line="240" w:lineRule="atLeast"/>
        <w:jc w:val="center"/>
        <w:rPr>
          <w:rFonts w:ascii="Times New Roman" w:eastAsia="Times New Roman" w:hAnsi="Times New Roman"/>
          <w:b/>
          <w:color w:val="000000"/>
          <w:sz w:val="24"/>
          <w:szCs w:val="24"/>
        </w:rPr>
      </w:pPr>
      <w:r w:rsidRPr="007D1AF8">
        <w:rPr>
          <w:rFonts w:ascii="Times New Roman" w:eastAsia="Times New Roman" w:hAnsi="Times New Roman"/>
          <w:b/>
          <w:color w:val="000000"/>
          <w:sz w:val="24"/>
          <w:szCs w:val="24"/>
        </w:rPr>
        <w:t xml:space="preserve">1.2.2.1. </w:t>
      </w:r>
      <w:r w:rsidRPr="007D1AF8">
        <w:rPr>
          <w:rFonts w:ascii="Times New Roman" w:hAnsi="Times New Roman"/>
          <w:b/>
          <w:sz w:val="24"/>
          <w:szCs w:val="24"/>
        </w:rPr>
        <w:t xml:space="preserve">Уровень обеспеченности </w:t>
      </w:r>
      <w:r w:rsidRPr="007D1AF8">
        <w:rPr>
          <w:rFonts w:ascii="Times New Roman" w:eastAsia="Times New Roman" w:hAnsi="Times New Roman"/>
          <w:b/>
          <w:color w:val="000000"/>
          <w:sz w:val="24"/>
          <w:szCs w:val="24"/>
        </w:rPr>
        <w:t>амбулаторно-поликлиническими учреждениями</w:t>
      </w:r>
    </w:p>
    <w:p w:rsidR="008F2E13" w:rsidRPr="007D1AF8" w:rsidRDefault="008F2E13" w:rsidP="008F2E13">
      <w:pPr>
        <w:widowControl w:val="0"/>
        <w:autoSpaceDE w:val="0"/>
        <w:autoSpaceDN w:val="0"/>
        <w:spacing w:after="0" w:line="240" w:lineRule="auto"/>
        <w:ind w:firstLine="709"/>
        <w:jc w:val="both"/>
        <w:rPr>
          <w:rFonts w:ascii="Times New Roman" w:eastAsia="Times New Roman" w:hAnsi="Times New Roman"/>
          <w:color w:val="000000"/>
          <w:sz w:val="24"/>
          <w:szCs w:val="24"/>
        </w:rPr>
      </w:pPr>
    </w:p>
    <w:p w:rsidR="008F2E13" w:rsidRPr="007D1AF8" w:rsidRDefault="008F2E13" w:rsidP="008F2E13">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7D1AF8">
        <w:rPr>
          <w:rFonts w:ascii="Times New Roman" w:eastAsia="Times New Roman" w:hAnsi="Times New Roman"/>
          <w:color w:val="000000"/>
          <w:sz w:val="24"/>
          <w:szCs w:val="24"/>
        </w:rPr>
        <w:t>Расчет суммарной мощности амбулаторно-поликлинических учреждений на уровне субъекта Российской Федерации проводится путем умножения территориальных нормативов амбулаторно-поликлинических посещений, рассчитанных на 1000 человек населения, на численность населения.</w:t>
      </w:r>
    </w:p>
    <w:p w:rsidR="008F2E13" w:rsidRPr="007D1AF8" w:rsidRDefault="008F2E13" w:rsidP="008F2E13">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7D1AF8">
        <w:rPr>
          <w:rFonts w:ascii="Times New Roman" w:eastAsia="Times New Roman" w:hAnsi="Times New Roman"/>
          <w:color w:val="000000"/>
          <w:sz w:val="24"/>
          <w:szCs w:val="24"/>
        </w:rPr>
        <w:t xml:space="preserve">Расчет потребности в амбулаторно-поликлинических учреждениях на уровне субъекта Российской Федерации проводится путем деления суммарной мощности амбулаторно-поликлинических учреждений на коэффициент пересчета годовых показателей в сменные, равный 512. Данным коэффициентом учтено, что поликлиники </w:t>
      </w:r>
      <w:r w:rsidRPr="007D1AF8">
        <w:rPr>
          <w:rFonts w:ascii="Times New Roman" w:eastAsia="Times New Roman" w:hAnsi="Times New Roman"/>
          <w:color w:val="000000"/>
          <w:sz w:val="24"/>
          <w:szCs w:val="24"/>
        </w:rPr>
        <w:lastRenderedPageBreak/>
        <w:t>работают 307 дней в году и 60% всех посещений приходится на первую смену.</w:t>
      </w:r>
    </w:p>
    <w:p w:rsidR="008F2E13" w:rsidRPr="007D1AF8" w:rsidRDefault="008F2E13" w:rsidP="008F2E13">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7D1AF8">
        <w:rPr>
          <w:rFonts w:ascii="Times New Roman" w:eastAsia="Times New Roman" w:hAnsi="Times New Roman"/>
          <w:color w:val="000000"/>
          <w:sz w:val="24"/>
          <w:szCs w:val="24"/>
        </w:rPr>
        <w:t xml:space="preserve">Согласно постановления Правительства ХМАО </w:t>
      </w:r>
      <w:r w:rsidRPr="007D1AF8">
        <w:rPr>
          <w:rFonts w:ascii="Times New Roman" w:hAnsi="Times New Roman"/>
          <w:sz w:val="24"/>
          <w:szCs w:val="24"/>
        </w:rPr>
        <w:t xml:space="preserve">– </w:t>
      </w:r>
      <w:r w:rsidRPr="007D1AF8">
        <w:rPr>
          <w:rFonts w:ascii="Times New Roman" w:eastAsia="Times New Roman" w:hAnsi="Times New Roman"/>
          <w:color w:val="000000"/>
          <w:sz w:val="24"/>
          <w:szCs w:val="24"/>
        </w:rPr>
        <w:t xml:space="preserve"> Югры от 22 декабря 2016 года № 536-п (ред. от 07.04.2017) «О территориальной программе государственных гарантий бесплатного оказания гражданам медицинской помощи в ХМАО </w:t>
      </w:r>
      <w:r w:rsidRPr="007D1AF8">
        <w:rPr>
          <w:rFonts w:ascii="Times New Roman" w:hAnsi="Times New Roman"/>
          <w:sz w:val="24"/>
          <w:szCs w:val="24"/>
        </w:rPr>
        <w:t xml:space="preserve">– </w:t>
      </w:r>
      <w:r w:rsidRPr="007D1AF8">
        <w:rPr>
          <w:rFonts w:ascii="Times New Roman" w:eastAsia="Times New Roman" w:hAnsi="Times New Roman"/>
          <w:color w:val="000000"/>
          <w:sz w:val="24"/>
          <w:szCs w:val="24"/>
        </w:rPr>
        <w:t xml:space="preserve">Югре на 2017 год и на плановый период 2018 и 2019 годов» региональный норматив числа посещений амбулаторно-поликлинических учреждений составит в 2017 году 5,85 в год в среднем на одного жителя (в медицинских организациях первого и второго уровня) или 18,2 амбулаторно-поликлинических посещений, рассчитанных на 1000 человек населения в смену, согласно №1063-р. </w:t>
      </w:r>
    </w:p>
    <w:p w:rsidR="008F2E13" w:rsidRPr="00C00967" w:rsidRDefault="008F2E13" w:rsidP="008F2E13">
      <w:pPr>
        <w:shd w:val="clear" w:color="auto" w:fill="FFFFFF"/>
        <w:spacing w:after="0" w:line="240" w:lineRule="atLeast"/>
        <w:ind w:firstLine="709"/>
        <w:jc w:val="both"/>
        <w:rPr>
          <w:rFonts w:ascii="Times New Roman" w:eastAsia="Times New Roman" w:hAnsi="Times New Roman"/>
          <w:sz w:val="24"/>
          <w:szCs w:val="24"/>
        </w:rPr>
      </w:pPr>
      <w:r w:rsidRPr="007D1AF8">
        <w:rPr>
          <w:rFonts w:ascii="Times New Roman" w:eastAsia="Times New Roman" w:hAnsi="Times New Roman"/>
          <w:color w:val="000000"/>
          <w:sz w:val="24"/>
          <w:szCs w:val="24"/>
        </w:rPr>
        <w:t xml:space="preserve">Результаты соотношения текущих и прогнозируемых нормативных и фактических значений по показателю «Суммарная мощность амбулаторно-поликлинических учреждений» </w:t>
      </w:r>
      <w:r w:rsidRPr="007D1AF8">
        <w:rPr>
          <w:rFonts w:ascii="Times New Roman" w:eastAsia="Times New Roman" w:hAnsi="Times New Roman"/>
          <w:sz w:val="24"/>
          <w:szCs w:val="24"/>
        </w:rPr>
        <w:t xml:space="preserve">представлены в таблицах </w:t>
      </w:r>
      <w:r>
        <w:rPr>
          <w:rFonts w:ascii="Times New Roman" w:eastAsia="Times New Roman" w:hAnsi="Times New Roman"/>
          <w:sz w:val="24"/>
          <w:szCs w:val="24"/>
        </w:rPr>
        <w:t>12</w:t>
      </w:r>
      <w:r w:rsidRPr="007D1AF8">
        <w:rPr>
          <w:rFonts w:ascii="Times New Roman" w:eastAsia="Times New Roman" w:hAnsi="Times New Roman"/>
          <w:sz w:val="24"/>
          <w:szCs w:val="24"/>
        </w:rPr>
        <w:t>, 1</w:t>
      </w:r>
      <w:r>
        <w:rPr>
          <w:rFonts w:ascii="Times New Roman" w:eastAsia="Times New Roman" w:hAnsi="Times New Roman"/>
          <w:sz w:val="24"/>
          <w:szCs w:val="24"/>
        </w:rPr>
        <w:t>3</w:t>
      </w:r>
      <w:r w:rsidRPr="007D1AF8">
        <w:rPr>
          <w:rFonts w:ascii="Times New Roman" w:eastAsia="Times New Roman" w:hAnsi="Times New Roman"/>
          <w:sz w:val="24"/>
          <w:szCs w:val="24"/>
        </w:rPr>
        <w:t>.</w:t>
      </w:r>
    </w:p>
    <w:p w:rsidR="008F2E13" w:rsidRPr="00C00967" w:rsidRDefault="008F2E13" w:rsidP="008F2E13">
      <w:pPr>
        <w:shd w:val="clear" w:color="auto" w:fill="FFFFFF"/>
        <w:spacing w:after="0" w:line="240" w:lineRule="atLeast"/>
        <w:ind w:firstLine="851"/>
        <w:jc w:val="both"/>
        <w:rPr>
          <w:rFonts w:ascii="Times New Roman" w:eastAsia="Times New Roman" w:hAnsi="Times New Roman"/>
          <w:color w:val="000000"/>
          <w:sz w:val="24"/>
          <w:szCs w:val="24"/>
        </w:rPr>
      </w:pPr>
    </w:p>
    <w:p w:rsidR="008F2E13" w:rsidRPr="007D1AF8" w:rsidRDefault="008F2E13" w:rsidP="008F2E13">
      <w:pPr>
        <w:shd w:val="clear" w:color="auto" w:fill="FFFFFF"/>
        <w:spacing w:after="0" w:line="240" w:lineRule="atLeast"/>
        <w:jc w:val="both"/>
        <w:rPr>
          <w:rFonts w:ascii="Times New Roman" w:eastAsia="Times New Roman" w:hAnsi="Times New Roman"/>
          <w:color w:val="000000"/>
          <w:sz w:val="24"/>
          <w:szCs w:val="24"/>
        </w:rPr>
      </w:pPr>
      <w:r w:rsidRPr="007D1AF8">
        <w:rPr>
          <w:rFonts w:ascii="Times New Roman" w:eastAsia="Times New Roman" w:hAnsi="Times New Roman"/>
          <w:sz w:val="24"/>
          <w:szCs w:val="24"/>
        </w:rPr>
        <w:t>Таблица 1</w:t>
      </w:r>
      <w:r>
        <w:rPr>
          <w:rFonts w:ascii="Times New Roman" w:eastAsia="Times New Roman" w:hAnsi="Times New Roman"/>
          <w:sz w:val="24"/>
          <w:szCs w:val="24"/>
        </w:rPr>
        <w:t>2</w:t>
      </w:r>
      <w:r w:rsidRPr="007D1AF8">
        <w:rPr>
          <w:rFonts w:ascii="Times New Roman" w:eastAsia="Times New Roman" w:hAnsi="Times New Roman"/>
          <w:color w:val="000000"/>
          <w:sz w:val="24"/>
          <w:szCs w:val="24"/>
        </w:rPr>
        <w:t xml:space="preserve"> - Соотношение текущих нормативных и фактических значений по показателю «Суммарная мощность амбулаторно-поликлинических учреждений»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053"/>
        <w:gridCol w:w="1111"/>
        <w:gridCol w:w="851"/>
        <w:gridCol w:w="1251"/>
        <w:gridCol w:w="1535"/>
        <w:gridCol w:w="1570"/>
      </w:tblGrid>
      <w:tr w:rsidR="008F2E13" w:rsidRPr="007D1AF8" w:rsidTr="00FE6933">
        <w:trPr>
          <w:trHeight w:val="300"/>
        </w:trPr>
        <w:tc>
          <w:tcPr>
            <w:tcW w:w="2093" w:type="dxa"/>
            <w:shd w:val="clear" w:color="auto" w:fill="auto"/>
            <w:noWrap/>
            <w:hideMark/>
          </w:tcPr>
          <w:p w:rsidR="008F2E13" w:rsidRPr="007D1AF8" w:rsidRDefault="008F2E13" w:rsidP="00FE6933">
            <w:pPr>
              <w:spacing w:after="0" w:line="240" w:lineRule="auto"/>
              <w:jc w:val="center"/>
              <w:rPr>
                <w:rFonts w:ascii="Times New Roman" w:eastAsia="Times New Roman" w:hAnsi="Times New Roman"/>
                <w:b/>
                <w:sz w:val="16"/>
                <w:szCs w:val="16"/>
              </w:rPr>
            </w:pPr>
            <w:r w:rsidRPr="007D1AF8">
              <w:rPr>
                <w:rFonts w:ascii="Times New Roman" w:eastAsia="Times New Roman" w:hAnsi="Times New Roman"/>
                <w:b/>
                <w:sz w:val="16"/>
                <w:szCs w:val="16"/>
              </w:rPr>
              <w:t>Населенный пункт</w:t>
            </w:r>
          </w:p>
          <w:p w:rsidR="008F2E13" w:rsidRPr="007D1AF8" w:rsidRDefault="008F2E13" w:rsidP="00FE6933">
            <w:pPr>
              <w:spacing w:after="0" w:line="240" w:lineRule="auto"/>
              <w:jc w:val="center"/>
              <w:rPr>
                <w:rFonts w:ascii="Times New Roman" w:eastAsia="Times New Roman" w:hAnsi="Times New Roman"/>
                <w:b/>
                <w:sz w:val="16"/>
                <w:szCs w:val="16"/>
              </w:rPr>
            </w:pPr>
          </w:p>
        </w:tc>
        <w:tc>
          <w:tcPr>
            <w:tcW w:w="1015" w:type="dxa"/>
            <w:shd w:val="clear" w:color="auto" w:fill="auto"/>
            <w:noWrap/>
            <w:hideMark/>
          </w:tcPr>
          <w:p w:rsidR="008F2E13" w:rsidRPr="007D1AF8" w:rsidRDefault="008F2E13" w:rsidP="00FE6933">
            <w:pPr>
              <w:spacing w:after="0" w:line="240" w:lineRule="auto"/>
              <w:jc w:val="center"/>
              <w:rPr>
                <w:rFonts w:ascii="Times New Roman" w:eastAsia="Times New Roman" w:hAnsi="Times New Roman"/>
                <w:b/>
                <w:color w:val="000000"/>
                <w:sz w:val="16"/>
                <w:szCs w:val="16"/>
              </w:rPr>
            </w:pPr>
            <w:r w:rsidRPr="007D1AF8">
              <w:rPr>
                <w:rFonts w:ascii="Times New Roman" w:eastAsia="Times New Roman" w:hAnsi="Times New Roman"/>
                <w:b/>
                <w:color w:val="000000"/>
                <w:sz w:val="16"/>
                <w:szCs w:val="16"/>
              </w:rPr>
              <w:t>Норматив посещений, 2017 год на 1 жителя в год</w:t>
            </w:r>
            <w:r w:rsidRPr="007D1AF8">
              <w:rPr>
                <w:rStyle w:val="afb"/>
                <w:rFonts w:ascii="Times New Roman" w:eastAsia="Times New Roman" w:hAnsi="Times New Roman"/>
                <w:b/>
                <w:color w:val="000000"/>
                <w:sz w:val="16"/>
                <w:szCs w:val="16"/>
              </w:rPr>
              <w:footnoteReference w:id="2"/>
            </w:r>
          </w:p>
        </w:tc>
        <w:tc>
          <w:tcPr>
            <w:tcW w:w="1111" w:type="dxa"/>
            <w:shd w:val="clear" w:color="auto" w:fill="auto"/>
            <w:noWrap/>
            <w:hideMark/>
          </w:tcPr>
          <w:p w:rsidR="008F2E13" w:rsidRPr="007D1AF8" w:rsidRDefault="008F2E13" w:rsidP="00FE6933">
            <w:pPr>
              <w:spacing w:after="0" w:line="240" w:lineRule="auto"/>
              <w:jc w:val="center"/>
              <w:rPr>
                <w:rFonts w:ascii="Times New Roman" w:eastAsia="Times New Roman" w:hAnsi="Times New Roman"/>
                <w:b/>
                <w:color w:val="000000"/>
                <w:sz w:val="16"/>
                <w:szCs w:val="16"/>
              </w:rPr>
            </w:pPr>
            <w:r w:rsidRPr="007D1AF8">
              <w:rPr>
                <w:rFonts w:ascii="Times New Roman" w:eastAsia="Times New Roman" w:hAnsi="Times New Roman"/>
                <w:b/>
                <w:color w:val="000000"/>
                <w:sz w:val="16"/>
                <w:szCs w:val="16"/>
              </w:rPr>
              <w:t>Количество посещений всеми жителями за год</w:t>
            </w:r>
          </w:p>
        </w:tc>
        <w:tc>
          <w:tcPr>
            <w:tcW w:w="851" w:type="dxa"/>
            <w:shd w:val="clear" w:color="auto" w:fill="auto"/>
            <w:noWrap/>
            <w:hideMark/>
          </w:tcPr>
          <w:p w:rsidR="008F2E13" w:rsidRPr="007D1AF8" w:rsidRDefault="008F2E13" w:rsidP="00FE6933">
            <w:pPr>
              <w:spacing w:after="0" w:line="240" w:lineRule="auto"/>
              <w:jc w:val="center"/>
              <w:rPr>
                <w:rFonts w:ascii="Times New Roman" w:eastAsia="Times New Roman" w:hAnsi="Times New Roman"/>
                <w:b/>
                <w:color w:val="000000"/>
                <w:sz w:val="16"/>
                <w:szCs w:val="16"/>
              </w:rPr>
            </w:pPr>
            <w:r w:rsidRPr="007D1AF8">
              <w:rPr>
                <w:rFonts w:ascii="Times New Roman" w:eastAsia="Times New Roman" w:hAnsi="Times New Roman"/>
                <w:b/>
                <w:color w:val="000000"/>
                <w:sz w:val="16"/>
                <w:szCs w:val="16"/>
              </w:rPr>
              <w:t>Число смен в год на всех жителей</w:t>
            </w:r>
          </w:p>
        </w:tc>
        <w:tc>
          <w:tcPr>
            <w:tcW w:w="1289" w:type="dxa"/>
          </w:tcPr>
          <w:p w:rsidR="008F2E13" w:rsidRPr="007D1AF8" w:rsidRDefault="008F2E13" w:rsidP="00FE6933">
            <w:pPr>
              <w:spacing w:after="0" w:line="240" w:lineRule="auto"/>
              <w:jc w:val="center"/>
              <w:rPr>
                <w:rFonts w:ascii="Times New Roman" w:eastAsia="Times New Roman" w:hAnsi="Times New Roman"/>
                <w:b/>
                <w:color w:val="000000"/>
                <w:sz w:val="16"/>
                <w:szCs w:val="16"/>
              </w:rPr>
            </w:pPr>
            <w:r w:rsidRPr="007D1AF8">
              <w:rPr>
                <w:rFonts w:ascii="Times New Roman" w:eastAsia="Times New Roman" w:hAnsi="Times New Roman"/>
                <w:b/>
                <w:color w:val="000000"/>
                <w:sz w:val="16"/>
                <w:szCs w:val="16"/>
              </w:rPr>
              <w:t>Мощность (посещений в смену) в расчете на всех жителей</w:t>
            </w:r>
          </w:p>
        </w:tc>
        <w:tc>
          <w:tcPr>
            <w:tcW w:w="1535" w:type="dxa"/>
            <w:shd w:val="clear" w:color="auto" w:fill="auto"/>
            <w:noWrap/>
            <w:hideMark/>
          </w:tcPr>
          <w:p w:rsidR="008F2E13" w:rsidRPr="007D1AF8" w:rsidRDefault="008F2E13" w:rsidP="00FE6933">
            <w:pPr>
              <w:spacing w:after="0" w:line="240" w:lineRule="auto"/>
              <w:jc w:val="center"/>
              <w:rPr>
                <w:rFonts w:ascii="Times New Roman" w:eastAsia="Times New Roman" w:hAnsi="Times New Roman"/>
                <w:b/>
                <w:color w:val="000000"/>
                <w:sz w:val="16"/>
                <w:szCs w:val="16"/>
              </w:rPr>
            </w:pPr>
            <w:r w:rsidRPr="007D1AF8">
              <w:rPr>
                <w:rFonts w:ascii="Times New Roman" w:eastAsia="Times New Roman" w:hAnsi="Times New Roman"/>
                <w:b/>
                <w:color w:val="000000"/>
                <w:sz w:val="16"/>
                <w:szCs w:val="16"/>
              </w:rPr>
              <w:t>Мощность (посещений в смену) в расчете на 1000 жителей (нормативная)</w:t>
            </w:r>
          </w:p>
        </w:tc>
        <w:tc>
          <w:tcPr>
            <w:tcW w:w="1570" w:type="dxa"/>
            <w:shd w:val="clear" w:color="auto" w:fill="auto"/>
            <w:noWrap/>
            <w:hideMark/>
          </w:tcPr>
          <w:p w:rsidR="008F2E13" w:rsidRPr="007D1AF8" w:rsidRDefault="008F2E13" w:rsidP="00FE6933">
            <w:pPr>
              <w:spacing w:after="0" w:line="240" w:lineRule="auto"/>
              <w:jc w:val="center"/>
              <w:rPr>
                <w:rFonts w:ascii="Times New Roman" w:eastAsia="Times New Roman" w:hAnsi="Times New Roman"/>
                <w:b/>
                <w:color w:val="000000"/>
                <w:sz w:val="16"/>
                <w:szCs w:val="16"/>
              </w:rPr>
            </w:pPr>
            <w:r w:rsidRPr="007D1AF8">
              <w:rPr>
                <w:rFonts w:ascii="Times New Roman" w:eastAsia="Times New Roman" w:hAnsi="Times New Roman"/>
                <w:b/>
                <w:color w:val="000000"/>
                <w:sz w:val="16"/>
                <w:szCs w:val="16"/>
              </w:rPr>
              <w:t>Мощность (посещений в смену) в расчете на 1000 жителей (фактическая)</w:t>
            </w:r>
          </w:p>
        </w:tc>
      </w:tr>
      <w:tr w:rsidR="008F2E13" w:rsidRPr="007D1AF8" w:rsidTr="00FE6933">
        <w:trPr>
          <w:trHeight w:val="300"/>
        </w:trPr>
        <w:tc>
          <w:tcPr>
            <w:tcW w:w="2093" w:type="dxa"/>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bCs/>
                <w:sz w:val="16"/>
                <w:szCs w:val="16"/>
              </w:rPr>
            </w:pPr>
            <w:r w:rsidRPr="007D1AF8">
              <w:rPr>
                <w:rFonts w:ascii="Times New Roman" w:eastAsia="Times New Roman" w:hAnsi="Times New Roman"/>
                <w:bCs/>
                <w:sz w:val="16"/>
                <w:szCs w:val="16"/>
              </w:rPr>
              <w:t>сп. Мулымья</w:t>
            </w:r>
          </w:p>
        </w:tc>
        <w:tc>
          <w:tcPr>
            <w:tcW w:w="1015" w:type="dxa"/>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color w:val="000000"/>
                <w:sz w:val="16"/>
                <w:szCs w:val="16"/>
              </w:rPr>
            </w:pPr>
            <w:r w:rsidRPr="007D1AF8">
              <w:rPr>
                <w:rFonts w:ascii="Times New Roman" w:eastAsia="Times New Roman" w:hAnsi="Times New Roman"/>
                <w:color w:val="000000"/>
                <w:sz w:val="16"/>
                <w:szCs w:val="16"/>
              </w:rPr>
              <w:t>5,85</w:t>
            </w:r>
          </w:p>
        </w:tc>
        <w:tc>
          <w:tcPr>
            <w:tcW w:w="1111" w:type="dxa"/>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color w:val="000000"/>
                <w:sz w:val="16"/>
                <w:szCs w:val="16"/>
              </w:rPr>
            </w:pPr>
            <w:r w:rsidRPr="007D1AF8">
              <w:rPr>
                <w:rFonts w:ascii="Times New Roman" w:eastAsia="Times New Roman" w:hAnsi="Times New Roman"/>
                <w:color w:val="000000"/>
                <w:sz w:val="16"/>
                <w:szCs w:val="16"/>
              </w:rPr>
              <w:t>13221</w:t>
            </w:r>
          </w:p>
        </w:tc>
        <w:tc>
          <w:tcPr>
            <w:tcW w:w="851" w:type="dxa"/>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color w:val="000000"/>
                <w:sz w:val="16"/>
                <w:szCs w:val="16"/>
              </w:rPr>
            </w:pPr>
            <w:r w:rsidRPr="007D1AF8">
              <w:rPr>
                <w:rFonts w:ascii="Times New Roman" w:eastAsia="Times New Roman" w:hAnsi="Times New Roman"/>
                <w:color w:val="000000"/>
                <w:sz w:val="16"/>
                <w:szCs w:val="16"/>
              </w:rPr>
              <w:t>307</w:t>
            </w:r>
          </w:p>
        </w:tc>
        <w:tc>
          <w:tcPr>
            <w:tcW w:w="1289" w:type="dxa"/>
            <w:vAlign w:val="center"/>
          </w:tcPr>
          <w:p w:rsidR="008F2E13" w:rsidRPr="007D1AF8" w:rsidRDefault="008F2E13" w:rsidP="00FE6933">
            <w:pPr>
              <w:spacing w:after="0" w:line="240" w:lineRule="auto"/>
              <w:jc w:val="center"/>
              <w:rPr>
                <w:rFonts w:ascii="Times New Roman" w:eastAsia="Times New Roman" w:hAnsi="Times New Roman"/>
                <w:color w:val="000000"/>
                <w:sz w:val="16"/>
                <w:szCs w:val="16"/>
              </w:rPr>
            </w:pPr>
            <w:r w:rsidRPr="007D1AF8">
              <w:rPr>
                <w:rFonts w:ascii="Times New Roman" w:eastAsia="Times New Roman" w:hAnsi="Times New Roman"/>
                <w:color w:val="000000"/>
                <w:sz w:val="16"/>
                <w:szCs w:val="16"/>
              </w:rPr>
              <w:t>43,1</w:t>
            </w:r>
          </w:p>
        </w:tc>
        <w:tc>
          <w:tcPr>
            <w:tcW w:w="1535" w:type="dxa"/>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color w:val="000000"/>
                <w:sz w:val="16"/>
                <w:szCs w:val="16"/>
              </w:rPr>
            </w:pPr>
            <w:r w:rsidRPr="007D1AF8">
              <w:rPr>
                <w:rFonts w:ascii="Times New Roman" w:eastAsia="Times New Roman" w:hAnsi="Times New Roman"/>
                <w:color w:val="000000"/>
                <w:sz w:val="16"/>
                <w:szCs w:val="16"/>
              </w:rPr>
              <w:t>19,1</w:t>
            </w:r>
          </w:p>
        </w:tc>
        <w:tc>
          <w:tcPr>
            <w:tcW w:w="1570" w:type="dxa"/>
            <w:shd w:val="clear" w:color="auto" w:fill="auto"/>
            <w:noWrap/>
            <w:vAlign w:val="center"/>
            <w:hideMark/>
          </w:tcPr>
          <w:p w:rsidR="008F2E13" w:rsidRPr="007D1AF8" w:rsidRDefault="008F2E13" w:rsidP="00FE6933">
            <w:pPr>
              <w:spacing w:after="0" w:line="240" w:lineRule="auto"/>
              <w:jc w:val="center"/>
              <w:rPr>
                <w:rFonts w:ascii="Times New Roman" w:eastAsia="Times New Roman" w:hAnsi="Times New Roman"/>
                <w:color w:val="000000"/>
                <w:sz w:val="16"/>
                <w:szCs w:val="16"/>
              </w:rPr>
            </w:pPr>
            <w:r w:rsidRPr="007D1AF8">
              <w:rPr>
                <w:rFonts w:ascii="Times New Roman" w:eastAsia="Times New Roman" w:hAnsi="Times New Roman"/>
                <w:color w:val="000000"/>
                <w:sz w:val="16"/>
                <w:szCs w:val="16"/>
              </w:rPr>
              <w:t>57,5</w:t>
            </w:r>
          </w:p>
        </w:tc>
      </w:tr>
    </w:tbl>
    <w:p w:rsidR="008F2E13" w:rsidRDefault="008F2E13" w:rsidP="008F2E13">
      <w:pPr>
        <w:shd w:val="clear" w:color="auto" w:fill="FFFFFF"/>
        <w:spacing w:after="0" w:line="240" w:lineRule="atLeast"/>
        <w:jc w:val="both"/>
        <w:rPr>
          <w:rFonts w:ascii="Times New Roman" w:eastAsia="Times New Roman" w:hAnsi="Times New Roman"/>
          <w:sz w:val="24"/>
          <w:szCs w:val="24"/>
        </w:rPr>
      </w:pPr>
    </w:p>
    <w:p w:rsidR="008F2E13" w:rsidRPr="007D1AF8" w:rsidRDefault="008F2E13" w:rsidP="008F2E13">
      <w:pPr>
        <w:shd w:val="clear" w:color="auto" w:fill="FFFFFF"/>
        <w:spacing w:after="0" w:line="240" w:lineRule="atLeast"/>
        <w:jc w:val="both"/>
        <w:rPr>
          <w:rFonts w:ascii="Times New Roman" w:eastAsia="Times New Roman" w:hAnsi="Times New Roman"/>
          <w:color w:val="000000"/>
          <w:sz w:val="24"/>
          <w:szCs w:val="24"/>
        </w:rPr>
      </w:pPr>
      <w:r w:rsidRPr="007D1AF8">
        <w:rPr>
          <w:rFonts w:ascii="Times New Roman" w:eastAsia="Times New Roman" w:hAnsi="Times New Roman"/>
          <w:sz w:val="24"/>
          <w:szCs w:val="24"/>
        </w:rPr>
        <w:t>Таблица 1</w:t>
      </w:r>
      <w:r>
        <w:rPr>
          <w:rFonts w:ascii="Times New Roman" w:eastAsia="Times New Roman" w:hAnsi="Times New Roman"/>
          <w:sz w:val="24"/>
          <w:szCs w:val="24"/>
        </w:rPr>
        <w:t>3</w:t>
      </w:r>
      <w:r w:rsidRPr="007D1AF8">
        <w:rPr>
          <w:rFonts w:ascii="Times New Roman" w:eastAsia="Times New Roman" w:hAnsi="Times New Roman"/>
          <w:sz w:val="24"/>
          <w:szCs w:val="24"/>
        </w:rPr>
        <w:t xml:space="preserve"> -</w:t>
      </w:r>
      <w:r w:rsidRPr="007D1AF8">
        <w:rPr>
          <w:rFonts w:ascii="Times New Roman" w:eastAsia="Times New Roman" w:hAnsi="Times New Roman"/>
          <w:color w:val="000000"/>
          <w:sz w:val="24"/>
          <w:szCs w:val="24"/>
        </w:rPr>
        <w:t xml:space="preserve"> Соотношение прогнозируемых нормативных и фактических значений по показателю «Суммарная мощность амбулаторно-поликлинических учреждений» с учетом изменения демографических показателей к 20</w:t>
      </w:r>
      <w:r>
        <w:rPr>
          <w:rFonts w:ascii="Times New Roman" w:eastAsia="Times New Roman" w:hAnsi="Times New Roman"/>
          <w:color w:val="000000"/>
          <w:sz w:val="24"/>
          <w:szCs w:val="24"/>
        </w:rPr>
        <w:t>29</w:t>
      </w:r>
      <w:r w:rsidRPr="007D1AF8">
        <w:rPr>
          <w:rFonts w:ascii="Times New Roman" w:eastAsia="Times New Roman" w:hAnsi="Times New Roman"/>
          <w:color w:val="000000"/>
          <w:sz w:val="24"/>
          <w:szCs w:val="24"/>
        </w:rPr>
        <w:t xml:space="preserve"> году</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053"/>
        <w:gridCol w:w="1215"/>
        <w:gridCol w:w="827"/>
        <w:gridCol w:w="1299"/>
        <w:gridCol w:w="1456"/>
        <w:gridCol w:w="1559"/>
      </w:tblGrid>
      <w:tr w:rsidR="008F2E13" w:rsidRPr="00416BE0" w:rsidTr="00FE6933">
        <w:trPr>
          <w:trHeight w:val="300"/>
        </w:trPr>
        <w:tc>
          <w:tcPr>
            <w:tcW w:w="2093" w:type="dxa"/>
            <w:shd w:val="clear" w:color="auto" w:fill="auto"/>
            <w:noWrap/>
            <w:hideMark/>
          </w:tcPr>
          <w:p w:rsidR="008F2E13" w:rsidRPr="00416BE0" w:rsidRDefault="008F2E13" w:rsidP="00FE6933">
            <w:pPr>
              <w:spacing w:after="0" w:line="240" w:lineRule="auto"/>
              <w:jc w:val="center"/>
              <w:rPr>
                <w:rFonts w:ascii="Times New Roman" w:eastAsia="Times New Roman" w:hAnsi="Times New Roman"/>
                <w:b/>
                <w:color w:val="000000"/>
                <w:sz w:val="16"/>
                <w:szCs w:val="16"/>
              </w:rPr>
            </w:pPr>
            <w:r w:rsidRPr="00416BE0">
              <w:rPr>
                <w:rFonts w:ascii="Times New Roman" w:eastAsia="Times New Roman" w:hAnsi="Times New Roman"/>
                <w:b/>
                <w:color w:val="000000"/>
                <w:sz w:val="16"/>
                <w:szCs w:val="16"/>
              </w:rPr>
              <w:t>Населенный пункт</w:t>
            </w:r>
          </w:p>
        </w:tc>
        <w:tc>
          <w:tcPr>
            <w:tcW w:w="1053" w:type="dxa"/>
            <w:shd w:val="clear" w:color="auto" w:fill="auto"/>
            <w:noWrap/>
            <w:hideMark/>
          </w:tcPr>
          <w:p w:rsidR="008F2E13" w:rsidRPr="00416BE0" w:rsidRDefault="008F2E13" w:rsidP="00FE6933">
            <w:pPr>
              <w:spacing w:after="0" w:line="240" w:lineRule="auto"/>
              <w:jc w:val="center"/>
              <w:rPr>
                <w:rFonts w:ascii="Times New Roman" w:eastAsia="Times New Roman" w:hAnsi="Times New Roman"/>
                <w:b/>
                <w:color w:val="000000"/>
                <w:sz w:val="16"/>
                <w:szCs w:val="16"/>
              </w:rPr>
            </w:pPr>
            <w:r w:rsidRPr="00416BE0">
              <w:rPr>
                <w:rFonts w:ascii="Times New Roman" w:eastAsia="Times New Roman" w:hAnsi="Times New Roman"/>
                <w:b/>
                <w:color w:val="000000"/>
                <w:sz w:val="16"/>
                <w:szCs w:val="16"/>
              </w:rPr>
              <w:t>Норматив посещений, к 202</w:t>
            </w:r>
            <w:r>
              <w:rPr>
                <w:rFonts w:ascii="Times New Roman" w:eastAsia="Times New Roman" w:hAnsi="Times New Roman"/>
                <w:b/>
                <w:color w:val="000000"/>
                <w:sz w:val="16"/>
                <w:szCs w:val="16"/>
              </w:rPr>
              <w:t>9</w:t>
            </w:r>
            <w:r w:rsidRPr="00416BE0">
              <w:rPr>
                <w:rFonts w:ascii="Times New Roman" w:eastAsia="Times New Roman" w:hAnsi="Times New Roman"/>
                <w:b/>
                <w:color w:val="000000"/>
                <w:sz w:val="16"/>
                <w:szCs w:val="16"/>
              </w:rPr>
              <w:t xml:space="preserve"> году на 1 жителя в год</w:t>
            </w:r>
          </w:p>
        </w:tc>
        <w:tc>
          <w:tcPr>
            <w:tcW w:w="1215" w:type="dxa"/>
            <w:shd w:val="clear" w:color="auto" w:fill="auto"/>
            <w:noWrap/>
            <w:hideMark/>
          </w:tcPr>
          <w:p w:rsidR="008F2E13" w:rsidRPr="00416BE0" w:rsidRDefault="008F2E13" w:rsidP="00FE6933">
            <w:pPr>
              <w:spacing w:after="0" w:line="240" w:lineRule="auto"/>
              <w:jc w:val="center"/>
              <w:rPr>
                <w:rFonts w:ascii="Times New Roman" w:eastAsia="Times New Roman" w:hAnsi="Times New Roman"/>
                <w:b/>
                <w:color w:val="000000"/>
                <w:sz w:val="16"/>
                <w:szCs w:val="16"/>
              </w:rPr>
            </w:pPr>
            <w:r w:rsidRPr="00416BE0">
              <w:rPr>
                <w:rFonts w:ascii="Times New Roman" w:eastAsia="Times New Roman" w:hAnsi="Times New Roman"/>
                <w:b/>
                <w:color w:val="000000"/>
                <w:sz w:val="16"/>
                <w:szCs w:val="16"/>
              </w:rPr>
              <w:t>Количество посещений всеми жителями за год (2030 год)</w:t>
            </w:r>
          </w:p>
        </w:tc>
        <w:tc>
          <w:tcPr>
            <w:tcW w:w="827" w:type="dxa"/>
            <w:shd w:val="clear" w:color="auto" w:fill="auto"/>
            <w:noWrap/>
            <w:hideMark/>
          </w:tcPr>
          <w:p w:rsidR="008F2E13" w:rsidRPr="00416BE0" w:rsidRDefault="008F2E13" w:rsidP="00FE6933">
            <w:pPr>
              <w:spacing w:after="0" w:line="240" w:lineRule="auto"/>
              <w:jc w:val="center"/>
              <w:rPr>
                <w:rFonts w:ascii="Times New Roman" w:eastAsia="Times New Roman" w:hAnsi="Times New Roman"/>
                <w:b/>
                <w:color w:val="000000"/>
                <w:sz w:val="16"/>
                <w:szCs w:val="16"/>
              </w:rPr>
            </w:pPr>
            <w:r w:rsidRPr="00416BE0">
              <w:rPr>
                <w:rFonts w:ascii="Times New Roman" w:eastAsia="Times New Roman" w:hAnsi="Times New Roman"/>
                <w:b/>
                <w:color w:val="000000"/>
                <w:sz w:val="16"/>
                <w:szCs w:val="16"/>
              </w:rPr>
              <w:t>Число смен в году на всех жителей</w:t>
            </w:r>
          </w:p>
        </w:tc>
        <w:tc>
          <w:tcPr>
            <w:tcW w:w="1299" w:type="dxa"/>
          </w:tcPr>
          <w:p w:rsidR="008F2E13" w:rsidRPr="00416BE0" w:rsidRDefault="008F2E13" w:rsidP="00FE6933">
            <w:pPr>
              <w:spacing w:after="0" w:line="240" w:lineRule="auto"/>
              <w:jc w:val="center"/>
              <w:rPr>
                <w:rFonts w:ascii="Times New Roman" w:eastAsia="Times New Roman" w:hAnsi="Times New Roman"/>
                <w:b/>
                <w:color w:val="000000"/>
                <w:sz w:val="16"/>
                <w:szCs w:val="16"/>
              </w:rPr>
            </w:pPr>
            <w:r w:rsidRPr="00416BE0">
              <w:rPr>
                <w:rFonts w:ascii="Times New Roman" w:eastAsia="Times New Roman" w:hAnsi="Times New Roman"/>
                <w:b/>
                <w:color w:val="000000"/>
                <w:sz w:val="16"/>
                <w:szCs w:val="16"/>
              </w:rPr>
              <w:t>Мощность (посещений в смену) в расчете на всех жителей</w:t>
            </w:r>
          </w:p>
        </w:tc>
        <w:tc>
          <w:tcPr>
            <w:tcW w:w="1456" w:type="dxa"/>
            <w:shd w:val="clear" w:color="auto" w:fill="auto"/>
            <w:noWrap/>
            <w:hideMark/>
          </w:tcPr>
          <w:p w:rsidR="008F2E13" w:rsidRPr="00416BE0" w:rsidRDefault="008F2E13" w:rsidP="00FE6933">
            <w:pPr>
              <w:spacing w:after="0" w:line="240" w:lineRule="auto"/>
              <w:jc w:val="center"/>
              <w:rPr>
                <w:rFonts w:ascii="Times New Roman" w:eastAsia="Times New Roman" w:hAnsi="Times New Roman"/>
                <w:b/>
                <w:color w:val="000000"/>
                <w:sz w:val="16"/>
                <w:szCs w:val="16"/>
              </w:rPr>
            </w:pPr>
            <w:r w:rsidRPr="00416BE0">
              <w:rPr>
                <w:rFonts w:ascii="Times New Roman" w:eastAsia="Times New Roman" w:hAnsi="Times New Roman"/>
                <w:b/>
                <w:color w:val="000000"/>
                <w:sz w:val="16"/>
                <w:szCs w:val="16"/>
              </w:rPr>
              <w:t>Мощность (посещений в смену) в расчете на 1000 жителей (нормативная)</w:t>
            </w:r>
          </w:p>
        </w:tc>
        <w:tc>
          <w:tcPr>
            <w:tcW w:w="1559" w:type="dxa"/>
            <w:shd w:val="clear" w:color="auto" w:fill="auto"/>
            <w:noWrap/>
            <w:hideMark/>
          </w:tcPr>
          <w:p w:rsidR="008F2E13" w:rsidRPr="00416BE0" w:rsidRDefault="008F2E13" w:rsidP="00FE6933">
            <w:pPr>
              <w:spacing w:after="0" w:line="240" w:lineRule="auto"/>
              <w:jc w:val="center"/>
              <w:rPr>
                <w:rFonts w:ascii="Times New Roman" w:eastAsia="Times New Roman" w:hAnsi="Times New Roman"/>
                <w:b/>
                <w:color w:val="000000"/>
                <w:sz w:val="16"/>
                <w:szCs w:val="16"/>
              </w:rPr>
            </w:pPr>
            <w:r w:rsidRPr="00416BE0">
              <w:rPr>
                <w:rFonts w:ascii="Times New Roman" w:eastAsia="Times New Roman" w:hAnsi="Times New Roman"/>
                <w:b/>
                <w:color w:val="000000"/>
                <w:sz w:val="16"/>
                <w:szCs w:val="16"/>
              </w:rPr>
              <w:t>Мощность (посещений в смену) в расчете на 1000 жителей (фактическая)</w:t>
            </w:r>
          </w:p>
        </w:tc>
      </w:tr>
      <w:tr w:rsidR="008F2E13" w:rsidRPr="00C00967" w:rsidTr="00FE6933">
        <w:trPr>
          <w:trHeight w:val="300"/>
        </w:trPr>
        <w:tc>
          <w:tcPr>
            <w:tcW w:w="2093" w:type="dxa"/>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bCs/>
                <w:sz w:val="18"/>
                <w:szCs w:val="18"/>
              </w:rPr>
            </w:pPr>
            <w:r w:rsidRPr="00416BE0">
              <w:rPr>
                <w:rFonts w:ascii="Times New Roman" w:eastAsia="Times New Roman" w:hAnsi="Times New Roman"/>
                <w:bCs/>
                <w:sz w:val="18"/>
                <w:szCs w:val="18"/>
              </w:rPr>
              <w:t>сп. Мулымья</w:t>
            </w:r>
          </w:p>
        </w:tc>
        <w:tc>
          <w:tcPr>
            <w:tcW w:w="1053" w:type="dxa"/>
            <w:shd w:val="clear" w:color="auto" w:fill="auto"/>
            <w:noWrap/>
            <w:vAlign w:val="center"/>
            <w:hideMark/>
          </w:tcPr>
          <w:p w:rsidR="008F2E13" w:rsidRPr="00416BE0" w:rsidRDefault="008F2E13" w:rsidP="00FE6933">
            <w:pPr>
              <w:spacing w:after="0" w:line="240" w:lineRule="auto"/>
              <w:jc w:val="center"/>
              <w:rPr>
                <w:sz w:val="18"/>
                <w:szCs w:val="18"/>
              </w:rPr>
            </w:pPr>
            <w:r w:rsidRPr="00416BE0">
              <w:rPr>
                <w:rFonts w:ascii="Times New Roman" w:eastAsia="Times New Roman" w:hAnsi="Times New Roman"/>
                <w:bCs/>
                <w:sz w:val="18"/>
                <w:szCs w:val="18"/>
              </w:rPr>
              <w:t>5,85</w:t>
            </w:r>
          </w:p>
        </w:tc>
        <w:tc>
          <w:tcPr>
            <w:tcW w:w="1215" w:type="dxa"/>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bCs/>
                <w:sz w:val="18"/>
                <w:szCs w:val="18"/>
              </w:rPr>
            </w:pPr>
            <w:r w:rsidRPr="00416BE0">
              <w:rPr>
                <w:rFonts w:ascii="Times New Roman" w:eastAsia="Times New Roman" w:hAnsi="Times New Roman"/>
                <w:bCs/>
                <w:sz w:val="18"/>
                <w:szCs w:val="18"/>
              </w:rPr>
              <w:t>13654</w:t>
            </w:r>
          </w:p>
        </w:tc>
        <w:tc>
          <w:tcPr>
            <w:tcW w:w="827" w:type="dxa"/>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color w:val="000000"/>
                <w:sz w:val="18"/>
                <w:szCs w:val="18"/>
              </w:rPr>
            </w:pPr>
            <w:r w:rsidRPr="00416BE0">
              <w:rPr>
                <w:rFonts w:ascii="Times New Roman" w:eastAsia="Times New Roman" w:hAnsi="Times New Roman"/>
                <w:color w:val="000000"/>
                <w:sz w:val="18"/>
                <w:szCs w:val="18"/>
              </w:rPr>
              <w:t>307</w:t>
            </w:r>
          </w:p>
        </w:tc>
        <w:tc>
          <w:tcPr>
            <w:tcW w:w="1299" w:type="dxa"/>
            <w:vAlign w:val="center"/>
          </w:tcPr>
          <w:p w:rsidR="008F2E13" w:rsidRPr="00416BE0" w:rsidRDefault="008F2E13" w:rsidP="00FE6933">
            <w:pPr>
              <w:spacing w:after="0" w:line="240" w:lineRule="auto"/>
              <w:jc w:val="center"/>
              <w:rPr>
                <w:rFonts w:ascii="Times New Roman" w:eastAsia="Times New Roman" w:hAnsi="Times New Roman"/>
                <w:color w:val="000000"/>
                <w:sz w:val="18"/>
                <w:szCs w:val="18"/>
              </w:rPr>
            </w:pPr>
            <w:r w:rsidRPr="00416BE0">
              <w:rPr>
                <w:rFonts w:ascii="Times New Roman" w:eastAsia="Times New Roman" w:hAnsi="Times New Roman"/>
                <w:color w:val="000000"/>
                <w:sz w:val="18"/>
                <w:szCs w:val="18"/>
              </w:rPr>
              <w:t>44,5</w:t>
            </w:r>
          </w:p>
        </w:tc>
        <w:tc>
          <w:tcPr>
            <w:tcW w:w="1456" w:type="dxa"/>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bCs/>
                <w:sz w:val="18"/>
                <w:szCs w:val="18"/>
              </w:rPr>
            </w:pPr>
            <w:r w:rsidRPr="00416BE0">
              <w:rPr>
                <w:rFonts w:ascii="Times New Roman" w:eastAsia="Times New Roman" w:hAnsi="Times New Roman"/>
                <w:bCs/>
                <w:sz w:val="18"/>
                <w:szCs w:val="18"/>
              </w:rPr>
              <w:t>19,1</w:t>
            </w:r>
          </w:p>
        </w:tc>
        <w:tc>
          <w:tcPr>
            <w:tcW w:w="1559" w:type="dxa"/>
            <w:shd w:val="clear" w:color="auto" w:fill="auto"/>
            <w:noWrap/>
            <w:vAlign w:val="center"/>
            <w:hideMark/>
          </w:tcPr>
          <w:p w:rsidR="008F2E13" w:rsidRPr="00C00967" w:rsidRDefault="008F2E13" w:rsidP="00FE6933">
            <w:pPr>
              <w:spacing w:after="0" w:line="240" w:lineRule="auto"/>
              <w:jc w:val="center"/>
              <w:rPr>
                <w:rFonts w:ascii="Times New Roman" w:eastAsia="Times New Roman" w:hAnsi="Times New Roman"/>
                <w:bCs/>
                <w:sz w:val="18"/>
                <w:szCs w:val="18"/>
              </w:rPr>
            </w:pPr>
            <w:r w:rsidRPr="00416BE0">
              <w:rPr>
                <w:rFonts w:ascii="Times New Roman" w:eastAsia="Times New Roman" w:hAnsi="Times New Roman"/>
                <w:bCs/>
                <w:sz w:val="18"/>
                <w:szCs w:val="18"/>
              </w:rPr>
              <w:t>55,7</w:t>
            </w:r>
          </w:p>
        </w:tc>
      </w:tr>
    </w:tbl>
    <w:p w:rsidR="008F2E13" w:rsidRPr="00C00967" w:rsidRDefault="008F2E13" w:rsidP="008F2E13">
      <w:pPr>
        <w:shd w:val="clear" w:color="auto" w:fill="FFFFFF"/>
        <w:spacing w:after="0" w:line="240" w:lineRule="atLeast"/>
        <w:jc w:val="both"/>
        <w:rPr>
          <w:rFonts w:ascii="Times New Roman" w:eastAsia="Times New Roman" w:hAnsi="Times New Roman"/>
          <w:color w:val="000000"/>
          <w:sz w:val="28"/>
          <w:szCs w:val="28"/>
        </w:rPr>
      </w:pPr>
    </w:p>
    <w:p w:rsidR="008F2E13" w:rsidRDefault="008F2E13" w:rsidP="008F2E13">
      <w:pPr>
        <w:shd w:val="clear" w:color="auto" w:fill="FFFFFF"/>
        <w:tabs>
          <w:tab w:val="left" w:pos="5325"/>
        </w:tabs>
        <w:spacing w:after="0" w:line="240" w:lineRule="auto"/>
        <w:ind w:firstLine="709"/>
        <w:jc w:val="both"/>
        <w:rPr>
          <w:rFonts w:ascii="Times New Roman" w:eastAsia="Times New Roman" w:hAnsi="Times New Roman"/>
          <w:color w:val="000000"/>
          <w:sz w:val="24"/>
          <w:szCs w:val="24"/>
        </w:rPr>
      </w:pPr>
      <w:r w:rsidRPr="00416BE0">
        <w:rPr>
          <w:rFonts w:ascii="Times New Roman" w:eastAsia="Times New Roman" w:hAnsi="Times New Roman"/>
          <w:color w:val="000000"/>
          <w:sz w:val="24"/>
          <w:szCs w:val="24"/>
        </w:rPr>
        <w:t xml:space="preserve">Результаты анализа оценки действующих мощностей амбулаторно-поликлинических учреждений демонстрируют незначительное превышение фактической мощности нормативным значениям и формируют значительный задел в части предоставления амбулаторно-поликлинических услуг. Тем не менее, имеющиеся здание амбулатории в п. Мулымья имеет высокий износ -100%, в связи с чем требуется работа в направлении. </w:t>
      </w:r>
    </w:p>
    <w:p w:rsidR="008F2E13" w:rsidRDefault="008F2E13" w:rsidP="008F2E13">
      <w:pPr>
        <w:shd w:val="clear" w:color="auto" w:fill="FFFFFF"/>
        <w:tabs>
          <w:tab w:val="left" w:pos="5325"/>
        </w:tabs>
        <w:spacing w:after="0" w:line="240" w:lineRule="auto"/>
        <w:ind w:firstLine="709"/>
        <w:jc w:val="both"/>
        <w:rPr>
          <w:rFonts w:ascii="Times New Roman" w:eastAsia="Times New Roman" w:hAnsi="Times New Roman"/>
          <w:color w:val="000000"/>
          <w:sz w:val="24"/>
          <w:szCs w:val="24"/>
        </w:rPr>
      </w:pPr>
    </w:p>
    <w:p w:rsidR="008F2E13" w:rsidRDefault="008F2E13" w:rsidP="008F2E13">
      <w:pPr>
        <w:shd w:val="clear" w:color="auto" w:fill="FFFFFF"/>
        <w:tabs>
          <w:tab w:val="left" w:pos="5325"/>
        </w:tabs>
        <w:spacing w:after="0" w:line="240" w:lineRule="auto"/>
        <w:ind w:firstLine="709"/>
        <w:jc w:val="both"/>
        <w:rPr>
          <w:rFonts w:ascii="Times New Roman" w:eastAsia="Times New Roman" w:hAnsi="Times New Roman"/>
          <w:color w:val="000000"/>
          <w:sz w:val="24"/>
          <w:szCs w:val="24"/>
        </w:rPr>
      </w:pPr>
    </w:p>
    <w:p w:rsidR="008F2E13" w:rsidRDefault="008F2E13" w:rsidP="008F2E13">
      <w:pPr>
        <w:shd w:val="clear" w:color="auto" w:fill="FFFFFF"/>
        <w:tabs>
          <w:tab w:val="left" w:pos="5325"/>
        </w:tabs>
        <w:spacing w:after="0" w:line="240" w:lineRule="auto"/>
        <w:ind w:firstLine="709"/>
        <w:jc w:val="both"/>
        <w:rPr>
          <w:rFonts w:ascii="Times New Roman" w:eastAsia="Times New Roman" w:hAnsi="Times New Roman"/>
          <w:color w:val="000000"/>
          <w:sz w:val="24"/>
          <w:szCs w:val="24"/>
        </w:rPr>
      </w:pPr>
    </w:p>
    <w:p w:rsidR="008F2E13" w:rsidRPr="00416BE0" w:rsidRDefault="008F2E13" w:rsidP="008F2E13">
      <w:pPr>
        <w:shd w:val="clear" w:color="auto" w:fill="FFFFFF"/>
        <w:spacing w:after="0" w:line="240" w:lineRule="atLeast"/>
        <w:jc w:val="center"/>
        <w:rPr>
          <w:rFonts w:ascii="Times New Roman" w:eastAsia="Times New Roman" w:hAnsi="Times New Roman"/>
          <w:b/>
          <w:color w:val="000000"/>
          <w:sz w:val="24"/>
          <w:szCs w:val="24"/>
        </w:rPr>
      </w:pPr>
      <w:r w:rsidRPr="00416BE0">
        <w:rPr>
          <w:rFonts w:ascii="Times New Roman" w:eastAsia="Times New Roman" w:hAnsi="Times New Roman"/>
          <w:b/>
          <w:color w:val="000000"/>
          <w:sz w:val="24"/>
          <w:szCs w:val="24"/>
        </w:rPr>
        <w:t xml:space="preserve">1.2.2.2. </w:t>
      </w:r>
      <w:r w:rsidRPr="00416BE0">
        <w:rPr>
          <w:rFonts w:ascii="Times New Roman" w:hAnsi="Times New Roman"/>
          <w:b/>
          <w:sz w:val="24"/>
          <w:szCs w:val="24"/>
        </w:rPr>
        <w:t xml:space="preserve">Уровень обеспеченности </w:t>
      </w:r>
      <w:r w:rsidRPr="00416BE0">
        <w:rPr>
          <w:rFonts w:ascii="Times New Roman" w:eastAsia="Times New Roman" w:hAnsi="Times New Roman"/>
          <w:b/>
          <w:color w:val="000000"/>
          <w:sz w:val="24"/>
          <w:szCs w:val="24"/>
        </w:rPr>
        <w:t>стационарными учреждениями</w:t>
      </w:r>
    </w:p>
    <w:p w:rsidR="008F2E13" w:rsidRPr="00416BE0" w:rsidRDefault="008F2E13" w:rsidP="008F2E13">
      <w:pPr>
        <w:shd w:val="clear" w:color="auto" w:fill="FFFFFF"/>
        <w:spacing w:after="0" w:line="240" w:lineRule="atLeast"/>
        <w:jc w:val="both"/>
        <w:rPr>
          <w:rFonts w:ascii="Times New Roman" w:eastAsia="Times New Roman" w:hAnsi="Times New Roman"/>
          <w:color w:val="000000"/>
          <w:sz w:val="24"/>
          <w:szCs w:val="24"/>
        </w:rPr>
      </w:pPr>
    </w:p>
    <w:p w:rsidR="008F2E13" w:rsidRPr="00416BE0" w:rsidRDefault="008F2E13" w:rsidP="008F2E13">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416BE0">
        <w:rPr>
          <w:rFonts w:ascii="Times New Roman" w:eastAsia="Times New Roman" w:hAnsi="Times New Roman"/>
          <w:color w:val="000000"/>
          <w:sz w:val="24"/>
          <w:szCs w:val="24"/>
        </w:rPr>
        <w:t>Стационарное лечение населения предусмотрено и реализуется на базе БУ ХМАО-Югры «Центр общей врачебной практики" в п. Мулымья.</w:t>
      </w:r>
    </w:p>
    <w:p w:rsidR="008F2E13" w:rsidRPr="00416BE0" w:rsidRDefault="008F2E13" w:rsidP="008F2E13">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416BE0">
        <w:rPr>
          <w:rFonts w:ascii="Times New Roman" w:eastAsia="Times New Roman" w:hAnsi="Times New Roman"/>
          <w:color w:val="000000"/>
          <w:sz w:val="24"/>
          <w:szCs w:val="24"/>
        </w:rPr>
        <w:t>Формирование расчетной модели территориальной сети ЛПУ осуществляется на основе федеральных нормативов потребности в объектах здравоохранения, рассчитанных на основе нормативов объемов медицинской помощи, предусмотренных Программой государственных гарантий обеспечения граждан Российской Федерации бесплатной медицинской помощью.</w:t>
      </w:r>
    </w:p>
    <w:p w:rsidR="008F2E13" w:rsidRPr="00416BE0" w:rsidRDefault="008F2E13" w:rsidP="008F2E13">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416BE0">
        <w:rPr>
          <w:rFonts w:ascii="Times New Roman" w:eastAsia="Times New Roman" w:hAnsi="Times New Roman"/>
          <w:color w:val="000000"/>
          <w:sz w:val="24"/>
          <w:szCs w:val="24"/>
        </w:rPr>
        <w:lastRenderedPageBreak/>
        <w:t>Расчетный показатель минимально необходимой потребности больничными учреждениями составляет 13,5 коек на 1000 населения, согласно норматива № 1063-р.</w:t>
      </w:r>
    </w:p>
    <w:p w:rsidR="008F2E13" w:rsidRPr="00416BE0" w:rsidRDefault="008F2E13" w:rsidP="008F2E13">
      <w:pPr>
        <w:widowControl w:val="0"/>
        <w:autoSpaceDE w:val="0"/>
        <w:autoSpaceDN w:val="0"/>
        <w:spacing w:after="0" w:line="240" w:lineRule="auto"/>
        <w:ind w:firstLine="709"/>
        <w:jc w:val="both"/>
        <w:rPr>
          <w:rFonts w:ascii="Times New Roman" w:eastAsia="Times New Roman" w:hAnsi="Times New Roman"/>
          <w:sz w:val="24"/>
          <w:szCs w:val="24"/>
        </w:rPr>
      </w:pPr>
      <w:r w:rsidRPr="00416BE0">
        <w:rPr>
          <w:rFonts w:ascii="Times New Roman" w:eastAsia="Times New Roman" w:hAnsi="Times New Roman"/>
          <w:color w:val="000000"/>
          <w:sz w:val="24"/>
          <w:szCs w:val="24"/>
        </w:rPr>
        <w:t xml:space="preserve">В соответствии с данными нормативами общая потребность в стационарных объектах здравоохранения в сп. Мулымья оценивается в 8,4 коек на 1000 населения, что ниже нормативного значения на 4,8. Отклонение от норматива обусловлено недостаточным уровнем обеспеченности стационарными мощностями </w:t>
      </w:r>
      <w:r w:rsidRPr="00416BE0">
        <w:rPr>
          <w:rFonts w:ascii="Times New Roman" w:eastAsia="Times New Roman" w:hAnsi="Times New Roman"/>
          <w:sz w:val="24"/>
          <w:szCs w:val="24"/>
        </w:rPr>
        <w:t>(таблица 1</w:t>
      </w:r>
      <w:r>
        <w:rPr>
          <w:rFonts w:ascii="Times New Roman" w:eastAsia="Times New Roman" w:hAnsi="Times New Roman"/>
          <w:sz w:val="24"/>
          <w:szCs w:val="24"/>
        </w:rPr>
        <w:t>4</w:t>
      </w:r>
      <w:r w:rsidRPr="00416BE0">
        <w:rPr>
          <w:rFonts w:ascii="Times New Roman" w:eastAsia="Times New Roman" w:hAnsi="Times New Roman"/>
          <w:sz w:val="24"/>
          <w:szCs w:val="24"/>
        </w:rPr>
        <w:t>).</w:t>
      </w:r>
    </w:p>
    <w:p w:rsidR="008F2E13" w:rsidRPr="00416BE0" w:rsidRDefault="008F2E13" w:rsidP="008F2E13">
      <w:pPr>
        <w:widowControl w:val="0"/>
        <w:autoSpaceDE w:val="0"/>
        <w:autoSpaceDN w:val="0"/>
        <w:spacing w:after="0" w:line="240" w:lineRule="auto"/>
        <w:jc w:val="both"/>
        <w:rPr>
          <w:rFonts w:ascii="Times New Roman" w:eastAsia="Times New Roman" w:hAnsi="Times New Roman"/>
          <w:color w:val="000000"/>
          <w:sz w:val="24"/>
          <w:szCs w:val="24"/>
        </w:rPr>
      </w:pPr>
    </w:p>
    <w:p w:rsidR="008F2E13" w:rsidRPr="00416BE0" w:rsidRDefault="008F2E13" w:rsidP="008F2E13">
      <w:pPr>
        <w:widowControl w:val="0"/>
        <w:autoSpaceDE w:val="0"/>
        <w:autoSpaceDN w:val="0"/>
        <w:spacing w:after="0" w:line="240" w:lineRule="auto"/>
        <w:jc w:val="both"/>
        <w:rPr>
          <w:rFonts w:ascii="Times New Roman" w:eastAsia="Times New Roman" w:hAnsi="Times New Roman"/>
          <w:color w:val="000000"/>
          <w:sz w:val="24"/>
          <w:szCs w:val="24"/>
        </w:rPr>
      </w:pPr>
      <w:r w:rsidRPr="00416BE0">
        <w:rPr>
          <w:rFonts w:ascii="Times New Roman" w:eastAsia="Times New Roman" w:hAnsi="Times New Roman"/>
          <w:color w:val="000000"/>
          <w:sz w:val="24"/>
          <w:szCs w:val="24"/>
        </w:rPr>
        <w:t>Таблица 1</w:t>
      </w:r>
      <w:r>
        <w:rPr>
          <w:rFonts w:ascii="Times New Roman" w:eastAsia="Times New Roman" w:hAnsi="Times New Roman"/>
          <w:color w:val="000000"/>
          <w:sz w:val="24"/>
          <w:szCs w:val="24"/>
        </w:rPr>
        <w:t>4</w:t>
      </w:r>
      <w:r w:rsidRPr="00416BE0">
        <w:rPr>
          <w:rFonts w:ascii="Times New Roman" w:eastAsia="Times New Roman" w:hAnsi="Times New Roman"/>
          <w:color w:val="000000"/>
          <w:sz w:val="24"/>
          <w:szCs w:val="24"/>
        </w:rPr>
        <w:t xml:space="preserve"> - Соотношение нормативных и фактических показателей обеспеченности стационарами территорий Кондинского муниципального района, 2016 год</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1"/>
        <w:gridCol w:w="1137"/>
        <w:gridCol w:w="1275"/>
        <w:gridCol w:w="1274"/>
        <w:gridCol w:w="1557"/>
        <w:gridCol w:w="1843"/>
      </w:tblGrid>
      <w:tr w:rsidR="008F2E13" w:rsidRPr="00416BE0" w:rsidTr="00FE6933">
        <w:trPr>
          <w:trHeight w:val="300"/>
        </w:trPr>
        <w:tc>
          <w:tcPr>
            <w:tcW w:w="1213" w:type="pct"/>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Территория</w:t>
            </w:r>
          </w:p>
        </w:tc>
        <w:tc>
          <w:tcPr>
            <w:tcW w:w="607" w:type="pct"/>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Фактическая мощность, число коек</w:t>
            </w:r>
          </w:p>
        </w:tc>
        <w:tc>
          <w:tcPr>
            <w:tcW w:w="681" w:type="pct"/>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Численность населения</w:t>
            </w:r>
          </w:p>
        </w:tc>
        <w:tc>
          <w:tcPr>
            <w:tcW w:w="681" w:type="pct"/>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 xml:space="preserve">Число </w:t>
            </w:r>
          </w:p>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 xml:space="preserve">коек на 1000 населения </w:t>
            </w:r>
          </w:p>
        </w:tc>
        <w:tc>
          <w:tcPr>
            <w:tcW w:w="832" w:type="pct"/>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Расчетный норматив коек на 1000 населения</w:t>
            </w:r>
          </w:p>
        </w:tc>
        <w:tc>
          <w:tcPr>
            <w:tcW w:w="985" w:type="pct"/>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Профицит/</w:t>
            </w:r>
          </w:p>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дефицит стационарных мощностей</w:t>
            </w:r>
          </w:p>
        </w:tc>
      </w:tr>
      <w:tr w:rsidR="008F2E13" w:rsidRPr="00416BE0" w:rsidTr="00FE6933">
        <w:trPr>
          <w:trHeight w:val="300"/>
        </w:trPr>
        <w:tc>
          <w:tcPr>
            <w:tcW w:w="1213" w:type="pct"/>
            <w:shd w:val="clear" w:color="auto" w:fill="auto"/>
            <w:noWrap/>
            <w:vAlign w:val="center"/>
          </w:tcPr>
          <w:p w:rsidR="008F2E13" w:rsidRPr="00416BE0" w:rsidRDefault="008F2E13" w:rsidP="00FE6933">
            <w:pPr>
              <w:spacing w:after="0" w:line="240" w:lineRule="auto"/>
              <w:jc w:val="both"/>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сп. Мулымья</w:t>
            </w:r>
          </w:p>
        </w:tc>
        <w:tc>
          <w:tcPr>
            <w:tcW w:w="607" w:type="pct"/>
            <w:shd w:val="clear" w:color="auto" w:fill="auto"/>
            <w:noWrap/>
            <w:vAlign w:val="center"/>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20</w:t>
            </w:r>
          </w:p>
        </w:tc>
        <w:tc>
          <w:tcPr>
            <w:tcW w:w="681" w:type="pct"/>
            <w:shd w:val="clear" w:color="auto" w:fill="auto"/>
            <w:noWrap/>
            <w:vAlign w:val="center"/>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2260</w:t>
            </w:r>
          </w:p>
        </w:tc>
        <w:tc>
          <w:tcPr>
            <w:tcW w:w="681" w:type="pct"/>
            <w:shd w:val="clear" w:color="auto" w:fill="auto"/>
            <w:noWrap/>
            <w:vAlign w:val="center"/>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8,7</w:t>
            </w:r>
          </w:p>
        </w:tc>
        <w:tc>
          <w:tcPr>
            <w:tcW w:w="832" w:type="pct"/>
            <w:shd w:val="clear" w:color="auto" w:fill="auto"/>
            <w:noWrap/>
            <w:vAlign w:val="center"/>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13,5</w:t>
            </w:r>
          </w:p>
        </w:tc>
        <w:tc>
          <w:tcPr>
            <w:tcW w:w="985" w:type="pct"/>
            <w:shd w:val="clear" w:color="auto" w:fill="FFFFFF"/>
            <w:noWrap/>
            <w:vAlign w:val="center"/>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-4,8</w:t>
            </w:r>
          </w:p>
        </w:tc>
      </w:tr>
    </w:tbl>
    <w:p w:rsidR="008F2E13" w:rsidRPr="00416BE0" w:rsidRDefault="008F2E13" w:rsidP="008F2E13">
      <w:pPr>
        <w:widowControl w:val="0"/>
        <w:autoSpaceDE w:val="0"/>
        <w:autoSpaceDN w:val="0"/>
        <w:spacing w:after="0" w:line="240" w:lineRule="auto"/>
        <w:jc w:val="both"/>
        <w:rPr>
          <w:rFonts w:ascii="Times New Roman" w:eastAsia="Times New Roman" w:hAnsi="Times New Roman"/>
          <w:color w:val="000000"/>
          <w:sz w:val="24"/>
          <w:szCs w:val="24"/>
        </w:rPr>
      </w:pPr>
    </w:p>
    <w:p w:rsidR="008F2E13" w:rsidRPr="00416BE0" w:rsidRDefault="008F2E13" w:rsidP="008F2E13">
      <w:pPr>
        <w:widowControl w:val="0"/>
        <w:autoSpaceDE w:val="0"/>
        <w:autoSpaceDN w:val="0"/>
        <w:spacing w:after="0" w:line="240" w:lineRule="auto"/>
        <w:jc w:val="both"/>
        <w:rPr>
          <w:rFonts w:ascii="Times New Roman" w:eastAsia="Times New Roman" w:hAnsi="Times New Roman"/>
          <w:color w:val="000000"/>
          <w:sz w:val="24"/>
          <w:szCs w:val="24"/>
        </w:rPr>
      </w:pPr>
      <w:r w:rsidRPr="00416BE0">
        <w:rPr>
          <w:rFonts w:ascii="Times New Roman" w:eastAsia="Times New Roman" w:hAnsi="Times New Roman"/>
          <w:color w:val="000000"/>
          <w:sz w:val="24"/>
          <w:szCs w:val="24"/>
        </w:rPr>
        <w:t>Таблица 1</w:t>
      </w:r>
      <w:r>
        <w:rPr>
          <w:rFonts w:ascii="Times New Roman" w:eastAsia="Times New Roman" w:hAnsi="Times New Roman"/>
          <w:color w:val="000000"/>
          <w:sz w:val="24"/>
          <w:szCs w:val="24"/>
        </w:rPr>
        <w:t>5</w:t>
      </w:r>
      <w:r w:rsidRPr="00416BE0">
        <w:rPr>
          <w:rFonts w:ascii="Times New Roman" w:eastAsia="Times New Roman" w:hAnsi="Times New Roman"/>
          <w:color w:val="000000"/>
          <w:sz w:val="24"/>
          <w:szCs w:val="24"/>
        </w:rPr>
        <w:t xml:space="preserve"> - Соотношение нормативных и фактических показателей обеспеченности стационарами Кондинск</w:t>
      </w:r>
      <w:r>
        <w:rPr>
          <w:rFonts w:ascii="Times New Roman" w:eastAsia="Times New Roman" w:hAnsi="Times New Roman"/>
          <w:color w:val="000000"/>
          <w:sz w:val="24"/>
          <w:szCs w:val="24"/>
        </w:rPr>
        <w:t>ого муниципального района к 2029</w:t>
      </w:r>
      <w:r w:rsidRPr="00416BE0">
        <w:rPr>
          <w:rFonts w:ascii="Times New Roman" w:eastAsia="Times New Roman" w:hAnsi="Times New Roman"/>
          <w:color w:val="000000"/>
          <w:sz w:val="24"/>
          <w:szCs w:val="24"/>
        </w:rPr>
        <w:t xml:space="preserve"> году</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1140"/>
        <w:gridCol w:w="1276"/>
        <w:gridCol w:w="1276"/>
        <w:gridCol w:w="1559"/>
        <w:gridCol w:w="1839"/>
      </w:tblGrid>
      <w:tr w:rsidR="008F2E13" w:rsidRPr="00416BE0" w:rsidTr="00FE6933">
        <w:trPr>
          <w:trHeight w:val="300"/>
        </w:trPr>
        <w:tc>
          <w:tcPr>
            <w:tcW w:w="1199" w:type="pct"/>
            <w:shd w:val="clear" w:color="auto" w:fill="auto"/>
            <w:noWrap/>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Территория</w:t>
            </w:r>
          </w:p>
        </w:tc>
        <w:tc>
          <w:tcPr>
            <w:tcW w:w="611" w:type="pct"/>
            <w:shd w:val="clear" w:color="auto" w:fill="auto"/>
            <w:noWrap/>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Фактическая мощность, число коек</w:t>
            </w:r>
          </w:p>
        </w:tc>
        <w:tc>
          <w:tcPr>
            <w:tcW w:w="684" w:type="pct"/>
            <w:shd w:val="clear" w:color="auto" w:fill="auto"/>
            <w:noWrap/>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Численность населения</w:t>
            </w:r>
          </w:p>
        </w:tc>
        <w:tc>
          <w:tcPr>
            <w:tcW w:w="684" w:type="pct"/>
            <w:shd w:val="clear" w:color="auto" w:fill="auto"/>
            <w:noWrap/>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 xml:space="preserve">Число </w:t>
            </w:r>
          </w:p>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коек на 1000 населения</w:t>
            </w:r>
          </w:p>
        </w:tc>
        <w:tc>
          <w:tcPr>
            <w:tcW w:w="836" w:type="pct"/>
            <w:shd w:val="clear" w:color="auto" w:fill="auto"/>
            <w:noWrap/>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Расчетный норматив коек на 1000 населения</w:t>
            </w:r>
          </w:p>
        </w:tc>
        <w:tc>
          <w:tcPr>
            <w:tcW w:w="986" w:type="pct"/>
            <w:shd w:val="clear" w:color="auto" w:fill="auto"/>
            <w:noWrap/>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Профицит/</w:t>
            </w:r>
          </w:p>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дефицит стационарных мощностей</w:t>
            </w:r>
          </w:p>
        </w:tc>
      </w:tr>
      <w:tr w:rsidR="008F2E13" w:rsidRPr="00416BE0" w:rsidTr="00FE6933">
        <w:trPr>
          <w:trHeight w:val="300"/>
        </w:trPr>
        <w:tc>
          <w:tcPr>
            <w:tcW w:w="1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both"/>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сп. Мулымья</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20</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2334</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8,7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13,5</w:t>
            </w:r>
          </w:p>
        </w:tc>
        <w:tc>
          <w:tcPr>
            <w:tcW w:w="9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color w:val="000000"/>
                <w:sz w:val="16"/>
                <w:szCs w:val="16"/>
              </w:rPr>
            </w:pPr>
            <w:r w:rsidRPr="00416BE0">
              <w:rPr>
                <w:rFonts w:ascii="Times New Roman" w:eastAsia="Times New Roman" w:hAnsi="Times New Roman"/>
                <w:color w:val="000000"/>
                <w:sz w:val="16"/>
                <w:szCs w:val="16"/>
              </w:rPr>
              <w:t>-4,8</w:t>
            </w:r>
          </w:p>
        </w:tc>
      </w:tr>
    </w:tbl>
    <w:p w:rsidR="008F2E13" w:rsidRPr="00416BE0" w:rsidRDefault="008F2E13" w:rsidP="008F2E13">
      <w:pPr>
        <w:widowControl w:val="0"/>
        <w:autoSpaceDE w:val="0"/>
        <w:autoSpaceDN w:val="0"/>
        <w:spacing w:after="0" w:line="240" w:lineRule="auto"/>
        <w:ind w:firstLine="851"/>
        <w:rPr>
          <w:rFonts w:ascii="Times New Roman" w:eastAsia="Times New Roman" w:hAnsi="Times New Roman"/>
          <w:color w:val="000000"/>
          <w:sz w:val="24"/>
          <w:szCs w:val="24"/>
        </w:rPr>
      </w:pPr>
    </w:p>
    <w:p w:rsidR="008F2E13" w:rsidRPr="00416BE0" w:rsidRDefault="008F2E13" w:rsidP="008F2E13">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416BE0">
        <w:rPr>
          <w:rFonts w:ascii="Times New Roman" w:eastAsia="Times New Roman" w:hAnsi="Times New Roman"/>
          <w:color w:val="000000"/>
          <w:sz w:val="24"/>
          <w:szCs w:val="24"/>
        </w:rPr>
        <w:t>С учетом населения, обслуживаемых поселений, дефицит стационарных мощностей составляет – 4,8 коек на 1000 жителей, с учетом демографического развития поселений к 202</w:t>
      </w:r>
      <w:r>
        <w:rPr>
          <w:rFonts w:ascii="Times New Roman" w:eastAsia="Times New Roman" w:hAnsi="Times New Roman"/>
          <w:color w:val="000000"/>
          <w:sz w:val="24"/>
          <w:szCs w:val="24"/>
        </w:rPr>
        <w:t>9</w:t>
      </w:r>
      <w:r w:rsidRPr="00416BE0">
        <w:rPr>
          <w:rFonts w:ascii="Times New Roman" w:eastAsia="Times New Roman" w:hAnsi="Times New Roman"/>
          <w:color w:val="000000"/>
          <w:sz w:val="24"/>
          <w:szCs w:val="24"/>
        </w:rPr>
        <w:t xml:space="preserve"> году дефицит останется на том же уровне.</w:t>
      </w:r>
    </w:p>
    <w:p w:rsidR="008F2E13" w:rsidRPr="00D4608C" w:rsidRDefault="008F2E13" w:rsidP="008F2E13">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416BE0">
        <w:rPr>
          <w:rFonts w:ascii="Times New Roman" w:eastAsia="Times New Roman" w:hAnsi="Times New Roman"/>
          <w:color w:val="000000"/>
          <w:sz w:val="24"/>
          <w:szCs w:val="24"/>
        </w:rPr>
        <w:t>Учитывая износ здания больничного корпуса в п. Мулымья (1969 года ввода), возникнет необходимость строительства новых мощностей.</w:t>
      </w:r>
    </w:p>
    <w:p w:rsidR="008F2E13" w:rsidRDefault="008F2E13" w:rsidP="008F2E13">
      <w:pPr>
        <w:spacing w:after="0"/>
        <w:jc w:val="center"/>
        <w:rPr>
          <w:rFonts w:ascii="Times New Roman" w:hAnsi="Times New Roman"/>
          <w:b/>
          <w:sz w:val="24"/>
          <w:szCs w:val="24"/>
          <w:highlight w:val="yellow"/>
        </w:rPr>
      </w:pPr>
    </w:p>
    <w:p w:rsidR="008F2E13" w:rsidRPr="00416BE0" w:rsidRDefault="008F2E13" w:rsidP="008F2E13">
      <w:pPr>
        <w:spacing w:after="0"/>
        <w:jc w:val="center"/>
        <w:rPr>
          <w:rFonts w:ascii="Times New Roman" w:hAnsi="Times New Roman"/>
          <w:b/>
          <w:sz w:val="24"/>
          <w:szCs w:val="24"/>
        </w:rPr>
      </w:pPr>
      <w:r w:rsidRPr="00416BE0">
        <w:rPr>
          <w:rFonts w:ascii="Times New Roman" w:hAnsi="Times New Roman"/>
          <w:b/>
          <w:sz w:val="24"/>
          <w:szCs w:val="24"/>
        </w:rPr>
        <w:t>1.2.3. Физическая культура и массовый спорт</w:t>
      </w:r>
    </w:p>
    <w:p w:rsidR="008F2E13" w:rsidRPr="00416BE0" w:rsidRDefault="008F2E13" w:rsidP="008F2E13">
      <w:pPr>
        <w:spacing w:after="0"/>
        <w:jc w:val="center"/>
        <w:rPr>
          <w:rFonts w:ascii="Times New Roman" w:hAnsi="Times New Roman"/>
          <w:b/>
          <w:color w:val="FF0000"/>
          <w:sz w:val="24"/>
          <w:szCs w:val="24"/>
        </w:rPr>
      </w:pPr>
    </w:p>
    <w:p w:rsidR="008F2E13" w:rsidRPr="00416BE0" w:rsidRDefault="008F2E13" w:rsidP="008F2E13">
      <w:pPr>
        <w:spacing w:after="0" w:line="240" w:lineRule="auto"/>
        <w:ind w:firstLine="708"/>
        <w:jc w:val="both"/>
        <w:rPr>
          <w:rFonts w:ascii="Times New Roman" w:hAnsi="Times New Roman"/>
          <w:sz w:val="24"/>
          <w:szCs w:val="24"/>
        </w:rPr>
      </w:pPr>
      <w:r w:rsidRPr="00416BE0">
        <w:rPr>
          <w:rFonts w:ascii="Times New Roman" w:hAnsi="Times New Roman"/>
          <w:sz w:val="24"/>
          <w:szCs w:val="24"/>
        </w:rPr>
        <w:t>На территории Кондинского района 86 спортивных сооружений, в том числе в федеральной собственности – 3 ед., в муниципальной – 83 ед., общей единовременной пропускной способностью 2618 человек, из них:</w:t>
      </w:r>
    </w:p>
    <w:p w:rsidR="008F2E13" w:rsidRPr="00416BE0" w:rsidRDefault="008F2E13" w:rsidP="008F2E13">
      <w:pPr>
        <w:spacing w:after="0" w:line="240" w:lineRule="auto"/>
        <w:jc w:val="both"/>
        <w:rPr>
          <w:rFonts w:ascii="Times New Roman" w:hAnsi="Times New Roman"/>
          <w:sz w:val="24"/>
          <w:szCs w:val="24"/>
        </w:rPr>
      </w:pPr>
      <w:r w:rsidRPr="00416BE0">
        <w:rPr>
          <w:rFonts w:ascii="Times New Roman" w:hAnsi="Times New Roman"/>
          <w:sz w:val="24"/>
          <w:szCs w:val="24"/>
        </w:rPr>
        <w:t>- плоскостные сооружения – 35, из них в сельской местности 15;</w:t>
      </w:r>
    </w:p>
    <w:p w:rsidR="008F2E13" w:rsidRPr="00416BE0" w:rsidRDefault="008F2E13" w:rsidP="008F2E13">
      <w:pPr>
        <w:spacing w:after="0" w:line="240" w:lineRule="auto"/>
        <w:jc w:val="both"/>
        <w:rPr>
          <w:rFonts w:ascii="Times New Roman" w:hAnsi="Times New Roman"/>
          <w:sz w:val="24"/>
          <w:szCs w:val="24"/>
        </w:rPr>
      </w:pPr>
      <w:r w:rsidRPr="00416BE0">
        <w:rPr>
          <w:rFonts w:ascii="Times New Roman" w:hAnsi="Times New Roman"/>
          <w:sz w:val="24"/>
          <w:szCs w:val="24"/>
        </w:rPr>
        <w:t>- спортивные залы – 34, из них в сельской местности 14;</w:t>
      </w:r>
    </w:p>
    <w:p w:rsidR="008F2E13" w:rsidRPr="00416BE0" w:rsidRDefault="008F2E13" w:rsidP="008F2E13">
      <w:pPr>
        <w:spacing w:after="0" w:line="240" w:lineRule="auto"/>
        <w:jc w:val="both"/>
        <w:rPr>
          <w:rFonts w:ascii="Times New Roman" w:hAnsi="Times New Roman"/>
          <w:sz w:val="24"/>
          <w:szCs w:val="24"/>
        </w:rPr>
      </w:pPr>
      <w:r w:rsidRPr="00416BE0">
        <w:rPr>
          <w:rFonts w:ascii="Times New Roman" w:hAnsi="Times New Roman"/>
          <w:sz w:val="24"/>
          <w:szCs w:val="24"/>
        </w:rPr>
        <w:t>- плавательные бассейны – 2;</w:t>
      </w:r>
    </w:p>
    <w:p w:rsidR="008F2E13" w:rsidRPr="00416BE0" w:rsidRDefault="008F2E13" w:rsidP="008F2E13">
      <w:pPr>
        <w:spacing w:after="0" w:line="240" w:lineRule="auto"/>
        <w:rPr>
          <w:rFonts w:ascii="Times New Roman" w:hAnsi="Times New Roman"/>
          <w:sz w:val="24"/>
          <w:szCs w:val="24"/>
        </w:rPr>
      </w:pPr>
      <w:r w:rsidRPr="00416BE0">
        <w:rPr>
          <w:rFonts w:ascii="Times New Roman" w:hAnsi="Times New Roman"/>
          <w:sz w:val="24"/>
          <w:szCs w:val="24"/>
        </w:rPr>
        <w:t>- лыжные базы – 4, из них в сельской местности 2;</w:t>
      </w:r>
    </w:p>
    <w:p w:rsidR="008F2E13" w:rsidRPr="00416BE0" w:rsidRDefault="008F2E13" w:rsidP="008F2E13">
      <w:pPr>
        <w:spacing w:after="0" w:line="240" w:lineRule="auto"/>
        <w:rPr>
          <w:rFonts w:ascii="Times New Roman" w:hAnsi="Times New Roman"/>
          <w:sz w:val="24"/>
          <w:szCs w:val="24"/>
        </w:rPr>
      </w:pPr>
      <w:r w:rsidRPr="00416BE0">
        <w:rPr>
          <w:rFonts w:ascii="Times New Roman" w:hAnsi="Times New Roman"/>
          <w:sz w:val="24"/>
          <w:szCs w:val="24"/>
        </w:rPr>
        <w:t>- сооружения для стрелковых видов спорта – 3 , из них в сельской местности 1;</w:t>
      </w:r>
    </w:p>
    <w:p w:rsidR="008F2E13" w:rsidRPr="00BF1021" w:rsidRDefault="008F2E13" w:rsidP="008F2E13">
      <w:pPr>
        <w:spacing w:after="0" w:line="240" w:lineRule="auto"/>
        <w:rPr>
          <w:rFonts w:ascii="Times New Roman" w:hAnsi="Times New Roman"/>
          <w:sz w:val="24"/>
          <w:szCs w:val="24"/>
        </w:rPr>
      </w:pPr>
      <w:r w:rsidRPr="00416BE0">
        <w:rPr>
          <w:rFonts w:ascii="Times New Roman" w:hAnsi="Times New Roman"/>
          <w:sz w:val="24"/>
          <w:szCs w:val="24"/>
        </w:rPr>
        <w:t>- другие спортивные сооружения – 8, из них в сельской местности - 1.</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 xml:space="preserve">В настоящее время на территории Кондинского района развивается 20 видов спорта: </w:t>
      </w:r>
      <w:r w:rsidRPr="00416BE0">
        <w:rPr>
          <w:rFonts w:ascii="Times New Roman" w:hAnsi="Times New Roman"/>
          <w:sz w:val="24"/>
          <w:szCs w:val="24"/>
        </w:rPr>
        <w:t>АФК, бадминтон, баскетбол, биатлон, бильярдный спорт, бокс, волейбол, греко-римская борьба, дзюдо, каратэ, лыжные гонки, мини-футбол, настольный теннис, пауэрлифтинг, плавание, северное многоборье, скандинавская ходьба, тяжелая атлетика, хоккей, шахматы. Численность занимающихся в спортивных школах по итогам 2016 года составила 2309 человек.</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Ежегодно проводится более 300 спортивных мероприятий, с охватом участников более 10000 человек. Ежегодно на окружных, всероссийских и международных  соревнованиях спортсменами Кондинского района завоевывается более 100 медалей. В настоящее время обеспеченность тренерско-преподавательским составом составляет 77 или 63 человека.</w:t>
      </w:r>
    </w:p>
    <w:p w:rsidR="008F2E13" w:rsidRDefault="008F2E13" w:rsidP="008F2E13">
      <w:pPr>
        <w:spacing w:after="0" w:line="240" w:lineRule="auto"/>
        <w:ind w:firstLine="709"/>
        <w:jc w:val="both"/>
        <w:rPr>
          <w:rFonts w:ascii="Times New Roman" w:hAnsi="Times New Roman"/>
          <w:sz w:val="24"/>
          <w:szCs w:val="24"/>
        </w:rPr>
      </w:pPr>
      <w:r w:rsidRPr="00416BE0">
        <w:rPr>
          <w:rFonts w:ascii="Times New Roman" w:eastAsia="Times New Roman" w:hAnsi="Times New Roman"/>
          <w:sz w:val="24"/>
          <w:szCs w:val="24"/>
        </w:rPr>
        <w:t xml:space="preserve">На территории сельского поселения </w:t>
      </w:r>
      <w:r w:rsidRPr="00416BE0">
        <w:rPr>
          <w:rFonts w:ascii="Times New Roman" w:hAnsi="Times New Roman"/>
          <w:sz w:val="24"/>
          <w:szCs w:val="24"/>
        </w:rPr>
        <w:t>отсутствуют объекты физической культуры и спорта. Для занятий физкультурой и спортом имеются спортивные залы, спортивные пл</w:t>
      </w:r>
      <w:r>
        <w:rPr>
          <w:rFonts w:ascii="Times New Roman" w:hAnsi="Times New Roman"/>
          <w:sz w:val="24"/>
          <w:szCs w:val="24"/>
        </w:rPr>
        <w:t xml:space="preserve">ощадки в МКОУ </w:t>
      </w:r>
      <w:r w:rsidRPr="00416BE0">
        <w:rPr>
          <w:rFonts w:ascii="Times New Roman" w:hAnsi="Times New Roman"/>
          <w:sz w:val="24"/>
          <w:szCs w:val="24"/>
        </w:rPr>
        <w:t xml:space="preserve">Мулымская </w:t>
      </w:r>
      <w:r>
        <w:rPr>
          <w:rFonts w:ascii="Times New Roman" w:hAnsi="Times New Roman"/>
          <w:sz w:val="24"/>
          <w:szCs w:val="24"/>
        </w:rPr>
        <w:t>СОШ</w:t>
      </w:r>
      <w:r w:rsidRPr="00416BE0">
        <w:rPr>
          <w:rFonts w:ascii="Times New Roman" w:hAnsi="Times New Roman"/>
          <w:sz w:val="24"/>
          <w:szCs w:val="24"/>
        </w:rPr>
        <w:t xml:space="preserve"> и </w:t>
      </w:r>
      <w:r>
        <w:rPr>
          <w:rFonts w:ascii="Times New Roman" w:hAnsi="Times New Roman"/>
          <w:sz w:val="24"/>
          <w:szCs w:val="24"/>
        </w:rPr>
        <w:t xml:space="preserve">МКОУ </w:t>
      </w:r>
      <w:r w:rsidRPr="00416BE0">
        <w:rPr>
          <w:rFonts w:ascii="Times New Roman" w:hAnsi="Times New Roman"/>
          <w:sz w:val="24"/>
          <w:szCs w:val="24"/>
        </w:rPr>
        <w:t xml:space="preserve">Чантырская </w:t>
      </w:r>
      <w:r>
        <w:rPr>
          <w:rFonts w:ascii="Times New Roman" w:hAnsi="Times New Roman"/>
          <w:sz w:val="24"/>
          <w:szCs w:val="24"/>
        </w:rPr>
        <w:t>СОШ</w:t>
      </w:r>
      <w:r w:rsidRPr="00416BE0">
        <w:rPr>
          <w:rFonts w:ascii="Times New Roman" w:hAnsi="Times New Roman"/>
          <w:sz w:val="24"/>
          <w:szCs w:val="24"/>
        </w:rPr>
        <w:t>.</w:t>
      </w:r>
      <w:r>
        <w:rPr>
          <w:rFonts w:ascii="Times New Roman" w:hAnsi="Times New Roman"/>
          <w:sz w:val="24"/>
          <w:szCs w:val="24"/>
        </w:rPr>
        <w:t xml:space="preserve"> </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lastRenderedPageBreak/>
        <w:t>Расчеты нормативной потребности сельских поселений в инфраструктурных объектах спорта осуществляются с учетом данных о мощности (пропускной способности) действующих спортивных сооружений, независимо от формы собственности, социальных нормативов и норм, одобренных распоряжением Правительства Российской Федерации от 3 июля 1996 года № 1063-р (с изм. от 14.07.2001, от 13.07.2007, от 23.06.2014, от 26.01.2017), представлены в таблице</w:t>
      </w:r>
      <w:r>
        <w:rPr>
          <w:rFonts w:ascii="Times New Roman" w:hAnsi="Times New Roman"/>
          <w:color w:val="000000"/>
          <w:sz w:val="24"/>
          <w:szCs w:val="24"/>
        </w:rPr>
        <w:t xml:space="preserve"> 16</w:t>
      </w:r>
      <w:r w:rsidRPr="00416BE0">
        <w:rPr>
          <w:rFonts w:ascii="Times New Roman" w:hAnsi="Times New Roman"/>
          <w:color w:val="000000"/>
          <w:sz w:val="24"/>
          <w:szCs w:val="24"/>
        </w:rPr>
        <w:t>.</w:t>
      </w:r>
    </w:p>
    <w:p w:rsidR="008F2E13" w:rsidRPr="00416BE0" w:rsidRDefault="008F2E13" w:rsidP="008F2E13">
      <w:pPr>
        <w:spacing w:after="0" w:line="240" w:lineRule="auto"/>
        <w:ind w:firstLine="709"/>
        <w:jc w:val="both"/>
        <w:rPr>
          <w:rFonts w:ascii="Times New Roman" w:hAnsi="Times New Roman"/>
          <w:color w:val="000000"/>
          <w:sz w:val="24"/>
          <w:szCs w:val="24"/>
        </w:rPr>
      </w:pPr>
    </w:p>
    <w:p w:rsidR="008F2E13" w:rsidRPr="00416BE0" w:rsidRDefault="008F2E13" w:rsidP="008F2E13">
      <w:pPr>
        <w:spacing w:after="0" w:line="240" w:lineRule="auto"/>
        <w:jc w:val="both"/>
        <w:rPr>
          <w:rFonts w:ascii="Times New Roman" w:hAnsi="Times New Roman"/>
          <w:color w:val="000000"/>
          <w:sz w:val="24"/>
          <w:szCs w:val="24"/>
        </w:rPr>
      </w:pPr>
      <w:r w:rsidRPr="00416BE0">
        <w:rPr>
          <w:rFonts w:ascii="Times New Roman" w:hAnsi="Times New Roman"/>
          <w:color w:val="000000"/>
          <w:sz w:val="24"/>
          <w:szCs w:val="24"/>
        </w:rPr>
        <w:t>Таблица 1</w:t>
      </w:r>
      <w:r>
        <w:rPr>
          <w:rFonts w:ascii="Times New Roman" w:hAnsi="Times New Roman"/>
          <w:color w:val="000000"/>
          <w:sz w:val="24"/>
          <w:szCs w:val="24"/>
        </w:rPr>
        <w:t>6</w:t>
      </w:r>
      <w:r w:rsidRPr="00416BE0">
        <w:rPr>
          <w:rFonts w:ascii="Times New Roman" w:hAnsi="Times New Roman"/>
          <w:color w:val="000000"/>
          <w:sz w:val="24"/>
          <w:szCs w:val="24"/>
        </w:rPr>
        <w:t xml:space="preserve"> - Нормативные потребности субъектов Российской Федерации в объектах физической культуры и спорта</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4081"/>
        <w:gridCol w:w="1701"/>
      </w:tblGrid>
      <w:tr w:rsidR="008F2E13" w:rsidRPr="00416BE0" w:rsidTr="00FE6933">
        <w:trPr>
          <w:tblHeader/>
        </w:trPr>
        <w:tc>
          <w:tcPr>
            <w:tcW w:w="3544" w:type="dxa"/>
            <w:vAlign w:val="center"/>
          </w:tcPr>
          <w:p w:rsidR="008F2E13" w:rsidRPr="00416BE0" w:rsidRDefault="008F2E13" w:rsidP="00FE6933">
            <w:pPr>
              <w:spacing w:after="0" w:line="240" w:lineRule="auto"/>
              <w:jc w:val="center"/>
              <w:rPr>
                <w:rFonts w:ascii="Times New Roman" w:hAnsi="Times New Roman"/>
                <w:b/>
                <w:color w:val="000000"/>
                <w:sz w:val="18"/>
                <w:szCs w:val="18"/>
              </w:rPr>
            </w:pPr>
            <w:r w:rsidRPr="00416BE0">
              <w:rPr>
                <w:rFonts w:ascii="Times New Roman" w:hAnsi="Times New Roman"/>
                <w:b/>
                <w:color w:val="000000"/>
                <w:sz w:val="18"/>
                <w:szCs w:val="18"/>
              </w:rPr>
              <w:t>Наименование норматива</w:t>
            </w:r>
          </w:p>
        </w:tc>
        <w:tc>
          <w:tcPr>
            <w:tcW w:w="4081" w:type="dxa"/>
            <w:vAlign w:val="center"/>
          </w:tcPr>
          <w:p w:rsidR="008F2E13" w:rsidRPr="00416BE0" w:rsidRDefault="008F2E13" w:rsidP="00FE6933">
            <w:pPr>
              <w:spacing w:after="0" w:line="240" w:lineRule="auto"/>
              <w:jc w:val="center"/>
              <w:rPr>
                <w:rFonts w:ascii="Times New Roman" w:hAnsi="Times New Roman"/>
                <w:b/>
                <w:color w:val="000000"/>
                <w:sz w:val="18"/>
                <w:szCs w:val="18"/>
              </w:rPr>
            </w:pPr>
            <w:r w:rsidRPr="00416BE0">
              <w:rPr>
                <w:rFonts w:ascii="Times New Roman" w:hAnsi="Times New Roman"/>
                <w:b/>
                <w:color w:val="000000"/>
                <w:sz w:val="18"/>
                <w:szCs w:val="18"/>
              </w:rPr>
              <w:t xml:space="preserve">Единица </w:t>
            </w:r>
          </w:p>
          <w:p w:rsidR="008F2E13" w:rsidRPr="00416BE0" w:rsidRDefault="008F2E13" w:rsidP="00FE6933">
            <w:pPr>
              <w:spacing w:after="0" w:line="240" w:lineRule="auto"/>
              <w:jc w:val="center"/>
              <w:rPr>
                <w:rFonts w:ascii="Times New Roman" w:hAnsi="Times New Roman"/>
                <w:b/>
                <w:color w:val="000000"/>
                <w:sz w:val="18"/>
                <w:szCs w:val="18"/>
              </w:rPr>
            </w:pPr>
            <w:r w:rsidRPr="00416BE0">
              <w:rPr>
                <w:rFonts w:ascii="Times New Roman" w:hAnsi="Times New Roman"/>
                <w:b/>
                <w:color w:val="000000"/>
                <w:sz w:val="18"/>
                <w:szCs w:val="18"/>
              </w:rPr>
              <w:t>измерения</w:t>
            </w:r>
          </w:p>
        </w:tc>
        <w:tc>
          <w:tcPr>
            <w:tcW w:w="1701" w:type="dxa"/>
            <w:vAlign w:val="center"/>
          </w:tcPr>
          <w:p w:rsidR="008F2E13" w:rsidRPr="00416BE0" w:rsidRDefault="008F2E13" w:rsidP="00FE6933">
            <w:pPr>
              <w:spacing w:after="0" w:line="240" w:lineRule="auto"/>
              <w:jc w:val="center"/>
              <w:rPr>
                <w:rFonts w:ascii="Times New Roman" w:hAnsi="Times New Roman"/>
                <w:b/>
                <w:color w:val="000000"/>
                <w:sz w:val="18"/>
                <w:szCs w:val="18"/>
              </w:rPr>
            </w:pPr>
            <w:r w:rsidRPr="00416BE0">
              <w:rPr>
                <w:rFonts w:ascii="Times New Roman" w:hAnsi="Times New Roman"/>
                <w:b/>
                <w:color w:val="000000"/>
                <w:sz w:val="18"/>
                <w:szCs w:val="18"/>
              </w:rPr>
              <w:t xml:space="preserve">Количественная </w:t>
            </w:r>
          </w:p>
          <w:p w:rsidR="008F2E13" w:rsidRPr="00416BE0" w:rsidRDefault="008F2E13" w:rsidP="00FE6933">
            <w:pPr>
              <w:spacing w:after="0" w:line="240" w:lineRule="auto"/>
              <w:jc w:val="center"/>
              <w:rPr>
                <w:rFonts w:ascii="Times New Roman" w:hAnsi="Times New Roman"/>
                <w:b/>
                <w:color w:val="000000"/>
                <w:sz w:val="18"/>
                <w:szCs w:val="18"/>
              </w:rPr>
            </w:pPr>
            <w:r w:rsidRPr="00416BE0">
              <w:rPr>
                <w:rFonts w:ascii="Times New Roman" w:hAnsi="Times New Roman"/>
                <w:b/>
                <w:color w:val="000000"/>
                <w:sz w:val="18"/>
                <w:szCs w:val="18"/>
              </w:rPr>
              <w:t>величина</w:t>
            </w:r>
          </w:p>
        </w:tc>
      </w:tr>
      <w:tr w:rsidR="008F2E13" w:rsidRPr="00416BE0" w:rsidTr="00FE6933">
        <w:tc>
          <w:tcPr>
            <w:tcW w:w="3544" w:type="dxa"/>
            <w:vAlign w:val="center"/>
          </w:tcPr>
          <w:p w:rsidR="008F2E13" w:rsidRPr="00416BE0" w:rsidRDefault="008F2E13" w:rsidP="00FE6933">
            <w:pPr>
              <w:spacing w:after="0" w:line="240" w:lineRule="auto"/>
              <w:rPr>
                <w:rFonts w:ascii="Times New Roman" w:hAnsi="Times New Roman"/>
                <w:color w:val="000000"/>
                <w:sz w:val="18"/>
                <w:szCs w:val="18"/>
              </w:rPr>
            </w:pPr>
            <w:r w:rsidRPr="00416BE0">
              <w:rPr>
                <w:rFonts w:ascii="Times New Roman" w:hAnsi="Times New Roman"/>
                <w:color w:val="000000"/>
                <w:sz w:val="18"/>
                <w:szCs w:val="18"/>
              </w:rPr>
              <w:t>Норматив единовременной пропускной способности</w:t>
            </w:r>
          </w:p>
        </w:tc>
        <w:tc>
          <w:tcPr>
            <w:tcW w:w="4081" w:type="dxa"/>
            <w:vAlign w:val="center"/>
          </w:tcPr>
          <w:p w:rsidR="008F2E13" w:rsidRPr="00416BE0" w:rsidRDefault="008F2E13" w:rsidP="00FE6933">
            <w:pPr>
              <w:spacing w:after="0" w:line="240" w:lineRule="auto"/>
              <w:jc w:val="center"/>
              <w:rPr>
                <w:rFonts w:ascii="Times New Roman" w:hAnsi="Times New Roman"/>
                <w:color w:val="000000"/>
                <w:sz w:val="18"/>
                <w:szCs w:val="18"/>
              </w:rPr>
            </w:pPr>
            <w:r w:rsidRPr="00416BE0">
              <w:rPr>
                <w:rFonts w:ascii="Times New Roman" w:hAnsi="Times New Roman"/>
                <w:color w:val="000000"/>
                <w:sz w:val="18"/>
                <w:szCs w:val="18"/>
              </w:rPr>
              <w:t>тыс. человек на 10000 населения</w:t>
            </w:r>
          </w:p>
        </w:tc>
        <w:tc>
          <w:tcPr>
            <w:tcW w:w="1701" w:type="dxa"/>
            <w:vAlign w:val="center"/>
          </w:tcPr>
          <w:p w:rsidR="008F2E13" w:rsidRPr="00416BE0" w:rsidRDefault="008F2E13" w:rsidP="00FE6933">
            <w:pPr>
              <w:spacing w:after="0" w:line="240" w:lineRule="auto"/>
              <w:jc w:val="center"/>
              <w:rPr>
                <w:rFonts w:ascii="Times New Roman" w:hAnsi="Times New Roman"/>
                <w:color w:val="000000"/>
                <w:sz w:val="18"/>
                <w:szCs w:val="18"/>
              </w:rPr>
            </w:pPr>
            <w:r w:rsidRPr="00416BE0">
              <w:rPr>
                <w:rFonts w:ascii="Times New Roman" w:hAnsi="Times New Roman"/>
                <w:color w:val="000000"/>
                <w:sz w:val="18"/>
                <w:szCs w:val="18"/>
              </w:rPr>
              <w:t>1,9</w:t>
            </w:r>
          </w:p>
        </w:tc>
      </w:tr>
      <w:tr w:rsidR="008F2E13" w:rsidRPr="00416BE0" w:rsidTr="00FE6933">
        <w:tc>
          <w:tcPr>
            <w:tcW w:w="3544" w:type="dxa"/>
            <w:vAlign w:val="center"/>
          </w:tcPr>
          <w:p w:rsidR="008F2E13" w:rsidRPr="00416BE0" w:rsidRDefault="008F2E13" w:rsidP="00FE6933">
            <w:pPr>
              <w:spacing w:after="0" w:line="240" w:lineRule="auto"/>
              <w:rPr>
                <w:rFonts w:ascii="Times New Roman" w:hAnsi="Times New Roman"/>
                <w:color w:val="000000"/>
                <w:sz w:val="18"/>
                <w:szCs w:val="18"/>
              </w:rPr>
            </w:pPr>
            <w:r w:rsidRPr="00416BE0">
              <w:rPr>
                <w:rFonts w:ascii="Times New Roman" w:hAnsi="Times New Roman"/>
                <w:color w:val="000000"/>
                <w:sz w:val="18"/>
                <w:szCs w:val="18"/>
              </w:rPr>
              <w:t>Норматив обеспеченности спортивными сооружениями по видам:</w:t>
            </w:r>
          </w:p>
        </w:tc>
        <w:tc>
          <w:tcPr>
            <w:tcW w:w="4081" w:type="dxa"/>
            <w:vAlign w:val="center"/>
          </w:tcPr>
          <w:p w:rsidR="008F2E13" w:rsidRPr="00416BE0" w:rsidRDefault="008F2E13" w:rsidP="00FE6933">
            <w:pPr>
              <w:spacing w:after="0" w:line="240" w:lineRule="auto"/>
              <w:jc w:val="center"/>
              <w:rPr>
                <w:rFonts w:ascii="Times New Roman" w:hAnsi="Times New Roman"/>
                <w:color w:val="000000"/>
                <w:sz w:val="18"/>
                <w:szCs w:val="18"/>
              </w:rPr>
            </w:pPr>
          </w:p>
        </w:tc>
        <w:tc>
          <w:tcPr>
            <w:tcW w:w="1701" w:type="dxa"/>
            <w:vAlign w:val="center"/>
          </w:tcPr>
          <w:p w:rsidR="008F2E13" w:rsidRPr="00416BE0" w:rsidRDefault="008F2E13" w:rsidP="00FE6933">
            <w:pPr>
              <w:spacing w:after="0" w:line="240" w:lineRule="auto"/>
              <w:jc w:val="center"/>
              <w:rPr>
                <w:rFonts w:ascii="Times New Roman" w:hAnsi="Times New Roman"/>
                <w:color w:val="000000"/>
                <w:sz w:val="18"/>
                <w:szCs w:val="18"/>
              </w:rPr>
            </w:pPr>
          </w:p>
        </w:tc>
      </w:tr>
      <w:tr w:rsidR="008F2E13" w:rsidRPr="00416BE0" w:rsidTr="00FE6933">
        <w:tc>
          <w:tcPr>
            <w:tcW w:w="3544" w:type="dxa"/>
            <w:vAlign w:val="center"/>
          </w:tcPr>
          <w:p w:rsidR="008F2E13" w:rsidRPr="00416BE0" w:rsidRDefault="008F2E13" w:rsidP="00FE6933">
            <w:pPr>
              <w:spacing w:after="0" w:line="240" w:lineRule="auto"/>
              <w:rPr>
                <w:rFonts w:ascii="Times New Roman" w:hAnsi="Times New Roman"/>
                <w:color w:val="000000"/>
                <w:sz w:val="18"/>
                <w:szCs w:val="18"/>
              </w:rPr>
            </w:pPr>
            <w:r w:rsidRPr="00416BE0">
              <w:rPr>
                <w:rFonts w:ascii="Times New Roman" w:hAnsi="Times New Roman"/>
                <w:color w:val="000000"/>
                <w:sz w:val="18"/>
                <w:szCs w:val="18"/>
              </w:rPr>
              <w:t>спортивные залы</w:t>
            </w:r>
          </w:p>
        </w:tc>
        <w:tc>
          <w:tcPr>
            <w:tcW w:w="4081" w:type="dxa"/>
            <w:vAlign w:val="center"/>
          </w:tcPr>
          <w:p w:rsidR="008F2E13" w:rsidRPr="00416BE0" w:rsidRDefault="008F2E13" w:rsidP="00FE6933">
            <w:pPr>
              <w:spacing w:after="0" w:line="240" w:lineRule="auto"/>
              <w:jc w:val="center"/>
              <w:rPr>
                <w:rFonts w:ascii="Times New Roman" w:hAnsi="Times New Roman"/>
                <w:color w:val="000000"/>
                <w:sz w:val="18"/>
                <w:szCs w:val="18"/>
              </w:rPr>
            </w:pPr>
            <w:r w:rsidRPr="00416BE0">
              <w:rPr>
                <w:rFonts w:ascii="Times New Roman" w:hAnsi="Times New Roman"/>
                <w:color w:val="000000"/>
                <w:sz w:val="18"/>
                <w:szCs w:val="18"/>
              </w:rPr>
              <w:t>тыс. кв. м.  на 10000 населения</w:t>
            </w:r>
          </w:p>
        </w:tc>
        <w:tc>
          <w:tcPr>
            <w:tcW w:w="1701" w:type="dxa"/>
            <w:vAlign w:val="center"/>
          </w:tcPr>
          <w:p w:rsidR="008F2E13" w:rsidRPr="00416BE0" w:rsidRDefault="008F2E13" w:rsidP="00FE6933">
            <w:pPr>
              <w:spacing w:after="0" w:line="240" w:lineRule="auto"/>
              <w:jc w:val="center"/>
              <w:rPr>
                <w:rFonts w:ascii="Times New Roman" w:hAnsi="Times New Roman"/>
                <w:color w:val="000000"/>
                <w:sz w:val="18"/>
                <w:szCs w:val="18"/>
              </w:rPr>
            </w:pPr>
            <w:r w:rsidRPr="00416BE0">
              <w:rPr>
                <w:rFonts w:ascii="Times New Roman" w:hAnsi="Times New Roman"/>
                <w:color w:val="000000"/>
                <w:sz w:val="18"/>
                <w:szCs w:val="18"/>
              </w:rPr>
              <w:t>3,5</w:t>
            </w:r>
          </w:p>
        </w:tc>
      </w:tr>
      <w:tr w:rsidR="008F2E13" w:rsidRPr="00416BE0" w:rsidTr="00FE6933">
        <w:tc>
          <w:tcPr>
            <w:tcW w:w="3544" w:type="dxa"/>
            <w:vAlign w:val="center"/>
          </w:tcPr>
          <w:p w:rsidR="008F2E13" w:rsidRPr="00416BE0" w:rsidRDefault="008F2E13" w:rsidP="00FE6933">
            <w:pPr>
              <w:spacing w:after="0" w:line="240" w:lineRule="auto"/>
              <w:rPr>
                <w:rFonts w:ascii="Times New Roman" w:hAnsi="Times New Roman"/>
                <w:color w:val="000000"/>
                <w:sz w:val="18"/>
                <w:szCs w:val="18"/>
              </w:rPr>
            </w:pPr>
            <w:r w:rsidRPr="00416BE0">
              <w:rPr>
                <w:rFonts w:ascii="Times New Roman" w:hAnsi="Times New Roman"/>
                <w:color w:val="000000"/>
                <w:sz w:val="18"/>
                <w:szCs w:val="18"/>
              </w:rPr>
              <w:t>плавательные бассейны</w:t>
            </w:r>
          </w:p>
        </w:tc>
        <w:tc>
          <w:tcPr>
            <w:tcW w:w="4081" w:type="dxa"/>
            <w:vAlign w:val="center"/>
          </w:tcPr>
          <w:p w:rsidR="008F2E13" w:rsidRPr="00416BE0" w:rsidRDefault="008F2E13" w:rsidP="00FE6933">
            <w:pPr>
              <w:spacing w:after="0" w:line="240" w:lineRule="auto"/>
              <w:jc w:val="center"/>
              <w:rPr>
                <w:rFonts w:ascii="Times New Roman" w:hAnsi="Times New Roman"/>
                <w:color w:val="000000"/>
                <w:sz w:val="18"/>
                <w:szCs w:val="18"/>
              </w:rPr>
            </w:pPr>
            <w:r w:rsidRPr="00416BE0">
              <w:rPr>
                <w:rFonts w:ascii="Times New Roman" w:hAnsi="Times New Roman"/>
                <w:color w:val="000000"/>
                <w:sz w:val="18"/>
                <w:szCs w:val="18"/>
              </w:rPr>
              <w:t>кв. м. зеркала воды тыс. на 10000 населения</w:t>
            </w:r>
          </w:p>
        </w:tc>
        <w:tc>
          <w:tcPr>
            <w:tcW w:w="1701" w:type="dxa"/>
            <w:vAlign w:val="center"/>
          </w:tcPr>
          <w:p w:rsidR="008F2E13" w:rsidRPr="00416BE0" w:rsidRDefault="008F2E13" w:rsidP="00FE6933">
            <w:pPr>
              <w:spacing w:after="0" w:line="240" w:lineRule="auto"/>
              <w:jc w:val="center"/>
              <w:rPr>
                <w:rFonts w:ascii="Times New Roman" w:hAnsi="Times New Roman"/>
                <w:color w:val="000000"/>
                <w:sz w:val="18"/>
                <w:szCs w:val="18"/>
              </w:rPr>
            </w:pPr>
            <w:r w:rsidRPr="00416BE0">
              <w:rPr>
                <w:rFonts w:ascii="Times New Roman" w:hAnsi="Times New Roman"/>
                <w:color w:val="000000"/>
                <w:sz w:val="18"/>
                <w:szCs w:val="18"/>
              </w:rPr>
              <w:t>750</w:t>
            </w:r>
          </w:p>
        </w:tc>
      </w:tr>
      <w:tr w:rsidR="008F2E13" w:rsidRPr="00416BE0" w:rsidTr="00FE6933">
        <w:tc>
          <w:tcPr>
            <w:tcW w:w="3544" w:type="dxa"/>
            <w:vAlign w:val="center"/>
          </w:tcPr>
          <w:p w:rsidR="008F2E13" w:rsidRPr="00416BE0" w:rsidRDefault="008F2E13" w:rsidP="00FE6933">
            <w:pPr>
              <w:spacing w:after="0" w:line="240" w:lineRule="auto"/>
              <w:rPr>
                <w:rFonts w:ascii="Times New Roman" w:hAnsi="Times New Roman"/>
                <w:color w:val="000000"/>
                <w:sz w:val="18"/>
                <w:szCs w:val="18"/>
              </w:rPr>
            </w:pPr>
            <w:r w:rsidRPr="00416BE0">
              <w:rPr>
                <w:rFonts w:ascii="Times New Roman" w:hAnsi="Times New Roman"/>
                <w:color w:val="000000"/>
                <w:sz w:val="18"/>
                <w:szCs w:val="18"/>
              </w:rPr>
              <w:t>плоскостные сооружения</w:t>
            </w:r>
          </w:p>
        </w:tc>
        <w:tc>
          <w:tcPr>
            <w:tcW w:w="4081" w:type="dxa"/>
            <w:vAlign w:val="center"/>
          </w:tcPr>
          <w:p w:rsidR="008F2E13" w:rsidRPr="00416BE0" w:rsidRDefault="008F2E13" w:rsidP="00FE6933">
            <w:pPr>
              <w:spacing w:after="0" w:line="240" w:lineRule="auto"/>
              <w:jc w:val="center"/>
              <w:rPr>
                <w:rFonts w:ascii="Times New Roman" w:hAnsi="Times New Roman"/>
                <w:color w:val="000000"/>
                <w:sz w:val="18"/>
                <w:szCs w:val="18"/>
              </w:rPr>
            </w:pPr>
            <w:r w:rsidRPr="00416BE0">
              <w:rPr>
                <w:rFonts w:ascii="Times New Roman" w:hAnsi="Times New Roman"/>
                <w:color w:val="000000"/>
                <w:sz w:val="18"/>
                <w:szCs w:val="18"/>
              </w:rPr>
              <w:t>тыс. кв. м.  на 10000 населения</w:t>
            </w:r>
          </w:p>
        </w:tc>
        <w:tc>
          <w:tcPr>
            <w:tcW w:w="1701" w:type="dxa"/>
            <w:vAlign w:val="center"/>
          </w:tcPr>
          <w:p w:rsidR="008F2E13" w:rsidRPr="00416BE0" w:rsidRDefault="008F2E13" w:rsidP="00FE6933">
            <w:pPr>
              <w:spacing w:after="0" w:line="240" w:lineRule="auto"/>
              <w:jc w:val="center"/>
              <w:rPr>
                <w:rFonts w:ascii="Times New Roman" w:hAnsi="Times New Roman"/>
                <w:color w:val="000000"/>
                <w:sz w:val="18"/>
                <w:szCs w:val="18"/>
              </w:rPr>
            </w:pPr>
            <w:r w:rsidRPr="00416BE0">
              <w:rPr>
                <w:rFonts w:ascii="Times New Roman" w:hAnsi="Times New Roman"/>
                <w:color w:val="000000"/>
                <w:sz w:val="18"/>
                <w:szCs w:val="18"/>
              </w:rPr>
              <w:t>19,5</w:t>
            </w:r>
          </w:p>
        </w:tc>
      </w:tr>
    </w:tbl>
    <w:p w:rsidR="008F2E13" w:rsidRPr="00244CF4" w:rsidRDefault="008F2E13" w:rsidP="008F2E13">
      <w:pPr>
        <w:spacing w:after="0" w:line="240" w:lineRule="auto"/>
        <w:jc w:val="both"/>
        <w:rPr>
          <w:rFonts w:ascii="Times New Roman" w:hAnsi="Times New Roman"/>
          <w:color w:val="000000"/>
          <w:sz w:val="24"/>
          <w:szCs w:val="24"/>
          <w:highlight w:val="yellow"/>
        </w:rPr>
      </w:pP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Для определения потребности муниципального образования и его отдельных поселений в объектах спорта, обеспечивающих минимальную двигательную активность населения, используются следующие показатели:</w:t>
      </w:r>
    </w:p>
    <w:p w:rsidR="008F2E13" w:rsidRPr="00416BE0" w:rsidRDefault="008F2E13" w:rsidP="008F2E1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416BE0">
        <w:rPr>
          <w:rFonts w:ascii="Times New Roman" w:hAnsi="Times New Roman"/>
          <w:color w:val="000000"/>
          <w:sz w:val="24"/>
          <w:szCs w:val="24"/>
        </w:rPr>
        <w:t>норматив единовременной пропускной способности объектов спорта                         (1,9 тыс. человек на 10000 населения);</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 xml:space="preserve">-единовременная пропускная способность (далее </w:t>
      </w:r>
      <w:r w:rsidRPr="00416BE0">
        <w:rPr>
          <w:rFonts w:ascii="Times New Roman" w:hAnsi="Times New Roman"/>
          <w:sz w:val="24"/>
          <w:szCs w:val="24"/>
        </w:rPr>
        <w:t xml:space="preserve">– </w:t>
      </w:r>
      <w:r w:rsidRPr="00416BE0">
        <w:rPr>
          <w:rFonts w:ascii="Times New Roman" w:hAnsi="Times New Roman"/>
          <w:color w:val="000000"/>
          <w:sz w:val="24"/>
          <w:szCs w:val="24"/>
        </w:rPr>
        <w:t>ЕПС) объектов спорта, действующих в муниципальном образовании;</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-численность населения муниципального образования;</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 xml:space="preserve">-фактическая величина ЕПС определенного вида спортивных сооружений. </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 xml:space="preserve">Исходя из численности населения муниципального образования в целом и его отдельных поселений, а также норматива единовременной пропускной способности объектов спорта, определяется нормативная единовременная пропускная способность объектов спорта на территории Кондинского муниципального района, необходимая для обеспечения минимальной двигательной </w:t>
      </w:r>
      <w:r>
        <w:rPr>
          <w:rFonts w:ascii="Times New Roman" w:hAnsi="Times New Roman"/>
          <w:color w:val="000000"/>
          <w:sz w:val="24"/>
          <w:szCs w:val="24"/>
        </w:rPr>
        <w:t>активности населения (таблица 17</w:t>
      </w:r>
      <w:r w:rsidRPr="00416BE0">
        <w:rPr>
          <w:rFonts w:ascii="Times New Roman" w:hAnsi="Times New Roman"/>
          <w:color w:val="000000"/>
          <w:sz w:val="24"/>
          <w:szCs w:val="24"/>
        </w:rPr>
        <w:t>):</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 xml:space="preserve">Еn = C x N, или Еn = C x 0,19, </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где Еn - нормативная ЕПС объектов спорта;</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 xml:space="preserve">C - численность населения муниципального образования (поселения); </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N - норматив ЕПС спортивных сооружений: 1,9 тыс. человек на 10000 населения.</w:t>
      </w:r>
    </w:p>
    <w:p w:rsidR="008F2E13" w:rsidRPr="00416BE0" w:rsidRDefault="008F2E13" w:rsidP="008F2E13">
      <w:pPr>
        <w:spacing w:after="0" w:line="240" w:lineRule="auto"/>
        <w:jc w:val="both"/>
        <w:rPr>
          <w:rFonts w:ascii="Times New Roman" w:hAnsi="Times New Roman"/>
          <w:color w:val="000000"/>
          <w:sz w:val="24"/>
          <w:szCs w:val="24"/>
        </w:rPr>
      </w:pPr>
    </w:p>
    <w:p w:rsidR="008F2E13" w:rsidRDefault="008F2E13" w:rsidP="008F2E13">
      <w:pPr>
        <w:spacing w:after="0" w:line="240" w:lineRule="auto"/>
        <w:jc w:val="both"/>
        <w:rPr>
          <w:rFonts w:ascii="Times New Roman" w:hAnsi="Times New Roman"/>
          <w:color w:val="000000"/>
          <w:sz w:val="24"/>
          <w:szCs w:val="24"/>
        </w:rPr>
      </w:pPr>
      <w:r w:rsidRPr="00416BE0">
        <w:rPr>
          <w:rFonts w:ascii="Times New Roman" w:hAnsi="Times New Roman"/>
          <w:color w:val="000000"/>
          <w:sz w:val="24"/>
          <w:szCs w:val="24"/>
        </w:rPr>
        <w:t>Таблица 1</w:t>
      </w:r>
      <w:r>
        <w:rPr>
          <w:rFonts w:ascii="Times New Roman" w:hAnsi="Times New Roman"/>
          <w:color w:val="000000"/>
          <w:sz w:val="24"/>
          <w:szCs w:val="24"/>
        </w:rPr>
        <w:t>7</w:t>
      </w:r>
      <w:r w:rsidRPr="00416BE0">
        <w:rPr>
          <w:rFonts w:ascii="Times New Roman" w:hAnsi="Times New Roman"/>
          <w:color w:val="000000"/>
          <w:sz w:val="24"/>
          <w:szCs w:val="24"/>
        </w:rPr>
        <w:t xml:space="preserve"> - Нормативная единовременная пропускная способность объектов спорта на территории сельского поселения Мулымья Кондинского района, необходимая для обеспечения минимальной двигательной активности населения</w:t>
      </w:r>
    </w:p>
    <w:p w:rsidR="008F2E13" w:rsidRPr="00DB7A27" w:rsidRDefault="008F2E13" w:rsidP="008F2E13">
      <w:pPr>
        <w:spacing w:after="0" w:line="240" w:lineRule="auto"/>
        <w:jc w:val="both"/>
        <w:rPr>
          <w:rFonts w:ascii="Times New Roman" w:hAnsi="Times New Roman"/>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8F2E13" w:rsidRPr="00416BE0" w:rsidTr="00FE6933">
        <w:tc>
          <w:tcPr>
            <w:tcW w:w="4820" w:type="dxa"/>
            <w:vAlign w:val="center"/>
          </w:tcPr>
          <w:p w:rsidR="008F2E13" w:rsidRPr="00416BE0" w:rsidRDefault="008F2E13" w:rsidP="00FE6933">
            <w:pPr>
              <w:spacing w:after="0" w:line="240" w:lineRule="auto"/>
              <w:jc w:val="center"/>
              <w:rPr>
                <w:rFonts w:ascii="Times New Roman" w:hAnsi="Times New Roman"/>
                <w:b/>
                <w:color w:val="000000"/>
                <w:sz w:val="20"/>
                <w:szCs w:val="20"/>
              </w:rPr>
            </w:pPr>
            <w:r w:rsidRPr="00416BE0">
              <w:rPr>
                <w:rFonts w:ascii="Times New Roman" w:hAnsi="Times New Roman"/>
                <w:b/>
                <w:color w:val="000000"/>
                <w:sz w:val="20"/>
                <w:szCs w:val="20"/>
              </w:rPr>
              <w:t>Наименование территории</w:t>
            </w:r>
          </w:p>
        </w:tc>
        <w:tc>
          <w:tcPr>
            <w:tcW w:w="4536" w:type="dxa"/>
            <w:vAlign w:val="center"/>
          </w:tcPr>
          <w:p w:rsidR="008F2E13" w:rsidRPr="00416BE0" w:rsidRDefault="008F2E13" w:rsidP="00FE6933">
            <w:pPr>
              <w:spacing w:after="0" w:line="240" w:lineRule="auto"/>
              <w:jc w:val="center"/>
              <w:rPr>
                <w:rFonts w:ascii="Times New Roman" w:hAnsi="Times New Roman"/>
                <w:b/>
                <w:color w:val="000000"/>
                <w:sz w:val="20"/>
                <w:szCs w:val="20"/>
              </w:rPr>
            </w:pPr>
            <w:r w:rsidRPr="00416BE0">
              <w:rPr>
                <w:rFonts w:ascii="Times New Roman" w:hAnsi="Times New Roman"/>
                <w:b/>
                <w:color w:val="000000"/>
                <w:sz w:val="20"/>
                <w:szCs w:val="20"/>
              </w:rPr>
              <w:t>ЕПС нормативное</w:t>
            </w:r>
          </w:p>
          <w:p w:rsidR="008F2E13" w:rsidRPr="00416BE0" w:rsidRDefault="008F2E13" w:rsidP="00FE6933">
            <w:pPr>
              <w:spacing w:after="0" w:line="240" w:lineRule="auto"/>
              <w:jc w:val="center"/>
              <w:rPr>
                <w:rFonts w:ascii="Times New Roman" w:hAnsi="Times New Roman"/>
                <w:b/>
                <w:color w:val="000000"/>
                <w:sz w:val="20"/>
                <w:szCs w:val="20"/>
              </w:rPr>
            </w:pPr>
            <w:r w:rsidRPr="00416BE0">
              <w:rPr>
                <w:rFonts w:ascii="Times New Roman" w:hAnsi="Times New Roman"/>
                <w:b/>
                <w:color w:val="000000"/>
                <w:sz w:val="20"/>
                <w:szCs w:val="20"/>
              </w:rPr>
              <w:t>тыс. человек</w:t>
            </w:r>
          </w:p>
        </w:tc>
      </w:tr>
      <w:tr w:rsidR="008F2E13" w:rsidRPr="00416BE0" w:rsidTr="00FE6933">
        <w:tc>
          <w:tcPr>
            <w:tcW w:w="4820" w:type="dxa"/>
          </w:tcPr>
          <w:p w:rsidR="008F2E13" w:rsidRPr="00416BE0" w:rsidRDefault="008F2E13" w:rsidP="00FE6933">
            <w:pPr>
              <w:spacing w:after="0" w:line="240" w:lineRule="auto"/>
              <w:jc w:val="both"/>
              <w:rPr>
                <w:rFonts w:ascii="Times New Roman" w:hAnsi="Times New Roman"/>
                <w:color w:val="000000"/>
                <w:sz w:val="20"/>
                <w:szCs w:val="20"/>
              </w:rPr>
            </w:pPr>
            <w:r w:rsidRPr="00416BE0">
              <w:rPr>
                <w:rFonts w:ascii="Times New Roman" w:hAnsi="Times New Roman"/>
                <w:color w:val="000000"/>
                <w:sz w:val="20"/>
                <w:szCs w:val="20"/>
              </w:rPr>
              <w:t>сп. Мулымья</w:t>
            </w:r>
          </w:p>
        </w:tc>
        <w:tc>
          <w:tcPr>
            <w:tcW w:w="4536" w:type="dxa"/>
          </w:tcPr>
          <w:p w:rsidR="008F2E13" w:rsidRPr="00416BE0" w:rsidRDefault="008F2E13" w:rsidP="00FE6933">
            <w:pPr>
              <w:spacing w:after="0" w:line="240" w:lineRule="auto"/>
              <w:jc w:val="center"/>
              <w:rPr>
                <w:rFonts w:ascii="Times New Roman" w:hAnsi="Times New Roman"/>
                <w:color w:val="000000"/>
                <w:sz w:val="20"/>
                <w:szCs w:val="20"/>
              </w:rPr>
            </w:pPr>
            <w:r w:rsidRPr="00416BE0">
              <w:rPr>
                <w:rFonts w:ascii="Times New Roman" w:hAnsi="Times New Roman"/>
                <w:color w:val="000000"/>
                <w:sz w:val="20"/>
                <w:szCs w:val="20"/>
              </w:rPr>
              <w:t>0,429</w:t>
            </w:r>
          </w:p>
        </w:tc>
      </w:tr>
    </w:tbl>
    <w:p w:rsidR="008F2E13" w:rsidRPr="00244CF4" w:rsidRDefault="008F2E13" w:rsidP="008F2E13">
      <w:pPr>
        <w:spacing w:after="0"/>
        <w:jc w:val="both"/>
        <w:rPr>
          <w:rFonts w:ascii="Times New Roman" w:hAnsi="Times New Roman"/>
          <w:color w:val="000000"/>
          <w:sz w:val="24"/>
          <w:szCs w:val="24"/>
          <w:highlight w:val="yellow"/>
        </w:rPr>
      </w:pP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Уровень обеспечения населения поселений объектами спорта определяется процентным соотношением величины ЕПС действующих объектов спорта к величине нормативной ЕПС объектов спорта.</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Потребность поселений в дополнительных мощностях (ЕПС) объектов спорта определяется как разность между величиной нормативной ЕПС объектов спорта и ЕПС действующих объектов спорта в поселении:</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 xml:space="preserve">Ед = Еn - Еф, </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lastRenderedPageBreak/>
        <w:t xml:space="preserve">где Ед - потребность поселения в дополнительной ЕПС объектов спорта; </w:t>
      </w:r>
      <w:r w:rsidRPr="00416BE0">
        <w:rPr>
          <w:rFonts w:ascii="Times New Roman" w:hAnsi="Times New Roman"/>
          <w:color w:val="000000"/>
          <w:sz w:val="24"/>
          <w:szCs w:val="24"/>
        </w:rPr>
        <w:tab/>
        <w:t xml:space="preserve">Еn - нормативная ЕПС объектов спорта; </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Еф - ЕПС действующих объектов спорта в поселении.</w:t>
      </w:r>
    </w:p>
    <w:p w:rsidR="008F2E13" w:rsidRPr="00DB7A27"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Фактические данные о единовременной пропускной способности объектов спортивной инфраструктуры в сельском поселении Мулымья Кондинского района и их соотношения с нормативными значениями представлены в таблице 1</w:t>
      </w:r>
      <w:r>
        <w:rPr>
          <w:rFonts w:ascii="Times New Roman" w:hAnsi="Times New Roman"/>
          <w:color w:val="000000"/>
          <w:sz w:val="24"/>
          <w:szCs w:val="24"/>
        </w:rPr>
        <w:t>8</w:t>
      </w:r>
      <w:r w:rsidRPr="00416BE0">
        <w:rPr>
          <w:rFonts w:ascii="Times New Roman" w:hAnsi="Times New Roman"/>
          <w:color w:val="000000"/>
          <w:sz w:val="24"/>
          <w:szCs w:val="24"/>
        </w:rPr>
        <w:t>.</w:t>
      </w:r>
    </w:p>
    <w:p w:rsidR="008F2E13" w:rsidRPr="00DB7A27" w:rsidRDefault="008F2E13" w:rsidP="008F2E13">
      <w:pPr>
        <w:spacing w:after="0" w:line="240" w:lineRule="auto"/>
        <w:ind w:firstLine="709"/>
        <w:jc w:val="both"/>
        <w:rPr>
          <w:rFonts w:ascii="Times New Roman" w:hAnsi="Times New Roman"/>
          <w:color w:val="000000"/>
          <w:sz w:val="24"/>
          <w:szCs w:val="24"/>
        </w:rPr>
      </w:pPr>
    </w:p>
    <w:p w:rsidR="008F2E13" w:rsidRPr="00416BE0" w:rsidRDefault="008F2E13" w:rsidP="008F2E13">
      <w:pPr>
        <w:spacing w:after="0"/>
        <w:jc w:val="both"/>
        <w:rPr>
          <w:rFonts w:ascii="Times New Roman" w:hAnsi="Times New Roman"/>
          <w:color w:val="000000"/>
          <w:sz w:val="24"/>
          <w:szCs w:val="24"/>
        </w:rPr>
      </w:pPr>
      <w:r w:rsidRPr="00416BE0">
        <w:rPr>
          <w:rFonts w:ascii="Times New Roman" w:hAnsi="Times New Roman"/>
          <w:color w:val="000000"/>
          <w:sz w:val="24"/>
          <w:szCs w:val="24"/>
        </w:rPr>
        <w:t>Таблица 1</w:t>
      </w:r>
      <w:r>
        <w:rPr>
          <w:rFonts w:ascii="Times New Roman" w:hAnsi="Times New Roman"/>
          <w:color w:val="000000"/>
          <w:sz w:val="24"/>
          <w:szCs w:val="24"/>
        </w:rPr>
        <w:t>8</w:t>
      </w:r>
      <w:r w:rsidRPr="00416BE0">
        <w:rPr>
          <w:rFonts w:ascii="Times New Roman" w:hAnsi="Times New Roman"/>
          <w:color w:val="000000"/>
          <w:sz w:val="24"/>
          <w:szCs w:val="24"/>
        </w:rPr>
        <w:t xml:space="preserve"> - Соотношение нормативных и фактических значений ЕПС в сельском поселении Мулымья Кондинского района</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340"/>
        <w:gridCol w:w="967"/>
        <w:gridCol w:w="1521"/>
        <w:gridCol w:w="1558"/>
        <w:gridCol w:w="1558"/>
        <w:gridCol w:w="1099"/>
      </w:tblGrid>
      <w:tr w:rsidR="008F2E13" w:rsidRPr="00416BE0" w:rsidTr="00FE6933">
        <w:trPr>
          <w:trHeight w:val="1373"/>
        </w:trPr>
        <w:tc>
          <w:tcPr>
            <w:tcW w:w="859" w:type="pct"/>
          </w:tcPr>
          <w:p w:rsidR="008F2E13" w:rsidRPr="00416BE0" w:rsidRDefault="008F2E13" w:rsidP="00FE6933">
            <w:pPr>
              <w:spacing w:after="0"/>
              <w:jc w:val="center"/>
              <w:rPr>
                <w:rFonts w:ascii="Times New Roman" w:hAnsi="Times New Roman"/>
                <w:b/>
                <w:bCs/>
                <w:color w:val="000000"/>
                <w:sz w:val="16"/>
                <w:szCs w:val="16"/>
              </w:rPr>
            </w:pPr>
            <w:r w:rsidRPr="00416BE0">
              <w:rPr>
                <w:rFonts w:ascii="Times New Roman" w:hAnsi="Times New Roman"/>
                <w:b/>
                <w:bCs/>
                <w:color w:val="000000"/>
                <w:sz w:val="16"/>
                <w:szCs w:val="16"/>
              </w:rPr>
              <w:t>Территория</w:t>
            </w:r>
          </w:p>
        </w:tc>
        <w:tc>
          <w:tcPr>
            <w:tcW w:w="690" w:type="pct"/>
            <w:shd w:val="clear" w:color="auto" w:fill="auto"/>
          </w:tcPr>
          <w:p w:rsidR="008F2E13" w:rsidRPr="00416BE0" w:rsidRDefault="008F2E13" w:rsidP="00FE6933">
            <w:pPr>
              <w:spacing w:after="0"/>
              <w:jc w:val="center"/>
              <w:rPr>
                <w:rFonts w:ascii="Times New Roman" w:hAnsi="Times New Roman"/>
                <w:b/>
                <w:bCs/>
                <w:color w:val="000000"/>
                <w:sz w:val="16"/>
                <w:szCs w:val="16"/>
              </w:rPr>
            </w:pPr>
            <w:r w:rsidRPr="00416BE0">
              <w:rPr>
                <w:rFonts w:ascii="Times New Roman" w:hAnsi="Times New Roman"/>
                <w:b/>
                <w:bCs/>
                <w:color w:val="000000"/>
                <w:sz w:val="16"/>
                <w:szCs w:val="16"/>
              </w:rPr>
              <w:t>Среднегодовая численность территории, на 01.01.2017г.</w:t>
            </w:r>
          </w:p>
        </w:tc>
        <w:tc>
          <w:tcPr>
            <w:tcW w:w="498" w:type="pct"/>
            <w:shd w:val="clear" w:color="auto" w:fill="auto"/>
          </w:tcPr>
          <w:p w:rsidR="008F2E13" w:rsidRPr="00416BE0" w:rsidRDefault="008F2E13" w:rsidP="00FE6933">
            <w:pPr>
              <w:spacing w:after="0"/>
              <w:jc w:val="center"/>
              <w:rPr>
                <w:rFonts w:ascii="Times New Roman" w:hAnsi="Times New Roman"/>
                <w:b/>
                <w:bCs/>
                <w:color w:val="000000"/>
                <w:sz w:val="16"/>
                <w:szCs w:val="16"/>
              </w:rPr>
            </w:pPr>
            <w:r w:rsidRPr="00416BE0">
              <w:rPr>
                <w:rFonts w:ascii="Times New Roman" w:hAnsi="Times New Roman"/>
                <w:b/>
                <w:bCs/>
                <w:color w:val="000000"/>
                <w:sz w:val="16"/>
                <w:szCs w:val="16"/>
              </w:rPr>
              <w:t>Норматив ЕПС,</w:t>
            </w:r>
          </w:p>
          <w:p w:rsidR="008F2E13" w:rsidRPr="00416BE0" w:rsidRDefault="008F2E13" w:rsidP="00FE6933">
            <w:pPr>
              <w:spacing w:after="0"/>
              <w:jc w:val="center"/>
              <w:rPr>
                <w:rFonts w:ascii="Times New Roman" w:hAnsi="Times New Roman"/>
                <w:b/>
                <w:bCs/>
                <w:color w:val="000000"/>
                <w:sz w:val="16"/>
                <w:szCs w:val="16"/>
              </w:rPr>
            </w:pPr>
            <w:r w:rsidRPr="00416BE0">
              <w:rPr>
                <w:rFonts w:ascii="Times New Roman" w:hAnsi="Times New Roman"/>
                <w:b/>
                <w:bCs/>
                <w:color w:val="000000"/>
                <w:sz w:val="16"/>
                <w:szCs w:val="16"/>
              </w:rPr>
              <w:t>тыс. человек на</w:t>
            </w:r>
          </w:p>
          <w:p w:rsidR="008F2E13" w:rsidRPr="00416BE0" w:rsidRDefault="008F2E13" w:rsidP="00FE6933">
            <w:pPr>
              <w:spacing w:after="0"/>
              <w:jc w:val="center"/>
              <w:rPr>
                <w:rFonts w:ascii="Times New Roman" w:hAnsi="Times New Roman"/>
                <w:b/>
                <w:bCs/>
                <w:color w:val="000000"/>
                <w:sz w:val="16"/>
                <w:szCs w:val="16"/>
              </w:rPr>
            </w:pPr>
            <w:r w:rsidRPr="00416BE0">
              <w:rPr>
                <w:rFonts w:ascii="Times New Roman" w:hAnsi="Times New Roman"/>
                <w:b/>
                <w:bCs/>
                <w:color w:val="000000"/>
                <w:sz w:val="16"/>
                <w:szCs w:val="16"/>
              </w:rPr>
              <w:t>10 000 населения</w:t>
            </w:r>
          </w:p>
        </w:tc>
        <w:tc>
          <w:tcPr>
            <w:tcW w:w="783" w:type="pct"/>
            <w:shd w:val="clear" w:color="auto" w:fill="auto"/>
          </w:tcPr>
          <w:p w:rsidR="008F2E13" w:rsidRPr="00416BE0" w:rsidRDefault="008F2E13" w:rsidP="00FE6933">
            <w:pPr>
              <w:spacing w:after="0"/>
              <w:jc w:val="center"/>
              <w:rPr>
                <w:rFonts w:ascii="Times New Roman" w:hAnsi="Times New Roman"/>
                <w:b/>
                <w:bCs/>
                <w:color w:val="000000"/>
                <w:sz w:val="16"/>
                <w:szCs w:val="16"/>
              </w:rPr>
            </w:pPr>
            <w:r w:rsidRPr="00416BE0">
              <w:rPr>
                <w:rFonts w:ascii="Times New Roman" w:hAnsi="Times New Roman"/>
                <w:b/>
                <w:bCs/>
                <w:color w:val="000000"/>
                <w:sz w:val="16"/>
                <w:szCs w:val="16"/>
              </w:rPr>
              <w:t>Нормативное значение ЕПС объектов спортивной инфраструктуры территории,</w:t>
            </w:r>
          </w:p>
          <w:p w:rsidR="008F2E13" w:rsidRPr="00416BE0" w:rsidRDefault="008F2E13" w:rsidP="00FE6933">
            <w:pPr>
              <w:spacing w:after="0"/>
              <w:jc w:val="center"/>
              <w:rPr>
                <w:rFonts w:ascii="Times New Roman" w:hAnsi="Times New Roman"/>
                <w:b/>
                <w:bCs/>
                <w:color w:val="000000"/>
                <w:sz w:val="16"/>
                <w:szCs w:val="16"/>
              </w:rPr>
            </w:pPr>
            <w:r w:rsidRPr="00416BE0">
              <w:rPr>
                <w:rFonts w:ascii="Times New Roman" w:hAnsi="Times New Roman"/>
                <w:b/>
                <w:bCs/>
                <w:color w:val="000000"/>
                <w:sz w:val="16"/>
                <w:szCs w:val="16"/>
              </w:rPr>
              <w:t>тыс. человек</w:t>
            </w:r>
          </w:p>
        </w:tc>
        <w:tc>
          <w:tcPr>
            <w:tcW w:w="802" w:type="pct"/>
            <w:shd w:val="clear" w:color="auto" w:fill="auto"/>
          </w:tcPr>
          <w:p w:rsidR="008F2E13" w:rsidRPr="00416BE0" w:rsidRDefault="008F2E13" w:rsidP="00FE6933">
            <w:pPr>
              <w:spacing w:after="0"/>
              <w:jc w:val="center"/>
              <w:rPr>
                <w:rFonts w:ascii="Times New Roman" w:hAnsi="Times New Roman"/>
                <w:b/>
                <w:bCs/>
                <w:color w:val="000000"/>
                <w:sz w:val="16"/>
                <w:szCs w:val="16"/>
              </w:rPr>
            </w:pPr>
            <w:r w:rsidRPr="00416BE0">
              <w:rPr>
                <w:rFonts w:ascii="Times New Roman" w:hAnsi="Times New Roman"/>
                <w:b/>
                <w:bCs/>
                <w:color w:val="000000"/>
                <w:sz w:val="16"/>
                <w:szCs w:val="16"/>
              </w:rPr>
              <w:t>Фактическое значение ЕПС объектов спортивной инфраструктуры территории,</w:t>
            </w:r>
          </w:p>
          <w:p w:rsidR="008F2E13" w:rsidRPr="00416BE0" w:rsidRDefault="008F2E13" w:rsidP="00FE6933">
            <w:pPr>
              <w:spacing w:after="0"/>
              <w:jc w:val="center"/>
              <w:rPr>
                <w:rFonts w:ascii="Times New Roman" w:hAnsi="Times New Roman"/>
                <w:b/>
                <w:bCs/>
                <w:color w:val="000000"/>
                <w:sz w:val="16"/>
                <w:szCs w:val="16"/>
              </w:rPr>
            </w:pPr>
            <w:r w:rsidRPr="00416BE0">
              <w:rPr>
                <w:rFonts w:ascii="Times New Roman" w:hAnsi="Times New Roman"/>
                <w:b/>
                <w:bCs/>
                <w:color w:val="000000"/>
                <w:sz w:val="16"/>
                <w:szCs w:val="16"/>
              </w:rPr>
              <w:t>тыс. человек</w:t>
            </w:r>
          </w:p>
        </w:tc>
        <w:tc>
          <w:tcPr>
            <w:tcW w:w="802" w:type="pct"/>
            <w:shd w:val="clear" w:color="auto" w:fill="auto"/>
            <w:hideMark/>
          </w:tcPr>
          <w:p w:rsidR="008F2E13" w:rsidRPr="00416BE0" w:rsidRDefault="008F2E13" w:rsidP="00FE6933">
            <w:pPr>
              <w:spacing w:after="0"/>
              <w:jc w:val="center"/>
              <w:rPr>
                <w:rFonts w:ascii="Times New Roman" w:hAnsi="Times New Roman"/>
                <w:b/>
                <w:bCs/>
                <w:color w:val="000000"/>
                <w:sz w:val="16"/>
                <w:szCs w:val="16"/>
              </w:rPr>
            </w:pPr>
            <w:r w:rsidRPr="00416BE0">
              <w:rPr>
                <w:rFonts w:ascii="Times New Roman" w:hAnsi="Times New Roman"/>
                <w:b/>
                <w:bCs/>
                <w:color w:val="000000"/>
                <w:sz w:val="16"/>
                <w:szCs w:val="16"/>
              </w:rPr>
              <w:t>Потребность в дополнительных мощностях для обеспечения нормативных значений ЕПС, тыс. человек</w:t>
            </w:r>
          </w:p>
        </w:tc>
        <w:tc>
          <w:tcPr>
            <w:tcW w:w="566" w:type="pct"/>
          </w:tcPr>
          <w:p w:rsidR="008F2E13" w:rsidRPr="00416BE0" w:rsidRDefault="008F2E13" w:rsidP="00FE6933">
            <w:pPr>
              <w:spacing w:after="0"/>
              <w:jc w:val="center"/>
              <w:rPr>
                <w:rFonts w:ascii="Times New Roman" w:hAnsi="Times New Roman"/>
                <w:b/>
                <w:bCs/>
                <w:color w:val="000000"/>
                <w:sz w:val="16"/>
                <w:szCs w:val="16"/>
              </w:rPr>
            </w:pPr>
            <w:r w:rsidRPr="00416BE0">
              <w:rPr>
                <w:rFonts w:ascii="Times New Roman" w:hAnsi="Times New Roman"/>
                <w:b/>
                <w:bCs/>
                <w:color w:val="000000"/>
                <w:sz w:val="16"/>
                <w:szCs w:val="16"/>
              </w:rPr>
              <w:t>% обеспечен-ности</w:t>
            </w:r>
          </w:p>
        </w:tc>
      </w:tr>
      <w:tr w:rsidR="008F2E13" w:rsidRPr="00416BE0" w:rsidTr="00FE6933">
        <w:trPr>
          <w:trHeight w:val="255"/>
        </w:trPr>
        <w:tc>
          <w:tcPr>
            <w:tcW w:w="859" w:type="pct"/>
            <w:vAlign w:val="center"/>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сп. Леуши</w:t>
            </w:r>
          </w:p>
        </w:tc>
        <w:tc>
          <w:tcPr>
            <w:tcW w:w="690" w:type="pct"/>
            <w:shd w:val="clear" w:color="auto" w:fill="auto"/>
            <w:vAlign w:val="center"/>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2260</w:t>
            </w:r>
          </w:p>
        </w:tc>
        <w:tc>
          <w:tcPr>
            <w:tcW w:w="498" w:type="pct"/>
            <w:shd w:val="clear" w:color="auto" w:fill="auto"/>
            <w:vAlign w:val="center"/>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1,9</w:t>
            </w:r>
          </w:p>
        </w:tc>
        <w:tc>
          <w:tcPr>
            <w:tcW w:w="783" w:type="pct"/>
            <w:shd w:val="clear" w:color="auto" w:fill="auto"/>
            <w:vAlign w:val="center"/>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0,429</w:t>
            </w:r>
          </w:p>
        </w:tc>
        <w:tc>
          <w:tcPr>
            <w:tcW w:w="802" w:type="pct"/>
            <w:shd w:val="clear" w:color="auto" w:fill="auto"/>
            <w:noWrap/>
            <w:vAlign w:val="center"/>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0,115</w:t>
            </w:r>
          </w:p>
        </w:tc>
        <w:tc>
          <w:tcPr>
            <w:tcW w:w="802" w:type="pct"/>
            <w:shd w:val="clear" w:color="auto" w:fill="auto"/>
            <w:noWrap/>
            <w:vAlign w:val="center"/>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0,314</w:t>
            </w:r>
          </w:p>
        </w:tc>
        <w:tc>
          <w:tcPr>
            <w:tcW w:w="566" w:type="pct"/>
            <w:vAlign w:val="center"/>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27</w:t>
            </w:r>
          </w:p>
        </w:tc>
      </w:tr>
    </w:tbl>
    <w:p w:rsidR="008F2E13" w:rsidRPr="00244CF4" w:rsidRDefault="008F2E13" w:rsidP="008F2E13">
      <w:pPr>
        <w:spacing w:after="0" w:line="240" w:lineRule="auto"/>
        <w:jc w:val="both"/>
        <w:rPr>
          <w:rFonts w:ascii="Times New Roman" w:hAnsi="Times New Roman"/>
          <w:color w:val="000000"/>
          <w:sz w:val="24"/>
          <w:szCs w:val="24"/>
          <w:highlight w:val="yellow"/>
        </w:rPr>
      </w:pP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Значение показателя, оценивающего уровень соответствия нормативного и фактического значений ЕПС в сп. Мулымья, в 2016 году составило 27%, что свидетельствует о необходимости развития соответствующей инфраструктуры.</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В целях сбалансированного развития объектов спортивной инфраструктуры в поселении необходимость достижения индикатора «Уровень фактической обеспеченности спортивными сооружениями, % от норматива» до уровня 100,0 формирует ряд мероприятий, направленных на дальнейшее развитие спортивной инфраструктуры на период до 20</w:t>
      </w:r>
      <w:r>
        <w:rPr>
          <w:rFonts w:ascii="Times New Roman" w:hAnsi="Times New Roman"/>
          <w:color w:val="000000"/>
          <w:sz w:val="24"/>
          <w:szCs w:val="24"/>
        </w:rPr>
        <w:t>29</w:t>
      </w:r>
      <w:r w:rsidRPr="00416BE0">
        <w:rPr>
          <w:rFonts w:ascii="Times New Roman" w:hAnsi="Times New Roman"/>
          <w:color w:val="000000"/>
          <w:sz w:val="24"/>
          <w:szCs w:val="24"/>
        </w:rPr>
        <w:t xml:space="preserve"> года.</w:t>
      </w:r>
    </w:p>
    <w:p w:rsidR="008F2E13" w:rsidRPr="00416BE0" w:rsidRDefault="008F2E13" w:rsidP="008F2E13">
      <w:pPr>
        <w:spacing w:after="0" w:line="240" w:lineRule="auto"/>
        <w:ind w:firstLine="709"/>
        <w:jc w:val="both"/>
        <w:rPr>
          <w:rFonts w:ascii="Times New Roman" w:hAnsi="Times New Roman"/>
          <w:color w:val="000000"/>
          <w:sz w:val="24"/>
          <w:szCs w:val="24"/>
        </w:rPr>
      </w:pPr>
      <w:r w:rsidRPr="00416BE0">
        <w:rPr>
          <w:rFonts w:ascii="Times New Roman" w:hAnsi="Times New Roman"/>
          <w:color w:val="000000"/>
          <w:sz w:val="24"/>
          <w:szCs w:val="24"/>
        </w:rPr>
        <w:t>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рассчитаны необходимые площади материально-спортивной базы по трем основным типам спортивных сооружений: спортивных залов, плоскостных сооружений, плавательных бассейнов по следующей формуле:</w:t>
      </w:r>
    </w:p>
    <w:p w:rsidR="008F2E13" w:rsidRPr="00416BE0" w:rsidRDefault="008F2E13" w:rsidP="008F2E13">
      <w:pPr>
        <w:spacing w:after="0" w:line="240" w:lineRule="auto"/>
        <w:ind w:firstLine="851"/>
        <w:jc w:val="both"/>
        <w:rPr>
          <w:rFonts w:ascii="Times New Roman" w:hAnsi="Times New Roman"/>
          <w:color w:val="000000"/>
          <w:sz w:val="24"/>
          <w:szCs w:val="24"/>
        </w:rPr>
      </w:pPr>
      <w:r w:rsidRPr="00416BE0">
        <w:rPr>
          <w:rFonts w:ascii="Times New Roman" w:hAnsi="Times New Roman"/>
          <w:color w:val="000000"/>
          <w:sz w:val="24"/>
          <w:szCs w:val="24"/>
        </w:rPr>
        <w:t xml:space="preserve">S = N x (C / 10000), </w:t>
      </w:r>
    </w:p>
    <w:p w:rsidR="008F2E13" w:rsidRPr="00416BE0" w:rsidRDefault="008F2E13" w:rsidP="008F2E13">
      <w:pPr>
        <w:spacing w:after="0" w:line="240" w:lineRule="auto"/>
        <w:ind w:firstLine="851"/>
        <w:jc w:val="both"/>
        <w:rPr>
          <w:rFonts w:ascii="Times New Roman" w:hAnsi="Times New Roman"/>
          <w:color w:val="000000"/>
          <w:sz w:val="24"/>
          <w:szCs w:val="24"/>
        </w:rPr>
      </w:pPr>
      <w:r w:rsidRPr="00416BE0">
        <w:rPr>
          <w:rFonts w:ascii="Times New Roman" w:hAnsi="Times New Roman"/>
          <w:color w:val="000000"/>
          <w:sz w:val="24"/>
          <w:szCs w:val="24"/>
        </w:rPr>
        <w:t xml:space="preserve">где S - площадь (общая) определенного типа спортсооружений; </w:t>
      </w:r>
    </w:p>
    <w:p w:rsidR="008F2E13" w:rsidRPr="00416BE0" w:rsidRDefault="008F2E13" w:rsidP="008F2E13">
      <w:pPr>
        <w:spacing w:after="0" w:line="240" w:lineRule="auto"/>
        <w:ind w:firstLine="851"/>
        <w:jc w:val="both"/>
        <w:rPr>
          <w:rFonts w:ascii="Times New Roman" w:hAnsi="Times New Roman"/>
          <w:color w:val="000000"/>
          <w:sz w:val="24"/>
          <w:szCs w:val="24"/>
        </w:rPr>
      </w:pPr>
      <w:r w:rsidRPr="00416BE0">
        <w:rPr>
          <w:rFonts w:ascii="Times New Roman" w:hAnsi="Times New Roman"/>
          <w:color w:val="000000"/>
          <w:sz w:val="24"/>
          <w:szCs w:val="24"/>
        </w:rPr>
        <w:t>N - норматив обеспеченности определенным типом спортивного сооружения на 10 000 населения; C - численность населения региона (района, города).</w:t>
      </w:r>
    </w:p>
    <w:p w:rsidR="008F2E13" w:rsidRPr="00D4608C" w:rsidRDefault="008F2E13" w:rsidP="008F2E13">
      <w:pPr>
        <w:spacing w:after="0" w:line="240" w:lineRule="auto"/>
        <w:ind w:firstLine="851"/>
        <w:jc w:val="both"/>
        <w:rPr>
          <w:rFonts w:ascii="Times New Roman" w:hAnsi="Times New Roman"/>
          <w:color w:val="000000"/>
          <w:sz w:val="24"/>
          <w:szCs w:val="24"/>
        </w:rPr>
      </w:pPr>
      <w:r w:rsidRPr="00416BE0">
        <w:rPr>
          <w:rFonts w:ascii="Times New Roman" w:hAnsi="Times New Roman"/>
          <w:color w:val="000000"/>
          <w:sz w:val="24"/>
          <w:szCs w:val="24"/>
        </w:rPr>
        <w:t>Результаты расчетов приведены в таблицах 1</w:t>
      </w:r>
      <w:r>
        <w:rPr>
          <w:rFonts w:ascii="Times New Roman" w:hAnsi="Times New Roman"/>
          <w:color w:val="000000"/>
          <w:sz w:val="24"/>
          <w:szCs w:val="24"/>
        </w:rPr>
        <w:t>9</w:t>
      </w:r>
      <w:r w:rsidRPr="00416BE0">
        <w:rPr>
          <w:rFonts w:ascii="Times New Roman" w:hAnsi="Times New Roman"/>
          <w:color w:val="000000"/>
          <w:sz w:val="24"/>
          <w:szCs w:val="24"/>
        </w:rPr>
        <w:t>-</w:t>
      </w:r>
      <w:r>
        <w:rPr>
          <w:rFonts w:ascii="Times New Roman" w:hAnsi="Times New Roman"/>
          <w:color w:val="000000"/>
          <w:sz w:val="24"/>
          <w:szCs w:val="24"/>
        </w:rPr>
        <w:t>21</w:t>
      </w:r>
      <w:r w:rsidRPr="00416BE0">
        <w:rPr>
          <w:rFonts w:ascii="Times New Roman" w:hAnsi="Times New Roman"/>
          <w:color w:val="000000"/>
          <w:sz w:val="24"/>
          <w:szCs w:val="24"/>
        </w:rPr>
        <w:t>.</w:t>
      </w:r>
    </w:p>
    <w:p w:rsidR="008F2E13" w:rsidRPr="00D4608C" w:rsidRDefault="008F2E13" w:rsidP="008F2E13">
      <w:pPr>
        <w:spacing w:after="0"/>
        <w:rPr>
          <w:rFonts w:ascii="Times New Roman" w:hAnsi="Times New Roman"/>
          <w:color w:val="000000"/>
          <w:sz w:val="24"/>
          <w:szCs w:val="24"/>
        </w:rPr>
      </w:pPr>
    </w:p>
    <w:p w:rsidR="008F2E13" w:rsidRPr="00416BE0" w:rsidRDefault="008F2E13" w:rsidP="008F2E13">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Таблица 19</w:t>
      </w:r>
      <w:r w:rsidRPr="00416BE0">
        <w:rPr>
          <w:rFonts w:ascii="Times New Roman" w:hAnsi="Times New Roman"/>
          <w:color w:val="000000"/>
          <w:sz w:val="24"/>
          <w:szCs w:val="24"/>
        </w:rPr>
        <w:t xml:space="preserve"> - Соотношение нормативных и фактических значений, характеризующих эффективность и достаточность функционирования спортивных залов в сельском поселении Мулымья Кондинского района</w:t>
      </w:r>
    </w:p>
    <w:tbl>
      <w:tblPr>
        <w:tblW w:w="4944" w:type="pct"/>
        <w:tblLayout w:type="fixed"/>
        <w:tblLook w:val="04A0"/>
      </w:tblPr>
      <w:tblGrid>
        <w:gridCol w:w="1243"/>
        <w:gridCol w:w="1419"/>
        <w:gridCol w:w="1418"/>
        <w:gridCol w:w="1365"/>
        <w:gridCol w:w="1469"/>
        <w:gridCol w:w="1560"/>
        <w:gridCol w:w="990"/>
      </w:tblGrid>
      <w:tr w:rsidR="008F2E13" w:rsidRPr="00416BE0" w:rsidTr="00FE6933">
        <w:trPr>
          <w:trHeight w:val="1007"/>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Территория</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Численность населения</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на 01.01.2017г.</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Норматив обеспеченности тыс. кв. м.</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на 10 000 населения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Нормативная обеспеченность спортивными залами,</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тыс. кв. м</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 xml:space="preserve">Фактическая обеспеченность спортивными залами, </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тыс. кв. м</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 xml:space="preserve">Потребность в дополнительных мощностях, </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тыс. кв. м</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 обеспечен-ности</w:t>
            </w:r>
          </w:p>
        </w:tc>
      </w:tr>
      <w:tr w:rsidR="008F2E13" w:rsidRPr="007F023F" w:rsidTr="00FE6933">
        <w:trPr>
          <w:trHeight w:val="255"/>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rPr>
                <w:rFonts w:ascii="Times New Roman" w:eastAsia="Times New Roman" w:hAnsi="Times New Roman"/>
                <w:sz w:val="16"/>
                <w:szCs w:val="16"/>
              </w:rPr>
            </w:pPr>
            <w:r w:rsidRPr="00416BE0">
              <w:rPr>
                <w:rFonts w:ascii="Times New Roman" w:eastAsia="Times New Roman" w:hAnsi="Times New Roman"/>
                <w:sz w:val="16"/>
                <w:szCs w:val="16"/>
              </w:rPr>
              <w:t>сп. Мулымья</w:t>
            </w:r>
          </w:p>
        </w:tc>
        <w:tc>
          <w:tcPr>
            <w:tcW w:w="750"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2260</w:t>
            </w:r>
          </w:p>
        </w:tc>
        <w:tc>
          <w:tcPr>
            <w:tcW w:w="749"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3,5</w:t>
            </w:r>
          </w:p>
        </w:tc>
        <w:tc>
          <w:tcPr>
            <w:tcW w:w="721"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0,791</w:t>
            </w:r>
          </w:p>
        </w:tc>
        <w:tc>
          <w:tcPr>
            <w:tcW w:w="776"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0,740</w:t>
            </w:r>
          </w:p>
        </w:tc>
        <w:tc>
          <w:tcPr>
            <w:tcW w:w="824" w:type="pct"/>
            <w:tcBorders>
              <w:top w:val="nil"/>
              <w:left w:val="nil"/>
              <w:bottom w:val="single" w:sz="4" w:space="0" w:color="auto"/>
              <w:right w:val="single" w:sz="4" w:space="0" w:color="auto"/>
            </w:tcBorders>
            <w:shd w:val="clear" w:color="auto" w:fill="auto"/>
            <w:noWrap/>
            <w:vAlign w:val="center"/>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0,051</w:t>
            </w:r>
          </w:p>
        </w:tc>
        <w:tc>
          <w:tcPr>
            <w:tcW w:w="523" w:type="pct"/>
            <w:tcBorders>
              <w:top w:val="nil"/>
              <w:left w:val="nil"/>
              <w:bottom w:val="single" w:sz="4" w:space="0" w:color="auto"/>
              <w:right w:val="single" w:sz="4" w:space="0" w:color="auto"/>
            </w:tcBorders>
            <w:shd w:val="clear" w:color="auto" w:fill="auto"/>
            <w:noWrap/>
            <w:vAlign w:val="center"/>
            <w:hideMark/>
          </w:tcPr>
          <w:p w:rsidR="008F2E13" w:rsidRPr="007F023F"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94</w:t>
            </w:r>
          </w:p>
        </w:tc>
      </w:tr>
    </w:tbl>
    <w:p w:rsidR="008F2E13" w:rsidRPr="007F023F" w:rsidRDefault="008F2E13" w:rsidP="008F2E13">
      <w:pPr>
        <w:spacing w:after="0"/>
        <w:jc w:val="both"/>
        <w:rPr>
          <w:rFonts w:ascii="Times New Roman" w:hAnsi="Times New Roman"/>
          <w:color w:val="000000"/>
          <w:sz w:val="24"/>
          <w:szCs w:val="24"/>
        </w:rPr>
      </w:pPr>
    </w:p>
    <w:p w:rsidR="008F2E13" w:rsidRPr="00416BE0" w:rsidRDefault="008F2E13" w:rsidP="008F2E13">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Таблица 20</w:t>
      </w:r>
      <w:r w:rsidRPr="00416BE0">
        <w:rPr>
          <w:rFonts w:ascii="Times New Roman" w:hAnsi="Times New Roman"/>
          <w:color w:val="000000"/>
          <w:sz w:val="24"/>
          <w:szCs w:val="24"/>
        </w:rPr>
        <w:t xml:space="preserve"> - Соотношение нормативных и фактических значений, характеризующих эффективность и достаточность функционирования плавательных бассейнов в сельском поселении Мулымья  Кондинского района</w:t>
      </w:r>
    </w:p>
    <w:tbl>
      <w:tblPr>
        <w:tblW w:w="5000" w:type="pct"/>
        <w:tblLayout w:type="fixed"/>
        <w:tblLook w:val="04A0"/>
      </w:tblPr>
      <w:tblGrid>
        <w:gridCol w:w="1243"/>
        <w:gridCol w:w="1418"/>
        <w:gridCol w:w="1403"/>
        <w:gridCol w:w="1372"/>
        <w:gridCol w:w="1478"/>
        <w:gridCol w:w="1558"/>
        <w:gridCol w:w="1099"/>
      </w:tblGrid>
      <w:tr w:rsidR="008F2E13" w:rsidRPr="00416BE0" w:rsidTr="00FE6933">
        <w:trPr>
          <w:trHeight w:val="1140"/>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Территория</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Численность</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 xml:space="preserve">населения </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на 01.01.2017г.</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 xml:space="preserve">Норматив обеспеченности кв. м зеркала воды </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на 10 000 населения</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Нормативная обеспеченность плавательными бассейнами, кв.м зеркала воды</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Фактическая обеспеченность плавательными бассейнами,</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кв. м</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зеркала воды</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 xml:space="preserve">Потребность  в дополнительных мощностях,  </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кв. 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 xml:space="preserve"> обеспечен-</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ности</w:t>
            </w:r>
          </w:p>
        </w:tc>
      </w:tr>
      <w:tr w:rsidR="008F2E13" w:rsidRPr="00D4608C" w:rsidTr="00FE6933">
        <w:trPr>
          <w:trHeight w:val="255"/>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rPr>
                <w:rFonts w:ascii="Times New Roman" w:eastAsia="Times New Roman" w:hAnsi="Times New Roman"/>
                <w:sz w:val="16"/>
                <w:szCs w:val="16"/>
              </w:rPr>
            </w:pPr>
            <w:r w:rsidRPr="00416BE0">
              <w:rPr>
                <w:rFonts w:ascii="Times New Roman" w:eastAsia="Times New Roman" w:hAnsi="Times New Roman"/>
                <w:sz w:val="16"/>
                <w:szCs w:val="16"/>
              </w:rPr>
              <w:lastRenderedPageBreak/>
              <w:t>сп. Леуши</w:t>
            </w:r>
          </w:p>
        </w:tc>
        <w:tc>
          <w:tcPr>
            <w:tcW w:w="741"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2260</w:t>
            </w:r>
          </w:p>
        </w:tc>
        <w:tc>
          <w:tcPr>
            <w:tcW w:w="733"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0,075</w:t>
            </w:r>
          </w:p>
        </w:tc>
        <w:tc>
          <w:tcPr>
            <w:tcW w:w="717"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170</w:t>
            </w:r>
          </w:p>
        </w:tc>
        <w:tc>
          <w:tcPr>
            <w:tcW w:w="772"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0,00</w:t>
            </w:r>
          </w:p>
        </w:tc>
        <w:tc>
          <w:tcPr>
            <w:tcW w:w="814"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170</w:t>
            </w:r>
          </w:p>
        </w:tc>
        <w:tc>
          <w:tcPr>
            <w:tcW w:w="574" w:type="pct"/>
            <w:tcBorders>
              <w:top w:val="nil"/>
              <w:left w:val="nil"/>
              <w:bottom w:val="single" w:sz="4" w:space="0" w:color="auto"/>
              <w:right w:val="single" w:sz="4" w:space="0" w:color="auto"/>
            </w:tcBorders>
            <w:shd w:val="clear" w:color="auto" w:fill="auto"/>
            <w:noWrap/>
            <w:vAlign w:val="center"/>
            <w:hideMark/>
          </w:tcPr>
          <w:p w:rsidR="008F2E13" w:rsidRPr="00D4608C"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0</w:t>
            </w:r>
          </w:p>
        </w:tc>
      </w:tr>
    </w:tbl>
    <w:p w:rsidR="008F2E13" w:rsidRPr="00D4608C" w:rsidRDefault="008F2E13" w:rsidP="008F2E13">
      <w:pPr>
        <w:spacing w:after="0"/>
        <w:jc w:val="center"/>
        <w:rPr>
          <w:rFonts w:ascii="Times New Roman" w:hAnsi="Times New Roman"/>
          <w:color w:val="000000"/>
          <w:sz w:val="24"/>
          <w:szCs w:val="24"/>
        </w:rPr>
      </w:pPr>
    </w:p>
    <w:p w:rsidR="008F2E13" w:rsidRPr="00416BE0" w:rsidRDefault="008F2E13" w:rsidP="008F2E13">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Таблица 21</w:t>
      </w:r>
      <w:r w:rsidRPr="00416BE0">
        <w:rPr>
          <w:rFonts w:ascii="Times New Roman" w:hAnsi="Times New Roman"/>
          <w:color w:val="000000"/>
          <w:sz w:val="24"/>
          <w:szCs w:val="24"/>
        </w:rPr>
        <w:t xml:space="preserve"> - Соотношение нормативных и фактических значений, характеризующих эффективность и достаточность функционирования плоскостных сооружений в сельском поселении Мулымья Кондинского района</w:t>
      </w:r>
    </w:p>
    <w:tbl>
      <w:tblPr>
        <w:tblW w:w="5000" w:type="pct"/>
        <w:tblLayout w:type="fixed"/>
        <w:tblLook w:val="04A0"/>
      </w:tblPr>
      <w:tblGrid>
        <w:gridCol w:w="1242"/>
        <w:gridCol w:w="1418"/>
        <w:gridCol w:w="1441"/>
        <w:gridCol w:w="1394"/>
        <w:gridCol w:w="1417"/>
        <w:gridCol w:w="1560"/>
        <w:gridCol w:w="1099"/>
      </w:tblGrid>
      <w:tr w:rsidR="008F2E13" w:rsidRPr="00416BE0" w:rsidTr="00FE6933">
        <w:trPr>
          <w:trHeight w:val="1048"/>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Территория</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Численность</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 xml:space="preserve">населения </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на 01.01.2017г.</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Норматив обеспеченности тыс. кв. м</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 xml:space="preserve"> на 10 000 населения</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Нормативная обеспеченность плоскостными сооружениями, тыс. кв.м</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Фактическая обеспеченность плоскостными сооружениями, тыс. кв. м</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 xml:space="preserve">Потребность в дополнительных мощностях, </w:t>
            </w:r>
          </w:p>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тыс. кв.  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jc w:val="center"/>
              <w:rPr>
                <w:rFonts w:ascii="Times New Roman" w:eastAsia="Times New Roman" w:hAnsi="Times New Roman"/>
                <w:bCs/>
                <w:color w:val="000000"/>
                <w:sz w:val="16"/>
                <w:szCs w:val="16"/>
              </w:rPr>
            </w:pPr>
            <w:r w:rsidRPr="00416BE0">
              <w:rPr>
                <w:rFonts w:ascii="Times New Roman" w:eastAsia="Times New Roman" w:hAnsi="Times New Roman"/>
                <w:bCs/>
                <w:color w:val="000000"/>
                <w:sz w:val="16"/>
                <w:szCs w:val="16"/>
              </w:rPr>
              <w:t>% обеспечен-ности</w:t>
            </w:r>
          </w:p>
        </w:tc>
      </w:tr>
      <w:tr w:rsidR="008F2E13" w:rsidRPr="00D4608C" w:rsidTr="00FE6933">
        <w:trPr>
          <w:trHeight w:val="255"/>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8F2E13" w:rsidRPr="00416BE0" w:rsidRDefault="008F2E13" w:rsidP="00FE6933">
            <w:pPr>
              <w:spacing w:after="0" w:line="240" w:lineRule="auto"/>
              <w:rPr>
                <w:rFonts w:ascii="Times New Roman" w:eastAsia="Times New Roman" w:hAnsi="Times New Roman"/>
                <w:sz w:val="16"/>
                <w:szCs w:val="16"/>
              </w:rPr>
            </w:pPr>
            <w:r w:rsidRPr="00416BE0">
              <w:rPr>
                <w:rFonts w:ascii="Times New Roman" w:eastAsia="Times New Roman" w:hAnsi="Times New Roman"/>
                <w:sz w:val="16"/>
                <w:szCs w:val="16"/>
              </w:rPr>
              <w:t>сп. Мулымья</w:t>
            </w:r>
          </w:p>
        </w:tc>
        <w:tc>
          <w:tcPr>
            <w:tcW w:w="741"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2260</w:t>
            </w:r>
          </w:p>
        </w:tc>
        <w:tc>
          <w:tcPr>
            <w:tcW w:w="753"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19,50</w:t>
            </w:r>
          </w:p>
        </w:tc>
        <w:tc>
          <w:tcPr>
            <w:tcW w:w="728"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4,4</w:t>
            </w:r>
          </w:p>
        </w:tc>
        <w:tc>
          <w:tcPr>
            <w:tcW w:w="740"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0,51</w:t>
            </w:r>
          </w:p>
        </w:tc>
        <w:tc>
          <w:tcPr>
            <w:tcW w:w="815" w:type="pct"/>
            <w:tcBorders>
              <w:top w:val="nil"/>
              <w:left w:val="nil"/>
              <w:bottom w:val="single" w:sz="4" w:space="0" w:color="auto"/>
              <w:right w:val="single" w:sz="4" w:space="0" w:color="auto"/>
            </w:tcBorders>
            <w:shd w:val="clear" w:color="auto" w:fill="auto"/>
            <w:noWrap/>
            <w:vAlign w:val="center"/>
            <w:hideMark/>
          </w:tcPr>
          <w:p w:rsidR="008F2E13" w:rsidRPr="00416BE0"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3,89</w:t>
            </w:r>
          </w:p>
        </w:tc>
        <w:tc>
          <w:tcPr>
            <w:tcW w:w="574" w:type="pct"/>
            <w:tcBorders>
              <w:top w:val="nil"/>
              <w:left w:val="nil"/>
              <w:bottom w:val="single" w:sz="4" w:space="0" w:color="auto"/>
              <w:right w:val="single" w:sz="4" w:space="0" w:color="auto"/>
            </w:tcBorders>
            <w:shd w:val="clear" w:color="auto" w:fill="auto"/>
            <w:noWrap/>
            <w:vAlign w:val="center"/>
            <w:hideMark/>
          </w:tcPr>
          <w:p w:rsidR="008F2E13" w:rsidRPr="00D4608C" w:rsidRDefault="008F2E13" w:rsidP="00FE6933">
            <w:pPr>
              <w:spacing w:after="0" w:line="240" w:lineRule="auto"/>
              <w:jc w:val="center"/>
              <w:rPr>
                <w:rFonts w:ascii="Times New Roman" w:eastAsia="Times New Roman" w:hAnsi="Times New Roman"/>
                <w:sz w:val="16"/>
                <w:szCs w:val="16"/>
              </w:rPr>
            </w:pPr>
            <w:r w:rsidRPr="00416BE0">
              <w:rPr>
                <w:rFonts w:ascii="Times New Roman" w:eastAsia="Times New Roman" w:hAnsi="Times New Roman"/>
                <w:sz w:val="16"/>
                <w:szCs w:val="16"/>
              </w:rPr>
              <w:t>11</w:t>
            </w:r>
          </w:p>
        </w:tc>
      </w:tr>
    </w:tbl>
    <w:p w:rsidR="008F2E13" w:rsidRPr="00D4608C" w:rsidRDefault="008F2E13" w:rsidP="008F2E13">
      <w:pPr>
        <w:spacing w:after="0"/>
        <w:jc w:val="both"/>
        <w:rPr>
          <w:rFonts w:ascii="Times New Roman" w:hAnsi="Times New Roman"/>
          <w:color w:val="000000"/>
          <w:sz w:val="24"/>
          <w:szCs w:val="24"/>
        </w:rPr>
      </w:pPr>
    </w:p>
    <w:p w:rsidR="008F2E13" w:rsidRPr="00AA525D" w:rsidRDefault="008F2E13" w:rsidP="008F2E13">
      <w:pPr>
        <w:spacing w:after="0" w:line="240" w:lineRule="auto"/>
        <w:ind w:firstLine="709"/>
        <w:jc w:val="both"/>
        <w:rPr>
          <w:rFonts w:ascii="Times New Roman" w:hAnsi="Times New Roman"/>
          <w:color w:val="000000"/>
          <w:sz w:val="24"/>
          <w:szCs w:val="24"/>
        </w:rPr>
      </w:pPr>
      <w:r w:rsidRPr="00AA525D">
        <w:rPr>
          <w:rFonts w:ascii="Times New Roman" w:hAnsi="Times New Roman"/>
          <w:color w:val="000000"/>
          <w:sz w:val="24"/>
          <w:szCs w:val="24"/>
        </w:rPr>
        <w:t>Результаты приведенных расчетов свидетельствуют о незначительном развитии объектов спортивной инфраструктуры по их видам и укрупненным группам. Заметное отставание имеет место по уровню развития инфраструктурной обеспеченности в части достаточности плавательных бассейнов  и плоскостных сооружений (рисунок 3). Таким образом, программные мероприятия, в первую очередь, должны быть направлены именно на данный сегмент, а также на обновление (замену) спортивных залов и плоскостных сооружений.</w:t>
      </w:r>
    </w:p>
    <w:p w:rsidR="008F2E13" w:rsidRPr="00AA525D" w:rsidRDefault="008F2E13" w:rsidP="008F2E13">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5219700" cy="14763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2E13" w:rsidRDefault="008F2E13" w:rsidP="008F2E13">
      <w:pPr>
        <w:spacing w:after="0" w:line="240" w:lineRule="auto"/>
        <w:jc w:val="both"/>
        <w:rPr>
          <w:rFonts w:ascii="Times New Roman" w:hAnsi="Times New Roman"/>
          <w:color w:val="000000"/>
          <w:sz w:val="24"/>
          <w:szCs w:val="24"/>
        </w:rPr>
      </w:pPr>
      <w:r w:rsidRPr="00AA525D">
        <w:rPr>
          <w:rFonts w:ascii="Times New Roman" w:hAnsi="Times New Roman"/>
          <w:color w:val="000000"/>
          <w:sz w:val="24"/>
          <w:szCs w:val="24"/>
        </w:rPr>
        <w:t>Рисунок 3 - Уровень соответствия фактических и нормативных значений показателей эффективности функционирования инфраструктурных объектов спорта в сп. Мулымья, 2016 год</w:t>
      </w:r>
    </w:p>
    <w:p w:rsidR="008F2E13" w:rsidRDefault="008F2E13" w:rsidP="008F2E13">
      <w:pPr>
        <w:spacing w:after="0" w:line="240" w:lineRule="auto"/>
        <w:jc w:val="center"/>
        <w:rPr>
          <w:rFonts w:ascii="Times New Roman" w:hAnsi="Times New Roman"/>
          <w:color w:val="000000"/>
          <w:sz w:val="24"/>
          <w:szCs w:val="24"/>
        </w:rPr>
      </w:pPr>
    </w:p>
    <w:p w:rsidR="008F2E13" w:rsidRDefault="008F2E13" w:rsidP="008F2E13">
      <w:pPr>
        <w:spacing w:after="0" w:line="240" w:lineRule="auto"/>
        <w:ind w:firstLine="709"/>
        <w:jc w:val="both"/>
        <w:rPr>
          <w:rFonts w:ascii="Times New Roman" w:hAnsi="Times New Roman"/>
          <w:color w:val="000000"/>
          <w:sz w:val="24"/>
          <w:szCs w:val="24"/>
        </w:rPr>
      </w:pPr>
      <w:r w:rsidRPr="00AA525D">
        <w:rPr>
          <w:rFonts w:ascii="Times New Roman" w:hAnsi="Times New Roman"/>
          <w:color w:val="000000"/>
          <w:sz w:val="24"/>
          <w:szCs w:val="24"/>
        </w:rPr>
        <w:t>Используя данные полученной площади определенного типа спортивного сооружения и его среднего размера (спортивный зал 400 кв. м, плавательный бассейн 200 кв. м зеркала воды, плоскостные сооружения в среднем 540 кв. м), определяется количество спортивных сооружений, необходимых в населенных пунктах для обеспечения минимальной двигательной активности населения, соответствующей установленной нормативной потребности территории в инфраструктурных объектах спорта (таблица 2</w:t>
      </w:r>
      <w:r>
        <w:rPr>
          <w:rFonts w:ascii="Times New Roman" w:hAnsi="Times New Roman"/>
          <w:color w:val="000000"/>
          <w:sz w:val="24"/>
          <w:szCs w:val="24"/>
        </w:rPr>
        <w:t>2</w:t>
      </w:r>
      <w:r w:rsidRPr="00AA525D">
        <w:rPr>
          <w:rFonts w:ascii="Times New Roman" w:hAnsi="Times New Roman"/>
          <w:color w:val="000000"/>
          <w:sz w:val="24"/>
          <w:szCs w:val="24"/>
        </w:rPr>
        <w:t>).</w:t>
      </w:r>
    </w:p>
    <w:p w:rsidR="008F2E13" w:rsidRPr="00254D9B" w:rsidRDefault="008F2E13" w:rsidP="008F2E13">
      <w:pPr>
        <w:spacing w:after="0" w:line="240" w:lineRule="auto"/>
        <w:ind w:firstLine="851"/>
        <w:jc w:val="both"/>
        <w:rPr>
          <w:rFonts w:ascii="Times New Roman" w:hAnsi="Times New Roman"/>
          <w:color w:val="000000"/>
          <w:sz w:val="24"/>
          <w:szCs w:val="24"/>
        </w:rPr>
      </w:pPr>
    </w:p>
    <w:p w:rsidR="008F2E13" w:rsidRDefault="008F2E13" w:rsidP="008F2E13">
      <w:pPr>
        <w:spacing w:after="0" w:line="240" w:lineRule="auto"/>
        <w:jc w:val="both"/>
        <w:rPr>
          <w:rFonts w:ascii="Times New Roman" w:hAnsi="Times New Roman"/>
          <w:color w:val="000000"/>
          <w:sz w:val="24"/>
          <w:szCs w:val="24"/>
        </w:rPr>
      </w:pPr>
      <w:r w:rsidRPr="00AA525D">
        <w:rPr>
          <w:rFonts w:ascii="Times New Roman" w:hAnsi="Times New Roman"/>
          <w:color w:val="000000"/>
          <w:sz w:val="24"/>
          <w:szCs w:val="24"/>
        </w:rPr>
        <w:t>Таблица 2</w:t>
      </w:r>
      <w:r>
        <w:rPr>
          <w:rFonts w:ascii="Times New Roman" w:hAnsi="Times New Roman"/>
          <w:color w:val="000000"/>
          <w:sz w:val="24"/>
          <w:szCs w:val="24"/>
        </w:rPr>
        <w:t>2</w:t>
      </w:r>
      <w:r w:rsidRPr="00AA525D">
        <w:rPr>
          <w:rFonts w:ascii="Times New Roman" w:hAnsi="Times New Roman"/>
          <w:color w:val="000000"/>
          <w:sz w:val="24"/>
          <w:szCs w:val="24"/>
        </w:rPr>
        <w:t xml:space="preserve"> - Количество объектов спортивной инфраструктуры, необходимых в сельском поселении Мулымья Кондинского района для обеспечения минимальной двигательной активности населения</w:t>
      </w:r>
    </w:p>
    <w:p w:rsidR="008F2E13" w:rsidRDefault="008F2E13" w:rsidP="008F2E13">
      <w:pPr>
        <w:spacing w:after="0" w:line="240" w:lineRule="auto"/>
        <w:jc w:val="both"/>
        <w:rPr>
          <w:rFonts w:ascii="Times New Roman" w:hAnsi="Times New Roman"/>
          <w:color w:val="000000"/>
          <w:sz w:val="24"/>
          <w:szCs w:val="24"/>
        </w:rPr>
      </w:pPr>
    </w:p>
    <w:p w:rsidR="008F2E13" w:rsidRPr="00AA525D" w:rsidRDefault="008F2E13" w:rsidP="008F2E13">
      <w:pPr>
        <w:spacing w:after="0" w:line="240" w:lineRule="auto"/>
        <w:jc w:val="both"/>
        <w:rPr>
          <w:rFonts w:ascii="Times New Roman" w:hAnsi="Times New Roman"/>
          <w:color w:val="000000"/>
          <w:sz w:val="24"/>
          <w:szCs w:val="24"/>
        </w:rPr>
      </w:pPr>
    </w:p>
    <w:tbl>
      <w:tblPr>
        <w:tblW w:w="477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gridCol w:w="3045"/>
        <w:gridCol w:w="2618"/>
      </w:tblGrid>
      <w:tr w:rsidR="008F2E13" w:rsidRPr="00AA525D" w:rsidTr="00FE6933">
        <w:trPr>
          <w:trHeight w:val="327"/>
        </w:trPr>
        <w:tc>
          <w:tcPr>
            <w:tcW w:w="1902" w:type="pct"/>
          </w:tcPr>
          <w:p w:rsidR="008F2E13" w:rsidRPr="00AA525D" w:rsidRDefault="008F2E13" w:rsidP="00FE6933">
            <w:pPr>
              <w:spacing w:after="0" w:line="240" w:lineRule="auto"/>
              <w:jc w:val="center"/>
              <w:rPr>
                <w:rFonts w:ascii="Times New Roman" w:eastAsia="Times New Roman" w:hAnsi="Times New Roman"/>
                <w:b/>
                <w:bCs/>
                <w:color w:val="000000"/>
                <w:sz w:val="16"/>
                <w:szCs w:val="16"/>
              </w:rPr>
            </w:pPr>
            <w:r w:rsidRPr="00AA525D">
              <w:rPr>
                <w:rFonts w:ascii="Times New Roman" w:eastAsia="Times New Roman" w:hAnsi="Times New Roman"/>
                <w:b/>
                <w:bCs/>
                <w:color w:val="000000"/>
                <w:sz w:val="16"/>
                <w:szCs w:val="16"/>
              </w:rPr>
              <w:t>Потребность в дополнительных мощностях, тыс. кв. м</w:t>
            </w:r>
          </w:p>
        </w:tc>
        <w:tc>
          <w:tcPr>
            <w:tcW w:w="1666" w:type="pct"/>
            <w:shd w:val="clear" w:color="auto" w:fill="auto"/>
          </w:tcPr>
          <w:p w:rsidR="008F2E13" w:rsidRPr="00AA525D" w:rsidRDefault="008F2E13" w:rsidP="00FE6933">
            <w:pPr>
              <w:spacing w:after="0" w:line="240" w:lineRule="auto"/>
              <w:jc w:val="center"/>
              <w:rPr>
                <w:rFonts w:ascii="Times New Roman" w:eastAsia="Times New Roman" w:hAnsi="Times New Roman"/>
                <w:b/>
                <w:bCs/>
                <w:color w:val="000000"/>
                <w:sz w:val="16"/>
                <w:szCs w:val="16"/>
              </w:rPr>
            </w:pPr>
            <w:r w:rsidRPr="00AA525D">
              <w:rPr>
                <w:rFonts w:ascii="Times New Roman" w:eastAsia="Times New Roman" w:hAnsi="Times New Roman"/>
                <w:b/>
                <w:bCs/>
                <w:color w:val="000000"/>
                <w:sz w:val="16"/>
                <w:szCs w:val="16"/>
              </w:rPr>
              <w:t xml:space="preserve">Средний размер, </w:t>
            </w:r>
          </w:p>
          <w:p w:rsidR="008F2E13" w:rsidRPr="00AA525D" w:rsidRDefault="008F2E13" w:rsidP="00FE6933">
            <w:pPr>
              <w:spacing w:after="0" w:line="240" w:lineRule="auto"/>
              <w:jc w:val="center"/>
              <w:rPr>
                <w:rFonts w:ascii="Times New Roman" w:eastAsia="Times New Roman" w:hAnsi="Times New Roman"/>
                <w:b/>
                <w:bCs/>
                <w:color w:val="000000"/>
                <w:sz w:val="16"/>
                <w:szCs w:val="16"/>
              </w:rPr>
            </w:pPr>
            <w:r w:rsidRPr="00AA525D">
              <w:rPr>
                <w:rFonts w:ascii="Times New Roman" w:eastAsia="Times New Roman" w:hAnsi="Times New Roman"/>
                <w:b/>
                <w:bCs/>
                <w:color w:val="000000"/>
                <w:sz w:val="16"/>
                <w:szCs w:val="16"/>
              </w:rPr>
              <w:t>тыс. кв. м</w:t>
            </w:r>
          </w:p>
        </w:tc>
        <w:tc>
          <w:tcPr>
            <w:tcW w:w="1432" w:type="pct"/>
            <w:shd w:val="clear" w:color="auto" w:fill="auto"/>
          </w:tcPr>
          <w:p w:rsidR="008F2E13" w:rsidRPr="00AA525D" w:rsidRDefault="008F2E13" w:rsidP="00FE6933">
            <w:pPr>
              <w:spacing w:after="0" w:line="240" w:lineRule="auto"/>
              <w:jc w:val="center"/>
              <w:rPr>
                <w:rFonts w:ascii="Times New Roman" w:eastAsia="Times New Roman" w:hAnsi="Times New Roman"/>
                <w:b/>
                <w:bCs/>
                <w:color w:val="000000"/>
                <w:sz w:val="16"/>
                <w:szCs w:val="16"/>
              </w:rPr>
            </w:pPr>
            <w:r w:rsidRPr="00AA525D">
              <w:rPr>
                <w:rFonts w:ascii="Times New Roman" w:eastAsia="Times New Roman" w:hAnsi="Times New Roman"/>
                <w:b/>
                <w:bCs/>
                <w:color w:val="000000"/>
                <w:sz w:val="16"/>
                <w:szCs w:val="16"/>
              </w:rPr>
              <w:t>Необходимое количество,</w:t>
            </w:r>
          </w:p>
          <w:p w:rsidR="008F2E13" w:rsidRPr="00AA525D" w:rsidRDefault="008F2E13" w:rsidP="00FE6933">
            <w:pPr>
              <w:spacing w:after="0" w:line="240" w:lineRule="auto"/>
              <w:jc w:val="center"/>
              <w:rPr>
                <w:rFonts w:ascii="Times New Roman" w:eastAsia="Times New Roman" w:hAnsi="Times New Roman"/>
                <w:b/>
                <w:bCs/>
                <w:color w:val="000000"/>
                <w:sz w:val="16"/>
                <w:szCs w:val="16"/>
              </w:rPr>
            </w:pPr>
            <w:r w:rsidRPr="00AA525D">
              <w:rPr>
                <w:rFonts w:ascii="Times New Roman" w:eastAsia="Times New Roman" w:hAnsi="Times New Roman"/>
                <w:b/>
                <w:bCs/>
                <w:color w:val="000000"/>
                <w:sz w:val="16"/>
                <w:szCs w:val="16"/>
              </w:rPr>
              <w:t xml:space="preserve"> шт.</w:t>
            </w:r>
          </w:p>
        </w:tc>
      </w:tr>
      <w:tr w:rsidR="008F2E13" w:rsidRPr="00AA525D" w:rsidTr="00FE6933">
        <w:trPr>
          <w:trHeight w:val="255"/>
        </w:trPr>
        <w:tc>
          <w:tcPr>
            <w:tcW w:w="5000" w:type="pct"/>
            <w:gridSpan w:val="3"/>
          </w:tcPr>
          <w:p w:rsidR="008F2E13" w:rsidRPr="00AA525D" w:rsidRDefault="008F2E13" w:rsidP="00FE6933">
            <w:pPr>
              <w:spacing w:after="0" w:line="240" w:lineRule="auto"/>
              <w:jc w:val="center"/>
              <w:rPr>
                <w:rFonts w:ascii="Times New Roman" w:eastAsia="Times New Roman" w:hAnsi="Times New Roman"/>
                <w:b/>
                <w:sz w:val="16"/>
                <w:szCs w:val="16"/>
              </w:rPr>
            </w:pPr>
            <w:r w:rsidRPr="00AA525D">
              <w:rPr>
                <w:rFonts w:ascii="Times New Roman" w:eastAsia="Times New Roman" w:hAnsi="Times New Roman"/>
                <w:b/>
                <w:sz w:val="16"/>
                <w:szCs w:val="16"/>
              </w:rPr>
              <w:t>Спортивные залы</w:t>
            </w:r>
          </w:p>
        </w:tc>
      </w:tr>
      <w:tr w:rsidR="008F2E13" w:rsidRPr="00AA525D" w:rsidTr="00FE6933">
        <w:trPr>
          <w:trHeight w:val="255"/>
        </w:trPr>
        <w:tc>
          <w:tcPr>
            <w:tcW w:w="1902" w:type="pct"/>
            <w:vAlign w:val="center"/>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0,051</w:t>
            </w:r>
          </w:p>
        </w:tc>
        <w:tc>
          <w:tcPr>
            <w:tcW w:w="1666" w:type="pct"/>
            <w:shd w:val="clear" w:color="auto" w:fill="auto"/>
            <w:noWrap/>
            <w:vAlign w:val="center"/>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0,400</w:t>
            </w:r>
          </w:p>
        </w:tc>
        <w:tc>
          <w:tcPr>
            <w:tcW w:w="1432" w:type="pct"/>
            <w:shd w:val="clear" w:color="auto" w:fill="auto"/>
            <w:noWrap/>
            <w:vAlign w:val="center"/>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0,1</w:t>
            </w:r>
          </w:p>
        </w:tc>
      </w:tr>
      <w:tr w:rsidR="008F2E13" w:rsidRPr="00AA525D" w:rsidTr="00FE6933">
        <w:trPr>
          <w:trHeight w:val="255"/>
        </w:trPr>
        <w:tc>
          <w:tcPr>
            <w:tcW w:w="5000" w:type="pct"/>
            <w:gridSpan w:val="3"/>
          </w:tcPr>
          <w:p w:rsidR="008F2E13" w:rsidRPr="00AA525D" w:rsidRDefault="008F2E13" w:rsidP="00FE6933">
            <w:pPr>
              <w:spacing w:after="0" w:line="240" w:lineRule="auto"/>
              <w:jc w:val="center"/>
              <w:rPr>
                <w:rFonts w:ascii="Times New Roman" w:eastAsia="Times New Roman" w:hAnsi="Times New Roman"/>
                <w:b/>
                <w:sz w:val="16"/>
                <w:szCs w:val="16"/>
              </w:rPr>
            </w:pPr>
            <w:r w:rsidRPr="00AA525D">
              <w:rPr>
                <w:rFonts w:ascii="Times New Roman" w:eastAsia="Times New Roman" w:hAnsi="Times New Roman"/>
                <w:b/>
                <w:sz w:val="16"/>
                <w:szCs w:val="16"/>
              </w:rPr>
              <w:t>Плоскостные сооружения</w:t>
            </w:r>
          </w:p>
        </w:tc>
      </w:tr>
      <w:tr w:rsidR="008F2E13" w:rsidRPr="00AA525D" w:rsidTr="00FE6933">
        <w:trPr>
          <w:trHeight w:val="255"/>
        </w:trPr>
        <w:tc>
          <w:tcPr>
            <w:tcW w:w="1902" w:type="pct"/>
            <w:vAlign w:val="center"/>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3,89</w:t>
            </w:r>
          </w:p>
        </w:tc>
        <w:tc>
          <w:tcPr>
            <w:tcW w:w="1666" w:type="pct"/>
            <w:shd w:val="clear" w:color="auto" w:fill="auto"/>
            <w:noWrap/>
            <w:vAlign w:val="center"/>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0,540</w:t>
            </w:r>
          </w:p>
        </w:tc>
        <w:tc>
          <w:tcPr>
            <w:tcW w:w="1432" w:type="pct"/>
            <w:shd w:val="clear" w:color="auto" w:fill="auto"/>
            <w:noWrap/>
            <w:vAlign w:val="center"/>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7,2</w:t>
            </w:r>
          </w:p>
        </w:tc>
      </w:tr>
      <w:tr w:rsidR="008F2E13" w:rsidRPr="00AA525D" w:rsidTr="00FE6933">
        <w:trPr>
          <w:trHeight w:val="255"/>
        </w:trPr>
        <w:tc>
          <w:tcPr>
            <w:tcW w:w="5000" w:type="pct"/>
            <w:gridSpan w:val="3"/>
          </w:tcPr>
          <w:p w:rsidR="008F2E13" w:rsidRPr="00AA525D" w:rsidRDefault="008F2E13" w:rsidP="00FE6933">
            <w:pPr>
              <w:spacing w:after="0" w:line="240" w:lineRule="auto"/>
              <w:jc w:val="center"/>
              <w:rPr>
                <w:rFonts w:ascii="Times New Roman" w:eastAsia="Times New Roman" w:hAnsi="Times New Roman"/>
                <w:b/>
                <w:sz w:val="16"/>
                <w:szCs w:val="16"/>
              </w:rPr>
            </w:pPr>
            <w:r w:rsidRPr="00AA525D">
              <w:rPr>
                <w:rFonts w:ascii="Times New Roman" w:eastAsia="Times New Roman" w:hAnsi="Times New Roman"/>
                <w:b/>
                <w:sz w:val="16"/>
                <w:szCs w:val="16"/>
              </w:rPr>
              <w:t>Плавательные бассейны</w:t>
            </w:r>
          </w:p>
        </w:tc>
      </w:tr>
      <w:tr w:rsidR="008F2E13" w:rsidRPr="00AA525D" w:rsidTr="00FE6933">
        <w:trPr>
          <w:trHeight w:val="255"/>
        </w:trPr>
        <w:tc>
          <w:tcPr>
            <w:tcW w:w="1902" w:type="pct"/>
            <w:vAlign w:val="center"/>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0,04</w:t>
            </w:r>
          </w:p>
        </w:tc>
        <w:tc>
          <w:tcPr>
            <w:tcW w:w="1666" w:type="pct"/>
            <w:shd w:val="clear" w:color="auto" w:fill="auto"/>
            <w:noWrap/>
            <w:vAlign w:val="center"/>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0,200</w:t>
            </w:r>
          </w:p>
        </w:tc>
        <w:tc>
          <w:tcPr>
            <w:tcW w:w="1432" w:type="pct"/>
            <w:shd w:val="clear" w:color="auto" w:fill="auto"/>
            <w:noWrap/>
            <w:vAlign w:val="center"/>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0,2</w:t>
            </w:r>
          </w:p>
        </w:tc>
      </w:tr>
    </w:tbl>
    <w:p w:rsidR="008F2E13" w:rsidRPr="00AB0BBE" w:rsidRDefault="008F2E13" w:rsidP="008F2E13">
      <w:pPr>
        <w:spacing w:after="0" w:line="240" w:lineRule="auto"/>
        <w:jc w:val="both"/>
        <w:rPr>
          <w:rFonts w:ascii="Times New Roman" w:hAnsi="Times New Roman"/>
          <w:color w:val="000000"/>
          <w:sz w:val="24"/>
          <w:szCs w:val="24"/>
          <w:highlight w:val="yellow"/>
        </w:rPr>
      </w:pPr>
    </w:p>
    <w:p w:rsidR="008F2E13" w:rsidRDefault="008F2E13" w:rsidP="008F2E13">
      <w:pPr>
        <w:shd w:val="clear" w:color="auto" w:fill="FFFFFF"/>
        <w:spacing w:after="0" w:line="240" w:lineRule="auto"/>
        <w:ind w:firstLine="709"/>
        <w:jc w:val="both"/>
        <w:rPr>
          <w:rFonts w:ascii="Times New Roman" w:hAnsi="Times New Roman"/>
          <w:sz w:val="24"/>
          <w:szCs w:val="24"/>
        </w:rPr>
      </w:pPr>
      <w:r w:rsidRPr="00AA525D">
        <w:rPr>
          <w:rFonts w:ascii="Times New Roman" w:eastAsia="Times New Roman" w:hAnsi="Times New Roman"/>
          <w:color w:val="000000"/>
          <w:sz w:val="24"/>
          <w:szCs w:val="24"/>
        </w:rPr>
        <w:lastRenderedPageBreak/>
        <w:t xml:space="preserve">В соответствии с данными Генерального плана сельского поселения Мулымья Кондинского района на территории поселения предусматривается </w:t>
      </w:r>
      <w:r w:rsidRPr="00AA525D">
        <w:rPr>
          <w:rFonts w:ascii="Times New Roman" w:hAnsi="Times New Roman"/>
          <w:sz w:val="24"/>
          <w:szCs w:val="24"/>
        </w:rPr>
        <w:t xml:space="preserve">строительство спортивно-культурного комплекса в п. Мулымья. Строительство бассейна не планируется. </w:t>
      </w:r>
    </w:p>
    <w:p w:rsidR="008F2E13" w:rsidRPr="00B041D8" w:rsidRDefault="008F2E13" w:rsidP="008F2E1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Мероприятия по строительству спортивного комплекса и спортивных площадок для воркаута позволят </w:t>
      </w:r>
      <w:r w:rsidRPr="00AA525D">
        <w:rPr>
          <w:rFonts w:ascii="Times New Roman" w:hAnsi="Times New Roman"/>
          <w:sz w:val="24"/>
          <w:szCs w:val="24"/>
        </w:rPr>
        <w:t>обеспечить соответствие нормативных и фактических показателей в сфере предоставления услуг учреждениями социальной инфраструктуры.</w:t>
      </w:r>
    </w:p>
    <w:p w:rsidR="008F2E13" w:rsidRPr="00AA525D" w:rsidRDefault="008F2E13" w:rsidP="008F2E13">
      <w:pPr>
        <w:spacing w:after="0" w:line="240" w:lineRule="auto"/>
        <w:jc w:val="both"/>
        <w:rPr>
          <w:rFonts w:ascii="Times New Roman" w:hAnsi="Times New Roman"/>
          <w:color w:val="000000"/>
          <w:sz w:val="24"/>
          <w:szCs w:val="24"/>
        </w:rPr>
      </w:pPr>
    </w:p>
    <w:p w:rsidR="008F2E13" w:rsidRPr="00AA525D" w:rsidRDefault="008F2E13" w:rsidP="008F2E13">
      <w:pPr>
        <w:spacing w:after="0"/>
        <w:jc w:val="center"/>
        <w:rPr>
          <w:rFonts w:ascii="Times New Roman" w:hAnsi="Times New Roman"/>
          <w:b/>
          <w:sz w:val="24"/>
          <w:szCs w:val="24"/>
        </w:rPr>
      </w:pPr>
      <w:r w:rsidRPr="00AA525D">
        <w:rPr>
          <w:rFonts w:ascii="Times New Roman" w:hAnsi="Times New Roman"/>
          <w:b/>
          <w:sz w:val="24"/>
          <w:szCs w:val="24"/>
        </w:rPr>
        <w:t>1.2.4. Культура</w:t>
      </w:r>
    </w:p>
    <w:p w:rsidR="008F2E13" w:rsidRPr="00AA525D" w:rsidRDefault="008F2E13" w:rsidP="008F2E13">
      <w:pPr>
        <w:spacing w:after="0"/>
        <w:jc w:val="center"/>
        <w:rPr>
          <w:rFonts w:ascii="Times New Roman" w:hAnsi="Times New Roman"/>
          <w:b/>
          <w:sz w:val="24"/>
          <w:szCs w:val="24"/>
        </w:rPr>
      </w:pPr>
    </w:p>
    <w:p w:rsidR="008F2E13" w:rsidRPr="00AA525D" w:rsidRDefault="008F2E13" w:rsidP="008F2E13">
      <w:pPr>
        <w:shd w:val="clear" w:color="auto" w:fill="FFFFFF"/>
        <w:spacing w:after="0" w:line="240" w:lineRule="atLeast"/>
        <w:jc w:val="center"/>
        <w:rPr>
          <w:rFonts w:ascii="Times New Roman" w:eastAsia="Times New Roman" w:hAnsi="Times New Roman"/>
          <w:b/>
          <w:color w:val="000000"/>
          <w:sz w:val="24"/>
          <w:szCs w:val="24"/>
        </w:rPr>
      </w:pPr>
      <w:r w:rsidRPr="00AA525D">
        <w:rPr>
          <w:rFonts w:ascii="Times New Roman" w:eastAsia="Times New Roman" w:hAnsi="Times New Roman"/>
          <w:b/>
          <w:color w:val="000000"/>
          <w:sz w:val="24"/>
          <w:szCs w:val="24"/>
        </w:rPr>
        <w:t>1.2.4.1. Уровень обеспеченности учреждениями библиотечного обслуживания</w:t>
      </w:r>
    </w:p>
    <w:p w:rsidR="008F2E13" w:rsidRPr="00120AAA" w:rsidRDefault="008F2E13" w:rsidP="008F2E13">
      <w:pPr>
        <w:shd w:val="clear" w:color="auto" w:fill="FFFFFF"/>
        <w:spacing w:after="0" w:line="240" w:lineRule="atLeast"/>
        <w:jc w:val="center"/>
        <w:rPr>
          <w:rFonts w:ascii="Times New Roman" w:eastAsia="Times New Roman" w:hAnsi="Times New Roman"/>
          <w:color w:val="000000"/>
          <w:sz w:val="24"/>
          <w:szCs w:val="24"/>
          <w:highlight w:val="yellow"/>
        </w:rPr>
      </w:pPr>
    </w:p>
    <w:p w:rsidR="008F2E13" w:rsidRPr="00AA525D" w:rsidRDefault="008F2E13" w:rsidP="008F2E13">
      <w:pPr>
        <w:pStyle w:val="tekstob"/>
        <w:shd w:val="clear" w:color="auto" w:fill="FFFFFF"/>
        <w:spacing w:before="0" w:beforeAutospacing="0" w:after="0" w:afterAutospacing="0" w:line="240" w:lineRule="atLeast"/>
        <w:ind w:firstLine="709"/>
        <w:jc w:val="both"/>
      </w:pPr>
      <w:r w:rsidRPr="00AA525D">
        <w:rPr>
          <w:bCs/>
        </w:rPr>
        <w:t xml:space="preserve">Во исполнение поручений Президента Российской Федерации от 21.07.2016 № ПР-1441 (пп. «б» п. 1), от 08.12.2016 № ПР-2508 (пп.12 п. 1), поручений Правительства Российской Федерации от 01.03.2016 № ДК-П12-1123, от 25.04.2016 № ДК-П12-2459, </w:t>
      </w:r>
      <w:r w:rsidRPr="00AA525D">
        <w:t xml:space="preserve">распоряжения Правительства Российской Федерации  от 26 января 2017  №  95-р  </w:t>
      </w:r>
      <w:r w:rsidRPr="00AA525D">
        <w:rPr>
          <w:bCs/>
          <w:kern w:val="36"/>
        </w:rPr>
        <w:t xml:space="preserve">«Об изменениях, которые вносятся в социальные нормативы и нормы, одобренные распоряжением Правительства Российской Федерации от 3 июля 1996 г. № 1063-р»,  распоряжения Министерства культуры Российской Федерации от 2 августа 2017 г.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AA525D">
        <w:rPr>
          <w:bCs/>
        </w:rPr>
        <w:t xml:space="preserve">Правительством ХМАО-Югры утверждены социальные нормативы и нормы </w:t>
      </w:r>
      <w:r w:rsidRPr="00AA525D">
        <w:t>развития сети организаций культуры и обеспеченности населения услугами организаций культуры в Ханты-Мансийском автономном округе – Югре» (таблица 2</w:t>
      </w:r>
      <w:r>
        <w:t>3</w:t>
      </w:r>
      <w:r w:rsidRPr="00AA525D">
        <w:t xml:space="preserve">). </w:t>
      </w:r>
    </w:p>
    <w:p w:rsidR="008F2E13" w:rsidRPr="00AA525D" w:rsidRDefault="008F2E13" w:rsidP="008F2E13">
      <w:pPr>
        <w:pStyle w:val="tekstob"/>
        <w:shd w:val="clear" w:color="auto" w:fill="FFFFFF"/>
        <w:spacing w:before="0" w:beforeAutospacing="0" w:after="0" w:afterAutospacing="0" w:line="240" w:lineRule="atLeast"/>
        <w:ind w:firstLine="709"/>
        <w:jc w:val="both"/>
      </w:pPr>
    </w:p>
    <w:p w:rsidR="008F2E13" w:rsidRPr="00AA525D" w:rsidRDefault="008F2E13" w:rsidP="008F2E13">
      <w:pPr>
        <w:pStyle w:val="tekstob"/>
        <w:shd w:val="clear" w:color="auto" w:fill="FFFFFF"/>
        <w:spacing w:before="0" w:beforeAutospacing="0" w:after="0" w:afterAutospacing="0" w:line="240" w:lineRule="atLeast"/>
        <w:jc w:val="both"/>
      </w:pPr>
      <w:r w:rsidRPr="00AA525D">
        <w:t>Таблица – 2</w:t>
      </w:r>
      <w:r>
        <w:t>3</w:t>
      </w:r>
      <w:r w:rsidRPr="00AA525D">
        <w:t xml:space="preserve"> – Нормативы библиотечного обслуживания сельских поселений</w:t>
      </w:r>
    </w:p>
    <w:tbl>
      <w:tblPr>
        <w:tblW w:w="9356" w:type="dxa"/>
        <w:tblInd w:w="108" w:type="dxa"/>
        <w:tblLayout w:type="fixed"/>
        <w:tblLook w:val="0000"/>
      </w:tblPr>
      <w:tblGrid>
        <w:gridCol w:w="3686"/>
        <w:gridCol w:w="2268"/>
        <w:gridCol w:w="3402"/>
      </w:tblGrid>
      <w:tr w:rsidR="008F2E13" w:rsidRPr="00AA525D" w:rsidTr="00FE6933">
        <w:trPr>
          <w:cantSplit/>
          <w:trHeight w:val="71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b/>
                <w:sz w:val="20"/>
                <w:szCs w:val="20"/>
              </w:rPr>
            </w:pPr>
            <w:r w:rsidRPr="00AA525D">
              <w:rPr>
                <w:rFonts w:ascii="Times New Roman" w:hAnsi="Times New Roman"/>
                <w:b/>
                <w:bCs/>
                <w:sz w:val="20"/>
                <w:szCs w:val="20"/>
              </w:rPr>
              <w:t>Административно-территориальные уровни обеспечения услуг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b/>
                <w:sz w:val="20"/>
                <w:szCs w:val="20"/>
              </w:rPr>
            </w:pPr>
            <w:r w:rsidRPr="00AA525D">
              <w:rPr>
                <w:rFonts w:ascii="Times New Roman" w:hAnsi="Times New Roman"/>
                <w:b/>
                <w:bCs/>
                <w:sz w:val="20"/>
                <w:szCs w:val="20"/>
              </w:rPr>
              <w:t>Единица измерения (наименование вида, подвида сетевой единицы)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b/>
                <w:sz w:val="20"/>
                <w:szCs w:val="20"/>
              </w:rPr>
            </w:pPr>
            <w:r w:rsidRPr="00AA525D">
              <w:rPr>
                <w:rFonts w:ascii="Times New Roman" w:hAnsi="Times New Roman"/>
                <w:b/>
                <w:bCs/>
                <w:sz w:val="20"/>
                <w:szCs w:val="20"/>
              </w:rPr>
              <w:t>Минимальная количественная величина (количество сетевых единиц или количество жителей)</w:t>
            </w:r>
          </w:p>
        </w:tc>
      </w:tr>
      <w:tr w:rsidR="008F2E13" w:rsidRPr="00AA525D" w:rsidTr="00FE6933">
        <w:trPr>
          <w:cantSplit/>
          <w:trHeight w:val="48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sz w:val="20"/>
                <w:szCs w:val="20"/>
              </w:rPr>
            </w:pPr>
            <w:r w:rsidRPr="00AA525D">
              <w:rPr>
                <w:rFonts w:ascii="Times New Roman" w:hAnsi="Times New Roman"/>
                <w:bCs/>
                <w:sz w:val="20"/>
                <w:szCs w:val="20"/>
              </w:rPr>
              <w:t>Административный центр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sz w:val="20"/>
                <w:szCs w:val="20"/>
              </w:rPr>
            </w:pPr>
            <w:r w:rsidRPr="00AA525D">
              <w:rPr>
                <w:rFonts w:ascii="Times New Roman" w:hAnsi="Times New Roman"/>
                <w:bCs/>
                <w:sz w:val="20"/>
                <w:szCs w:val="20"/>
              </w:rPr>
              <w:t>общедоступная библиотека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bCs/>
                <w:sz w:val="20"/>
                <w:szCs w:val="20"/>
              </w:rPr>
            </w:pPr>
            <w:r w:rsidRPr="00AA525D">
              <w:rPr>
                <w:rFonts w:ascii="Times New Roman" w:hAnsi="Times New Roman"/>
                <w:bCs/>
                <w:sz w:val="20"/>
                <w:szCs w:val="20"/>
              </w:rPr>
              <w:t>1</w:t>
            </w:r>
          </w:p>
          <w:p w:rsidR="008F2E13" w:rsidRPr="00AA525D" w:rsidRDefault="008F2E13" w:rsidP="00FE6933">
            <w:pPr>
              <w:spacing w:after="0" w:line="240" w:lineRule="auto"/>
              <w:ind w:left="5" w:right="-108"/>
              <w:jc w:val="center"/>
              <w:rPr>
                <w:rFonts w:ascii="Times New Roman" w:hAnsi="Times New Roman"/>
                <w:bCs/>
                <w:sz w:val="20"/>
                <w:szCs w:val="20"/>
              </w:rPr>
            </w:pPr>
          </w:p>
          <w:p w:rsidR="008F2E13" w:rsidRPr="00AA525D" w:rsidRDefault="008F2E13" w:rsidP="00FE6933">
            <w:pPr>
              <w:spacing w:after="0" w:line="240" w:lineRule="auto"/>
              <w:ind w:right="-108"/>
              <w:jc w:val="center"/>
              <w:rPr>
                <w:rFonts w:ascii="Times New Roman" w:hAnsi="Times New Roman"/>
                <w:sz w:val="20"/>
                <w:szCs w:val="20"/>
              </w:rPr>
            </w:pPr>
          </w:p>
        </w:tc>
      </w:tr>
      <w:tr w:rsidR="008F2E13" w:rsidRPr="00AA525D" w:rsidTr="00FE6933">
        <w:trPr>
          <w:cantSplit/>
          <w:trHeight w:val="91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sz w:val="20"/>
                <w:szCs w:val="20"/>
              </w:rPr>
            </w:pPr>
            <w:r w:rsidRPr="00AA525D">
              <w:rPr>
                <w:rFonts w:ascii="Times New Roman" w:hAnsi="Times New Roman"/>
                <w:bCs/>
                <w:sz w:val="20"/>
                <w:szCs w:val="20"/>
              </w:rPr>
              <w:t>населенный пункт (село, деревня, поселок), входящий в состав сельского поселения с населением  от  0,2 тыс.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bCs/>
                <w:sz w:val="20"/>
                <w:szCs w:val="20"/>
              </w:rPr>
            </w:pPr>
            <w:r w:rsidRPr="00AA525D">
              <w:rPr>
                <w:rFonts w:ascii="Times New Roman" w:hAnsi="Times New Roman"/>
                <w:bCs/>
                <w:sz w:val="20"/>
                <w:szCs w:val="20"/>
              </w:rPr>
              <w:t>общедоступная библиотека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bCs/>
                <w:sz w:val="20"/>
                <w:szCs w:val="20"/>
              </w:rPr>
            </w:pPr>
            <w:r w:rsidRPr="00AA525D">
              <w:rPr>
                <w:rFonts w:ascii="Times New Roman" w:hAnsi="Times New Roman"/>
                <w:bCs/>
                <w:sz w:val="20"/>
                <w:szCs w:val="20"/>
              </w:rPr>
              <w:t xml:space="preserve">1 </w:t>
            </w:r>
          </w:p>
          <w:p w:rsidR="008F2E13" w:rsidRPr="00AA525D" w:rsidRDefault="008F2E13" w:rsidP="00FE6933">
            <w:pPr>
              <w:spacing w:after="0" w:line="240" w:lineRule="auto"/>
              <w:ind w:left="5" w:right="-108"/>
              <w:jc w:val="center"/>
              <w:rPr>
                <w:rFonts w:ascii="Times New Roman" w:hAnsi="Times New Roman"/>
                <w:bCs/>
                <w:sz w:val="20"/>
                <w:szCs w:val="20"/>
              </w:rPr>
            </w:pPr>
            <w:r w:rsidRPr="00AA525D">
              <w:rPr>
                <w:rFonts w:ascii="Times New Roman" w:hAnsi="Times New Roman"/>
                <w:bCs/>
                <w:sz w:val="20"/>
                <w:szCs w:val="20"/>
              </w:rPr>
              <w:t>(независимо от расстояния до административного центра)</w:t>
            </w:r>
          </w:p>
          <w:p w:rsidR="008F2E13" w:rsidRPr="00AA525D" w:rsidRDefault="008F2E13" w:rsidP="00FE6933">
            <w:pPr>
              <w:spacing w:after="0" w:line="240" w:lineRule="auto"/>
              <w:ind w:left="5" w:right="-108"/>
              <w:jc w:val="center"/>
              <w:rPr>
                <w:rFonts w:ascii="Times New Roman" w:hAnsi="Times New Roman"/>
                <w:bCs/>
                <w:sz w:val="20"/>
                <w:szCs w:val="20"/>
              </w:rPr>
            </w:pPr>
          </w:p>
        </w:tc>
      </w:tr>
      <w:tr w:rsidR="008F2E13" w:rsidRPr="00DA604D" w:rsidTr="00FE6933">
        <w:trPr>
          <w:cantSplit/>
          <w:trHeight w:val="225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bCs/>
                <w:sz w:val="20"/>
                <w:szCs w:val="20"/>
              </w:rPr>
            </w:pPr>
            <w:r w:rsidRPr="00AA525D">
              <w:rPr>
                <w:rFonts w:ascii="Times New Roman" w:hAnsi="Times New Roman"/>
                <w:bCs/>
                <w:sz w:val="20"/>
                <w:szCs w:val="20"/>
              </w:rPr>
              <w:t>населенный пункт (село, деревня, поселок), входящий в состав сельского поселения с населением до 0,2 тыс. человек</w:t>
            </w:r>
          </w:p>
          <w:p w:rsidR="008F2E13" w:rsidRPr="00AA525D" w:rsidRDefault="008F2E13" w:rsidP="00FE6933">
            <w:pPr>
              <w:spacing w:after="0" w:line="240" w:lineRule="auto"/>
              <w:ind w:left="5" w:right="-108"/>
              <w:jc w:val="center"/>
              <w:rPr>
                <w:rFonts w:ascii="Times New Roman" w:hAnsi="Times New Roman"/>
                <w:bCs/>
                <w:sz w:val="20"/>
                <w:szCs w:val="20"/>
              </w:rPr>
            </w:pPr>
          </w:p>
          <w:p w:rsidR="008F2E13" w:rsidRPr="00AA525D" w:rsidRDefault="008F2E13" w:rsidP="00FE6933">
            <w:pPr>
              <w:spacing w:after="0" w:line="240" w:lineRule="auto"/>
              <w:ind w:left="5" w:right="-108"/>
              <w:jc w:val="center"/>
              <w:rPr>
                <w:rFonts w:ascii="Times New Roman" w:hAnsi="Times New Roman"/>
                <w:bCs/>
                <w:sz w:val="20"/>
                <w:szCs w:val="20"/>
              </w:rPr>
            </w:pPr>
          </w:p>
          <w:p w:rsidR="008F2E13" w:rsidRPr="00AA525D" w:rsidRDefault="008F2E13" w:rsidP="00FE6933">
            <w:pPr>
              <w:spacing w:after="0" w:line="240" w:lineRule="auto"/>
              <w:ind w:left="5" w:right="-108"/>
              <w:jc w:val="center"/>
              <w:rPr>
                <w:rFonts w:ascii="Times New Roman" w:hAnsi="Times New Roman"/>
                <w:bCs/>
                <w:sz w:val="20"/>
                <w:szCs w:val="20"/>
              </w:rPr>
            </w:pPr>
          </w:p>
          <w:p w:rsidR="008F2E13" w:rsidRPr="00AA525D" w:rsidRDefault="008F2E13" w:rsidP="00FE6933">
            <w:pPr>
              <w:spacing w:after="0" w:line="240" w:lineRule="auto"/>
              <w:ind w:right="-108"/>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sz w:val="20"/>
                <w:szCs w:val="20"/>
              </w:rPr>
            </w:pPr>
            <w:r w:rsidRPr="00AA525D">
              <w:rPr>
                <w:rFonts w:ascii="Times New Roman" w:hAnsi="Times New Roman"/>
                <w:sz w:val="20"/>
                <w:szCs w:val="20"/>
              </w:rPr>
              <w:t>общедоступная библиотека/ внестационарное обслуживание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F2E13" w:rsidRPr="00AA525D" w:rsidRDefault="008F2E13" w:rsidP="00FE6933">
            <w:pPr>
              <w:spacing w:after="0" w:line="240" w:lineRule="auto"/>
              <w:ind w:left="5" w:right="-108"/>
              <w:jc w:val="center"/>
              <w:rPr>
                <w:rFonts w:ascii="Times New Roman" w:hAnsi="Times New Roman"/>
                <w:sz w:val="20"/>
                <w:szCs w:val="20"/>
              </w:rPr>
            </w:pPr>
            <w:r w:rsidRPr="00AA525D">
              <w:rPr>
                <w:rFonts w:ascii="Times New Roman" w:hAnsi="Times New Roman"/>
                <w:sz w:val="20"/>
                <w:szCs w:val="20"/>
              </w:rPr>
              <w:t>расстояние до административного центра:</w:t>
            </w:r>
          </w:p>
          <w:p w:rsidR="008F2E13" w:rsidRPr="00AA525D" w:rsidRDefault="008F2E13" w:rsidP="00FE6933">
            <w:pPr>
              <w:spacing w:after="0" w:line="240" w:lineRule="auto"/>
              <w:ind w:left="5" w:right="-108"/>
              <w:jc w:val="center"/>
              <w:rPr>
                <w:rFonts w:ascii="Times New Roman" w:hAnsi="Times New Roman"/>
                <w:sz w:val="20"/>
                <w:szCs w:val="20"/>
              </w:rPr>
            </w:pPr>
            <w:r w:rsidRPr="00AA525D">
              <w:rPr>
                <w:rFonts w:ascii="Times New Roman" w:hAnsi="Times New Roman"/>
                <w:sz w:val="20"/>
                <w:szCs w:val="20"/>
              </w:rPr>
              <w:t>более 80 км – 1 стационарная библиотека,</w:t>
            </w:r>
          </w:p>
          <w:p w:rsidR="008F2E13" w:rsidRPr="00AA525D" w:rsidRDefault="008F2E13" w:rsidP="00FE6933">
            <w:pPr>
              <w:spacing w:after="0" w:line="240" w:lineRule="auto"/>
              <w:ind w:left="5" w:right="-108"/>
              <w:jc w:val="center"/>
              <w:rPr>
                <w:rFonts w:ascii="Times New Roman" w:hAnsi="Times New Roman"/>
                <w:sz w:val="20"/>
                <w:szCs w:val="20"/>
              </w:rPr>
            </w:pPr>
            <w:r w:rsidRPr="00AA525D">
              <w:rPr>
                <w:rFonts w:ascii="Times New Roman" w:hAnsi="Times New Roman"/>
                <w:sz w:val="20"/>
                <w:szCs w:val="20"/>
              </w:rPr>
              <w:t>менее 80 км – внестационарное обслуживание.</w:t>
            </w:r>
          </w:p>
          <w:p w:rsidR="008F2E13" w:rsidRPr="00DA604D" w:rsidRDefault="008F2E13" w:rsidP="00FE6933">
            <w:pPr>
              <w:spacing w:after="0" w:line="240" w:lineRule="auto"/>
              <w:ind w:left="5" w:right="-108"/>
              <w:jc w:val="center"/>
              <w:rPr>
                <w:rFonts w:ascii="Times New Roman" w:hAnsi="Times New Roman"/>
                <w:sz w:val="20"/>
                <w:szCs w:val="20"/>
              </w:rPr>
            </w:pPr>
            <w:r w:rsidRPr="00AA525D">
              <w:rPr>
                <w:rFonts w:ascii="Times New Roman" w:hAnsi="Times New Roman"/>
                <w:sz w:val="20"/>
                <w:szCs w:val="20"/>
              </w:rPr>
              <w:t>Население менее 0,1 тыс. человек (независимо от расстояния до административного центра) – внестационарное обслуживание</w:t>
            </w:r>
          </w:p>
        </w:tc>
      </w:tr>
    </w:tbl>
    <w:p w:rsidR="008F2E13" w:rsidRDefault="008F2E13" w:rsidP="008F2E13">
      <w:pPr>
        <w:pStyle w:val="tekstob"/>
        <w:shd w:val="clear" w:color="auto" w:fill="FFFFFF"/>
        <w:spacing w:before="0" w:beforeAutospacing="0" w:after="0" w:afterAutospacing="0" w:line="240" w:lineRule="atLeast"/>
        <w:jc w:val="both"/>
      </w:pPr>
    </w:p>
    <w:p w:rsidR="008F2E13" w:rsidRDefault="008F2E13" w:rsidP="008F2E13">
      <w:pPr>
        <w:pStyle w:val="tekstob"/>
        <w:shd w:val="clear" w:color="auto" w:fill="FFFFFF"/>
        <w:spacing w:before="0" w:beforeAutospacing="0" w:after="0" w:afterAutospacing="0" w:line="240" w:lineRule="atLeast"/>
        <w:jc w:val="both"/>
      </w:pPr>
    </w:p>
    <w:p w:rsidR="008F2E13" w:rsidRPr="00AA525D" w:rsidRDefault="008F2E13" w:rsidP="008F2E13">
      <w:pPr>
        <w:spacing w:after="0" w:line="240" w:lineRule="auto"/>
        <w:ind w:firstLine="709"/>
        <w:jc w:val="both"/>
      </w:pPr>
      <w:r w:rsidRPr="00AA525D">
        <w:rPr>
          <w:rFonts w:ascii="Times New Roman" w:hAnsi="Times New Roman"/>
          <w:sz w:val="24"/>
          <w:szCs w:val="24"/>
        </w:rPr>
        <w:t xml:space="preserve">В сельском поселении Мулымья функционирует 4 стационарных филиала библиотеки муниципального учреждения культуры «Кондинская межпоселенческая  централизованная  библиотечная система»: филиал № 10 (п. Мулымья), филиал № 12 (п. Чантырья), филиал № 17 (п. Назарово), филиал № 19 (п. Ушья). В д. Шаим и д. Супра библиотечное обслуживание осуществляется внестационарными формами (КИБО) </w:t>
      </w:r>
      <w:r w:rsidRPr="00AA525D">
        <w:rPr>
          <w:rFonts w:ascii="Times New Roman" w:hAnsi="Times New Roman"/>
          <w:sz w:val="24"/>
          <w:szCs w:val="24"/>
        </w:rPr>
        <w:lastRenderedPageBreak/>
        <w:t>(таблица 2</w:t>
      </w:r>
      <w:r>
        <w:rPr>
          <w:rFonts w:ascii="Times New Roman" w:hAnsi="Times New Roman"/>
          <w:sz w:val="24"/>
          <w:szCs w:val="24"/>
        </w:rPr>
        <w:t>4</w:t>
      </w:r>
      <w:r w:rsidRPr="00AA525D">
        <w:rPr>
          <w:rFonts w:ascii="Times New Roman" w:hAnsi="Times New Roman"/>
          <w:sz w:val="24"/>
          <w:szCs w:val="24"/>
        </w:rPr>
        <w:t xml:space="preserve">). Таким образом, уровень сетевой обеспеченности соответствует нормативным требованиям. </w:t>
      </w:r>
    </w:p>
    <w:p w:rsidR="008F2E13" w:rsidRPr="00AA525D" w:rsidRDefault="008F2E13" w:rsidP="008F2E13">
      <w:pPr>
        <w:pStyle w:val="tekstob"/>
        <w:shd w:val="clear" w:color="auto" w:fill="FFFFFF"/>
        <w:spacing w:before="0" w:beforeAutospacing="0" w:after="0" w:afterAutospacing="0" w:line="240" w:lineRule="atLeast"/>
        <w:jc w:val="both"/>
      </w:pPr>
    </w:p>
    <w:p w:rsidR="008F2E13" w:rsidRPr="00AA525D" w:rsidRDefault="008F2E13" w:rsidP="008F2E13">
      <w:pPr>
        <w:pStyle w:val="tekstob"/>
        <w:spacing w:before="0" w:beforeAutospacing="0" w:after="96" w:afterAutospacing="0" w:line="240" w:lineRule="atLeast"/>
        <w:jc w:val="both"/>
        <w:rPr>
          <w:b/>
          <w:color w:val="000000"/>
        </w:rPr>
      </w:pPr>
      <w:r w:rsidRPr="00AA525D">
        <w:rPr>
          <w:color w:val="000000"/>
        </w:rPr>
        <w:t>Таблица 2</w:t>
      </w:r>
      <w:r>
        <w:rPr>
          <w:color w:val="000000"/>
        </w:rPr>
        <w:t>4</w:t>
      </w:r>
      <w:r w:rsidRPr="00AA525D">
        <w:rPr>
          <w:color w:val="000000"/>
        </w:rPr>
        <w:t xml:space="preserve"> - </w:t>
      </w:r>
      <w:r w:rsidRPr="00AA525D">
        <w:rPr>
          <w:b/>
          <w:color w:val="000000"/>
        </w:rPr>
        <w:t xml:space="preserve">Библиотечная система сельского поселения Мулымья Кондинского района ХМАО </w:t>
      </w:r>
      <w:r w:rsidRPr="00AA525D">
        <w:rPr>
          <w:b/>
          <w:lang w:eastAsia="en-US"/>
        </w:rPr>
        <w:t xml:space="preserve">– </w:t>
      </w:r>
      <w:r w:rsidRPr="00AA525D">
        <w:rPr>
          <w:b/>
          <w:color w:val="000000"/>
        </w:rPr>
        <w:t>Югры</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4"/>
        <w:gridCol w:w="1656"/>
        <w:gridCol w:w="1213"/>
        <w:gridCol w:w="1248"/>
        <w:gridCol w:w="640"/>
        <w:gridCol w:w="640"/>
        <w:gridCol w:w="1431"/>
      </w:tblGrid>
      <w:tr w:rsidR="008F2E13" w:rsidRPr="00AA525D" w:rsidTr="00FE6933">
        <w:trPr>
          <w:cantSplit/>
          <w:trHeight w:val="327"/>
          <w:tblHeader/>
        </w:trPr>
        <w:tc>
          <w:tcPr>
            <w:tcW w:w="0" w:type="auto"/>
            <w:vMerge w:val="restart"/>
            <w:vAlign w:val="center"/>
          </w:tcPr>
          <w:p w:rsidR="008F2E13" w:rsidRPr="00AA525D" w:rsidRDefault="008F2E13" w:rsidP="00FE6933">
            <w:pPr>
              <w:spacing w:line="20" w:lineRule="atLeast"/>
              <w:jc w:val="center"/>
              <w:rPr>
                <w:rFonts w:ascii="Times New Roman" w:hAnsi="Times New Roman"/>
                <w:b/>
                <w:sz w:val="16"/>
                <w:szCs w:val="16"/>
              </w:rPr>
            </w:pPr>
            <w:r w:rsidRPr="00AA525D">
              <w:rPr>
                <w:rFonts w:ascii="Times New Roman" w:hAnsi="Times New Roman"/>
                <w:b/>
                <w:sz w:val="16"/>
                <w:szCs w:val="16"/>
              </w:rPr>
              <w:t>Наименование</w:t>
            </w:r>
          </w:p>
        </w:tc>
        <w:tc>
          <w:tcPr>
            <w:tcW w:w="1656" w:type="dxa"/>
            <w:vMerge w:val="restart"/>
            <w:vAlign w:val="center"/>
          </w:tcPr>
          <w:p w:rsidR="008F2E13" w:rsidRPr="00AA525D" w:rsidRDefault="008F2E13" w:rsidP="00FE6933">
            <w:pPr>
              <w:spacing w:line="20" w:lineRule="atLeast"/>
              <w:jc w:val="center"/>
              <w:rPr>
                <w:rFonts w:ascii="Times New Roman" w:hAnsi="Times New Roman"/>
                <w:b/>
                <w:sz w:val="16"/>
                <w:szCs w:val="16"/>
              </w:rPr>
            </w:pPr>
            <w:r w:rsidRPr="00AA525D">
              <w:rPr>
                <w:rFonts w:ascii="Times New Roman" w:hAnsi="Times New Roman"/>
                <w:b/>
                <w:sz w:val="16"/>
                <w:szCs w:val="16"/>
              </w:rPr>
              <w:t>Расположение</w:t>
            </w:r>
          </w:p>
        </w:tc>
        <w:tc>
          <w:tcPr>
            <w:tcW w:w="1213" w:type="dxa"/>
            <w:vMerge w:val="restart"/>
            <w:vAlign w:val="center"/>
          </w:tcPr>
          <w:p w:rsidR="008F2E13" w:rsidRPr="00AA525D" w:rsidRDefault="008F2E13" w:rsidP="00FE6933">
            <w:pPr>
              <w:spacing w:line="20" w:lineRule="atLeast"/>
              <w:jc w:val="center"/>
              <w:rPr>
                <w:rFonts w:ascii="Times New Roman" w:hAnsi="Times New Roman"/>
                <w:b/>
                <w:sz w:val="16"/>
                <w:szCs w:val="16"/>
              </w:rPr>
            </w:pPr>
            <w:r w:rsidRPr="00AA525D">
              <w:rPr>
                <w:rFonts w:ascii="Times New Roman" w:hAnsi="Times New Roman"/>
                <w:b/>
                <w:sz w:val="16"/>
                <w:szCs w:val="16"/>
              </w:rPr>
              <w:t>Деятельность (специализация)</w:t>
            </w:r>
          </w:p>
        </w:tc>
        <w:tc>
          <w:tcPr>
            <w:tcW w:w="0" w:type="auto"/>
            <w:vMerge w:val="restart"/>
            <w:vAlign w:val="center"/>
          </w:tcPr>
          <w:p w:rsidR="008F2E13" w:rsidRPr="00AA525D" w:rsidRDefault="008F2E13" w:rsidP="00FE6933">
            <w:pPr>
              <w:spacing w:line="20" w:lineRule="atLeast"/>
              <w:jc w:val="center"/>
              <w:rPr>
                <w:rFonts w:ascii="Times New Roman" w:hAnsi="Times New Roman"/>
                <w:b/>
                <w:sz w:val="16"/>
                <w:szCs w:val="16"/>
              </w:rPr>
            </w:pPr>
            <w:r w:rsidRPr="00AA525D">
              <w:rPr>
                <w:rFonts w:ascii="Times New Roman" w:hAnsi="Times New Roman"/>
                <w:b/>
                <w:sz w:val="16"/>
                <w:szCs w:val="16"/>
              </w:rPr>
              <w:t>Вместимость (ед. хранения)</w:t>
            </w:r>
          </w:p>
        </w:tc>
        <w:tc>
          <w:tcPr>
            <w:tcW w:w="0" w:type="auto"/>
            <w:gridSpan w:val="2"/>
            <w:tcMar>
              <w:top w:w="0" w:type="dxa"/>
              <w:left w:w="108" w:type="dxa"/>
              <w:bottom w:w="0" w:type="dxa"/>
              <w:right w:w="108" w:type="dxa"/>
            </w:tcMar>
            <w:vAlign w:val="center"/>
          </w:tcPr>
          <w:p w:rsidR="008F2E13" w:rsidRPr="00AA525D" w:rsidRDefault="008F2E13" w:rsidP="00FE6933">
            <w:pPr>
              <w:jc w:val="center"/>
              <w:rPr>
                <w:rFonts w:ascii="Times New Roman" w:hAnsi="Times New Roman"/>
                <w:b/>
                <w:sz w:val="16"/>
                <w:szCs w:val="16"/>
              </w:rPr>
            </w:pPr>
            <w:r w:rsidRPr="00AA525D">
              <w:rPr>
                <w:rFonts w:ascii="Times New Roman" w:hAnsi="Times New Roman"/>
                <w:b/>
                <w:sz w:val="16"/>
                <w:szCs w:val="16"/>
              </w:rPr>
              <w:t>Год</w:t>
            </w:r>
          </w:p>
        </w:tc>
        <w:tc>
          <w:tcPr>
            <w:tcW w:w="0" w:type="auto"/>
            <w:vMerge w:val="restart"/>
            <w:vAlign w:val="center"/>
          </w:tcPr>
          <w:p w:rsidR="008F2E13" w:rsidRPr="00AA525D" w:rsidRDefault="008F2E13" w:rsidP="00FE6933">
            <w:pPr>
              <w:spacing w:after="0" w:line="240" w:lineRule="auto"/>
              <w:jc w:val="center"/>
              <w:rPr>
                <w:rFonts w:ascii="Times New Roman" w:hAnsi="Times New Roman"/>
                <w:b/>
                <w:sz w:val="16"/>
                <w:szCs w:val="16"/>
              </w:rPr>
            </w:pPr>
            <w:r w:rsidRPr="00AA525D">
              <w:rPr>
                <w:rFonts w:ascii="Times New Roman" w:hAnsi="Times New Roman"/>
                <w:b/>
                <w:sz w:val="16"/>
                <w:szCs w:val="16"/>
              </w:rPr>
              <w:t>Износ фондов зданий и сооружений, %</w:t>
            </w:r>
          </w:p>
        </w:tc>
      </w:tr>
      <w:tr w:rsidR="008F2E13" w:rsidRPr="00AA525D" w:rsidTr="00FE6933">
        <w:trPr>
          <w:cantSplit/>
          <w:trHeight w:val="1161"/>
          <w:tblHeader/>
        </w:trPr>
        <w:tc>
          <w:tcPr>
            <w:tcW w:w="0" w:type="auto"/>
            <w:vMerge/>
            <w:vAlign w:val="center"/>
          </w:tcPr>
          <w:p w:rsidR="008F2E13" w:rsidRPr="00AA525D" w:rsidRDefault="008F2E13" w:rsidP="00FE6933">
            <w:pPr>
              <w:spacing w:after="0" w:line="240" w:lineRule="auto"/>
              <w:jc w:val="center"/>
              <w:rPr>
                <w:rFonts w:ascii="Times New Roman" w:hAnsi="Times New Roman"/>
                <w:sz w:val="16"/>
                <w:szCs w:val="16"/>
              </w:rPr>
            </w:pPr>
          </w:p>
        </w:tc>
        <w:tc>
          <w:tcPr>
            <w:tcW w:w="1656" w:type="dxa"/>
            <w:vMerge/>
            <w:vAlign w:val="center"/>
          </w:tcPr>
          <w:p w:rsidR="008F2E13" w:rsidRPr="00AA525D" w:rsidRDefault="008F2E13" w:rsidP="00FE6933">
            <w:pPr>
              <w:spacing w:after="0" w:line="240" w:lineRule="auto"/>
              <w:jc w:val="center"/>
              <w:rPr>
                <w:rFonts w:ascii="Times New Roman" w:hAnsi="Times New Roman"/>
                <w:sz w:val="16"/>
                <w:szCs w:val="16"/>
              </w:rPr>
            </w:pPr>
          </w:p>
        </w:tc>
        <w:tc>
          <w:tcPr>
            <w:tcW w:w="1213" w:type="dxa"/>
            <w:vMerge/>
            <w:vAlign w:val="center"/>
          </w:tcPr>
          <w:p w:rsidR="008F2E13" w:rsidRPr="00AA525D" w:rsidRDefault="008F2E13" w:rsidP="00FE6933">
            <w:pPr>
              <w:spacing w:after="0" w:line="240" w:lineRule="auto"/>
              <w:jc w:val="center"/>
              <w:rPr>
                <w:rFonts w:ascii="Times New Roman" w:hAnsi="Times New Roman"/>
                <w:sz w:val="16"/>
                <w:szCs w:val="16"/>
              </w:rPr>
            </w:pPr>
          </w:p>
        </w:tc>
        <w:tc>
          <w:tcPr>
            <w:tcW w:w="0" w:type="auto"/>
            <w:vMerge/>
            <w:vAlign w:val="center"/>
          </w:tcPr>
          <w:p w:rsidR="008F2E13" w:rsidRPr="00AA525D" w:rsidRDefault="008F2E13" w:rsidP="00FE6933">
            <w:pPr>
              <w:spacing w:after="0" w:line="240" w:lineRule="auto"/>
              <w:jc w:val="center"/>
              <w:rPr>
                <w:rFonts w:ascii="Times New Roman" w:hAnsi="Times New Roman"/>
                <w:sz w:val="16"/>
                <w:szCs w:val="16"/>
              </w:rPr>
            </w:pPr>
          </w:p>
        </w:tc>
        <w:tc>
          <w:tcPr>
            <w:tcW w:w="0" w:type="auto"/>
            <w:tcMar>
              <w:top w:w="0" w:type="dxa"/>
              <w:left w:w="108" w:type="dxa"/>
              <w:bottom w:w="0" w:type="dxa"/>
              <w:right w:w="108" w:type="dxa"/>
            </w:tcMar>
            <w:textDirection w:val="btLr"/>
            <w:vAlign w:val="center"/>
          </w:tcPr>
          <w:p w:rsidR="008F2E13" w:rsidRPr="00AA525D" w:rsidRDefault="008F2E13" w:rsidP="00FE6933">
            <w:pPr>
              <w:ind w:right="113"/>
              <w:jc w:val="center"/>
              <w:rPr>
                <w:rFonts w:ascii="Times New Roman" w:hAnsi="Times New Roman"/>
                <w:b/>
                <w:sz w:val="16"/>
                <w:szCs w:val="16"/>
              </w:rPr>
            </w:pPr>
            <w:r w:rsidRPr="00AA525D">
              <w:rPr>
                <w:rFonts w:ascii="Times New Roman" w:hAnsi="Times New Roman"/>
                <w:b/>
                <w:sz w:val="16"/>
                <w:szCs w:val="16"/>
              </w:rPr>
              <w:t>Постройки</w:t>
            </w:r>
          </w:p>
        </w:tc>
        <w:tc>
          <w:tcPr>
            <w:tcW w:w="0" w:type="auto"/>
            <w:tcMar>
              <w:top w:w="0" w:type="dxa"/>
              <w:left w:w="108" w:type="dxa"/>
              <w:bottom w:w="0" w:type="dxa"/>
              <w:right w:w="108" w:type="dxa"/>
            </w:tcMar>
            <w:textDirection w:val="btLr"/>
            <w:vAlign w:val="center"/>
          </w:tcPr>
          <w:p w:rsidR="008F2E13" w:rsidRPr="00AA525D" w:rsidRDefault="008F2E13" w:rsidP="00FE6933">
            <w:pPr>
              <w:ind w:right="113"/>
              <w:jc w:val="center"/>
              <w:rPr>
                <w:rFonts w:ascii="Times New Roman" w:hAnsi="Times New Roman"/>
                <w:b/>
                <w:sz w:val="16"/>
                <w:szCs w:val="16"/>
              </w:rPr>
            </w:pPr>
            <w:r w:rsidRPr="00AA525D">
              <w:rPr>
                <w:rFonts w:ascii="Times New Roman" w:hAnsi="Times New Roman"/>
                <w:b/>
                <w:sz w:val="16"/>
                <w:szCs w:val="16"/>
              </w:rPr>
              <w:t>Последнего кап. ремонта</w:t>
            </w:r>
          </w:p>
        </w:tc>
        <w:tc>
          <w:tcPr>
            <w:tcW w:w="0" w:type="auto"/>
            <w:vMerge/>
            <w:vAlign w:val="center"/>
          </w:tcPr>
          <w:p w:rsidR="008F2E13" w:rsidRPr="00AA525D" w:rsidRDefault="008F2E13" w:rsidP="00FE6933">
            <w:pPr>
              <w:spacing w:after="0" w:line="240" w:lineRule="auto"/>
              <w:jc w:val="center"/>
              <w:rPr>
                <w:rFonts w:ascii="Times New Roman" w:hAnsi="Times New Roman"/>
                <w:sz w:val="16"/>
                <w:szCs w:val="16"/>
              </w:rPr>
            </w:pPr>
          </w:p>
        </w:tc>
      </w:tr>
      <w:tr w:rsidR="008F2E13" w:rsidRPr="00AA525D" w:rsidTr="00FE6933">
        <w:trPr>
          <w:cantSplit/>
          <w:trHeight w:val="681"/>
          <w:tblHeader/>
        </w:trPr>
        <w:tc>
          <w:tcPr>
            <w:tcW w:w="0" w:type="auto"/>
            <w:vAlign w:val="center"/>
            <w:hideMark/>
          </w:tcPr>
          <w:p w:rsidR="008F2E13" w:rsidRPr="00AA525D" w:rsidRDefault="008F2E13" w:rsidP="00FE6933">
            <w:pPr>
              <w:spacing w:after="0" w:line="240" w:lineRule="auto"/>
              <w:ind w:left="10"/>
              <w:rPr>
                <w:rFonts w:ascii="Times New Roman" w:hAnsi="Times New Roman"/>
                <w:sz w:val="16"/>
                <w:szCs w:val="16"/>
              </w:rPr>
            </w:pPr>
            <w:r w:rsidRPr="00AA525D">
              <w:rPr>
                <w:rFonts w:ascii="Times New Roman" w:hAnsi="Times New Roman"/>
                <w:sz w:val="16"/>
                <w:szCs w:val="16"/>
              </w:rPr>
              <w:t xml:space="preserve">Филиал №10  «Мулымская модельная библиотека» муниципального учреждения культуры КМЦБС </w:t>
            </w:r>
          </w:p>
        </w:tc>
        <w:tc>
          <w:tcPr>
            <w:tcW w:w="1656" w:type="dxa"/>
            <w:vAlign w:val="center"/>
            <w:hideMark/>
          </w:tcPr>
          <w:p w:rsidR="008F2E13" w:rsidRPr="00AA525D" w:rsidRDefault="008F2E13" w:rsidP="00FE6933">
            <w:pPr>
              <w:spacing w:after="0" w:line="240" w:lineRule="auto"/>
              <w:ind w:left="19"/>
              <w:rPr>
                <w:rFonts w:ascii="Times New Roman" w:hAnsi="Times New Roman"/>
                <w:sz w:val="16"/>
                <w:szCs w:val="16"/>
              </w:rPr>
            </w:pPr>
            <w:r w:rsidRPr="00AA525D">
              <w:rPr>
                <w:rFonts w:ascii="Times New Roman" w:hAnsi="Times New Roman"/>
                <w:sz w:val="16"/>
                <w:szCs w:val="16"/>
              </w:rPr>
              <w:t>ХМАО - Югра, Кондинский район, п. Мулымья, ул. Лесная, дом 6А</w:t>
            </w:r>
          </w:p>
          <w:p w:rsidR="008F2E13" w:rsidRPr="00AA525D" w:rsidRDefault="008F2E13" w:rsidP="00FE6933">
            <w:pPr>
              <w:spacing w:after="0" w:line="240" w:lineRule="auto"/>
              <w:ind w:left="19"/>
              <w:rPr>
                <w:rFonts w:ascii="Times New Roman" w:hAnsi="Times New Roman"/>
                <w:sz w:val="16"/>
                <w:szCs w:val="16"/>
              </w:rPr>
            </w:pPr>
          </w:p>
        </w:tc>
        <w:tc>
          <w:tcPr>
            <w:tcW w:w="1213" w:type="dxa"/>
            <w:vAlign w:val="center"/>
            <w:hideMark/>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Библиотека</w:t>
            </w:r>
          </w:p>
        </w:tc>
        <w:tc>
          <w:tcPr>
            <w:tcW w:w="0" w:type="auto"/>
            <w:vAlign w:val="center"/>
            <w:hideMark/>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6237</w:t>
            </w:r>
          </w:p>
        </w:tc>
        <w:tc>
          <w:tcPr>
            <w:tcW w:w="0" w:type="auto"/>
            <w:tcMar>
              <w:top w:w="0" w:type="dxa"/>
              <w:left w:w="108" w:type="dxa"/>
              <w:bottom w:w="0" w:type="dxa"/>
              <w:right w:w="108" w:type="dxa"/>
            </w:tcMar>
            <w:vAlign w:val="center"/>
            <w:hideMark/>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2013</w:t>
            </w:r>
          </w:p>
        </w:tc>
        <w:tc>
          <w:tcPr>
            <w:tcW w:w="0" w:type="auto"/>
            <w:tcMar>
              <w:top w:w="0" w:type="dxa"/>
              <w:left w:w="108" w:type="dxa"/>
              <w:bottom w:w="0" w:type="dxa"/>
              <w:right w:w="108" w:type="dxa"/>
            </w:tcMar>
            <w:vAlign w:val="center"/>
            <w:hideMark/>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0" w:type="auto"/>
            <w:vAlign w:val="center"/>
            <w:hideMark/>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92</w:t>
            </w:r>
          </w:p>
        </w:tc>
      </w:tr>
      <w:tr w:rsidR="008F2E13" w:rsidRPr="00AA525D" w:rsidTr="00FE6933">
        <w:trPr>
          <w:cantSplit/>
          <w:trHeight w:val="570"/>
          <w:tblHeader/>
        </w:trPr>
        <w:tc>
          <w:tcPr>
            <w:tcW w:w="0" w:type="auto"/>
          </w:tcPr>
          <w:p w:rsidR="008F2E13" w:rsidRPr="00AA525D" w:rsidRDefault="008F2E13" w:rsidP="00FE6933">
            <w:r w:rsidRPr="00AA525D">
              <w:rPr>
                <w:rFonts w:ascii="Times New Roman" w:hAnsi="Times New Roman"/>
                <w:sz w:val="16"/>
                <w:szCs w:val="16"/>
              </w:rPr>
              <w:t>Филиал №12  «Чантырскаяя библиотека» муниципального учреждения культуры КМЦБС</w:t>
            </w:r>
          </w:p>
        </w:tc>
        <w:tc>
          <w:tcPr>
            <w:tcW w:w="1656" w:type="dxa"/>
            <w:vAlign w:val="center"/>
          </w:tcPr>
          <w:p w:rsidR="008F2E13" w:rsidRPr="00AA525D" w:rsidRDefault="008F2E13" w:rsidP="00FE6933">
            <w:pPr>
              <w:spacing w:after="0" w:line="240" w:lineRule="auto"/>
              <w:ind w:left="19"/>
              <w:rPr>
                <w:rFonts w:ascii="Times New Roman" w:hAnsi="Times New Roman"/>
                <w:sz w:val="16"/>
                <w:szCs w:val="16"/>
              </w:rPr>
            </w:pPr>
            <w:r w:rsidRPr="00AA525D">
              <w:rPr>
                <w:rFonts w:ascii="Times New Roman" w:hAnsi="Times New Roman"/>
                <w:sz w:val="16"/>
                <w:szCs w:val="16"/>
              </w:rPr>
              <w:t>ХМАО - Югра, Кондинский район, п. Чантырья, ул. Шаимская, дом 1</w:t>
            </w:r>
          </w:p>
          <w:p w:rsidR="008F2E13" w:rsidRPr="00AA525D" w:rsidRDefault="008F2E13" w:rsidP="00FE6933">
            <w:pPr>
              <w:spacing w:after="0" w:line="240" w:lineRule="auto"/>
              <w:ind w:left="19"/>
              <w:rPr>
                <w:rFonts w:ascii="Times New Roman" w:hAnsi="Times New Roman"/>
                <w:sz w:val="16"/>
                <w:szCs w:val="16"/>
              </w:rPr>
            </w:pPr>
          </w:p>
        </w:tc>
        <w:tc>
          <w:tcPr>
            <w:tcW w:w="1213" w:type="dxa"/>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Библиотека</w:t>
            </w:r>
          </w:p>
        </w:tc>
        <w:tc>
          <w:tcPr>
            <w:tcW w:w="0" w:type="auto"/>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12189</w:t>
            </w:r>
          </w:p>
        </w:tc>
        <w:tc>
          <w:tcPr>
            <w:tcW w:w="0" w:type="auto"/>
            <w:tcMar>
              <w:top w:w="0" w:type="dxa"/>
              <w:left w:w="108" w:type="dxa"/>
              <w:bottom w:w="0" w:type="dxa"/>
              <w:right w:w="108" w:type="dxa"/>
            </w:tcMar>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2007</w:t>
            </w:r>
          </w:p>
        </w:tc>
        <w:tc>
          <w:tcPr>
            <w:tcW w:w="0" w:type="auto"/>
            <w:tcMar>
              <w:top w:w="0" w:type="dxa"/>
              <w:left w:w="108" w:type="dxa"/>
              <w:bottom w:w="0" w:type="dxa"/>
              <w:right w:w="108" w:type="dxa"/>
            </w:tcMar>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0" w:type="auto"/>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9</w:t>
            </w:r>
          </w:p>
        </w:tc>
      </w:tr>
      <w:tr w:rsidR="008F2E13" w:rsidRPr="00AA525D" w:rsidTr="00FE6933">
        <w:trPr>
          <w:cantSplit/>
          <w:trHeight w:val="759"/>
          <w:tblHeader/>
        </w:trPr>
        <w:tc>
          <w:tcPr>
            <w:tcW w:w="0" w:type="auto"/>
          </w:tcPr>
          <w:p w:rsidR="008F2E13" w:rsidRPr="00AA525D" w:rsidRDefault="008F2E13" w:rsidP="00FE6933">
            <w:r w:rsidRPr="00AA525D">
              <w:rPr>
                <w:rFonts w:ascii="Times New Roman" w:hAnsi="Times New Roman"/>
                <w:sz w:val="16"/>
                <w:szCs w:val="16"/>
              </w:rPr>
              <w:t xml:space="preserve">Филиал №17  «Назаровская библиотека» муниципального учреждения культуры КМЦБС </w:t>
            </w:r>
          </w:p>
        </w:tc>
        <w:tc>
          <w:tcPr>
            <w:tcW w:w="1656" w:type="dxa"/>
          </w:tcPr>
          <w:p w:rsidR="008F2E13" w:rsidRPr="00AA525D" w:rsidRDefault="008F2E13" w:rsidP="00FE6933">
            <w:pPr>
              <w:spacing w:after="0" w:line="240" w:lineRule="auto"/>
              <w:ind w:left="19"/>
              <w:rPr>
                <w:rFonts w:ascii="Times New Roman" w:hAnsi="Times New Roman"/>
                <w:sz w:val="16"/>
                <w:szCs w:val="16"/>
              </w:rPr>
            </w:pPr>
            <w:r w:rsidRPr="00AA525D">
              <w:rPr>
                <w:rFonts w:ascii="Times New Roman" w:hAnsi="Times New Roman"/>
                <w:sz w:val="16"/>
                <w:szCs w:val="16"/>
              </w:rPr>
              <w:t>ХМАО - Югра, Кондинский район, п. Назарово, ул. Центральная, дом  9</w:t>
            </w:r>
          </w:p>
          <w:p w:rsidR="008F2E13" w:rsidRPr="00AA525D" w:rsidRDefault="008F2E13" w:rsidP="00FE6933">
            <w:pPr>
              <w:spacing w:after="0" w:line="240" w:lineRule="auto"/>
              <w:ind w:left="19"/>
              <w:rPr>
                <w:rFonts w:ascii="Times New Roman" w:hAnsi="Times New Roman"/>
              </w:rPr>
            </w:pPr>
          </w:p>
        </w:tc>
        <w:tc>
          <w:tcPr>
            <w:tcW w:w="1213" w:type="dxa"/>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Библиотека</w:t>
            </w:r>
          </w:p>
        </w:tc>
        <w:tc>
          <w:tcPr>
            <w:tcW w:w="0" w:type="auto"/>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5167</w:t>
            </w:r>
          </w:p>
        </w:tc>
        <w:tc>
          <w:tcPr>
            <w:tcW w:w="0" w:type="auto"/>
            <w:tcMar>
              <w:top w:w="0" w:type="dxa"/>
              <w:left w:w="108" w:type="dxa"/>
              <w:bottom w:w="0" w:type="dxa"/>
              <w:right w:w="108" w:type="dxa"/>
            </w:tcMar>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1996</w:t>
            </w:r>
          </w:p>
        </w:tc>
        <w:tc>
          <w:tcPr>
            <w:tcW w:w="0" w:type="auto"/>
            <w:tcMar>
              <w:top w:w="0" w:type="dxa"/>
              <w:left w:w="108" w:type="dxa"/>
              <w:bottom w:w="0" w:type="dxa"/>
              <w:right w:w="108" w:type="dxa"/>
            </w:tcMar>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2012</w:t>
            </w:r>
          </w:p>
        </w:tc>
        <w:tc>
          <w:tcPr>
            <w:tcW w:w="0" w:type="auto"/>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43</w:t>
            </w:r>
          </w:p>
        </w:tc>
      </w:tr>
      <w:tr w:rsidR="008F2E13" w:rsidRPr="00AA525D" w:rsidTr="00FE6933">
        <w:trPr>
          <w:cantSplit/>
          <w:trHeight w:val="285"/>
          <w:tblHeader/>
        </w:trPr>
        <w:tc>
          <w:tcPr>
            <w:tcW w:w="0" w:type="auto"/>
          </w:tcPr>
          <w:p w:rsidR="008F2E13" w:rsidRPr="00AA525D" w:rsidRDefault="008F2E13" w:rsidP="00FE6933">
            <w:pPr>
              <w:rPr>
                <w:rFonts w:ascii="Times New Roman" w:hAnsi="Times New Roman"/>
                <w:sz w:val="16"/>
                <w:szCs w:val="16"/>
              </w:rPr>
            </w:pPr>
            <w:r w:rsidRPr="00AA525D">
              <w:rPr>
                <w:rFonts w:ascii="Times New Roman" w:hAnsi="Times New Roman"/>
                <w:sz w:val="16"/>
                <w:szCs w:val="16"/>
              </w:rPr>
              <w:t>Филиал №19  «Ушьинская библиотека» муниципального учреждения культуры КМЦБС</w:t>
            </w:r>
          </w:p>
        </w:tc>
        <w:tc>
          <w:tcPr>
            <w:tcW w:w="1656" w:type="dxa"/>
          </w:tcPr>
          <w:p w:rsidR="008F2E13" w:rsidRPr="00AA525D" w:rsidRDefault="008F2E13" w:rsidP="00FE6933">
            <w:pPr>
              <w:spacing w:after="0" w:line="240" w:lineRule="auto"/>
              <w:ind w:left="19"/>
              <w:rPr>
                <w:rFonts w:ascii="Times New Roman" w:hAnsi="Times New Roman"/>
                <w:sz w:val="16"/>
                <w:szCs w:val="16"/>
              </w:rPr>
            </w:pPr>
            <w:r w:rsidRPr="00AA525D">
              <w:rPr>
                <w:rFonts w:ascii="Times New Roman" w:hAnsi="Times New Roman"/>
                <w:sz w:val="16"/>
                <w:szCs w:val="16"/>
              </w:rPr>
              <w:t>ХМАО - Югра, Кондинский район, п. Ушья, ул. Мелитополь, дом 5А</w:t>
            </w:r>
          </w:p>
          <w:p w:rsidR="008F2E13" w:rsidRPr="00AA525D" w:rsidRDefault="008F2E13" w:rsidP="00FE6933">
            <w:pPr>
              <w:spacing w:after="0" w:line="240" w:lineRule="auto"/>
              <w:ind w:left="19"/>
              <w:rPr>
                <w:rFonts w:ascii="Times New Roman" w:hAnsi="Times New Roman"/>
                <w:sz w:val="16"/>
                <w:szCs w:val="16"/>
              </w:rPr>
            </w:pPr>
          </w:p>
        </w:tc>
        <w:tc>
          <w:tcPr>
            <w:tcW w:w="1213" w:type="dxa"/>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Библиотека</w:t>
            </w:r>
          </w:p>
        </w:tc>
        <w:tc>
          <w:tcPr>
            <w:tcW w:w="0" w:type="auto"/>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6441</w:t>
            </w:r>
          </w:p>
        </w:tc>
        <w:tc>
          <w:tcPr>
            <w:tcW w:w="0" w:type="auto"/>
            <w:tcMar>
              <w:top w:w="0" w:type="dxa"/>
              <w:left w:w="108" w:type="dxa"/>
              <w:bottom w:w="0" w:type="dxa"/>
              <w:right w:w="108" w:type="dxa"/>
            </w:tcMar>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2010</w:t>
            </w:r>
          </w:p>
        </w:tc>
        <w:tc>
          <w:tcPr>
            <w:tcW w:w="0" w:type="auto"/>
            <w:tcMar>
              <w:top w:w="0" w:type="dxa"/>
              <w:left w:w="108" w:type="dxa"/>
              <w:bottom w:w="0" w:type="dxa"/>
              <w:right w:w="108" w:type="dxa"/>
            </w:tcMar>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0" w:type="auto"/>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6</w:t>
            </w:r>
          </w:p>
        </w:tc>
      </w:tr>
      <w:tr w:rsidR="008F2E13" w:rsidRPr="00AA525D" w:rsidTr="00FE6933">
        <w:trPr>
          <w:cantSplit/>
          <w:trHeight w:val="558"/>
          <w:tblHeader/>
        </w:trPr>
        <w:tc>
          <w:tcPr>
            <w:tcW w:w="0" w:type="auto"/>
          </w:tcPr>
          <w:p w:rsidR="008F2E13" w:rsidRPr="00AA525D" w:rsidRDefault="008F2E13" w:rsidP="00FE6933">
            <w:r w:rsidRPr="00AA525D">
              <w:rPr>
                <w:rFonts w:ascii="Times New Roman" w:hAnsi="Times New Roman"/>
                <w:sz w:val="16"/>
                <w:szCs w:val="16"/>
              </w:rPr>
              <w:t>Внестационарное обслуживание</w:t>
            </w:r>
          </w:p>
        </w:tc>
        <w:tc>
          <w:tcPr>
            <w:tcW w:w="1656" w:type="dxa"/>
          </w:tcPr>
          <w:p w:rsidR="008F2E13" w:rsidRPr="00AA525D" w:rsidRDefault="008F2E13" w:rsidP="00FE6933">
            <w:pPr>
              <w:spacing w:after="0" w:line="240" w:lineRule="auto"/>
              <w:ind w:left="19"/>
              <w:rPr>
                <w:rFonts w:ascii="Times New Roman" w:hAnsi="Times New Roman"/>
                <w:sz w:val="16"/>
                <w:szCs w:val="16"/>
              </w:rPr>
            </w:pPr>
            <w:r w:rsidRPr="00AA525D">
              <w:rPr>
                <w:rFonts w:ascii="Times New Roman" w:hAnsi="Times New Roman"/>
                <w:sz w:val="16"/>
                <w:szCs w:val="16"/>
              </w:rPr>
              <w:t xml:space="preserve">ХМАО - Югра, Кондинский район, </w:t>
            </w:r>
          </w:p>
          <w:p w:rsidR="008F2E13" w:rsidRPr="00AA525D" w:rsidRDefault="008F2E13" w:rsidP="00FE6933">
            <w:pPr>
              <w:spacing w:after="0" w:line="240" w:lineRule="auto"/>
              <w:ind w:left="19"/>
              <w:rPr>
                <w:rFonts w:ascii="Times New Roman" w:hAnsi="Times New Roman"/>
                <w:sz w:val="16"/>
                <w:szCs w:val="16"/>
              </w:rPr>
            </w:pPr>
            <w:r w:rsidRPr="00AA525D">
              <w:rPr>
                <w:rFonts w:ascii="Times New Roman" w:hAnsi="Times New Roman"/>
                <w:sz w:val="16"/>
                <w:szCs w:val="16"/>
              </w:rPr>
              <w:t>д. Шаим</w:t>
            </w:r>
          </w:p>
          <w:p w:rsidR="008F2E13" w:rsidRPr="00AA525D" w:rsidRDefault="008F2E13" w:rsidP="00FE6933">
            <w:pPr>
              <w:spacing w:after="0" w:line="240" w:lineRule="auto"/>
              <w:ind w:left="19"/>
              <w:rPr>
                <w:rFonts w:ascii="Times New Roman" w:hAnsi="Times New Roman"/>
                <w:sz w:val="16"/>
                <w:szCs w:val="16"/>
              </w:rPr>
            </w:pPr>
          </w:p>
        </w:tc>
        <w:tc>
          <w:tcPr>
            <w:tcW w:w="1213" w:type="dxa"/>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0" w:type="auto"/>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0" w:type="auto"/>
            <w:tcMar>
              <w:top w:w="0" w:type="dxa"/>
              <w:left w:w="108" w:type="dxa"/>
              <w:bottom w:w="0" w:type="dxa"/>
              <w:right w:w="108" w:type="dxa"/>
            </w:tcMar>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0" w:type="auto"/>
            <w:tcMar>
              <w:top w:w="0" w:type="dxa"/>
              <w:left w:w="108" w:type="dxa"/>
              <w:bottom w:w="0" w:type="dxa"/>
              <w:right w:w="108" w:type="dxa"/>
            </w:tcMar>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0" w:type="auto"/>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r>
      <w:tr w:rsidR="008F2E13" w:rsidRPr="00E30074" w:rsidTr="00FE6933">
        <w:trPr>
          <w:cantSplit/>
          <w:trHeight w:val="285"/>
          <w:tblHeader/>
        </w:trPr>
        <w:tc>
          <w:tcPr>
            <w:tcW w:w="0" w:type="auto"/>
          </w:tcPr>
          <w:p w:rsidR="008F2E13" w:rsidRPr="00AA525D" w:rsidRDefault="008F2E13" w:rsidP="00FE6933">
            <w:r w:rsidRPr="00AA525D">
              <w:rPr>
                <w:rFonts w:ascii="Times New Roman" w:hAnsi="Times New Roman"/>
                <w:sz w:val="16"/>
                <w:szCs w:val="16"/>
              </w:rPr>
              <w:t>Внестационарное обслуживание</w:t>
            </w:r>
          </w:p>
        </w:tc>
        <w:tc>
          <w:tcPr>
            <w:tcW w:w="1656" w:type="dxa"/>
          </w:tcPr>
          <w:p w:rsidR="008F2E13" w:rsidRPr="00AA525D" w:rsidRDefault="008F2E13" w:rsidP="00FE6933">
            <w:pPr>
              <w:spacing w:after="0" w:line="240" w:lineRule="auto"/>
              <w:ind w:left="19"/>
              <w:rPr>
                <w:rFonts w:ascii="Times New Roman" w:hAnsi="Times New Roman"/>
                <w:sz w:val="16"/>
                <w:szCs w:val="16"/>
              </w:rPr>
            </w:pPr>
            <w:r w:rsidRPr="00AA525D">
              <w:rPr>
                <w:rFonts w:ascii="Times New Roman" w:hAnsi="Times New Roman"/>
                <w:sz w:val="16"/>
                <w:szCs w:val="16"/>
              </w:rPr>
              <w:t xml:space="preserve">ХМАО - Югра, Кондинский район, д.  </w:t>
            </w:r>
          </w:p>
          <w:p w:rsidR="008F2E13" w:rsidRPr="00AA525D" w:rsidRDefault="008F2E13" w:rsidP="00FE6933">
            <w:pPr>
              <w:spacing w:after="0" w:line="240" w:lineRule="auto"/>
              <w:ind w:left="19"/>
              <w:rPr>
                <w:rFonts w:ascii="Times New Roman" w:hAnsi="Times New Roman"/>
                <w:sz w:val="16"/>
                <w:szCs w:val="16"/>
              </w:rPr>
            </w:pPr>
          </w:p>
        </w:tc>
        <w:tc>
          <w:tcPr>
            <w:tcW w:w="1213" w:type="dxa"/>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0" w:type="auto"/>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0" w:type="auto"/>
            <w:tcMar>
              <w:top w:w="0" w:type="dxa"/>
              <w:left w:w="108" w:type="dxa"/>
              <w:bottom w:w="0" w:type="dxa"/>
              <w:right w:w="108" w:type="dxa"/>
            </w:tcMar>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0" w:type="auto"/>
            <w:tcMar>
              <w:top w:w="0" w:type="dxa"/>
              <w:left w:w="108" w:type="dxa"/>
              <w:bottom w:w="0" w:type="dxa"/>
              <w:right w:w="108" w:type="dxa"/>
            </w:tcMar>
            <w:vAlign w:val="cente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0" w:type="auto"/>
            <w:vAlign w:val="center"/>
          </w:tcPr>
          <w:p w:rsidR="008F2E13" w:rsidRPr="00F947B0"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r>
    </w:tbl>
    <w:p w:rsidR="008F2E13" w:rsidRPr="00110F0F" w:rsidRDefault="008F2E13" w:rsidP="008F2E13">
      <w:pPr>
        <w:pStyle w:val="tekstob"/>
        <w:shd w:val="clear" w:color="auto" w:fill="FFFFFF"/>
        <w:spacing w:before="0" w:beforeAutospacing="0" w:after="0" w:afterAutospacing="0" w:line="240" w:lineRule="atLeast"/>
        <w:ind w:firstLine="709"/>
        <w:jc w:val="both"/>
        <w:rPr>
          <w:color w:val="000000"/>
          <w:highlight w:val="yellow"/>
        </w:rPr>
      </w:pPr>
    </w:p>
    <w:p w:rsidR="008F2E13" w:rsidRPr="00AA525D" w:rsidRDefault="008F2E13" w:rsidP="008F2E13">
      <w:pPr>
        <w:pStyle w:val="tekstob"/>
        <w:shd w:val="clear" w:color="auto" w:fill="FFFFFF"/>
        <w:spacing w:before="0" w:beforeAutospacing="0" w:after="0" w:afterAutospacing="0" w:line="240" w:lineRule="atLeast"/>
        <w:ind w:firstLine="709"/>
        <w:jc w:val="both"/>
        <w:rPr>
          <w:color w:val="000000"/>
        </w:rPr>
      </w:pPr>
      <w:r w:rsidRPr="00AA525D">
        <w:rPr>
          <w:color w:val="000000"/>
        </w:rPr>
        <w:t>Прогноз численности населения на период до 20</w:t>
      </w:r>
      <w:r>
        <w:rPr>
          <w:color w:val="000000"/>
        </w:rPr>
        <w:t>29</w:t>
      </w:r>
      <w:r w:rsidRPr="00AA525D">
        <w:rPr>
          <w:color w:val="000000"/>
        </w:rPr>
        <w:t xml:space="preserve"> года, проживающего в поселении, не внесет корректировок в нормативную потребность библиотечного обслуживания. На период до 202</w:t>
      </w:r>
      <w:r>
        <w:rPr>
          <w:color w:val="000000"/>
        </w:rPr>
        <w:t>9</w:t>
      </w:r>
      <w:r w:rsidRPr="00AA525D">
        <w:rPr>
          <w:color w:val="000000"/>
        </w:rPr>
        <w:t xml:space="preserve"> года планируется сохранить достигнутый уровень обеспеченности библиотечным обслуживанием в сельском поселении Мулымья.</w:t>
      </w:r>
    </w:p>
    <w:p w:rsidR="008F2E13" w:rsidRPr="00AA525D" w:rsidRDefault="008F2E13" w:rsidP="008F2E13">
      <w:pPr>
        <w:pStyle w:val="tekstob"/>
        <w:shd w:val="clear" w:color="auto" w:fill="FFFFFF"/>
        <w:spacing w:before="0" w:beforeAutospacing="0" w:after="0" w:afterAutospacing="0" w:line="240" w:lineRule="atLeast"/>
        <w:ind w:firstLine="851"/>
        <w:jc w:val="both"/>
        <w:rPr>
          <w:color w:val="000000"/>
        </w:rPr>
      </w:pPr>
    </w:p>
    <w:p w:rsidR="008F2E13" w:rsidRPr="00AA525D" w:rsidRDefault="008F2E13" w:rsidP="008F2E13">
      <w:pPr>
        <w:shd w:val="clear" w:color="auto" w:fill="FFFFFF"/>
        <w:spacing w:after="0" w:line="240" w:lineRule="atLeast"/>
        <w:jc w:val="center"/>
        <w:rPr>
          <w:rFonts w:ascii="Times New Roman" w:eastAsia="Times New Roman" w:hAnsi="Times New Roman"/>
          <w:b/>
          <w:color w:val="000000"/>
          <w:sz w:val="24"/>
          <w:szCs w:val="24"/>
        </w:rPr>
      </w:pPr>
      <w:r w:rsidRPr="00AA525D">
        <w:rPr>
          <w:rFonts w:ascii="Times New Roman" w:eastAsia="Times New Roman" w:hAnsi="Times New Roman"/>
          <w:b/>
          <w:color w:val="000000"/>
          <w:sz w:val="24"/>
          <w:szCs w:val="24"/>
        </w:rPr>
        <w:t>1.2.4.2. Развитие и эффективность функционирования кинотеатров, киноустановок</w:t>
      </w:r>
    </w:p>
    <w:p w:rsidR="008F2E13" w:rsidRPr="00AA525D" w:rsidRDefault="008F2E13" w:rsidP="008F2E13">
      <w:pPr>
        <w:shd w:val="clear" w:color="auto" w:fill="FFFFFF"/>
        <w:spacing w:after="0" w:line="240" w:lineRule="atLeast"/>
        <w:jc w:val="center"/>
        <w:rPr>
          <w:rFonts w:ascii="Times New Roman" w:eastAsia="Times New Roman" w:hAnsi="Times New Roman"/>
          <w:b/>
          <w:color w:val="000000"/>
          <w:sz w:val="24"/>
          <w:szCs w:val="24"/>
        </w:rPr>
      </w:pPr>
    </w:p>
    <w:p w:rsidR="008F2E13" w:rsidRPr="00AA525D"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В сельском поселении Мулымья Кондинского  муниципального района                     ХМАО – Югры 2 видеоустановка нового поколения в п. Мулымья и д. Ушья.</w:t>
      </w:r>
    </w:p>
    <w:p w:rsidR="008F2E13" w:rsidRPr="00AA525D"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Для определения нормативной потребности в организации и развитии системы показа киновидеофильмов Кондинского района используется методика, одобренная распоряжением Правительства Российской Федерации от 3  июля 1996 года № 1063-р (с изменениями, внесенными распоряжениями Правительства Российской Федерации от 14.07.2001, от 13.07.2007, от 23.06.2014, от 26.01.2017).</w:t>
      </w:r>
    </w:p>
    <w:p w:rsidR="008F2E13" w:rsidRPr="00AA525D"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Показатели, характеризующие эффективность функционирования системы показа киновидеофильмов в сельском поселении Мулымья представлены в таблице 2</w:t>
      </w:r>
      <w:r>
        <w:rPr>
          <w:rFonts w:ascii="Times New Roman" w:eastAsia="Times New Roman" w:hAnsi="Times New Roman"/>
          <w:color w:val="000000"/>
          <w:sz w:val="24"/>
          <w:szCs w:val="24"/>
        </w:rPr>
        <w:t>5</w:t>
      </w:r>
      <w:r w:rsidRPr="00AA525D">
        <w:rPr>
          <w:rFonts w:ascii="Times New Roman" w:eastAsia="Times New Roman" w:hAnsi="Times New Roman"/>
          <w:color w:val="000000"/>
          <w:sz w:val="24"/>
          <w:szCs w:val="24"/>
        </w:rPr>
        <w:t>.</w:t>
      </w:r>
    </w:p>
    <w:p w:rsidR="008F2E13" w:rsidRPr="00DF1954" w:rsidRDefault="008F2E13" w:rsidP="008F2E13">
      <w:pPr>
        <w:shd w:val="clear" w:color="auto" w:fill="FFFFFF"/>
        <w:spacing w:after="0" w:line="240" w:lineRule="auto"/>
        <w:ind w:firstLine="709"/>
        <w:jc w:val="both"/>
        <w:rPr>
          <w:rFonts w:ascii="Times New Roman" w:eastAsia="Times New Roman" w:hAnsi="Times New Roman"/>
          <w:color w:val="000000"/>
          <w:sz w:val="24"/>
          <w:szCs w:val="24"/>
          <w:highlight w:val="yellow"/>
        </w:rPr>
      </w:pPr>
    </w:p>
    <w:p w:rsidR="008F2E13" w:rsidRPr="00AA525D" w:rsidRDefault="008F2E13" w:rsidP="008F2E13">
      <w:pPr>
        <w:shd w:val="clear" w:color="auto" w:fill="FFFFFF"/>
        <w:spacing w:after="0" w:line="240" w:lineRule="auto"/>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Таблица 2</w:t>
      </w:r>
      <w:r>
        <w:rPr>
          <w:rFonts w:ascii="Times New Roman" w:eastAsia="Times New Roman" w:hAnsi="Times New Roman"/>
          <w:color w:val="000000"/>
          <w:sz w:val="24"/>
          <w:szCs w:val="24"/>
        </w:rPr>
        <w:t>5</w:t>
      </w:r>
      <w:r w:rsidRPr="00AA525D">
        <w:rPr>
          <w:rFonts w:ascii="Times New Roman" w:eastAsia="Times New Roman" w:hAnsi="Times New Roman"/>
          <w:color w:val="000000"/>
          <w:sz w:val="24"/>
          <w:szCs w:val="24"/>
        </w:rPr>
        <w:t xml:space="preserve"> - Эффективность функционирования организаций культуры, предоставляющих услуги по содействию в показе киновидеофильмов в сельском поселении Мулымья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6"/>
        <w:gridCol w:w="3388"/>
        <w:gridCol w:w="3457"/>
      </w:tblGrid>
      <w:tr w:rsidR="008F2E13" w:rsidRPr="00AA525D" w:rsidTr="00FE6933">
        <w:trPr>
          <w:trHeight w:val="255"/>
        </w:trPr>
        <w:tc>
          <w:tcPr>
            <w:tcW w:w="1424" w:type="pct"/>
            <w:vMerge w:val="restart"/>
            <w:shd w:val="clear" w:color="auto" w:fill="auto"/>
            <w:noWrap/>
            <w:vAlign w:val="center"/>
          </w:tcPr>
          <w:p w:rsidR="008F2E13" w:rsidRPr="00AA525D" w:rsidRDefault="008F2E13" w:rsidP="00FE6933">
            <w:pPr>
              <w:spacing w:after="0" w:line="240" w:lineRule="auto"/>
              <w:jc w:val="center"/>
              <w:rPr>
                <w:rFonts w:ascii="Times New Roman" w:eastAsia="Times New Roman" w:hAnsi="Times New Roman"/>
                <w:b/>
                <w:sz w:val="18"/>
                <w:szCs w:val="18"/>
              </w:rPr>
            </w:pPr>
            <w:r w:rsidRPr="00AA525D">
              <w:rPr>
                <w:rFonts w:ascii="Times New Roman" w:eastAsia="Times New Roman" w:hAnsi="Times New Roman"/>
                <w:b/>
                <w:sz w:val="18"/>
                <w:szCs w:val="18"/>
              </w:rPr>
              <w:t>Населенный пункт</w:t>
            </w:r>
          </w:p>
        </w:tc>
        <w:tc>
          <w:tcPr>
            <w:tcW w:w="3576" w:type="pct"/>
            <w:gridSpan w:val="2"/>
            <w:shd w:val="clear" w:color="auto" w:fill="auto"/>
            <w:noWrap/>
            <w:vAlign w:val="bottom"/>
          </w:tcPr>
          <w:p w:rsidR="008F2E13" w:rsidRPr="00AA525D" w:rsidRDefault="008F2E13" w:rsidP="00FE6933">
            <w:pPr>
              <w:spacing w:after="0" w:line="240" w:lineRule="auto"/>
              <w:jc w:val="center"/>
              <w:rPr>
                <w:rFonts w:ascii="Times New Roman" w:eastAsia="Times New Roman" w:hAnsi="Times New Roman"/>
                <w:b/>
                <w:sz w:val="18"/>
                <w:szCs w:val="18"/>
              </w:rPr>
            </w:pPr>
            <w:r w:rsidRPr="00AA525D">
              <w:rPr>
                <w:rFonts w:ascii="Times New Roman" w:eastAsia="Times New Roman" w:hAnsi="Times New Roman"/>
                <w:b/>
                <w:sz w:val="18"/>
                <w:szCs w:val="18"/>
              </w:rPr>
              <w:t xml:space="preserve">Число организаций культуры, предоставляющих услуги </w:t>
            </w:r>
          </w:p>
          <w:p w:rsidR="008F2E13" w:rsidRPr="00AA525D" w:rsidRDefault="008F2E13" w:rsidP="00FE6933">
            <w:pPr>
              <w:spacing w:after="0" w:line="240" w:lineRule="auto"/>
              <w:jc w:val="center"/>
              <w:rPr>
                <w:rFonts w:ascii="Times New Roman" w:eastAsia="Times New Roman" w:hAnsi="Times New Roman"/>
                <w:b/>
                <w:sz w:val="18"/>
                <w:szCs w:val="18"/>
              </w:rPr>
            </w:pPr>
            <w:r w:rsidRPr="00AA525D">
              <w:rPr>
                <w:rFonts w:ascii="Times New Roman" w:eastAsia="Times New Roman" w:hAnsi="Times New Roman"/>
                <w:b/>
                <w:sz w:val="18"/>
                <w:szCs w:val="18"/>
              </w:rPr>
              <w:lastRenderedPageBreak/>
              <w:t>по содействию в показе киновидеофильмов</w:t>
            </w:r>
          </w:p>
        </w:tc>
      </w:tr>
      <w:tr w:rsidR="008F2E13" w:rsidRPr="00AA525D" w:rsidTr="00FE6933">
        <w:trPr>
          <w:trHeight w:val="255"/>
        </w:trPr>
        <w:tc>
          <w:tcPr>
            <w:tcW w:w="1424" w:type="pct"/>
            <w:vMerge/>
            <w:shd w:val="clear" w:color="auto" w:fill="auto"/>
            <w:noWrap/>
            <w:vAlign w:val="bottom"/>
            <w:hideMark/>
          </w:tcPr>
          <w:p w:rsidR="008F2E13" w:rsidRPr="00AA525D" w:rsidRDefault="008F2E13" w:rsidP="00FE6933">
            <w:pPr>
              <w:spacing w:after="0" w:line="240" w:lineRule="auto"/>
              <w:rPr>
                <w:rFonts w:ascii="Times New Roman" w:eastAsia="Times New Roman" w:hAnsi="Times New Roman"/>
                <w:b/>
                <w:sz w:val="18"/>
                <w:szCs w:val="18"/>
              </w:rPr>
            </w:pPr>
          </w:p>
        </w:tc>
        <w:tc>
          <w:tcPr>
            <w:tcW w:w="1770" w:type="pct"/>
            <w:shd w:val="clear" w:color="auto" w:fill="auto"/>
            <w:noWrap/>
            <w:vAlign w:val="bottom"/>
            <w:hideMark/>
          </w:tcPr>
          <w:p w:rsidR="008F2E13" w:rsidRPr="00AA525D" w:rsidRDefault="008F2E13" w:rsidP="00FE6933">
            <w:pPr>
              <w:spacing w:after="0" w:line="240" w:lineRule="auto"/>
              <w:jc w:val="center"/>
              <w:rPr>
                <w:rFonts w:ascii="Times New Roman" w:eastAsia="Times New Roman" w:hAnsi="Times New Roman"/>
                <w:b/>
                <w:sz w:val="18"/>
                <w:szCs w:val="18"/>
              </w:rPr>
            </w:pPr>
            <w:r w:rsidRPr="00AA525D">
              <w:rPr>
                <w:rFonts w:ascii="Times New Roman" w:eastAsia="Times New Roman" w:hAnsi="Times New Roman"/>
                <w:b/>
                <w:sz w:val="18"/>
                <w:szCs w:val="18"/>
              </w:rPr>
              <w:t>Нормативное значение</w:t>
            </w:r>
          </w:p>
        </w:tc>
        <w:tc>
          <w:tcPr>
            <w:tcW w:w="1806" w:type="pct"/>
            <w:shd w:val="clear" w:color="auto" w:fill="auto"/>
            <w:noWrap/>
            <w:vAlign w:val="bottom"/>
            <w:hideMark/>
          </w:tcPr>
          <w:p w:rsidR="008F2E13" w:rsidRPr="00AA525D" w:rsidRDefault="008F2E13" w:rsidP="00FE6933">
            <w:pPr>
              <w:spacing w:after="0" w:line="240" w:lineRule="auto"/>
              <w:jc w:val="center"/>
              <w:rPr>
                <w:rFonts w:ascii="Times New Roman" w:eastAsia="Times New Roman" w:hAnsi="Times New Roman"/>
                <w:b/>
                <w:sz w:val="18"/>
                <w:szCs w:val="18"/>
              </w:rPr>
            </w:pPr>
            <w:r w:rsidRPr="00AA525D">
              <w:rPr>
                <w:rFonts w:ascii="Times New Roman" w:eastAsia="Times New Roman" w:hAnsi="Times New Roman"/>
                <w:b/>
                <w:sz w:val="18"/>
                <w:szCs w:val="18"/>
              </w:rPr>
              <w:t>Фактическое значение</w:t>
            </w:r>
          </w:p>
        </w:tc>
      </w:tr>
      <w:tr w:rsidR="008F2E13" w:rsidRPr="00AA525D" w:rsidTr="00FE6933">
        <w:trPr>
          <w:trHeight w:val="255"/>
        </w:trPr>
        <w:tc>
          <w:tcPr>
            <w:tcW w:w="1424" w:type="pct"/>
            <w:shd w:val="clear" w:color="auto" w:fill="auto"/>
            <w:vAlign w:val="center"/>
            <w:hideMark/>
          </w:tcPr>
          <w:p w:rsidR="008F2E13" w:rsidRPr="00AA525D" w:rsidRDefault="008F2E13" w:rsidP="00FE6933">
            <w:pPr>
              <w:spacing w:after="0" w:line="240" w:lineRule="auto"/>
              <w:rPr>
                <w:rFonts w:ascii="Times New Roman" w:eastAsia="Times New Roman" w:hAnsi="Times New Roman"/>
                <w:bCs/>
                <w:sz w:val="18"/>
                <w:szCs w:val="18"/>
              </w:rPr>
            </w:pPr>
            <w:r w:rsidRPr="00AA525D">
              <w:rPr>
                <w:rFonts w:ascii="Times New Roman" w:eastAsia="Times New Roman" w:hAnsi="Times New Roman"/>
                <w:bCs/>
                <w:sz w:val="18"/>
                <w:szCs w:val="18"/>
              </w:rPr>
              <w:t>сп. Мулымья</w:t>
            </w:r>
          </w:p>
        </w:tc>
        <w:tc>
          <w:tcPr>
            <w:tcW w:w="1770" w:type="pct"/>
            <w:shd w:val="clear" w:color="auto" w:fill="auto"/>
            <w:noWrap/>
            <w:vAlign w:val="bottom"/>
          </w:tcPr>
          <w:p w:rsidR="008F2E13" w:rsidRPr="00AA525D" w:rsidRDefault="008F2E13" w:rsidP="00FE6933">
            <w:pPr>
              <w:spacing w:after="0" w:line="240" w:lineRule="auto"/>
              <w:jc w:val="center"/>
              <w:rPr>
                <w:rFonts w:ascii="Times New Roman" w:eastAsia="Times New Roman" w:hAnsi="Times New Roman"/>
                <w:sz w:val="18"/>
                <w:szCs w:val="18"/>
              </w:rPr>
            </w:pPr>
            <w:r w:rsidRPr="00AA525D">
              <w:rPr>
                <w:rFonts w:ascii="Times New Roman" w:eastAsia="Times New Roman" w:hAnsi="Times New Roman"/>
                <w:sz w:val="18"/>
                <w:szCs w:val="18"/>
              </w:rPr>
              <w:t>2</w:t>
            </w:r>
          </w:p>
        </w:tc>
        <w:tc>
          <w:tcPr>
            <w:tcW w:w="1806" w:type="pct"/>
            <w:shd w:val="clear" w:color="auto" w:fill="auto"/>
            <w:noWrap/>
            <w:vAlign w:val="bottom"/>
          </w:tcPr>
          <w:p w:rsidR="008F2E13" w:rsidRPr="00AA525D" w:rsidRDefault="008F2E13" w:rsidP="00FE6933">
            <w:pPr>
              <w:spacing w:after="0" w:line="240" w:lineRule="auto"/>
              <w:jc w:val="center"/>
              <w:rPr>
                <w:rFonts w:ascii="Times New Roman" w:eastAsia="Times New Roman" w:hAnsi="Times New Roman"/>
                <w:sz w:val="18"/>
                <w:szCs w:val="18"/>
              </w:rPr>
            </w:pPr>
            <w:r w:rsidRPr="00AA525D">
              <w:rPr>
                <w:rFonts w:ascii="Times New Roman" w:eastAsia="Times New Roman" w:hAnsi="Times New Roman"/>
                <w:sz w:val="18"/>
                <w:szCs w:val="18"/>
              </w:rPr>
              <w:t>2</w:t>
            </w:r>
          </w:p>
        </w:tc>
      </w:tr>
    </w:tbl>
    <w:p w:rsidR="008F2E13" w:rsidRDefault="008F2E13" w:rsidP="008F2E13">
      <w:pPr>
        <w:spacing w:after="0" w:line="240" w:lineRule="auto"/>
        <w:ind w:firstLine="709"/>
        <w:jc w:val="both"/>
        <w:rPr>
          <w:rFonts w:ascii="Times New Roman" w:hAnsi="Times New Roman"/>
          <w:sz w:val="24"/>
          <w:szCs w:val="24"/>
        </w:rPr>
      </w:pPr>
    </w:p>
    <w:p w:rsidR="008F2E13" w:rsidRPr="00AA525D" w:rsidRDefault="008F2E13" w:rsidP="008F2E13">
      <w:pPr>
        <w:spacing w:after="0" w:line="240" w:lineRule="auto"/>
        <w:ind w:firstLine="709"/>
        <w:jc w:val="both"/>
        <w:rPr>
          <w:rFonts w:ascii="Times New Roman" w:hAnsi="Times New Roman"/>
          <w:sz w:val="24"/>
          <w:szCs w:val="24"/>
        </w:rPr>
      </w:pPr>
      <w:r w:rsidRPr="00AA525D">
        <w:rPr>
          <w:rFonts w:ascii="Times New Roman" w:hAnsi="Times New Roman"/>
          <w:sz w:val="24"/>
          <w:szCs w:val="24"/>
        </w:rPr>
        <w:t>Руководствуясь региональным нормативом ХМАО-Югры</w:t>
      </w:r>
      <w:r w:rsidRPr="00AA525D">
        <w:rPr>
          <w:rStyle w:val="afb"/>
          <w:rFonts w:ascii="Times New Roman" w:hAnsi="Times New Roman"/>
          <w:sz w:val="24"/>
          <w:szCs w:val="24"/>
        </w:rPr>
        <w:footnoteReference w:id="3"/>
      </w:r>
      <w:r w:rsidRPr="00AA525D">
        <w:rPr>
          <w:rFonts w:ascii="Times New Roman" w:hAnsi="Times New Roman"/>
          <w:sz w:val="24"/>
          <w:szCs w:val="24"/>
        </w:rPr>
        <w:t>, установлен норматив - один кинозал на сельское поселение. Учитывая сложный рельеф местности и удаленность населенных пунктов от административного центра при низкой плотности населения, при расчете потребности рекомендуется использовать поправочный коэффициент 2. Таким образом в сп. Мулымья уровень обеспеченности кинотеатрами и киноустановками  соответствует нормативному  значению.</w:t>
      </w:r>
    </w:p>
    <w:p w:rsidR="008F2E13" w:rsidRPr="00772407" w:rsidRDefault="008F2E13" w:rsidP="008F2E13">
      <w:pPr>
        <w:shd w:val="clear" w:color="auto" w:fill="FFFFFF"/>
        <w:spacing w:after="0" w:line="240" w:lineRule="auto"/>
        <w:ind w:firstLine="709"/>
        <w:jc w:val="both"/>
        <w:rPr>
          <w:rFonts w:ascii="Times New Roman" w:hAnsi="Times New Roman"/>
          <w:sz w:val="24"/>
          <w:szCs w:val="24"/>
        </w:rPr>
      </w:pPr>
      <w:r w:rsidRPr="00AA525D">
        <w:rPr>
          <w:rFonts w:ascii="Times New Roman" w:eastAsia="Times New Roman" w:hAnsi="Times New Roman"/>
          <w:color w:val="000000"/>
          <w:sz w:val="24"/>
          <w:szCs w:val="24"/>
        </w:rPr>
        <w:t>В соответствии с данными Генераль</w:t>
      </w:r>
      <w:r>
        <w:rPr>
          <w:rFonts w:ascii="Times New Roman" w:eastAsia="Times New Roman" w:hAnsi="Times New Roman"/>
          <w:color w:val="000000"/>
          <w:sz w:val="24"/>
          <w:szCs w:val="24"/>
        </w:rPr>
        <w:t>ного плана сельского поселения Мулымья</w:t>
      </w:r>
      <w:r w:rsidRPr="00AA525D">
        <w:rPr>
          <w:rFonts w:ascii="Times New Roman" w:eastAsia="Times New Roman" w:hAnsi="Times New Roman"/>
          <w:color w:val="000000"/>
          <w:sz w:val="24"/>
          <w:szCs w:val="24"/>
        </w:rPr>
        <w:t xml:space="preserve"> Кондинского муниципального района на территории поселения не предусматривается м</w:t>
      </w:r>
      <w:r w:rsidRPr="00AA525D">
        <w:rPr>
          <w:rFonts w:ascii="Times New Roman" w:hAnsi="Times New Roman"/>
          <w:sz w:val="24"/>
          <w:szCs w:val="24"/>
        </w:rPr>
        <w:t>онтаж киновидеоустановки.</w:t>
      </w:r>
    </w:p>
    <w:p w:rsidR="008F2E13" w:rsidRDefault="008F2E13" w:rsidP="008F2E13">
      <w:pPr>
        <w:spacing w:after="0" w:line="240" w:lineRule="auto"/>
        <w:ind w:firstLine="709"/>
        <w:jc w:val="both"/>
        <w:rPr>
          <w:rFonts w:ascii="Times New Roman" w:hAnsi="Times New Roman"/>
          <w:sz w:val="24"/>
          <w:szCs w:val="24"/>
        </w:rPr>
      </w:pPr>
    </w:p>
    <w:p w:rsidR="008F2E13" w:rsidRPr="00AA525D" w:rsidRDefault="008F2E13" w:rsidP="008F2E13">
      <w:pPr>
        <w:shd w:val="clear" w:color="auto" w:fill="FFFFFF"/>
        <w:spacing w:after="0" w:line="240" w:lineRule="atLeast"/>
        <w:jc w:val="center"/>
        <w:rPr>
          <w:rFonts w:ascii="Times New Roman" w:eastAsia="Times New Roman" w:hAnsi="Times New Roman"/>
          <w:b/>
          <w:color w:val="000000"/>
          <w:sz w:val="24"/>
          <w:szCs w:val="24"/>
        </w:rPr>
      </w:pPr>
      <w:r w:rsidRPr="00AA525D">
        <w:rPr>
          <w:rFonts w:ascii="Times New Roman" w:eastAsia="Times New Roman" w:hAnsi="Times New Roman"/>
          <w:b/>
          <w:color w:val="000000"/>
          <w:sz w:val="24"/>
          <w:szCs w:val="24"/>
        </w:rPr>
        <w:t>1.2.4.3. Уровень обеспеченности учреждениями культурно-досугового типа</w:t>
      </w:r>
    </w:p>
    <w:p w:rsidR="008F2E13" w:rsidRPr="00DF1954" w:rsidRDefault="008F2E13" w:rsidP="008F2E13">
      <w:pPr>
        <w:shd w:val="clear" w:color="auto" w:fill="FFFFFF"/>
        <w:spacing w:after="0" w:line="240" w:lineRule="atLeast"/>
        <w:jc w:val="both"/>
        <w:rPr>
          <w:rFonts w:ascii="Times New Roman" w:eastAsia="Times New Roman" w:hAnsi="Times New Roman"/>
          <w:b/>
          <w:color w:val="000000"/>
          <w:sz w:val="24"/>
          <w:szCs w:val="24"/>
          <w:highlight w:val="yellow"/>
        </w:rPr>
      </w:pPr>
    </w:p>
    <w:p w:rsidR="008F2E13"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 xml:space="preserve">Для определения нормативной потребности в организации и развитии системы учреждений культурно-досугового типа Кондинского района используется методика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 одобренных распоряжением Правительства Российской Федерации от 3 июля </w:t>
      </w:r>
      <w:smartTag w:uri="urn:schemas-microsoft-com:office:smarttags" w:element="metricconverter">
        <w:smartTagPr>
          <w:attr w:name="ProductID" w:val="1996 г"/>
        </w:smartTagPr>
        <w:r w:rsidRPr="00AA525D">
          <w:rPr>
            <w:rFonts w:ascii="Times New Roman" w:eastAsia="Times New Roman" w:hAnsi="Times New Roman"/>
            <w:color w:val="000000"/>
            <w:sz w:val="24"/>
            <w:szCs w:val="24"/>
          </w:rPr>
          <w:t>1996 года №</w:t>
        </w:r>
      </w:smartTag>
      <w:r w:rsidRPr="00AA525D">
        <w:rPr>
          <w:rFonts w:ascii="Times New Roman" w:eastAsia="Times New Roman" w:hAnsi="Times New Roman"/>
          <w:color w:val="000000"/>
          <w:sz w:val="24"/>
          <w:szCs w:val="24"/>
        </w:rPr>
        <w:t xml:space="preserve"> 1063-р (с изм. от 14.07.2001, от 13.07.2007, от 23.06.2014, от 26.01.2017), распоряжением Минкультуры РФ от 2 августа 2017 года № 965-р. Нормативы носят рекомендательный характер.</w:t>
      </w:r>
    </w:p>
    <w:p w:rsidR="008F2E13" w:rsidRPr="00094729"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p>
    <w:p w:rsidR="008F2E13" w:rsidRPr="00AA525D" w:rsidRDefault="008F2E13" w:rsidP="008F2E13">
      <w:pPr>
        <w:pStyle w:val="tekstob"/>
        <w:shd w:val="clear" w:color="auto" w:fill="FFFFFF"/>
        <w:spacing w:before="0" w:beforeAutospacing="0" w:after="0" w:afterAutospacing="0" w:line="240" w:lineRule="atLeast"/>
        <w:jc w:val="both"/>
        <w:rPr>
          <w:b/>
          <w:color w:val="000000"/>
        </w:rPr>
      </w:pPr>
      <w:r w:rsidRPr="00AA525D">
        <w:rPr>
          <w:color w:val="000000"/>
        </w:rPr>
        <w:t>Таблица 2</w:t>
      </w:r>
      <w:r>
        <w:rPr>
          <w:color w:val="000000"/>
        </w:rPr>
        <w:t>6</w:t>
      </w:r>
      <w:r w:rsidRPr="00AA525D">
        <w:rPr>
          <w:color w:val="000000"/>
        </w:rPr>
        <w:t xml:space="preserve"> – </w:t>
      </w:r>
      <w:r w:rsidRPr="00AA525D">
        <w:rPr>
          <w:b/>
          <w:color w:val="000000"/>
        </w:rPr>
        <w:t>Региональный норматив культурно-досуговых учреждений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275"/>
      </w:tblGrid>
      <w:tr w:rsidR="008F2E13" w:rsidRPr="00AA525D" w:rsidTr="00FE6933">
        <w:trPr>
          <w:tblHeader/>
        </w:trPr>
        <w:tc>
          <w:tcPr>
            <w:tcW w:w="4962" w:type="dxa"/>
          </w:tcPr>
          <w:p w:rsidR="008F2E13" w:rsidRPr="00AA525D" w:rsidRDefault="008F2E13" w:rsidP="00FE6933">
            <w:pPr>
              <w:pStyle w:val="tekstob"/>
              <w:spacing w:before="0" w:beforeAutospacing="0" w:after="0" w:afterAutospacing="0"/>
              <w:jc w:val="center"/>
              <w:rPr>
                <w:b/>
                <w:sz w:val="18"/>
                <w:szCs w:val="18"/>
              </w:rPr>
            </w:pPr>
            <w:r w:rsidRPr="00AA525D">
              <w:rPr>
                <w:b/>
                <w:sz w:val="18"/>
                <w:szCs w:val="18"/>
              </w:rPr>
              <w:t>Категория населенного пункта</w:t>
            </w:r>
          </w:p>
        </w:tc>
        <w:tc>
          <w:tcPr>
            <w:tcW w:w="4275" w:type="dxa"/>
          </w:tcPr>
          <w:p w:rsidR="008F2E13" w:rsidRPr="00AA525D" w:rsidRDefault="008F2E13" w:rsidP="00FE6933">
            <w:pPr>
              <w:pStyle w:val="tekstob"/>
              <w:spacing w:before="0" w:beforeAutospacing="0" w:after="0" w:afterAutospacing="0"/>
              <w:jc w:val="center"/>
              <w:rPr>
                <w:b/>
                <w:sz w:val="18"/>
                <w:szCs w:val="18"/>
              </w:rPr>
            </w:pPr>
            <w:r w:rsidRPr="00AA525D">
              <w:rPr>
                <w:b/>
                <w:sz w:val="18"/>
                <w:szCs w:val="18"/>
              </w:rPr>
              <w:t>Вид КДУ</w:t>
            </w:r>
          </w:p>
        </w:tc>
      </w:tr>
      <w:tr w:rsidR="008F2E13" w:rsidRPr="00AA525D" w:rsidTr="00FE6933">
        <w:tc>
          <w:tcPr>
            <w:tcW w:w="4962" w:type="dxa"/>
            <w:vMerge w:val="restart"/>
            <w:vAlign w:val="center"/>
          </w:tcPr>
          <w:p w:rsidR="008F2E13" w:rsidRPr="00AA525D" w:rsidRDefault="008F2E13" w:rsidP="00FE6933">
            <w:pPr>
              <w:pStyle w:val="tekstob"/>
              <w:spacing w:before="0" w:beforeAutospacing="0" w:after="0" w:afterAutospacing="0"/>
              <w:jc w:val="center"/>
              <w:rPr>
                <w:sz w:val="18"/>
                <w:szCs w:val="18"/>
              </w:rPr>
            </w:pPr>
            <w:r w:rsidRPr="00AA525D">
              <w:rPr>
                <w:sz w:val="18"/>
                <w:szCs w:val="18"/>
              </w:rPr>
              <w:t>Сельское поселение</w:t>
            </w:r>
          </w:p>
        </w:tc>
        <w:tc>
          <w:tcPr>
            <w:tcW w:w="4275" w:type="dxa"/>
          </w:tcPr>
          <w:p w:rsidR="008F2E13" w:rsidRPr="00AA525D" w:rsidRDefault="008F2E13" w:rsidP="00FE6933">
            <w:pPr>
              <w:snapToGrid w:val="0"/>
              <w:spacing w:after="0" w:line="240" w:lineRule="auto"/>
              <w:ind w:left="5" w:right="-108"/>
              <w:jc w:val="both"/>
              <w:rPr>
                <w:rFonts w:ascii="Times New Roman" w:hAnsi="Times New Roman"/>
                <w:bCs/>
                <w:sz w:val="18"/>
                <w:szCs w:val="18"/>
              </w:rPr>
            </w:pPr>
            <w:r w:rsidRPr="00AA525D">
              <w:rPr>
                <w:rFonts w:ascii="Times New Roman" w:hAnsi="Times New Roman"/>
                <w:bCs/>
                <w:sz w:val="18"/>
                <w:szCs w:val="18"/>
              </w:rPr>
              <w:t>дом культуры в административном центре (независимо от количества поселения). Дом культуры сельского поселения, имеющий статус центрального, размещается в административном центре.</w:t>
            </w:r>
          </w:p>
        </w:tc>
      </w:tr>
      <w:tr w:rsidR="008F2E13" w:rsidRPr="00DB4626" w:rsidTr="00FE6933">
        <w:tc>
          <w:tcPr>
            <w:tcW w:w="4962" w:type="dxa"/>
            <w:vMerge/>
          </w:tcPr>
          <w:p w:rsidR="008F2E13" w:rsidRPr="00DB4626" w:rsidRDefault="008F2E13" w:rsidP="00FE6933">
            <w:pPr>
              <w:pStyle w:val="tekstob"/>
              <w:spacing w:before="0" w:beforeAutospacing="0" w:after="0" w:afterAutospacing="0"/>
              <w:ind w:left="29"/>
              <w:jc w:val="both"/>
              <w:rPr>
                <w:sz w:val="18"/>
                <w:szCs w:val="18"/>
                <w:highlight w:val="yellow"/>
              </w:rPr>
            </w:pPr>
          </w:p>
        </w:tc>
        <w:tc>
          <w:tcPr>
            <w:tcW w:w="4275" w:type="dxa"/>
          </w:tcPr>
          <w:p w:rsidR="008F2E13" w:rsidRPr="00AA525D" w:rsidRDefault="008F2E13" w:rsidP="00FE6933">
            <w:pPr>
              <w:snapToGrid w:val="0"/>
              <w:spacing w:after="0" w:line="240" w:lineRule="auto"/>
              <w:ind w:left="5" w:right="-108"/>
              <w:jc w:val="both"/>
              <w:rPr>
                <w:rFonts w:ascii="Times New Roman" w:hAnsi="Times New Roman"/>
                <w:bCs/>
                <w:sz w:val="18"/>
                <w:szCs w:val="18"/>
              </w:rPr>
            </w:pPr>
            <w:r w:rsidRPr="00AA525D">
              <w:rPr>
                <w:rFonts w:ascii="Times New Roman" w:hAnsi="Times New Roman"/>
                <w:bCs/>
                <w:sz w:val="18"/>
                <w:szCs w:val="18"/>
              </w:rPr>
              <w:t>филиал сельского дома культуры (независимо от количества поселения)</w:t>
            </w:r>
          </w:p>
        </w:tc>
      </w:tr>
    </w:tbl>
    <w:p w:rsidR="008F2E13" w:rsidRPr="00DB4626" w:rsidRDefault="008F2E13" w:rsidP="008F2E13">
      <w:pPr>
        <w:shd w:val="clear" w:color="auto" w:fill="FFFFFF"/>
        <w:spacing w:after="0" w:line="240" w:lineRule="auto"/>
        <w:ind w:firstLine="709"/>
        <w:jc w:val="both"/>
        <w:rPr>
          <w:rFonts w:ascii="Times New Roman" w:eastAsia="Times New Roman" w:hAnsi="Times New Roman"/>
          <w:color w:val="000000"/>
          <w:sz w:val="24"/>
          <w:szCs w:val="24"/>
          <w:highlight w:val="yellow"/>
        </w:rPr>
      </w:pPr>
    </w:p>
    <w:p w:rsidR="008F2E13" w:rsidRPr="00AA525D"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 xml:space="preserve">В сельском поселении Мулымья Кондинского района Ханты-Мансийского автономного округа </w:t>
      </w:r>
      <w:r w:rsidRPr="00AA525D">
        <w:rPr>
          <w:rFonts w:ascii="Times New Roman" w:hAnsi="Times New Roman"/>
          <w:sz w:val="24"/>
          <w:szCs w:val="24"/>
        </w:rPr>
        <w:t xml:space="preserve">– </w:t>
      </w:r>
      <w:r w:rsidRPr="00AA525D">
        <w:rPr>
          <w:rFonts w:ascii="Times New Roman" w:eastAsia="Times New Roman" w:hAnsi="Times New Roman"/>
          <w:color w:val="000000"/>
          <w:sz w:val="24"/>
          <w:szCs w:val="24"/>
        </w:rPr>
        <w:t>Югры осуществляет деятельность 4 учреждения                       культурно-досугового типа (таблица 2</w:t>
      </w:r>
      <w:r>
        <w:rPr>
          <w:rFonts w:ascii="Times New Roman" w:eastAsia="Times New Roman" w:hAnsi="Times New Roman"/>
          <w:color w:val="000000"/>
          <w:sz w:val="24"/>
          <w:szCs w:val="24"/>
        </w:rPr>
        <w:t>7</w:t>
      </w:r>
      <w:r w:rsidRPr="00AA525D">
        <w:rPr>
          <w:rFonts w:ascii="Times New Roman" w:eastAsia="Times New Roman" w:hAnsi="Times New Roman"/>
          <w:color w:val="000000"/>
          <w:sz w:val="24"/>
          <w:szCs w:val="24"/>
        </w:rPr>
        <w:t>).</w:t>
      </w:r>
    </w:p>
    <w:p w:rsidR="008F2E13" w:rsidRPr="00AA525D" w:rsidRDefault="008F2E13" w:rsidP="008F2E13">
      <w:pPr>
        <w:shd w:val="clear" w:color="auto" w:fill="FFFFFF"/>
        <w:spacing w:after="0" w:line="240" w:lineRule="auto"/>
        <w:jc w:val="both"/>
        <w:rPr>
          <w:rFonts w:ascii="Times New Roman" w:eastAsia="Times New Roman" w:hAnsi="Times New Roman"/>
          <w:color w:val="000000"/>
          <w:sz w:val="24"/>
          <w:szCs w:val="24"/>
        </w:rPr>
      </w:pPr>
    </w:p>
    <w:p w:rsidR="008F2E13" w:rsidRPr="00DB4626" w:rsidRDefault="008F2E13" w:rsidP="008F2E13">
      <w:pPr>
        <w:shd w:val="clear" w:color="auto" w:fill="FFFFFF"/>
        <w:spacing w:after="0" w:line="240" w:lineRule="atLeast"/>
        <w:jc w:val="both"/>
        <w:rPr>
          <w:rFonts w:ascii="Times New Roman" w:eastAsia="Times New Roman" w:hAnsi="Times New Roman"/>
          <w:color w:val="000000"/>
          <w:sz w:val="24"/>
          <w:szCs w:val="24"/>
          <w:highlight w:val="yellow"/>
        </w:rPr>
      </w:pPr>
      <w:r w:rsidRPr="00AA525D">
        <w:rPr>
          <w:rFonts w:ascii="Times New Roman" w:eastAsia="Times New Roman" w:hAnsi="Times New Roman"/>
          <w:color w:val="000000"/>
          <w:sz w:val="24"/>
          <w:szCs w:val="24"/>
        </w:rPr>
        <w:t>Таблица 2</w:t>
      </w:r>
      <w:r>
        <w:rPr>
          <w:rFonts w:ascii="Times New Roman" w:eastAsia="Times New Roman" w:hAnsi="Times New Roman"/>
          <w:color w:val="000000"/>
          <w:sz w:val="24"/>
          <w:szCs w:val="24"/>
        </w:rPr>
        <w:t>7</w:t>
      </w:r>
      <w:r w:rsidRPr="00AA525D">
        <w:rPr>
          <w:rFonts w:ascii="Times New Roman" w:eastAsia="Times New Roman" w:hAnsi="Times New Roman"/>
          <w:color w:val="000000"/>
          <w:sz w:val="24"/>
          <w:szCs w:val="24"/>
        </w:rPr>
        <w:t xml:space="preserve"> - Состав учреждений культурно-досугового типа сельского поселения Мулымья Кондинского муниципального района</w:t>
      </w:r>
    </w:p>
    <w:tbl>
      <w:tblPr>
        <w:tblW w:w="4743" w:type="pct"/>
        <w:jc w:val="center"/>
        <w:tblInd w:w="-585" w:type="dxa"/>
        <w:tblCellMar>
          <w:left w:w="0" w:type="dxa"/>
          <w:right w:w="0" w:type="dxa"/>
        </w:tblCellMar>
        <w:tblLook w:val="04A0"/>
      </w:tblPr>
      <w:tblGrid>
        <w:gridCol w:w="181"/>
        <w:gridCol w:w="2370"/>
        <w:gridCol w:w="1497"/>
        <w:gridCol w:w="1419"/>
        <w:gridCol w:w="1216"/>
        <w:gridCol w:w="640"/>
        <w:gridCol w:w="536"/>
        <w:gridCol w:w="1127"/>
      </w:tblGrid>
      <w:tr w:rsidR="008F2E13" w:rsidRPr="00AA525D" w:rsidTr="00FE6933">
        <w:trPr>
          <w:trHeight w:val="284"/>
          <w:tblHeader/>
          <w:jc w:val="center"/>
        </w:trPr>
        <w:tc>
          <w:tcPr>
            <w:tcW w:w="101" w:type="pct"/>
            <w:vMerge w:val="restart"/>
            <w:tcBorders>
              <w:top w:val="single" w:sz="8" w:space="0" w:color="auto"/>
              <w:left w:val="single" w:sz="8" w:space="0" w:color="auto"/>
              <w:right w:val="single" w:sz="8" w:space="0" w:color="auto"/>
            </w:tcBorders>
            <w:vAlign w:val="center"/>
          </w:tcPr>
          <w:p w:rsidR="008F2E13" w:rsidRPr="00AA525D" w:rsidRDefault="008F2E13" w:rsidP="00FE6933">
            <w:pPr>
              <w:spacing w:line="20" w:lineRule="atLeast"/>
              <w:jc w:val="center"/>
              <w:rPr>
                <w:rFonts w:ascii="Times New Roman" w:hAnsi="Times New Roman"/>
                <w:b/>
                <w:sz w:val="16"/>
                <w:szCs w:val="16"/>
              </w:rPr>
            </w:pPr>
            <w:r w:rsidRPr="00AA525D">
              <w:rPr>
                <w:rFonts w:ascii="Times New Roman" w:hAnsi="Times New Roman"/>
                <w:b/>
                <w:sz w:val="16"/>
                <w:szCs w:val="16"/>
              </w:rPr>
              <w:t>№</w:t>
            </w:r>
          </w:p>
        </w:tc>
        <w:tc>
          <w:tcPr>
            <w:tcW w:w="1329" w:type="pct"/>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8F2E13" w:rsidRPr="00AA525D" w:rsidRDefault="008F2E13" w:rsidP="00FE6933">
            <w:pPr>
              <w:spacing w:line="20" w:lineRule="atLeast"/>
              <w:jc w:val="center"/>
              <w:rPr>
                <w:rFonts w:ascii="Times New Roman" w:hAnsi="Times New Roman"/>
                <w:b/>
                <w:sz w:val="16"/>
                <w:szCs w:val="16"/>
              </w:rPr>
            </w:pPr>
            <w:r w:rsidRPr="00AA525D">
              <w:rPr>
                <w:rFonts w:ascii="Times New Roman" w:hAnsi="Times New Roman"/>
                <w:b/>
                <w:sz w:val="16"/>
                <w:szCs w:val="16"/>
              </w:rPr>
              <w:t>Наименование</w:t>
            </w:r>
          </w:p>
        </w:tc>
        <w:tc>
          <w:tcPr>
            <w:tcW w:w="838"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center"/>
            <w:hideMark/>
          </w:tcPr>
          <w:p w:rsidR="008F2E13" w:rsidRPr="00AA525D" w:rsidRDefault="008F2E13" w:rsidP="00FE6933">
            <w:pPr>
              <w:spacing w:line="20" w:lineRule="atLeast"/>
              <w:jc w:val="center"/>
              <w:rPr>
                <w:rFonts w:ascii="Times New Roman" w:hAnsi="Times New Roman"/>
                <w:b/>
                <w:sz w:val="16"/>
                <w:szCs w:val="16"/>
              </w:rPr>
            </w:pPr>
            <w:r w:rsidRPr="00AA525D">
              <w:rPr>
                <w:rFonts w:ascii="Times New Roman" w:hAnsi="Times New Roman"/>
                <w:b/>
                <w:sz w:val="16"/>
                <w:szCs w:val="16"/>
              </w:rPr>
              <w:t>Расположение</w:t>
            </w:r>
          </w:p>
        </w:tc>
        <w:tc>
          <w:tcPr>
            <w:tcW w:w="790"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center"/>
            <w:hideMark/>
          </w:tcPr>
          <w:p w:rsidR="008F2E13" w:rsidRPr="00AA525D" w:rsidRDefault="008F2E13" w:rsidP="00FE6933">
            <w:pPr>
              <w:spacing w:line="20" w:lineRule="atLeast"/>
              <w:jc w:val="center"/>
              <w:rPr>
                <w:rFonts w:ascii="Times New Roman" w:hAnsi="Times New Roman"/>
                <w:b/>
                <w:sz w:val="16"/>
                <w:szCs w:val="16"/>
              </w:rPr>
            </w:pPr>
            <w:r w:rsidRPr="00AA525D">
              <w:rPr>
                <w:rFonts w:ascii="Times New Roman" w:hAnsi="Times New Roman"/>
                <w:b/>
                <w:sz w:val="16"/>
                <w:szCs w:val="16"/>
              </w:rPr>
              <w:t>Деятельность (специализация)</w:t>
            </w:r>
          </w:p>
        </w:tc>
        <w:tc>
          <w:tcPr>
            <w:tcW w:w="686"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8F2E13" w:rsidRPr="00AA525D" w:rsidRDefault="008F2E13" w:rsidP="00FE6933">
            <w:pPr>
              <w:spacing w:line="20" w:lineRule="atLeast"/>
              <w:jc w:val="center"/>
              <w:rPr>
                <w:rFonts w:ascii="Times New Roman" w:hAnsi="Times New Roman"/>
                <w:b/>
                <w:sz w:val="16"/>
                <w:szCs w:val="16"/>
              </w:rPr>
            </w:pPr>
            <w:r w:rsidRPr="00AA525D">
              <w:rPr>
                <w:rFonts w:ascii="Times New Roman" w:hAnsi="Times New Roman"/>
                <w:b/>
                <w:sz w:val="16"/>
                <w:szCs w:val="16"/>
              </w:rPr>
              <w:t>Вместимость (зрительских мест/ ед. хранения)</w:t>
            </w:r>
          </w:p>
        </w:tc>
        <w:tc>
          <w:tcPr>
            <w:tcW w:w="6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2E13" w:rsidRPr="00AA525D" w:rsidRDefault="008F2E13" w:rsidP="00FE6933">
            <w:pPr>
              <w:spacing w:line="20" w:lineRule="atLeast"/>
              <w:jc w:val="center"/>
              <w:rPr>
                <w:rFonts w:ascii="Times New Roman" w:hAnsi="Times New Roman"/>
                <w:b/>
                <w:sz w:val="16"/>
                <w:szCs w:val="16"/>
              </w:rPr>
            </w:pPr>
            <w:r w:rsidRPr="00AA525D">
              <w:rPr>
                <w:rFonts w:ascii="Times New Roman" w:hAnsi="Times New Roman"/>
                <w:b/>
                <w:sz w:val="16"/>
                <w:szCs w:val="16"/>
              </w:rPr>
              <w:t>год</w:t>
            </w:r>
          </w:p>
        </w:tc>
        <w:tc>
          <w:tcPr>
            <w:tcW w:w="632"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8F2E13" w:rsidRPr="00AA525D" w:rsidRDefault="008F2E13" w:rsidP="00FE6933">
            <w:pPr>
              <w:spacing w:line="20" w:lineRule="atLeast"/>
              <w:jc w:val="center"/>
              <w:rPr>
                <w:rFonts w:ascii="Times New Roman" w:hAnsi="Times New Roman"/>
                <w:b/>
                <w:sz w:val="16"/>
                <w:szCs w:val="16"/>
              </w:rPr>
            </w:pPr>
            <w:r w:rsidRPr="00AA525D">
              <w:rPr>
                <w:rFonts w:ascii="Times New Roman" w:hAnsi="Times New Roman"/>
                <w:b/>
                <w:sz w:val="16"/>
                <w:szCs w:val="16"/>
              </w:rPr>
              <w:t>Износ фондов зданий и сооружений, %</w:t>
            </w:r>
          </w:p>
        </w:tc>
      </w:tr>
      <w:tr w:rsidR="008F2E13" w:rsidRPr="00AA525D" w:rsidTr="00FE6933">
        <w:trPr>
          <w:cantSplit/>
          <w:trHeight w:val="1169"/>
          <w:tblHeader/>
          <w:jc w:val="center"/>
        </w:trPr>
        <w:tc>
          <w:tcPr>
            <w:tcW w:w="101" w:type="pct"/>
            <w:vMerge/>
            <w:tcBorders>
              <w:left w:val="single" w:sz="8" w:space="0" w:color="auto"/>
              <w:bottom w:val="single" w:sz="8" w:space="0" w:color="auto"/>
              <w:right w:val="single" w:sz="8" w:space="0" w:color="auto"/>
            </w:tcBorders>
          </w:tcPr>
          <w:p w:rsidR="008F2E13" w:rsidRPr="00AA525D" w:rsidRDefault="008F2E13" w:rsidP="00FE6933">
            <w:pPr>
              <w:rPr>
                <w:rFonts w:ascii="Times New Roman" w:hAnsi="Times New Roman"/>
                <w:sz w:val="16"/>
                <w:szCs w:val="16"/>
              </w:rPr>
            </w:pPr>
          </w:p>
        </w:tc>
        <w:tc>
          <w:tcPr>
            <w:tcW w:w="1329" w:type="pct"/>
            <w:vMerge/>
            <w:tcBorders>
              <w:left w:val="single" w:sz="8" w:space="0" w:color="auto"/>
              <w:bottom w:val="single" w:sz="8" w:space="0" w:color="auto"/>
              <w:right w:val="single" w:sz="8" w:space="0" w:color="auto"/>
            </w:tcBorders>
            <w:shd w:val="clear" w:color="auto" w:fill="auto"/>
            <w:vAlign w:val="center"/>
            <w:hideMark/>
          </w:tcPr>
          <w:p w:rsidR="008F2E13" w:rsidRPr="00AA525D" w:rsidRDefault="008F2E13" w:rsidP="00FE6933">
            <w:pPr>
              <w:spacing w:after="0" w:line="240" w:lineRule="auto"/>
              <w:rPr>
                <w:rFonts w:ascii="Times New Roman" w:hAnsi="Times New Roman"/>
                <w:sz w:val="16"/>
                <w:szCs w:val="16"/>
              </w:rPr>
            </w:pPr>
          </w:p>
        </w:tc>
        <w:tc>
          <w:tcPr>
            <w:tcW w:w="838" w:type="pct"/>
            <w:vMerge/>
            <w:tcBorders>
              <w:left w:val="nil"/>
              <w:bottom w:val="single" w:sz="8" w:space="0" w:color="auto"/>
              <w:right w:val="single" w:sz="8" w:space="0" w:color="auto"/>
            </w:tcBorders>
            <w:shd w:val="clear" w:color="auto" w:fill="auto"/>
            <w:vAlign w:val="center"/>
            <w:hideMark/>
          </w:tcPr>
          <w:p w:rsidR="008F2E13" w:rsidRPr="00AA525D" w:rsidRDefault="008F2E13" w:rsidP="00FE6933">
            <w:pPr>
              <w:spacing w:after="0" w:line="240" w:lineRule="auto"/>
              <w:rPr>
                <w:rFonts w:ascii="Times New Roman" w:hAnsi="Times New Roman"/>
                <w:sz w:val="16"/>
                <w:szCs w:val="16"/>
              </w:rPr>
            </w:pPr>
          </w:p>
        </w:tc>
        <w:tc>
          <w:tcPr>
            <w:tcW w:w="790" w:type="pct"/>
            <w:vMerge/>
            <w:tcBorders>
              <w:left w:val="nil"/>
              <w:bottom w:val="single" w:sz="8" w:space="0" w:color="auto"/>
              <w:right w:val="single" w:sz="8" w:space="0" w:color="auto"/>
            </w:tcBorders>
            <w:shd w:val="clear" w:color="auto" w:fill="auto"/>
            <w:vAlign w:val="center"/>
            <w:hideMark/>
          </w:tcPr>
          <w:p w:rsidR="008F2E13" w:rsidRPr="00AA525D" w:rsidRDefault="008F2E13" w:rsidP="00FE6933">
            <w:pPr>
              <w:spacing w:after="0" w:line="240" w:lineRule="auto"/>
              <w:rPr>
                <w:rFonts w:ascii="Times New Roman" w:hAnsi="Times New Roman"/>
                <w:sz w:val="16"/>
                <w:szCs w:val="16"/>
              </w:rPr>
            </w:pPr>
          </w:p>
        </w:tc>
        <w:tc>
          <w:tcPr>
            <w:tcW w:w="686" w:type="pct"/>
            <w:vMerge/>
            <w:tcBorders>
              <w:left w:val="nil"/>
              <w:bottom w:val="single" w:sz="8" w:space="0" w:color="auto"/>
              <w:right w:val="single" w:sz="8" w:space="0" w:color="auto"/>
            </w:tcBorders>
            <w:vAlign w:val="center"/>
            <w:hideMark/>
          </w:tcPr>
          <w:p w:rsidR="008F2E13" w:rsidRPr="00AA525D" w:rsidRDefault="008F2E13" w:rsidP="00FE6933">
            <w:pPr>
              <w:spacing w:after="0" w:line="240" w:lineRule="auto"/>
              <w:rPr>
                <w:rFonts w:ascii="Times New Roman" w:hAnsi="Times New Roman"/>
                <w:sz w:val="16"/>
                <w:szCs w:val="16"/>
              </w:rPr>
            </w:pPr>
          </w:p>
        </w:tc>
        <w:tc>
          <w:tcPr>
            <w:tcW w:w="32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F2E13" w:rsidRPr="00AA525D" w:rsidRDefault="008F2E13" w:rsidP="00FE6933">
            <w:pPr>
              <w:ind w:left="113" w:right="113"/>
              <w:jc w:val="center"/>
              <w:rPr>
                <w:rFonts w:ascii="Times New Roman" w:hAnsi="Times New Roman"/>
                <w:b/>
                <w:sz w:val="16"/>
                <w:szCs w:val="16"/>
              </w:rPr>
            </w:pPr>
            <w:r w:rsidRPr="00AA525D">
              <w:rPr>
                <w:rFonts w:ascii="Times New Roman" w:hAnsi="Times New Roman"/>
                <w:b/>
                <w:sz w:val="16"/>
                <w:szCs w:val="16"/>
              </w:rPr>
              <w:t>Постройки</w:t>
            </w:r>
          </w:p>
        </w:tc>
        <w:tc>
          <w:tcPr>
            <w:tcW w:w="298"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F2E13" w:rsidRPr="00AA525D" w:rsidRDefault="008F2E13" w:rsidP="00FE6933">
            <w:pPr>
              <w:pStyle w:val="a3"/>
              <w:rPr>
                <w:b/>
                <w:sz w:val="16"/>
                <w:szCs w:val="16"/>
              </w:rPr>
            </w:pPr>
            <w:r w:rsidRPr="00AA525D">
              <w:rPr>
                <w:b/>
                <w:sz w:val="16"/>
                <w:szCs w:val="16"/>
              </w:rPr>
              <w:t>Последнего кап. ремонта</w:t>
            </w:r>
          </w:p>
        </w:tc>
        <w:tc>
          <w:tcPr>
            <w:tcW w:w="632" w:type="pct"/>
            <w:vMerge/>
            <w:tcBorders>
              <w:left w:val="nil"/>
              <w:bottom w:val="single" w:sz="8" w:space="0" w:color="auto"/>
              <w:right w:val="single" w:sz="8" w:space="0" w:color="auto"/>
            </w:tcBorders>
            <w:vAlign w:val="center"/>
            <w:hideMark/>
          </w:tcPr>
          <w:p w:rsidR="008F2E13" w:rsidRPr="00AA525D" w:rsidRDefault="008F2E13" w:rsidP="00FE6933">
            <w:pPr>
              <w:spacing w:after="0" w:line="240" w:lineRule="auto"/>
              <w:rPr>
                <w:rFonts w:ascii="Times New Roman" w:hAnsi="Times New Roman"/>
                <w:sz w:val="16"/>
                <w:szCs w:val="16"/>
              </w:rPr>
            </w:pPr>
          </w:p>
        </w:tc>
      </w:tr>
      <w:tr w:rsidR="008F2E13" w:rsidRPr="00AA525D" w:rsidTr="00FE6933">
        <w:trPr>
          <w:cantSplit/>
          <w:trHeight w:val="688"/>
          <w:jc w:val="center"/>
        </w:trPr>
        <w:tc>
          <w:tcPr>
            <w:tcW w:w="101" w:type="pct"/>
            <w:tcBorders>
              <w:top w:val="single" w:sz="8" w:space="0" w:color="auto"/>
              <w:left w:val="single" w:sz="8" w:space="0" w:color="auto"/>
              <w:bottom w:val="single" w:sz="8" w:space="0" w:color="auto"/>
              <w:right w:val="single" w:sz="8" w:space="0" w:color="auto"/>
            </w:tcBorders>
          </w:tcPr>
          <w:p w:rsidR="008F2E13" w:rsidRPr="00AA525D" w:rsidRDefault="008F2E13" w:rsidP="00FE6933">
            <w:pPr>
              <w:spacing w:after="0" w:line="240" w:lineRule="auto"/>
              <w:rPr>
                <w:rFonts w:ascii="Times New Roman" w:hAnsi="Times New Roman"/>
                <w:sz w:val="16"/>
                <w:szCs w:val="16"/>
              </w:rPr>
            </w:pPr>
            <w:r w:rsidRPr="00AA525D">
              <w:rPr>
                <w:rFonts w:ascii="Times New Roman" w:hAnsi="Times New Roman"/>
                <w:sz w:val="16"/>
                <w:szCs w:val="16"/>
              </w:rPr>
              <w:lastRenderedPageBreak/>
              <w:t>1</w:t>
            </w:r>
          </w:p>
        </w:tc>
        <w:tc>
          <w:tcPr>
            <w:tcW w:w="1329" w:type="pct"/>
            <w:tcBorders>
              <w:top w:val="single" w:sz="8" w:space="0" w:color="auto"/>
              <w:left w:val="single" w:sz="8" w:space="0" w:color="auto"/>
              <w:bottom w:val="single" w:sz="8" w:space="0" w:color="auto"/>
              <w:right w:val="single" w:sz="8" w:space="0" w:color="auto"/>
            </w:tcBorders>
            <w:shd w:val="clear" w:color="auto" w:fill="auto"/>
            <w:hideMark/>
          </w:tcPr>
          <w:p w:rsidR="008F2E13" w:rsidRPr="00AA525D" w:rsidRDefault="008F2E13" w:rsidP="00FE6933">
            <w:pPr>
              <w:spacing w:after="0" w:line="240" w:lineRule="auto"/>
              <w:rPr>
                <w:rFonts w:ascii="Times New Roman" w:hAnsi="Times New Roman"/>
                <w:sz w:val="16"/>
                <w:szCs w:val="16"/>
              </w:rPr>
            </w:pPr>
            <w:r w:rsidRPr="00AA525D">
              <w:rPr>
                <w:rFonts w:ascii="Times New Roman" w:hAnsi="Times New Roman"/>
                <w:sz w:val="16"/>
                <w:szCs w:val="16"/>
              </w:rPr>
              <w:t>Муниципальное казенное учреждение «Сельский центр культуры «Шаим»</w:t>
            </w:r>
          </w:p>
          <w:p w:rsidR="008F2E13" w:rsidRPr="00AA525D" w:rsidRDefault="008F2E13" w:rsidP="00FE6933">
            <w:pPr>
              <w:spacing w:after="0" w:line="240" w:lineRule="auto"/>
              <w:rPr>
                <w:rFonts w:ascii="Times New Roman" w:hAnsi="Times New Roman"/>
                <w:sz w:val="16"/>
                <w:szCs w:val="16"/>
              </w:rPr>
            </w:pPr>
          </w:p>
        </w:tc>
        <w:tc>
          <w:tcPr>
            <w:tcW w:w="838" w:type="pct"/>
            <w:tcBorders>
              <w:top w:val="single" w:sz="8" w:space="0" w:color="auto"/>
              <w:left w:val="nil"/>
              <w:bottom w:val="single" w:sz="8" w:space="0" w:color="auto"/>
              <w:right w:val="single" w:sz="8" w:space="0" w:color="auto"/>
            </w:tcBorders>
            <w:shd w:val="clear" w:color="auto" w:fill="auto"/>
            <w:hideMark/>
          </w:tcPr>
          <w:p w:rsidR="008F2E13" w:rsidRPr="00AA525D" w:rsidRDefault="008F2E13" w:rsidP="00FE6933">
            <w:pPr>
              <w:spacing w:after="0" w:line="240" w:lineRule="auto"/>
              <w:ind w:left="19"/>
              <w:rPr>
                <w:rFonts w:ascii="Times New Roman" w:hAnsi="Times New Roman"/>
                <w:sz w:val="16"/>
                <w:szCs w:val="16"/>
              </w:rPr>
            </w:pPr>
            <w:r w:rsidRPr="00AA525D">
              <w:rPr>
                <w:rFonts w:ascii="Times New Roman" w:hAnsi="Times New Roman"/>
                <w:sz w:val="16"/>
                <w:szCs w:val="16"/>
              </w:rPr>
              <w:t xml:space="preserve">ХМАО - Югра, Кондинский район,д. Ушья, ул. Мелитопольская, дом 5А </w:t>
            </w:r>
          </w:p>
          <w:p w:rsidR="008F2E13" w:rsidRPr="00AA525D" w:rsidRDefault="008F2E13" w:rsidP="00FE6933">
            <w:pPr>
              <w:spacing w:after="0" w:line="240" w:lineRule="auto"/>
              <w:rPr>
                <w:rFonts w:ascii="Times New Roman" w:hAnsi="Times New Roman"/>
                <w:sz w:val="16"/>
                <w:szCs w:val="16"/>
              </w:rPr>
            </w:pPr>
          </w:p>
        </w:tc>
        <w:tc>
          <w:tcPr>
            <w:tcW w:w="790" w:type="pct"/>
            <w:tcBorders>
              <w:top w:val="single" w:sz="8" w:space="0" w:color="auto"/>
              <w:left w:val="nil"/>
              <w:bottom w:val="single" w:sz="8" w:space="0" w:color="auto"/>
              <w:right w:val="single" w:sz="8" w:space="0" w:color="auto"/>
            </w:tcBorders>
            <w:shd w:val="clear" w:color="auto" w:fill="auto"/>
            <w:hideMark/>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Культурно- досуговое учреждение</w:t>
            </w:r>
          </w:p>
        </w:tc>
        <w:tc>
          <w:tcPr>
            <w:tcW w:w="686" w:type="pct"/>
            <w:tcBorders>
              <w:top w:val="single" w:sz="8" w:space="0" w:color="auto"/>
              <w:left w:val="nil"/>
              <w:bottom w:val="single" w:sz="8" w:space="0" w:color="auto"/>
              <w:right w:val="single" w:sz="8" w:space="0" w:color="auto"/>
            </w:tcBorders>
            <w:hideMark/>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100</w:t>
            </w:r>
          </w:p>
        </w:tc>
        <w:tc>
          <w:tcPr>
            <w:tcW w:w="32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2010</w:t>
            </w:r>
          </w:p>
        </w:tc>
        <w:tc>
          <w:tcPr>
            <w:tcW w:w="29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632" w:type="pct"/>
            <w:tcBorders>
              <w:top w:val="single" w:sz="8" w:space="0" w:color="auto"/>
              <w:left w:val="nil"/>
              <w:bottom w:val="single" w:sz="8" w:space="0" w:color="auto"/>
              <w:right w:val="single" w:sz="8" w:space="0" w:color="auto"/>
            </w:tcBorders>
            <w:hideMark/>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9</w:t>
            </w:r>
          </w:p>
        </w:tc>
      </w:tr>
      <w:tr w:rsidR="008F2E13" w:rsidRPr="00AA525D" w:rsidTr="00FE6933">
        <w:trPr>
          <w:cantSplit/>
          <w:trHeight w:val="1254"/>
          <w:jc w:val="center"/>
        </w:trPr>
        <w:tc>
          <w:tcPr>
            <w:tcW w:w="101" w:type="pct"/>
            <w:tcBorders>
              <w:top w:val="single" w:sz="8" w:space="0" w:color="auto"/>
              <w:left w:val="single" w:sz="8" w:space="0" w:color="auto"/>
              <w:bottom w:val="single" w:sz="8" w:space="0" w:color="auto"/>
              <w:right w:val="single" w:sz="8" w:space="0" w:color="auto"/>
            </w:tcBorders>
          </w:tcPr>
          <w:p w:rsidR="008F2E13" w:rsidRPr="00AA525D" w:rsidRDefault="008F2E13" w:rsidP="00FE6933">
            <w:pPr>
              <w:spacing w:after="0" w:line="240" w:lineRule="auto"/>
              <w:rPr>
                <w:rFonts w:ascii="Times New Roman" w:hAnsi="Times New Roman"/>
                <w:sz w:val="16"/>
                <w:szCs w:val="16"/>
              </w:rPr>
            </w:pPr>
            <w:r w:rsidRPr="00AA525D">
              <w:rPr>
                <w:rFonts w:ascii="Times New Roman" w:hAnsi="Times New Roman"/>
                <w:sz w:val="16"/>
                <w:szCs w:val="16"/>
              </w:rPr>
              <w:t>2</w:t>
            </w:r>
          </w:p>
        </w:tc>
        <w:tc>
          <w:tcPr>
            <w:tcW w:w="1329" w:type="pct"/>
            <w:tcBorders>
              <w:top w:val="single" w:sz="8" w:space="0" w:color="auto"/>
              <w:left w:val="single" w:sz="8" w:space="0" w:color="auto"/>
              <w:bottom w:val="single" w:sz="8" w:space="0" w:color="auto"/>
              <w:right w:val="single" w:sz="8" w:space="0" w:color="auto"/>
            </w:tcBorders>
            <w:shd w:val="clear" w:color="auto" w:fill="auto"/>
          </w:tcPr>
          <w:p w:rsidR="008F2E13" w:rsidRPr="00AA525D" w:rsidRDefault="008F2E13" w:rsidP="00FE6933">
            <w:pPr>
              <w:spacing w:after="0" w:line="240" w:lineRule="auto"/>
              <w:rPr>
                <w:rFonts w:ascii="Times New Roman" w:hAnsi="Times New Roman"/>
                <w:sz w:val="16"/>
                <w:szCs w:val="16"/>
              </w:rPr>
            </w:pPr>
            <w:r w:rsidRPr="00AA525D">
              <w:rPr>
                <w:rFonts w:ascii="Times New Roman" w:hAnsi="Times New Roman"/>
                <w:sz w:val="16"/>
                <w:szCs w:val="16"/>
              </w:rPr>
              <w:t>Сельский дом культуры п. Мулымья - филиал №3 МКУ «Сельский центр культуры «Шаим»»</w:t>
            </w:r>
          </w:p>
        </w:tc>
        <w:tc>
          <w:tcPr>
            <w:tcW w:w="838" w:type="pct"/>
            <w:tcBorders>
              <w:top w:val="single" w:sz="8" w:space="0" w:color="auto"/>
              <w:left w:val="nil"/>
              <w:bottom w:val="single" w:sz="8" w:space="0" w:color="auto"/>
              <w:right w:val="single" w:sz="8" w:space="0" w:color="auto"/>
            </w:tcBorders>
            <w:shd w:val="clear" w:color="auto" w:fill="auto"/>
          </w:tcPr>
          <w:p w:rsidR="008F2E13" w:rsidRPr="00AA525D" w:rsidRDefault="008F2E13" w:rsidP="00FE6933">
            <w:pPr>
              <w:spacing w:after="0" w:line="240" w:lineRule="auto"/>
              <w:ind w:left="19"/>
              <w:rPr>
                <w:rFonts w:ascii="Times New Roman" w:hAnsi="Times New Roman"/>
                <w:sz w:val="16"/>
                <w:szCs w:val="16"/>
              </w:rPr>
            </w:pPr>
            <w:r w:rsidRPr="00AA525D">
              <w:rPr>
                <w:rFonts w:ascii="Times New Roman" w:hAnsi="Times New Roman"/>
                <w:sz w:val="16"/>
                <w:szCs w:val="16"/>
              </w:rPr>
              <w:t>ХМАО - Югра, Кондинский район, п. Мулымья, ул. Лесная, дом 6А</w:t>
            </w:r>
          </w:p>
          <w:p w:rsidR="008F2E13" w:rsidRPr="00AA525D" w:rsidRDefault="008F2E13" w:rsidP="00FE6933">
            <w:pPr>
              <w:spacing w:after="0" w:line="240" w:lineRule="auto"/>
              <w:rPr>
                <w:rFonts w:ascii="Times New Roman" w:hAnsi="Times New Roman"/>
                <w:sz w:val="16"/>
                <w:szCs w:val="16"/>
              </w:rPr>
            </w:pPr>
          </w:p>
        </w:tc>
        <w:tc>
          <w:tcPr>
            <w:tcW w:w="790" w:type="pct"/>
            <w:tcBorders>
              <w:top w:val="single" w:sz="8" w:space="0" w:color="auto"/>
              <w:left w:val="nil"/>
              <w:bottom w:val="single" w:sz="8" w:space="0" w:color="auto"/>
              <w:right w:val="single" w:sz="8" w:space="0" w:color="auto"/>
            </w:tcBorders>
            <w:shd w:val="clear" w:color="auto" w:fill="auto"/>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Культурно- досуговое учреждение</w:t>
            </w:r>
          </w:p>
        </w:tc>
        <w:tc>
          <w:tcPr>
            <w:tcW w:w="686" w:type="pct"/>
            <w:tcBorders>
              <w:top w:val="single" w:sz="8" w:space="0" w:color="auto"/>
              <w:left w:val="nil"/>
              <w:bottom w:val="single" w:sz="8" w:space="0" w:color="auto"/>
              <w:right w:val="single" w:sz="8" w:space="0" w:color="auto"/>
            </w:tcBorders>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100</w:t>
            </w:r>
          </w:p>
        </w:tc>
        <w:tc>
          <w:tcPr>
            <w:tcW w:w="32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2012</w:t>
            </w:r>
          </w:p>
        </w:tc>
        <w:tc>
          <w:tcPr>
            <w:tcW w:w="29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632" w:type="pct"/>
            <w:tcBorders>
              <w:top w:val="single" w:sz="8" w:space="0" w:color="auto"/>
              <w:left w:val="nil"/>
              <w:bottom w:val="single" w:sz="8" w:space="0" w:color="auto"/>
              <w:right w:val="single" w:sz="8" w:space="0" w:color="auto"/>
            </w:tcBorders>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5</w:t>
            </w:r>
          </w:p>
        </w:tc>
      </w:tr>
      <w:tr w:rsidR="008F2E13" w:rsidRPr="00AA525D" w:rsidTr="00FE6933">
        <w:trPr>
          <w:cantSplit/>
          <w:trHeight w:val="1258"/>
          <w:jc w:val="center"/>
        </w:trPr>
        <w:tc>
          <w:tcPr>
            <w:tcW w:w="101" w:type="pct"/>
            <w:tcBorders>
              <w:top w:val="single" w:sz="8" w:space="0" w:color="auto"/>
              <w:left w:val="single" w:sz="8" w:space="0" w:color="auto"/>
              <w:bottom w:val="single" w:sz="8" w:space="0" w:color="auto"/>
              <w:right w:val="single" w:sz="8" w:space="0" w:color="auto"/>
            </w:tcBorders>
          </w:tcPr>
          <w:p w:rsidR="008F2E13" w:rsidRPr="00AA525D" w:rsidRDefault="008F2E13" w:rsidP="00FE6933">
            <w:pPr>
              <w:spacing w:after="0" w:line="240" w:lineRule="auto"/>
              <w:rPr>
                <w:rFonts w:ascii="Times New Roman" w:hAnsi="Times New Roman"/>
                <w:sz w:val="16"/>
                <w:szCs w:val="16"/>
              </w:rPr>
            </w:pPr>
            <w:r w:rsidRPr="00AA525D">
              <w:rPr>
                <w:rFonts w:ascii="Times New Roman" w:hAnsi="Times New Roman"/>
                <w:sz w:val="16"/>
                <w:szCs w:val="16"/>
              </w:rPr>
              <w:t>3</w:t>
            </w:r>
          </w:p>
        </w:tc>
        <w:tc>
          <w:tcPr>
            <w:tcW w:w="1329" w:type="pct"/>
            <w:tcBorders>
              <w:top w:val="single" w:sz="8" w:space="0" w:color="auto"/>
              <w:left w:val="single" w:sz="8" w:space="0" w:color="auto"/>
              <w:bottom w:val="single" w:sz="8" w:space="0" w:color="auto"/>
              <w:right w:val="single" w:sz="8" w:space="0" w:color="auto"/>
            </w:tcBorders>
            <w:shd w:val="clear" w:color="auto" w:fill="auto"/>
          </w:tcPr>
          <w:p w:rsidR="008F2E13" w:rsidRPr="00AA525D" w:rsidRDefault="008F2E13" w:rsidP="00FE6933">
            <w:pPr>
              <w:spacing w:after="0" w:line="240" w:lineRule="auto"/>
              <w:rPr>
                <w:rFonts w:ascii="Times New Roman" w:hAnsi="Times New Roman"/>
                <w:sz w:val="16"/>
                <w:szCs w:val="16"/>
              </w:rPr>
            </w:pPr>
            <w:r w:rsidRPr="00AA525D">
              <w:rPr>
                <w:rFonts w:ascii="Times New Roman" w:hAnsi="Times New Roman"/>
                <w:sz w:val="16"/>
                <w:szCs w:val="16"/>
              </w:rPr>
              <w:t>Сельский дом культуры п. Мулымья - филиал №2 МКУ «Сельский центр культуры «Шаим»»</w:t>
            </w:r>
          </w:p>
        </w:tc>
        <w:tc>
          <w:tcPr>
            <w:tcW w:w="838" w:type="pct"/>
            <w:tcBorders>
              <w:top w:val="single" w:sz="8" w:space="0" w:color="auto"/>
              <w:left w:val="nil"/>
              <w:bottom w:val="single" w:sz="8" w:space="0" w:color="auto"/>
              <w:right w:val="single" w:sz="8" w:space="0" w:color="auto"/>
            </w:tcBorders>
            <w:shd w:val="clear" w:color="auto" w:fill="auto"/>
          </w:tcPr>
          <w:p w:rsidR="008F2E13" w:rsidRPr="00AA525D" w:rsidRDefault="008F2E13" w:rsidP="00FE6933">
            <w:pPr>
              <w:spacing w:after="0" w:line="240" w:lineRule="auto"/>
              <w:ind w:left="19"/>
              <w:rPr>
                <w:rFonts w:ascii="Times New Roman" w:hAnsi="Times New Roman"/>
                <w:sz w:val="16"/>
                <w:szCs w:val="16"/>
              </w:rPr>
            </w:pPr>
            <w:r w:rsidRPr="00AA525D">
              <w:rPr>
                <w:rFonts w:ascii="Times New Roman" w:hAnsi="Times New Roman"/>
                <w:sz w:val="16"/>
                <w:szCs w:val="16"/>
              </w:rPr>
              <w:t>ХМАО - Югра, Кондинский район, п. Назарово, ул. Центральная, дом 11</w:t>
            </w:r>
          </w:p>
          <w:p w:rsidR="008F2E13" w:rsidRPr="00AA525D" w:rsidRDefault="008F2E13" w:rsidP="00FE6933">
            <w:pPr>
              <w:spacing w:after="0" w:line="240" w:lineRule="auto"/>
              <w:rPr>
                <w:rFonts w:ascii="Times New Roman" w:hAnsi="Times New Roman"/>
                <w:sz w:val="16"/>
                <w:szCs w:val="16"/>
              </w:rPr>
            </w:pPr>
          </w:p>
          <w:p w:rsidR="008F2E13" w:rsidRPr="00AA525D" w:rsidRDefault="008F2E13" w:rsidP="00FE6933">
            <w:pPr>
              <w:spacing w:after="0" w:line="240" w:lineRule="auto"/>
              <w:rPr>
                <w:rFonts w:ascii="Times New Roman" w:hAnsi="Times New Roman"/>
                <w:sz w:val="16"/>
                <w:szCs w:val="16"/>
              </w:rPr>
            </w:pPr>
          </w:p>
        </w:tc>
        <w:tc>
          <w:tcPr>
            <w:tcW w:w="790" w:type="pct"/>
            <w:tcBorders>
              <w:top w:val="single" w:sz="8" w:space="0" w:color="auto"/>
              <w:left w:val="nil"/>
              <w:bottom w:val="single" w:sz="8" w:space="0" w:color="auto"/>
              <w:right w:val="single" w:sz="8" w:space="0" w:color="auto"/>
            </w:tcBorders>
            <w:shd w:val="clear" w:color="auto" w:fill="auto"/>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Культурно- досуговое учреждение</w:t>
            </w:r>
          </w:p>
        </w:tc>
        <w:tc>
          <w:tcPr>
            <w:tcW w:w="686" w:type="pct"/>
            <w:tcBorders>
              <w:top w:val="single" w:sz="8" w:space="0" w:color="auto"/>
              <w:left w:val="nil"/>
              <w:bottom w:val="single" w:sz="8" w:space="0" w:color="auto"/>
              <w:right w:val="single" w:sz="8" w:space="0" w:color="auto"/>
            </w:tcBorders>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120</w:t>
            </w:r>
          </w:p>
        </w:tc>
        <w:tc>
          <w:tcPr>
            <w:tcW w:w="32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1970</w:t>
            </w:r>
          </w:p>
        </w:tc>
        <w:tc>
          <w:tcPr>
            <w:tcW w:w="29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2001</w:t>
            </w:r>
          </w:p>
        </w:tc>
        <w:tc>
          <w:tcPr>
            <w:tcW w:w="632" w:type="pct"/>
            <w:tcBorders>
              <w:top w:val="single" w:sz="8" w:space="0" w:color="auto"/>
              <w:left w:val="nil"/>
              <w:bottom w:val="single" w:sz="8" w:space="0" w:color="auto"/>
              <w:right w:val="single" w:sz="8" w:space="0" w:color="auto"/>
            </w:tcBorders>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30</w:t>
            </w:r>
          </w:p>
        </w:tc>
      </w:tr>
      <w:tr w:rsidR="008F2E13" w:rsidRPr="00AA525D" w:rsidTr="00FE6933">
        <w:trPr>
          <w:cantSplit/>
          <w:trHeight w:val="1262"/>
          <w:jc w:val="center"/>
        </w:trPr>
        <w:tc>
          <w:tcPr>
            <w:tcW w:w="101" w:type="pct"/>
            <w:tcBorders>
              <w:top w:val="single" w:sz="8" w:space="0" w:color="auto"/>
              <w:left w:val="single" w:sz="8" w:space="0" w:color="auto"/>
              <w:bottom w:val="single" w:sz="8" w:space="0" w:color="auto"/>
              <w:right w:val="single" w:sz="8" w:space="0" w:color="auto"/>
            </w:tcBorders>
          </w:tcPr>
          <w:p w:rsidR="008F2E13" w:rsidRPr="00AA525D" w:rsidRDefault="008F2E13" w:rsidP="00FE6933">
            <w:pPr>
              <w:spacing w:after="0" w:line="240" w:lineRule="auto"/>
              <w:rPr>
                <w:rFonts w:ascii="Times New Roman" w:hAnsi="Times New Roman"/>
                <w:sz w:val="16"/>
                <w:szCs w:val="16"/>
              </w:rPr>
            </w:pPr>
            <w:r w:rsidRPr="00AA525D">
              <w:rPr>
                <w:rFonts w:ascii="Times New Roman" w:hAnsi="Times New Roman"/>
                <w:sz w:val="16"/>
                <w:szCs w:val="16"/>
              </w:rPr>
              <w:t>4</w:t>
            </w:r>
          </w:p>
        </w:tc>
        <w:tc>
          <w:tcPr>
            <w:tcW w:w="1329" w:type="pct"/>
            <w:tcBorders>
              <w:top w:val="single" w:sz="8" w:space="0" w:color="auto"/>
              <w:left w:val="single" w:sz="8" w:space="0" w:color="auto"/>
              <w:bottom w:val="single" w:sz="8" w:space="0" w:color="auto"/>
              <w:right w:val="single" w:sz="8" w:space="0" w:color="auto"/>
            </w:tcBorders>
            <w:shd w:val="clear" w:color="auto" w:fill="auto"/>
          </w:tcPr>
          <w:p w:rsidR="008F2E13" w:rsidRPr="00AA525D" w:rsidRDefault="008F2E13" w:rsidP="00FE6933">
            <w:pPr>
              <w:spacing w:after="0" w:line="240" w:lineRule="auto"/>
              <w:rPr>
                <w:rFonts w:ascii="Times New Roman" w:hAnsi="Times New Roman"/>
                <w:sz w:val="16"/>
                <w:szCs w:val="16"/>
              </w:rPr>
            </w:pPr>
            <w:r w:rsidRPr="00AA525D">
              <w:rPr>
                <w:rFonts w:ascii="Times New Roman" w:hAnsi="Times New Roman"/>
                <w:sz w:val="16"/>
                <w:szCs w:val="16"/>
              </w:rPr>
              <w:t>Сельский дом культуры п. Чантырья - филиал №1 МКУ «Сельский центр культуры «Шаим»»</w:t>
            </w:r>
          </w:p>
        </w:tc>
        <w:tc>
          <w:tcPr>
            <w:tcW w:w="838" w:type="pct"/>
            <w:tcBorders>
              <w:top w:val="single" w:sz="8" w:space="0" w:color="auto"/>
              <w:left w:val="nil"/>
              <w:bottom w:val="single" w:sz="8" w:space="0" w:color="auto"/>
              <w:right w:val="single" w:sz="8" w:space="0" w:color="auto"/>
            </w:tcBorders>
            <w:shd w:val="clear" w:color="auto" w:fill="auto"/>
          </w:tcPr>
          <w:p w:rsidR="008F2E13" w:rsidRPr="00AA525D" w:rsidRDefault="008F2E13" w:rsidP="00FE6933">
            <w:pPr>
              <w:spacing w:after="0" w:line="240" w:lineRule="auto"/>
              <w:ind w:left="19"/>
              <w:rPr>
                <w:rFonts w:ascii="Times New Roman" w:hAnsi="Times New Roman"/>
                <w:sz w:val="16"/>
                <w:szCs w:val="16"/>
              </w:rPr>
            </w:pPr>
            <w:r w:rsidRPr="00AA525D">
              <w:rPr>
                <w:rFonts w:ascii="Times New Roman" w:hAnsi="Times New Roman"/>
                <w:sz w:val="16"/>
                <w:szCs w:val="16"/>
              </w:rPr>
              <w:t>ХМАО - Югра, Кондинский район, п. Чантырья, ул. Шаимская,дом 11</w:t>
            </w:r>
          </w:p>
          <w:p w:rsidR="008F2E13" w:rsidRPr="00AA525D" w:rsidRDefault="008F2E13" w:rsidP="00FE6933">
            <w:pPr>
              <w:spacing w:after="0" w:line="240" w:lineRule="auto"/>
              <w:rPr>
                <w:rFonts w:ascii="Times New Roman" w:hAnsi="Times New Roman"/>
                <w:sz w:val="16"/>
                <w:szCs w:val="16"/>
              </w:rPr>
            </w:pPr>
          </w:p>
        </w:tc>
        <w:tc>
          <w:tcPr>
            <w:tcW w:w="790" w:type="pct"/>
            <w:tcBorders>
              <w:top w:val="single" w:sz="8" w:space="0" w:color="auto"/>
              <w:left w:val="nil"/>
              <w:bottom w:val="single" w:sz="8" w:space="0" w:color="auto"/>
              <w:right w:val="single" w:sz="8" w:space="0" w:color="auto"/>
            </w:tcBorders>
            <w:shd w:val="clear" w:color="auto" w:fill="auto"/>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Культурно- досуговое учреждение</w:t>
            </w:r>
          </w:p>
        </w:tc>
        <w:tc>
          <w:tcPr>
            <w:tcW w:w="686" w:type="pct"/>
            <w:tcBorders>
              <w:top w:val="single" w:sz="8" w:space="0" w:color="auto"/>
              <w:left w:val="nil"/>
              <w:bottom w:val="single" w:sz="8" w:space="0" w:color="auto"/>
              <w:right w:val="single" w:sz="8" w:space="0" w:color="auto"/>
            </w:tcBorders>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0</w:t>
            </w:r>
          </w:p>
        </w:tc>
        <w:tc>
          <w:tcPr>
            <w:tcW w:w="32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2005</w:t>
            </w:r>
          </w:p>
        </w:tc>
        <w:tc>
          <w:tcPr>
            <w:tcW w:w="29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w:t>
            </w:r>
          </w:p>
        </w:tc>
        <w:tc>
          <w:tcPr>
            <w:tcW w:w="632" w:type="pct"/>
            <w:tcBorders>
              <w:top w:val="single" w:sz="8" w:space="0" w:color="auto"/>
              <w:left w:val="nil"/>
              <w:bottom w:val="single" w:sz="8" w:space="0" w:color="auto"/>
              <w:right w:val="single" w:sz="8" w:space="0" w:color="auto"/>
            </w:tcBorders>
          </w:tcPr>
          <w:p w:rsidR="008F2E13" w:rsidRPr="00AA525D" w:rsidRDefault="008F2E13" w:rsidP="00FE6933">
            <w:pPr>
              <w:spacing w:after="0" w:line="240" w:lineRule="auto"/>
              <w:jc w:val="center"/>
              <w:rPr>
                <w:rFonts w:ascii="Times New Roman" w:hAnsi="Times New Roman"/>
                <w:sz w:val="16"/>
                <w:szCs w:val="16"/>
              </w:rPr>
            </w:pPr>
            <w:r w:rsidRPr="00AA525D">
              <w:rPr>
                <w:rFonts w:ascii="Times New Roman" w:hAnsi="Times New Roman"/>
                <w:sz w:val="16"/>
                <w:szCs w:val="16"/>
              </w:rPr>
              <w:t>19</w:t>
            </w:r>
          </w:p>
        </w:tc>
      </w:tr>
      <w:tr w:rsidR="008F2E13" w:rsidRPr="00AA525D" w:rsidTr="00FE6933">
        <w:trPr>
          <w:cantSplit/>
          <w:trHeight w:val="235"/>
          <w:jc w:val="center"/>
        </w:trPr>
        <w:tc>
          <w:tcPr>
            <w:tcW w:w="101" w:type="pct"/>
            <w:tcBorders>
              <w:top w:val="single" w:sz="8" w:space="0" w:color="auto"/>
              <w:left w:val="single" w:sz="8" w:space="0" w:color="auto"/>
              <w:bottom w:val="single" w:sz="8" w:space="0" w:color="auto"/>
              <w:right w:val="single" w:sz="8" w:space="0" w:color="auto"/>
            </w:tcBorders>
          </w:tcPr>
          <w:p w:rsidR="008F2E13" w:rsidRPr="00AA525D" w:rsidRDefault="008F2E13" w:rsidP="00FE6933">
            <w:pPr>
              <w:spacing w:after="0" w:line="240" w:lineRule="auto"/>
              <w:jc w:val="center"/>
              <w:rPr>
                <w:rFonts w:ascii="Times New Roman" w:hAnsi="Times New Roman"/>
                <w:b/>
                <w:sz w:val="16"/>
                <w:szCs w:val="16"/>
              </w:rPr>
            </w:pPr>
          </w:p>
        </w:tc>
        <w:tc>
          <w:tcPr>
            <w:tcW w:w="1329" w:type="pct"/>
            <w:tcBorders>
              <w:top w:val="single" w:sz="8" w:space="0" w:color="auto"/>
              <w:left w:val="single" w:sz="8" w:space="0" w:color="auto"/>
              <w:bottom w:val="single" w:sz="8" w:space="0" w:color="auto"/>
              <w:right w:val="single" w:sz="8" w:space="0" w:color="auto"/>
            </w:tcBorders>
            <w:shd w:val="clear" w:color="auto" w:fill="auto"/>
          </w:tcPr>
          <w:p w:rsidR="008F2E13" w:rsidRPr="00AA525D" w:rsidRDefault="008F2E13" w:rsidP="00FE6933">
            <w:pPr>
              <w:spacing w:after="0" w:line="240" w:lineRule="auto"/>
              <w:jc w:val="center"/>
              <w:rPr>
                <w:rFonts w:ascii="Times New Roman" w:hAnsi="Times New Roman"/>
                <w:b/>
                <w:sz w:val="16"/>
                <w:szCs w:val="16"/>
              </w:rPr>
            </w:pPr>
            <w:r w:rsidRPr="00AA525D">
              <w:rPr>
                <w:rFonts w:ascii="Times New Roman" w:hAnsi="Times New Roman"/>
                <w:b/>
                <w:sz w:val="16"/>
                <w:szCs w:val="16"/>
              </w:rPr>
              <w:t>ВСЕГО</w:t>
            </w:r>
          </w:p>
        </w:tc>
        <w:tc>
          <w:tcPr>
            <w:tcW w:w="838" w:type="pct"/>
            <w:tcBorders>
              <w:top w:val="single" w:sz="8" w:space="0" w:color="auto"/>
              <w:left w:val="nil"/>
              <w:bottom w:val="single" w:sz="8" w:space="0" w:color="auto"/>
              <w:right w:val="single" w:sz="8" w:space="0" w:color="auto"/>
            </w:tcBorders>
            <w:shd w:val="clear" w:color="auto" w:fill="auto"/>
          </w:tcPr>
          <w:p w:rsidR="008F2E13" w:rsidRPr="00AA525D" w:rsidRDefault="008F2E13" w:rsidP="00FE6933">
            <w:pPr>
              <w:spacing w:after="0" w:line="240" w:lineRule="auto"/>
              <w:ind w:left="19"/>
              <w:jc w:val="center"/>
              <w:rPr>
                <w:rFonts w:ascii="Times New Roman" w:hAnsi="Times New Roman"/>
                <w:b/>
                <w:sz w:val="16"/>
                <w:szCs w:val="16"/>
              </w:rPr>
            </w:pPr>
            <w:r w:rsidRPr="00AA525D">
              <w:rPr>
                <w:rFonts w:ascii="Times New Roman" w:hAnsi="Times New Roman"/>
                <w:b/>
                <w:sz w:val="16"/>
                <w:szCs w:val="16"/>
              </w:rPr>
              <w:t>х</w:t>
            </w:r>
          </w:p>
        </w:tc>
        <w:tc>
          <w:tcPr>
            <w:tcW w:w="790" w:type="pct"/>
            <w:tcBorders>
              <w:top w:val="single" w:sz="8" w:space="0" w:color="auto"/>
              <w:left w:val="nil"/>
              <w:bottom w:val="single" w:sz="8" w:space="0" w:color="auto"/>
              <w:right w:val="single" w:sz="8" w:space="0" w:color="auto"/>
            </w:tcBorders>
            <w:shd w:val="clear" w:color="auto" w:fill="auto"/>
          </w:tcPr>
          <w:p w:rsidR="008F2E13" w:rsidRPr="00AA525D" w:rsidRDefault="008F2E13" w:rsidP="00FE6933">
            <w:pPr>
              <w:spacing w:after="0" w:line="240" w:lineRule="auto"/>
              <w:jc w:val="center"/>
              <w:rPr>
                <w:rFonts w:ascii="Times New Roman" w:hAnsi="Times New Roman"/>
                <w:b/>
                <w:sz w:val="16"/>
                <w:szCs w:val="16"/>
              </w:rPr>
            </w:pPr>
            <w:r w:rsidRPr="00AA525D">
              <w:rPr>
                <w:rFonts w:ascii="Times New Roman" w:hAnsi="Times New Roman"/>
                <w:b/>
                <w:sz w:val="16"/>
                <w:szCs w:val="16"/>
              </w:rPr>
              <w:t>х</w:t>
            </w:r>
          </w:p>
        </w:tc>
        <w:tc>
          <w:tcPr>
            <w:tcW w:w="686" w:type="pct"/>
            <w:tcBorders>
              <w:top w:val="single" w:sz="8" w:space="0" w:color="auto"/>
              <w:left w:val="nil"/>
              <w:bottom w:val="single" w:sz="8" w:space="0" w:color="auto"/>
              <w:right w:val="single" w:sz="8" w:space="0" w:color="auto"/>
            </w:tcBorders>
          </w:tcPr>
          <w:p w:rsidR="008F2E13" w:rsidRPr="00AA525D" w:rsidRDefault="008F2E13" w:rsidP="00FE6933">
            <w:pPr>
              <w:spacing w:after="0" w:line="240" w:lineRule="auto"/>
              <w:jc w:val="center"/>
              <w:rPr>
                <w:rFonts w:ascii="Times New Roman" w:hAnsi="Times New Roman"/>
                <w:b/>
                <w:sz w:val="16"/>
                <w:szCs w:val="16"/>
              </w:rPr>
            </w:pPr>
            <w:r w:rsidRPr="00AA525D">
              <w:rPr>
                <w:rFonts w:ascii="Times New Roman" w:hAnsi="Times New Roman"/>
                <w:b/>
                <w:sz w:val="16"/>
                <w:szCs w:val="16"/>
              </w:rPr>
              <w:t>320</w:t>
            </w:r>
          </w:p>
        </w:tc>
        <w:tc>
          <w:tcPr>
            <w:tcW w:w="32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F2E13" w:rsidRPr="00AA525D" w:rsidRDefault="008F2E13" w:rsidP="00FE6933">
            <w:pPr>
              <w:spacing w:after="0" w:line="240" w:lineRule="auto"/>
              <w:jc w:val="center"/>
              <w:rPr>
                <w:rFonts w:ascii="Times New Roman" w:hAnsi="Times New Roman"/>
                <w:b/>
                <w:sz w:val="16"/>
                <w:szCs w:val="16"/>
              </w:rPr>
            </w:pPr>
            <w:r w:rsidRPr="00AA525D">
              <w:rPr>
                <w:rFonts w:ascii="Times New Roman" w:hAnsi="Times New Roman"/>
                <w:b/>
                <w:sz w:val="16"/>
                <w:szCs w:val="16"/>
              </w:rPr>
              <w:t>х</w:t>
            </w:r>
          </w:p>
        </w:tc>
        <w:tc>
          <w:tcPr>
            <w:tcW w:w="29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F2E13" w:rsidRPr="00AA525D" w:rsidRDefault="008F2E13" w:rsidP="00FE6933">
            <w:pPr>
              <w:spacing w:after="0" w:line="240" w:lineRule="auto"/>
              <w:jc w:val="center"/>
              <w:rPr>
                <w:rFonts w:ascii="Times New Roman" w:hAnsi="Times New Roman"/>
                <w:b/>
                <w:sz w:val="16"/>
                <w:szCs w:val="16"/>
              </w:rPr>
            </w:pPr>
            <w:r w:rsidRPr="00AA525D">
              <w:rPr>
                <w:rFonts w:ascii="Times New Roman" w:hAnsi="Times New Roman"/>
                <w:b/>
                <w:sz w:val="16"/>
                <w:szCs w:val="16"/>
              </w:rPr>
              <w:t>х</w:t>
            </w:r>
          </w:p>
        </w:tc>
        <w:tc>
          <w:tcPr>
            <w:tcW w:w="632" w:type="pct"/>
            <w:tcBorders>
              <w:top w:val="single" w:sz="8" w:space="0" w:color="auto"/>
              <w:left w:val="nil"/>
              <w:bottom w:val="single" w:sz="8" w:space="0" w:color="auto"/>
              <w:right w:val="single" w:sz="8" w:space="0" w:color="auto"/>
            </w:tcBorders>
          </w:tcPr>
          <w:p w:rsidR="008F2E13" w:rsidRPr="00AA525D" w:rsidRDefault="008F2E13" w:rsidP="00FE6933">
            <w:pPr>
              <w:spacing w:after="0" w:line="240" w:lineRule="auto"/>
              <w:jc w:val="center"/>
              <w:rPr>
                <w:rFonts w:ascii="Times New Roman" w:hAnsi="Times New Roman"/>
                <w:b/>
                <w:sz w:val="16"/>
                <w:szCs w:val="16"/>
              </w:rPr>
            </w:pPr>
            <w:r w:rsidRPr="00AA525D">
              <w:rPr>
                <w:rFonts w:ascii="Times New Roman" w:hAnsi="Times New Roman"/>
                <w:b/>
                <w:sz w:val="16"/>
                <w:szCs w:val="16"/>
              </w:rPr>
              <w:t>х</w:t>
            </w:r>
          </w:p>
        </w:tc>
      </w:tr>
    </w:tbl>
    <w:p w:rsidR="008F2E13" w:rsidRPr="00AA525D"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p>
    <w:p w:rsidR="008F2E13" w:rsidRPr="00AA525D"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Показатели, характеризующие эффективность функционирования и размещения сетевых единиц учреждений культурно-досугового типа в сп. Мулымья Кондинского района представлены в таблиц</w:t>
      </w:r>
      <w:r>
        <w:rPr>
          <w:rFonts w:ascii="Times New Roman" w:eastAsia="Times New Roman" w:hAnsi="Times New Roman"/>
          <w:color w:val="000000"/>
          <w:sz w:val="24"/>
          <w:szCs w:val="24"/>
        </w:rPr>
        <w:t>ах 28, 29</w:t>
      </w:r>
      <w:r w:rsidRPr="00AA525D">
        <w:rPr>
          <w:rFonts w:ascii="Times New Roman" w:eastAsia="Times New Roman" w:hAnsi="Times New Roman"/>
          <w:color w:val="000000"/>
          <w:sz w:val="24"/>
          <w:szCs w:val="24"/>
        </w:rPr>
        <w:t>.</w:t>
      </w:r>
    </w:p>
    <w:p w:rsidR="008F2E13" w:rsidRPr="00AA525D" w:rsidRDefault="008F2E13" w:rsidP="008F2E13">
      <w:pPr>
        <w:spacing w:after="0"/>
        <w:rPr>
          <w:rFonts w:ascii="Times New Roman" w:eastAsia="Times New Roman" w:hAnsi="Times New Roman"/>
          <w:color w:val="000000"/>
          <w:sz w:val="24"/>
          <w:szCs w:val="24"/>
        </w:rPr>
      </w:pPr>
    </w:p>
    <w:p w:rsidR="008F2E13" w:rsidRPr="00AA525D" w:rsidRDefault="008F2E13" w:rsidP="008F2E13">
      <w:pPr>
        <w:shd w:val="clear" w:color="auto" w:fill="FFFFFF"/>
        <w:spacing w:after="96" w:line="240" w:lineRule="atLeast"/>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Таблица 2</w:t>
      </w:r>
      <w:r>
        <w:rPr>
          <w:rFonts w:ascii="Times New Roman" w:eastAsia="Times New Roman" w:hAnsi="Times New Roman"/>
          <w:color w:val="000000"/>
          <w:sz w:val="24"/>
          <w:szCs w:val="24"/>
        </w:rPr>
        <w:t>8</w:t>
      </w:r>
      <w:r w:rsidRPr="00AA525D">
        <w:rPr>
          <w:rFonts w:ascii="Times New Roman" w:eastAsia="Times New Roman" w:hAnsi="Times New Roman"/>
          <w:color w:val="000000"/>
          <w:sz w:val="24"/>
          <w:szCs w:val="24"/>
        </w:rPr>
        <w:t xml:space="preserve"> - Эффективность функционирования учреждений культурно-досугового типа сп. Мулымья  Кондинского района, 2016 год</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5"/>
        <w:gridCol w:w="1699"/>
        <w:gridCol w:w="1127"/>
        <w:gridCol w:w="1845"/>
        <w:gridCol w:w="1418"/>
        <w:gridCol w:w="817"/>
      </w:tblGrid>
      <w:tr w:rsidR="008F2E13" w:rsidRPr="00AA525D" w:rsidTr="00FE6933">
        <w:trPr>
          <w:trHeight w:val="1148"/>
        </w:trPr>
        <w:tc>
          <w:tcPr>
            <w:tcW w:w="798"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Территория</w:t>
            </w:r>
          </w:p>
        </w:tc>
        <w:tc>
          <w:tcPr>
            <w:tcW w:w="593"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Численность населения</w:t>
            </w:r>
          </w:p>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на 01.01.2017</w:t>
            </w:r>
          </w:p>
        </w:tc>
        <w:tc>
          <w:tcPr>
            <w:tcW w:w="888"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 xml:space="preserve">Нормативное количество мест в </w:t>
            </w:r>
          </w:p>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расчете на 1000</w:t>
            </w:r>
          </w:p>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 xml:space="preserve"> жителей</w:t>
            </w:r>
          </w:p>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(распоряжение Мин культуры № 965-р)</w:t>
            </w:r>
          </w:p>
        </w:tc>
        <w:tc>
          <w:tcPr>
            <w:tcW w:w="589"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Нормативное значение сетевых показателей</w:t>
            </w:r>
          </w:p>
        </w:tc>
        <w:tc>
          <w:tcPr>
            <w:tcW w:w="964"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Нормативное значение мощностной характеристики учреждений культурно-досугового</w:t>
            </w:r>
          </w:p>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 xml:space="preserve"> типа</w:t>
            </w:r>
          </w:p>
        </w:tc>
        <w:tc>
          <w:tcPr>
            <w:tcW w:w="741"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Фактическая мощностная характеристика учреждения культурно-досугового типа</w:t>
            </w:r>
          </w:p>
        </w:tc>
        <w:tc>
          <w:tcPr>
            <w:tcW w:w="427"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 выпол-нения норма-тива</w:t>
            </w:r>
          </w:p>
        </w:tc>
      </w:tr>
      <w:tr w:rsidR="008F2E13" w:rsidRPr="00AA525D" w:rsidTr="00FE6933">
        <w:trPr>
          <w:trHeight w:val="343"/>
        </w:trPr>
        <w:tc>
          <w:tcPr>
            <w:tcW w:w="798"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сп. Мулымья</w:t>
            </w:r>
          </w:p>
        </w:tc>
        <w:tc>
          <w:tcPr>
            <w:tcW w:w="593"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2260</w:t>
            </w:r>
          </w:p>
        </w:tc>
        <w:tc>
          <w:tcPr>
            <w:tcW w:w="888"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0,15</w:t>
            </w:r>
          </w:p>
        </w:tc>
        <w:tc>
          <w:tcPr>
            <w:tcW w:w="589"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4</w:t>
            </w:r>
          </w:p>
        </w:tc>
        <w:tc>
          <w:tcPr>
            <w:tcW w:w="964"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339</w:t>
            </w:r>
          </w:p>
        </w:tc>
        <w:tc>
          <w:tcPr>
            <w:tcW w:w="741"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320</w:t>
            </w:r>
          </w:p>
        </w:tc>
        <w:tc>
          <w:tcPr>
            <w:tcW w:w="427"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94</w:t>
            </w:r>
          </w:p>
        </w:tc>
      </w:tr>
    </w:tbl>
    <w:p w:rsidR="008F2E13" w:rsidRPr="00AA525D"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p>
    <w:p w:rsidR="008F2E13" w:rsidRPr="00AA525D"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В соответствии с представленными расчетными данными уровень соответствия фактической мощностной характеристики учреждения культурно-досугового типа в сп. Мулымья Кондинского района ниже нормативного значения 94%, согласно распоряжения Минкультуры РФ от 02.08.2017 № 965-р (расчет Депэкономики Югры - 181% по итогам 2015 года).</w:t>
      </w:r>
    </w:p>
    <w:p w:rsidR="008F2E13" w:rsidRPr="00AA525D" w:rsidRDefault="008F2E13" w:rsidP="008F2E13">
      <w:pPr>
        <w:shd w:val="clear" w:color="auto" w:fill="FFFFFF"/>
        <w:spacing w:after="0" w:line="240" w:lineRule="atLeast"/>
        <w:jc w:val="both"/>
        <w:rPr>
          <w:rFonts w:ascii="Times New Roman" w:eastAsia="Times New Roman" w:hAnsi="Times New Roman"/>
          <w:color w:val="000000"/>
          <w:sz w:val="24"/>
          <w:szCs w:val="24"/>
        </w:rPr>
      </w:pPr>
    </w:p>
    <w:p w:rsidR="008F2E13" w:rsidRPr="00AA525D" w:rsidRDefault="008F2E13" w:rsidP="008F2E13">
      <w:pPr>
        <w:shd w:val="clear" w:color="auto" w:fill="FFFFFF"/>
        <w:spacing w:after="96" w:line="240" w:lineRule="atLeast"/>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Таблица 2</w:t>
      </w:r>
      <w:r>
        <w:rPr>
          <w:rFonts w:ascii="Times New Roman" w:eastAsia="Times New Roman" w:hAnsi="Times New Roman"/>
          <w:color w:val="000000"/>
          <w:sz w:val="24"/>
          <w:szCs w:val="24"/>
        </w:rPr>
        <w:t>9</w:t>
      </w:r>
      <w:r w:rsidRPr="00AA525D">
        <w:rPr>
          <w:rFonts w:ascii="Times New Roman" w:eastAsia="Times New Roman" w:hAnsi="Times New Roman"/>
          <w:color w:val="000000"/>
          <w:sz w:val="24"/>
          <w:szCs w:val="24"/>
        </w:rPr>
        <w:t xml:space="preserve"> - Эффективность функционирования учреждений культурно-досугового типа сельского поселения Мулымья</w:t>
      </w:r>
      <w:r>
        <w:rPr>
          <w:rFonts w:ascii="Times New Roman" w:eastAsia="Times New Roman" w:hAnsi="Times New Roman"/>
          <w:color w:val="000000"/>
          <w:sz w:val="24"/>
          <w:szCs w:val="24"/>
        </w:rPr>
        <w:t xml:space="preserve"> Кондинского района к </w:t>
      </w:r>
      <w:r w:rsidRPr="00AA525D">
        <w:rPr>
          <w:rFonts w:ascii="Times New Roman" w:eastAsia="Times New Roman" w:hAnsi="Times New Roman"/>
          <w:color w:val="000000"/>
          <w:sz w:val="24"/>
          <w:szCs w:val="24"/>
        </w:rPr>
        <w:t>20</w:t>
      </w:r>
      <w:r>
        <w:rPr>
          <w:rFonts w:ascii="Times New Roman" w:eastAsia="Times New Roman" w:hAnsi="Times New Roman"/>
          <w:color w:val="000000"/>
          <w:sz w:val="24"/>
          <w:szCs w:val="24"/>
        </w:rPr>
        <w:t>29</w:t>
      </w:r>
      <w:r w:rsidRPr="00AA525D">
        <w:rPr>
          <w:rFonts w:ascii="Times New Roman" w:eastAsia="Times New Roman" w:hAnsi="Times New Roman"/>
          <w:color w:val="000000"/>
          <w:sz w:val="24"/>
          <w:szCs w:val="24"/>
        </w:rPr>
        <w:t xml:space="preserve"> год</w:t>
      </w:r>
      <w:r>
        <w:rPr>
          <w:rFonts w:ascii="Times New Roman" w:eastAsia="Times New Roman" w:hAnsi="Times New Roman"/>
          <w:color w:val="000000"/>
          <w:sz w:val="24"/>
          <w:szCs w:val="24"/>
        </w:rPr>
        <w:t>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993"/>
        <w:gridCol w:w="1838"/>
        <w:gridCol w:w="1133"/>
        <w:gridCol w:w="1840"/>
        <w:gridCol w:w="1426"/>
        <w:gridCol w:w="815"/>
      </w:tblGrid>
      <w:tr w:rsidR="008F2E13" w:rsidRPr="00AA525D" w:rsidTr="00FE6933">
        <w:trPr>
          <w:trHeight w:val="1047"/>
        </w:trPr>
        <w:tc>
          <w:tcPr>
            <w:tcW w:w="797"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Территория</w:t>
            </w:r>
          </w:p>
        </w:tc>
        <w:tc>
          <w:tcPr>
            <w:tcW w:w="519"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Численность населения</w:t>
            </w:r>
          </w:p>
          <w:p w:rsidR="008F2E13" w:rsidRPr="00AA525D" w:rsidRDefault="008F2E13" w:rsidP="00FE6933">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к 2029</w:t>
            </w:r>
            <w:r w:rsidRPr="00AA525D">
              <w:rPr>
                <w:rFonts w:ascii="Times New Roman" w:eastAsia="Times New Roman" w:hAnsi="Times New Roman"/>
                <w:sz w:val="16"/>
                <w:szCs w:val="16"/>
              </w:rPr>
              <w:t xml:space="preserve"> году</w:t>
            </w:r>
          </w:p>
        </w:tc>
        <w:tc>
          <w:tcPr>
            <w:tcW w:w="960"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 xml:space="preserve">Нормативное количество мест в </w:t>
            </w:r>
          </w:p>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расчете на 1000</w:t>
            </w:r>
          </w:p>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 xml:space="preserve"> жителей</w:t>
            </w:r>
          </w:p>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(распоряжение Мин культуры № 965-р)</w:t>
            </w:r>
          </w:p>
        </w:tc>
        <w:tc>
          <w:tcPr>
            <w:tcW w:w="592"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Нормативное значение сетевых показателей</w:t>
            </w:r>
          </w:p>
        </w:tc>
        <w:tc>
          <w:tcPr>
            <w:tcW w:w="961"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Нормативное значение мощностной характеристики учреждений культурно-досугового</w:t>
            </w:r>
          </w:p>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 xml:space="preserve"> типа</w:t>
            </w:r>
          </w:p>
        </w:tc>
        <w:tc>
          <w:tcPr>
            <w:tcW w:w="745"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Фактическая мощностная характеристика учреждения культурно-досугового типа</w:t>
            </w:r>
          </w:p>
        </w:tc>
        <w:tc>
          <w:tcPr>
            <w:tcW w:w="426" w:type="pct"/>
            <w:shd w:val="clear" w:color="auto" w:fill="auto"/>
            <w:hideMark/>
          </w:tcPr>
          <w:p w:rsidR="008F2E13" w:rsidRPr="00AA525D" w:rsidRDefault="008F2E13" w:rsidP="00FE6933">
            <w:pPr>
              <w:spacing w:after="0" w:line="240" w:lineRule="auto"/>
              <w:jc w:val="center"/>
              <w:rPr>
                <w:rFonts w:ascii="Times New Roman" w:eastAsia="Times New Roman" w:hAnsi="Times New Roman"/>
                <w:sz w:val="16"/>
                <w:szCs w:val="16"/>
              </w:rPr>
            </w:pPr>
            <w:r w:rsidRPr="00AA525D">
              <w:rPr>
                <w:rFonts w:ascii="Times New Roman" w:eastAsia="Times New Roman" w:hAnsi="Times New Roman"/>
                <w:sz w:val="16"/>
                <w:szCs w:val="16"/>
              </w:rPr>
              <w:t>% выпол-нения норма-тива</w:t>
            </w:r>
          </w:p>
        </w:tc>
      </w:tr>
      <w:tr w:rsidR="008F2E13" w:rsidRPr="00AA525D" w:rsidTr="00FE6933">
        <w:trPr>
          <w:trHeight w:val="363"/>
        </w:trPr>
        <w:tc>
          <w:tcPr>
            <w:tcW w:w="797"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lastRenderedPageBreak/>
              <w:t>сп. Мулымья</w:t>
            </w:r>
          </w:p>
        </w:tc>
        <w:tc>
          <w:tcPr>
            <w:tcW w:w="519"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2334</w:t>
            </w:r>
          </w:p>
        </w:tc>
        <w:tc>
          <w:tcPr>
            <w:tcW w:w="960"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0,15</w:t>
            </w:r>
          </w:p>
        </w:tc>
        <w:tc>
          <w:tcPr>
            <w:tcW w:w="592"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4</w:t>
            </w:r>
          </w:p>
        </w:tc>
        <w:tc>
          <w:tcPr>
            <w:tcW w:w="961"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350</w:t>
            </w:r>
          </w:p>
        </w:tc>
        <w:tc>
          <w:tcPr>
            <w:tcW w:w="745"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sidRPr="00AA525D">
              <w:rPr>
                <w:rFonts w:ascii="Times New Roman" w:eastAsia="Times New Roman" w:hAnsi="Times New Roman"/>
                <w:b/>
                <w:bCs/>
                <w:sz w:val="16"/>
                <w:szCs w:val="16"/>
              </w:rPr>
              <w:t>320</w:t>
            </w:r>
          </w:p>
        </w:tc>
        <w:tc>
          <w:tcPr>
            <w:tcW w:w="426" w:type="pct"/>
            <w:shd w:val="clear" w:color="auto" w:fill="auto"/>
            <w:vAlign w:val="center"/>
            <w:hideMark/>
          </w:tcPr>
          <w:p w:rsidR="008F2E13" w:rsidRPr="00AA525D" w:rsidRDefault="008F2E13" w:rsidP="00FE693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91</w:t>
            </w:r>
          </w:p>
        </w:tc>
      </w:tr>
    </w:tbl>
    <w:p w:rsidR="008F2E13" w:rsidRPr="008C4C7F" w:rsidRDefault="008F2E13" w:rsidP="008F2E13">
      <w:pPr>
        <w:shd w:val="clear" w:color="auto" w:fill="FFFFFF"/>
        <w:spacing w:after="96" w:line="240" w:lineRule="atLeast"/>
        <w:jc w:val="both"/>
        <w:rPr>
          <w:rFonts w:ascii="Times New Roman" w:eastAsia="Times New Roman" w:hAnsi="Times New Roman"/>
          <w:color w:val="000000"/>
          <w:sz w:val="24"/>
          <w:szCs w:val="24"/>
          <w:highlight w:val="yellow"/>
        </w:rPr>
      </w:pPr>
    </w:p>
    <w:p w:rsidR="008F2E13" w:rsidRDefault="008F2E13" w:rsidP="008F2E13">
      <w:pPr>
        <w:spacing w:after="0"/>
        <w:ind w:firstLine="708"/>
        <w:jc w:val="both"/>
        <w:rPr>
          <w:rFonts w:ascii="Times New Roman" w:hAnsi="Times New Roman"/>
          <w:color w:val="000000"/>
          <w:sz w:val="24"/>
          <w:szCs w:val="24"/>
        </w:rPr>
      </w:pPr>
      <w:r w:rsidRPr="001C3BC5">
        <w:rPr>
          <w:rFonts w:ascii="Times New Roman" w:hAnsi="Times New Roman"/>
          <w:color w:val="000000"/>
          <w:sz w:val="24"/>
          <w:szCs w:val="24"/>
        </w:rPr>
        <w:t xml:space="preserve">Прогноз численности населения на период до 2029 года, проживающего в поселении, внесет корректировку в нормативную потребность мощности культурно-досуговых учреждений, в связи с чем ожидается незначительное снижение обеспеченности. </w:t>
      </w:r>
    </w:p>
    <w:p w:rsidR="008F2E13" w:rsidRPr="008A3612" w:rsidRDefault="008F2E13" w:rsidP="008F2E13">
      <w:pPr>
        <w:shd w:val="clear" w:color="auto" w:fill="FFFFFF"/>
        <w:tabs>
          <w:tab w:val="left" w:pos="5325"/>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Кроме того</w:t>
      </w:r>
      <w:r w:rsidRPr="00C00967">
        <w:rPr>
          <w:rFonts w:ascii="Times New Roman" w:eastAsia="Times New Roman" w:hAnsi="Times New Roman"/>
          <w:color w:val="000000"/>
          <w:sz w:val="24"/>
          <w:szCs w:val="24"/>
        </w:rPr>
        <w:t>, имеющ</w:t>
      </w:r>
      <w:r>
        <w:rPr>
          <w:rFonts w:ascii="Times New Roman" w:eastAsia="Times New Roman" w:hAnsi="Times New Roman"/>
          <w:color w:val="000000"/>
          <w:sz w:val="24"/>
          <w:szCs w:val="24"/>
        </w:rPr>
        <w:t>е</w:t>
      </w:r>
      <w:r w:rsidRPr="00C00967">
        <w:rPr>
          <w:rFonts w:ascii="Times New Roman" w:eastAsia="Times New Roman" w:hAnsi="Times New Roman"/>
          <w:color w:val="000000"/>
          <w:sz w:val="24"/>
          <w:szCs w:val="24"/>
        </w:rPr>
        <w:t xml:space="preserve">еся здание </w:t>
      </w:r>
      <w:r>
        <w:rPr>
          <w:rFonts w:ascii="Times New Roman" w:eastAsia="Times New Roman" w:hAnsi="Times New Roman"/>
          <w:color w:val="000000"/>
          <w:sz w:val="24"/>
          <w:szCs w:val="24"/>
        </w:rPr>
        <w:t>сельского дома культуры в п. Назарово</w:t>
      </w:r>
      <w:r w:rsidRPr="00C00967">
        <w:rPr>
          <w:rFonts w:ascii="Times New Roman" w:eastAsia="Times New Roman" w:hAnsi="Times New Roman"/>
          <w:color w:val="000000"/>
          <w:sz w:val="24"/>
          <w:szCs w:val="24"/>
        </w:rPr>
        <w:t xml:space="preserve"> имеет высокий износ здания</w:t>
      </w:r>
      <w:r>
        <w:rPr>
          <w:rFonts w:ascii="Times New Roman" w:eastAsia="Times New Roman" w:hAnsi="Times New Roman"/>
          <w:color w:val="000000"/>
          <w:sz w:val="24"/>
          <w:szCs w:val="24"/>
        </w:rPr>
        <w:t>,</w:t>
      </w:r>
      <w:r w:rsidRPr="00C00967">
        <w:rPr>
          <w:rFonts w:ascii="Times New Roman" w:eastAsia="Times New Roman" w:hAnsi="Times New Roman"/>
          <w:color w:val="000000"/>
          <w:sz w:val="24"/>
          <w:szCs w:val="24"/>
        </w:rPr>
        <w:t xml:space="preserve"> в связи с чем требуется работа в </w:t>
      </w:r>
      <w:r>
        <w:rPr>
          <w:rFonts w:ascii="Times New Roman" w:eastAsia="Times New Roman" w:hAnsi="Times New Roman"/>
          <w:color w:val="000000"/>
          <w:sz w:val="24"/>
          <w:szCs w:val="24"/>
        </w:rPr>
        <w:t xml:space="preserve">данном </w:t>
      </w:r>
      <w:r w:rsidRPr="00C00967">
        <w:rPr>
          <w:rFonts w:ascii="Times New Roman" w:eastAsia="Times New Roman" w:hAnsi="Times New Roman"/>
          <w:color w:val="000000"/>
          <w:sz w:val="24"/>
          <w:szCs w:val="24"/>
        </w:rPr>
        <w:t>направлении.</w:t>
      </w:r>
    </w:p>
    <w:p w:rsidR="008F2E13" w:rsidRPr="008C4C7F" w:rsidRDefault="008F2E13" w:rsidP="008F2E13">
      <w:pPr>
        <w:spacing w:after="0"/>
        <w:ind w:firstLine="708"/>
        <w:jc w:val="both"/>
        <w:rPr>
          <w:rFonts w:ascii="Times New Roman" w:hAnsi="Times New Roman"/>
          <w:color w:val="000000"/>
          <w:highlight w:val="yellow"/>
        </w:rPr>
      </w:pPr>
    </w:p>
    <w:p w:rsidR="008F2E13" w:rsidRPr="00AA525D" w:rsidRDefault="008F2E13" w:rsidP="008F2E13">
      <w:pPr>
        <w:shd w:val="clear" w:color="auto" w:fill="FFFFFF"/>
        <w:spacing w:after="0" w:line="240" w:lineRule="atLeast"/>
        <w:jc w:val="center"/>
        <w:rPr>
          <w:rFonts w:ascii="Times New Roman" w:eastAsia="Times New Roman" w:hAnsi="Times New Roman"/>
          <w:b/>
          <w:color w:val="000000"/>
          <w:sz w:val="24"/>
          <w:szCs w:val="24"/>
        </w:rPr>
      </w:pPr>
      <w:r w:rsidRPr="00AA525D">
        <w:rPr>
          <w:rFonts w:ascii="Times New Roman" w:eastAsia="Times New Roman" w:hAnsi="Times New Roman"/>
          <w:b/>
          <w:color w:val="000000"/>
          <w:sz w:val="24"/>
          <w:szCs w:val="24"/>
        </w:rPr>
        <w:t>1.2.4.5. Уровень развития сети музеев</w:t>
      </w:r>
    </w:p>
    <w:p w:rsidR="008F2E13" w:rsidRPr="00AA525D" w:rsidRDefault="008F2E13" w:rsidP="008F2E13">
      <w:pPr>
        <w:shd w:val="clear" w:color="auto" w:fill="FFFFFF"/>
        <w:spacing w:after="0" w:line="240" w:lineRule="atLeast"/>
        <w:jc w:val="both"/>
        <w:rPr>
          <w:rFonts w:ascii="Times New Roman" w:eastAsia="Times New Roman" w:hAnsi="Times New Roman"/>
          <w:b/>
          <w:color w:val="000000"/>
          <w:sz w:val="24"/>
          <w:szCs w:val="24"/>
        </w:rPr>
      </w:pPr>
      <w:r w:rsidRPr="00AA525D">
        <w:rPr>
          <w:rFonts w:ascii="Times New Roman" w:eastAsia="Times New Roman" w:hAnsi="Times New Roman"/>
          <w:b/>
          <w:color w:val="000000"/>
          <w:sz w:val="24"/>
          <w:szCs w:val="24"/>
        </w:rPr>
        <w:tab/>
      </w:r>
    </w:p>
    <w:p w:rsidR="008F2E13" w:rsidRPr="00AA525D" w:rsidRDefault="008F2E13" w:rsidP="008F2E13">
      <w:pPr>
        <w:shd w:val="clear" w:color="auto" w:fill="FFFFFF"/>
        <w:spacing w:after="0" w:line="240" w:lineRule="atLeast"/>
        <w:jc w:val="both"/>
        <w:rPr>
          <w:rFonts w:ascii="Times New Roman" w:eastAsia="Times New Roman" w:hAnsi="Times New Roman"/>
          <w:b/>
          <w:color w:val="000000"/>
          <w:sz w:val="24"/>
          <w:szCs w:val="24"/>
        </w:rPr>
      </w:pPr>
      <w:r w:rsidRPr="00AA525D">
        <w:rPr>
          <w:rFonts w:ascii="Times New Roman" w:eastAsia="Times New Roman" w:hAnsi="Times New Roman"/>
          <w:b/>
          <w:color w:val="000000"/>
          <w:sz w:val="24"/>
          <w:szCs w:val="24"/>
        </w:rPr>
        <w:tab/>
      </w:r>
      <w:r w:rsidRPr="00AA525D">
        <w:rPr>
          <w:rFonts w:ascii="Times New Roman" w:eastAsia="Times New Roman" w:hAnsi="Times New Roman"/>
          <w:color w:val="000000"/>
          <w:sz w:val="24"/>
          <w:szCs w:val="24"/>
        </w:rPr>
        <w:t xml:space="preserve">В сельском поселении Мулымья Кондинского района ХМАО </w:t>
      </w:r>
      <w:r w:rsidRPr="00AA525D">
        <w:rPr>
          <w:rFonts w:ascii="Times New Roman" w:hAnsi="Times New Roman"/>
          <w:sz w:val="24"/>
          <w:szCs w:val="24"/>
        </w:rPr>
        <w:t xml:space="preserve">– </w:t>
      </w:r>
      <w:r w:rsidRPr="00AA525D">
        <w:rPr>
          <w:rFonts w:ascii="Times New Roman" w:eastAsia="Times New Roman" w:hAnsi="Times New Roman"/>
          <w:color w:val="000000"/>
          <w:sz w:val="24"/>
          <w:szCs w:val="24"/>
        </w:rPr>
        <w:t>Югры деятельность музеев не осуществляется.</w:t>
      </w:r>
    </w:p>
    <w:p w:rsidR="008F2E13" w:rsidRPr="00AA525D"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Для определения нормативной потребности в организации и развитии музеев Кондинского района используется методика, одобренная распоряжением Правительства Российской Федерации от 3 июля 1996 года № 1063-р (с изменениями от 14.07.2001, 13.07.2007, 23.06.2014, 26.01.2017), распоряжение Минкультуры РФ от 2.08.2017 г. №965-р, распоряжение Правительства Ханты-Мансийского автономного округа – Югры «О Социальных нормативах и нормах развития сети организаций культуры и обеспеченности населения услугами организаций культуры в Ханты-Мансийском автономном округе – Югре».</w:t>
      </w:r>
    </w:p>
    <w:p w:rsidR="008F2E13" w:rsidRPr="008C4C7F" w:rsidRDefault="008F2E13" w:rsidP="008F2E13">
      <w:pPr>
        <w:pStyle w:val="tekstob"/>
        <w:shd w:val="clear" w:color="auto" w:fill="FFFFFF"/>
        <w:spacing w:before="0" w:beforeAutospacing="0" w:after="0" w:afterAutospacing="0" w:line="240" w:lineRule="atLeast"/>
        <w:ind w:firstLine="708"/>
        <w:jc w:val="both"/>
        <w:rPr>
          <w:color w:val="000000"/>
          <w:highlight w:val="yellow"/>
        </w:rPr>
      </w:pPr>
    </w:p>
    <w:p w:rsidR="008F2E13" w:rsidRPr="00642C8B" w:rsidRDefault="008F2E13" w:rsidP="008F2E13">
      <w:pPr>
        <w:pStyle w:val="tekstob"/>
        <w:shd w:val="clear" w:color="auto" w:fill="FFFFFF"/>
        <w:spacing w:before="0" w:beforeAutospacing="0" w:after="0" w:afterAutospacing="0" w:line="240" w:lineRule="atLeast"/>
        <w:jc w:val="both"/>
        <w:rPr>
          <w:color w:val="000000"/>
        </w:rPr>
      </w:pPr>
      <w:r>
        <w:rPr>
          <w:color w:val="000000"/>
        </w:rPr>
        <w:t>Таблица 30</w:t>
      </w:r>
      <w:r w:rsidRPr="00AA525D">
        <w:rPr>
          <w:color w:val="000000"/>
        </w:rPr>
        <w:t xml:space="preserve"> – </w:t>
      </w:r>
      <w:r w:rsidRPr="00642C8B">
        <w:rPr>
          <w:color w:val="000000"/>
        </w:rPr>
        <w:t xml:space="preserve">Региональный норматив музеев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8F2E13" w:rsidRPr="00AA525D" w:rsidTr="00FE6933">
        <w:trPr>
          <w:tblHeader/>
        </w:trPr>
        <w:tc>
          <w:tcPr>
            <w:tcW w:w="3969" w:type="dxa"/>
          </w:tcPr>
          <w:p w:rsidR="008F2E13" w:rsidRPr="00AA525D" w:rsidRDefault="008F2E13" w:rsidP="00FE6933">
            <w:pPr>
              <w:pStyle w:val="tekstob"/>
              <w:spacing w:before="0" w:beforeAutospacing="0" w:after="0" w:afterAutospacing="0"/>
              <w:jc w:val="center"/>
              <w:rPr>
                <w:b/>
                <w:sz w:val="18"/>
                <w:szCs w:val="18"/>
              </w:rPr>
            </w:pPr>
            <w:r w:rsidRPr="00AA525D">
              <w:rPr>
                <w:b/>
                <w:sz w:val="18"/>
                <w:szCs w:val="18"/>
              </w:rPr>
              <w:t>Категория населенного пункта</w:t>
            </w:r>
          </w:p>
        </w:tc>
        <w:tc>
          <w:tcPr>
            <w:tcW w:w="5387" w:type="dxa"/>
          </w:tcPr>
          <w:p w:rsidR="008F2E13" w:rsidRPr="00AA525D" w:rsidRDefault="008F2E13" w:rsidP="00FE6933">
            <w:pPr>
              <w:pStyle w:val="tekstob"/>
              <w:spacing w:before="0" w:beforeAutospacing="0" w:after="0" w:afterAutospacing="0"/>
              <w:jc w:val="center"/>
              <w:rPr>
                <w:b/>
                <w:sz w:val="18"/>
                <w:szCs w:val="18"/>
              </w:rPr>
            </w:pPr>
            <w:r w:rsidRPr="00AA525D">
              <w:rPr>
                <w:b/>
                <w:sz w:val="18"/>
                <w:szCs w:val="18"/>
              </w:rPr>
              <w:t>Вид музея</w:t>
            </w:r>
          </w:p>
        </w:tc>
      </w:tr>
      <w:tr w:rsidR="008F2E13" w:rsidRPr="00AA525D" w:rsidTr="00FE6933">
        <w:tc>
          <w:tcPr>
            <w:tcW w:w="3969" w:type="dxa"/>
          </w:tcPr>
          <w:p w:rsidR="008F2E13" w:rsidRPr="00AA525D" w:rsidRDefault="008F2E13" w:rsidP="00FE6933">
            <w:pPr>
              <w:pStyle w:val="tekstob"/>
              <w:spacing w:before="0" w:beforeAutospacing="0" w:after="0" w:afterAutospacing="0"/>
              <w:jc w:val="both"/>
              <w:rPr>
                <w:sz w:val="18"/>
                <w:szCs w:val="18"/>
              </w:rPr>
            </w:pPr>
            <w:r w:rsidRPr="00AA525D">
              <w:rPr>
                <w:sz w:val="18"/>
                <w:szCs w:val="18"/>
              </w:rPr>
              <w:t>1.Городское поселение</w:t>
            </w:r>
          </w:p>
        </w:tc>
        <w:tc>
          <w:tcPr>
            <w:tcW w:w="5387" w:type="dxa"/>
          </w:tcPr>
          <w:p w:rsidR="008F2E13" w:rsidRPr="00AA525D" w:rsidRDefault="008F2E13" w:rsidP="00FE6933">
            <w:pPr>
              <w:pStyle w:val="ConsPlusCell"/>
              <w:jc w:val="both"/>
              <w:rPr>
                <w:rFonts w:ascii="Times New Roman" w:hAnsi="Times New Roman" w:cs="Times New Roman"/>
                <w:sz w:val="18"/>
                <w:szCs w:val="18"/>
              </w:rPr>
            </w:pPr>
            <w:r w:rsidRPr="00AA525D">
              <w:rPr>
                <w:rFonts w:ascii="Times New Roman" w:hAnsi="Times New Roman" w:cs="Times New Roman"/>
                <w:sz w:val="18"/>
                <w:szCs w:val="18"/>
              </w:rPr>
              <w:t>Краеведческий музей (1 независимо от количества населения)</w:t>
            </w:r>
          </w:p>
        </w:tc>
      </w:tr>
      <w:tr w:rsidR="008F2E13" w:rsidRPr="00AA525D" w:rsidTr="00FE6933">
        <w:tc>
          <w:tcPr>
            <w:tcW w:w="3969" w:type="dxa"/>
          </w:tcPr>
          <w:p w:rsidR="008F2E13" w:rsidRPr="00AA525D" w:rsidRDefault="008F2E13" w:rsidP="00FE6933">
            <w:pPr>
              <w:pStyle w:val="tekstob"/>
              <w:spacing w:before="0" w:beforeAutospacing="0" w:after="0" w:afterAutospacing="0"/>
              <w:jc w:val="both"/>
              <w:rPr>
                <w:sz w:val="18"/>
                <w:szCs w:val="18"/>
              </w:rPr>
            </w:pPr>
            <w:r w:rsidRPr="00AA525D">
              <w:rPr>
                <w:sz w:val="18"/>
                <w:szCs w:val="18"/>
              </w:rPr>
              <w:t>2.Муниципальный район</w:t>
            </w:r>
          </w:p>
        </w:tc>
        <w:tc>
          <w:tcPr>
            <w:tcW w:w="5387" w:type="dxa"/>
          </w:tcPr>
          <w:p w:rsidR="008F2E13" w:rsidRPr="00AA525D" w:rsidRDefault="008F2E13" w:rsidP="00FE6933">
            <w:pPr>
              <w:pStyle w:val="ConsPlusCell"/>
              <w:jc w:val="both"/>
              <w:rPr>
                <w:rFonts w:ascii="Times New Roman" w:hAnsi="Times New Roman" w:cs="Times New Roman"/>
                <w:sz w:val="18"/>
                <w:szCs w:val="18"/>
              </w:rPr>
            </w:pPr>
            <w:r w:rsidRPr="00AA525D">
              <w:rPr>
                <w:rFonts w:ascii="Times New Roman" w:hAnsi="Times New Roman" w:cs="Times New Roman"/>
                <w:sz w:val="18"/>
                <w:szCs w:val="18"/>
              </w:rPr>
              <w:t>Краеведческий музей (1 независимо от количества населения)</w:t>
            </w:r>
          </w:p>
        </w:tc>
      </w:tr>
    </w:tbl>
    <w:p w:rsidR="008F2E13" w:rsidRPr="00AA525D" w:rsidRDefault="008F2E13" w:rsidP="008F2E13">
      <w:pPr>
        <w:shd w:val="clear" w:color="auto" w:fill="FFFFFF"/>
        <w:spacing w:after="0" w:line="240" w:lineRule="auto"/>
        <w:ind w:firstLine="851"/>
        <w:jc w:val="both"/>
        <w:rPr>
          <w:rFonts w:ascii="Times New Roman" w:eastAsia="Times New Roman" w:hAnsi="Times New Roman"/>
          <w:color w:val="000000"/>
          <w:sz w:val="24"/>
          <w:szCs w:val="24"/>
        </w:rPr>
      </w:pPr>
    </w:p>
    <w:p w:rsidR="008F2E13" w:rsidRPr="00AA525D"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Показатели, характеризующие эффективность функционирования и размещения сетевых единиц</w:t>
      </w:r>
      <w:r w:rsidRPr="00AA525D">
        <w:rPr>
          <w:rFonts w:ascii="Times New Roman" w:eastAsia="Times New Roman" w:hAnsi="Times New Roman"/>
          <w:color w:val="000000"/>
          <w:sz w:val="24"/>
          <w:szCs w:val="24"/>
          <w:vertAlign w:val="superscript"/>
        </w:rPr>
        <w:footnoteReference w:id="4"/>
      </w:r>
      <w:r w:rsidRPr="00AA525D">
        <w:rPr>
          <w:rFonts w:ascii="Times New Roman" w:eastAsia="Times New Roman" w:hAnsi="Times New Roman"/>
          <w:color w:val="000000"/>
          <w:sz w:val="24"/>
          <w:szCs w:val="24"/>
        </w:rPr>
        <w:t xml:space="preserve"> (музеев различных типов) представлены в таблице </w:t>
      </w:r>
      <w:r>
        <w:rPr>
          <w:rFonts w:ascii="Times New Roman" w:eastAsia="Times New Roman" w:hAnsi="Times New Roman"/>
          <w:color w:val="000000"/>
          <w:sz w:val="24"/>
          <w:szCs w:val="24"/>
        </w:rPr>
        <w:t>31</w:t>
      </w:r>
      <w:r w:rsidRPr="00AA525D">
        <w:rPr>
          <w:rFonts w:ascii="Times New Roman" w:eastAsia="Times New Roman" w:hAnsi="Times New Roman"/>
          <w:color w:val="000000"/>
          <w:sz w:val="24"/>
          <w:szCs w:val="24"/>
        </w:rPr>
        <w:t>.</w:t>
      </w:r>
    </w:p>
    <w:p w:rsidR="008F2E13" w:rsidRPr="00AA525D"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p>
    <w:p w:rsidR="008F2E13" w:rsidRPr="00AA525D" w:rsidRDefault="008F2E13" w:rsidP="008F2E13">
      <w:pPr>
        <w:shd w:val="clear" w:color="auto" w:fill="FFFFFF"/>
        <w:spacing w:after="0" w:line="240" w:lineRule="atLeast"/>
        <w:jc w:val="both"/>
        <w:rPr>
          <w:rFonts w:ascii="Times New Roman" w:eastAsia="Times New Roman" w:hAnsi="Times New Roman"/>
          <w:color w:val="000000"/>
          <w:sz w:val="24"/>
          <w:szCs w:val="24"/>
        </w:rPr>
      </w:pPr>
      <w:r w:rsidRPr="00AA525D">
        <w:rPr>
          <w:rFonts w:ascii="Times New Roman" w:eastAsia="Times New Roman" w:hAnsi="Times New Roman"/>
          <w:color w:val="000000"/>
          <w:sz w:val="24"/>
          <w:szCs w:val="24"/>
        </w:rPr>
        <w:t xml:space="preserve">Таблица </w:t>
      </w:r>
      <w:r>
        <w:rPr>
          <w:rFonts w:ascii="Times New Roman" w:eastAsia="Times New Roman" w:hAnsi="Times New Roman"/>
          <w:color w:val="000000"/>
          <w:sz w:val="24"/>
          <w:szCs w:val="24"/>
        </w:rPr>
        <w:t>31</w:t>
      </w:r>
      <w:r w:rsidRPr="00AA525D">
        <w:rPr>
          <w:rFonts w:ascii="Times New Roman" w:eastAsia="Times New Roman" w:hAnsi="Times New Roman"/>
          <w:color w:val="000000"/>
          <w:sz w:val="24"/>
          <w:szCs w:val="24"/>
        </w:rPr>
        <w:t xml:space="preserve"> - Эффективность функционирования музеев в сельском поселении Мулымья Кондинского муниципального района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7"/>
        <w:gridCol w:w="2762"/>
        <w:gridCol w:w="2508"/>
      </w:tblGrid>
      <w:tr w:rsidR="008F2E13" w:rsidRPr="00AA525D" w:rsidTr="00FE6933">
        <w:trPr>
          <w:trHeight w:val="255"/>
        </w:trPr>
        <w:tc>
          <w:tcPr>
            <w:tcW w:w="2184" w:type="pct"/>
            <w:shd w:val="clear" w:color="auto" w:fill="auto"/>
            <w:noWrap/>
            <w:hideMark/>
          </w:tcPr>
          <w:p w:rsidR="008F2E13" w:rsidRPr="00AA525D" w:rsidRDefault="008F2E13" w:rsidP="00FE6933">
            <w:pPr>
              <w:spacing w:after="0" w:line="240" w:lineRule="auto"/>
              <w:jc w:val="center"/>
              <w:rPr>
                <w:rFonts w:ascii="Times New Roman" w:eastAsia="Times New Roman" w:hAnsi="Times New Roman"/>
                <w:b/>
                <w:sz w:val="18"/>
                <w:szCs w:val="18"/>
              </w:rPr>
            </w:pPr>
            <w:r w:rsidRPr="00AA525D">
              <w:rPr>
                <w:rFonts w:ascii="Times New Roman" w:eastAsia="Times New Roman" w:hAnsi="Times New Roman"/>
                <w:b/>
                <w:bCs/>
                <w:sz w:val="18"/>
                <w:szCs w:val="18"/>
              </w:rPr>
              <w:t>Территория</w:t>
            </w:r>
          </w:p>
        </w:tc>
        <w:tc>
          <w:tcPr>
            <w:tcW w:w="1476" w:type="pct"/>
            <w:shd w:val="clear" w:color="auto" w:fill="auto"/>
            <w:noWrap/>
            <w:vAlign w:val="bottom"/>
            <w:hideMark/>
          </w:tcPr>
          <w:p w:rsidR="008F2E13" w:rsidRPr="00AA525D" w:rsidRDefault="008F2E13" w:rsidP="00FE6933">
            <w:pPr>
              <w:spacing w:after="0" w:line="240" w:lineRule="auto"/>
              <w:jc w:val="center"/>
              <w:rPr>
                <w:rFonts w:ascii="Times New Roman" w:eastAsia="Times New Roman" w:hAnsi="Times New Roman"/>
                <w:b/>
                <w:sz w:val="18"/>
                <w:szCs w:val="18"/>
              </w:rPr>
            </w:pPr>
            <w:r w:rsidRPr="00AA525D">
              <w:rPr>
                <w:rFonts w:ascii="Times New Roman" w:eastAsia="Times New Roman" w:hAnsi="Times New Roman"/>
                <w:b/>
                <w:sz w:val="18"/>
                <w:szCs w:val="18"/>
              </w:rPr>
              <w:t xml:space="preserve">Нормативное </w:t>
            </w:r>
          </w:p>
          <w:p w:rsidR="008F2E13" w:rsidRPr="00AA525D" w:rsidRDefault="008F2E13" w:rsidP="00FE6933">
            <w:pPr>
              <w:spacing w:after="0" w:line="240" w:lineRule="auto"/>
              <w:jc w:val="center"/>
              <w:rPr>
                <w:rFonts w:ascii="Times New Roman" w:eastAsia="Times New Roman" w:hAnsi="Times New Roman"/>
                <w:b/>
                <w:sz w:val="18"/>
                <w:szCs w:val="18"/>
              </w:rPr>
            </w:pPr>
            <w:r w:rsidRPr="00AA525D">
              <w:rPr>
                <w:rFonts w:ascii="Times New Roman" w:eastAsia="Times New Roman" w:hAnsi="Times New Roman"/>
                <w:b/>
                <w:sz w:val="18"/>
                <w:szCs w:val="18"/>
              </w:rPr>
              <w:t>значение</w:t>
            </w:r>
          </w:p>
        </w:tc>
        <w:tc>
          <w:tcPr>
            <w:tcW w:w="1340" w:type="pct"/>
            <w:shd w:val="clear" w:color="auto" w:fill="auto"/>
            <w:noWrap/>
            <w:vAlign w:val="bottom"/>
            <w:hideMark/>
          </w:tcPr>
          <w:p w:rsidR="008F2E13" w:rsidRPr="00AA525D" w:rsidRDefault="008F2E13" w:rsidP="00FE6933">
            <w:pPr>
              <w:spacing w:after="0" w:line="240" w:lineRule="auto"/>
              <w:jc w:val="center"/>
              <w:rPr>
                <w:rFonts w:ascii="Times New Roman" w:eastAsia="Times New Roman" w:hAnsi="Times New Roman"/>
                <w:b/>
                <w:sz w:val="18"/>
                <w:szCs w:val="18"/>
              </w:rPr>
            </w:pPr>
            <w:r w:rsidRPr="00AA525D">
              <w:rPr>
                <w:rFonts w:ascii="Times New Roman" w:eastAsia="Times New Roman" w:hAnsi="Times New Roman"/>
                <w:b/>
                <w:sz w:val="18"/>
                <w:szCs w:val="18"/>
              </w:rPr>
              <w:t xml:space="preserve">Фактическое </w:t>
            </w:r>
          </w:p>
          <w:p w:rsidR="008F2E13" w:rsidRPr="00AA525D" w:rsidRDefault="008F2E13" w:rsidP="00FE6933">
            <w:pPr>
              <w:spacing w:after="0" w:line="240" w:lineRule="auto"/>
              <w:jc w:val="center"/>
              <w:rPr>
                <w:rFonts w:ascii="Times New Roman" w:eastAsia="Times New Roman" w:hAnsi="Times New Roman"/>
                <w:b/>
                <w:sz w:val="18"/>
                <w:szCs w:val="18"/>
              </w:rPr>
            </w:pPr>
            <w:r w:rsidRPr="00AA525D">
              <w:rPr>
                <w:rFonts w:ascii="Times New Roman" w:eastAsia="Times New Roman" w:hAnsi="Times New Roman"/>
                <w:b/>
                <w:sz w:val="18"/>
                <w:szCs w:val="18"/>
              </w:rPr>
              <w:t>значение</w:t>
            </w:r>
          </w:p>
        </w:tc>
      </w:tr>
      <w:tr w:rsidR="008F2E13" w:rsidRPr="00AA525D" w:rsidTr="00FE6933">
        <w:trPr>
          <w:trHeight w:val="255"/>
        </w:trPr>
        <w:tc>
          <w:tcPr>
            <w:tcW w:w="2184" w:type="pct"/>
            <w:shd w:val="clear" w:color="auto" w:fill="auto"/>
            <w:vAlign w:val="center"/>
            <w:hideMark/>
          </w:tcPr>
          <w:p w:rsidR="008F2E13" w:rsidRPr="00AA525D" w:rsidRDefault="008F2E13" w:rsidP="00FE6933">
            <w:pPr>
              <w:spacing w:after="0" w:line="240" w:lineRule="auto"/>
              <w:rPr>
                <w:rFonts w:ascii="Times New Roman" w:eastAsia="Times New Roman" w:hAnsi="Times New Roman"/>
                <w:bCs/>
                <w:sz w:val="18"/>
                <w:szCs w:val="18"/>
              </w:rPr>
            </w:pPr>
            <w:r w:rsidRPr="00AA525D">
              <w:rPr>
                <w:rFonts w:ascii="Times New Roman" w:eastAsia="Times New Roman" w:hAnsi="Times New Roman"/>
                <w:bCs/>
                <w:sz w:val="18"/>
                <w:szCs w:val="18"/>
              </w:rPr>
              <w:t>сп. Мулымья</w:t>
            </w:r>
          </w:p>
        </w:tc>
        <w:tc>
          <w:tcPr>
            <w:tcW w:w="1476" w:type="pct"/>
            <w:shd w:val="clear" w:color="auto" w:fill="auto"/>
            <w:noWrap/>
            <w:vAlign w:val="bottom"/>
            <w:hideMark/>
          </w:tcPr>
          <w:p w:rsidR="008F2E13" w:rsidRPr="00AA525D" w:rsidRDefault="008F2E13" w:rsidP="00FE6933">
            <w:pPr>
              <w:spacing w:after="0" w:line="240" w:lineRule="auto"/>
              <w:jc w:val="center"/>
              <w:rPr>
                <w:rFonts w:ascii="Times New Roman" w:eastAsia="Times New Roman" w:hAnsi="Times New Roman"/>
                <w:sz w:val="18"/>
                <w:szCs w:val="18"/>
              </w:rPr>
            </w:pPr>
            <w:r w:rsidRPr="00AA525D">
              <w:rPr>
                <w:rFonts w:ascii="Times New Roman" w:eastAsia="Times New Roman" w:hAnsi="Times New Roman"/>
                <w:sz w:val="18"/>
                <w:szCs w:val="18"/>
              </w:rPr>
              <w:t>0</w:t>
            </w:r>
          </w:p>
        </w:tc>
        <w:tc>
          <w:tcPr>
            <w:tcW w:w="1340" w:type="pct"/>
            <w:shd w:val="clear" w:color="auto" w:fill="FFFFFF"/>
            <w:noWrap/>
            <w:vAlign w:val="bottom"/>
          </w:tcPr>
          <w:p w:rsidR="008F2E13" w:rsidRPr="00AA525D" w:rsidRDefault="008F2E13" w:rsidP="00FE6933">
            <w:pPr>
              <w:spacing w:after="0" w:line="240" w:lineRule="auto"/>
              <w:jc w:val="center"/>
              <w:rPr>
                <w:rFonts w:ascii="Times New Roman" w:eastAsia="Times New Roman" w:hAnsi="Times New Roman"/>
                <w:sz w:val="18"/>
                <w:szCs w:val="18"/>
              </w:rPr>
            </w:pPr>
            <w:r w:rsidRPr="00AA525D">
              <w:rPr>
                <w:rFonts w:ascii="Times New Roman" w:eastAsia="Times New Roman" w:hAnsi="Times New Roman"/>
                <w:sz w:val="18"/>
                <w:szCs w:val="18"/>
              </w:rPr>
              <w:t>0</w:t>
            </w:r>
          </w:p>
        </w:tc>
      </w:tr>
    </w:tbl>
    <w:p w:rsidR="008F2E13" w:rsidRDefault="008F2E13" w:rsidP="008F2E13">
      <w:pPr>
        <w:spacing w:after="0"/>
        <w:ind w:firstLine="709"/>
        <w:jc w:val="both"/>
        <w:rPr>
          <w:rFonts w:ascii="Times New Roman" w:eastAsia="Times New Roman" w:hAnsi="Times New Roman"/>
          <w:color w:val="000000"/>
          <w:sz w:val="24"/>
          <w:szCs w:val="24"/>
        </w:rPr>
      </w:pPr>
      <w:r w:rsidRPr="00AA525D">
        <w:rPr>
          <w:rFonts w:ascii="Times New Roman" w:hAnsi="Times New Roman"/>
          <w:sz w:val="24"/>
          <w:szCs w:val="24"/>
        </w:rPr>
        <w:t xml:space="preserve">Таким образом, в </w:t>
      </w:r>
      <w:r w:rsidRPr="00AA525D">
        <w:rPr>
          <w:rFonts w:ascii="Times New Roman" w:eastAsia="Times New Roman" w:hAnsi="Times New Roman"/>
          <w:color w:val="000000"/>
          <w:sz w:val="24"/>
          <w:szCs w:val="24"/>
        </w:rPr>
        <w:t>сельском поселении Мулымья не наблюдается фактических и нормативных данных, оценивающих необходимый уровень сетевого обеспечения музеев на территории поселения.</w:t>
      </w:r>
      <w:r w:rsidRPr="00E55EAA">
        <w:rPr>
          <w:rFonts w:ascii="Times New Roman" w:eastAsia="Times New Roman" w:hAnsi="Times New Roman"/>
          <w:color w:val="000000"/>
          <w:sz w:val="24"/>
          <w:szCs w:val="24"/>
        </w:rPr>
        <w:t xml:space="preserve"> </w:t>
      </w:r>
    </w:p>
    <w:p w:rsidR="008F2E13" w:rsidRPr="00E55EAA" w:rsidRDefault="008F2E13" w:rsidP="008F2E13">
      <w:pPr>
        <w:spacing w:after="0"/>
        <w:ind w:firstLine="709"/>
        <w:jc w:val="both"/>
        <w:rPr>
          <w:rFonts w:ascii="Times New Roman" w:hAnsi="Times New Roman"/>
          <w:sz w:val="24"/>
          <w:szCs w:val="24"/>
        </w:rPr>
      </w:pPr>
    </w:p>
    <w:p w:rsidR="008F2E13" w:rsidRDefault="008F2E13" w:rsidP="008F2E13">
      <w:pPr>
        <w:shd w:val="clear" w:color="auto" w:fill="FFFFFF"/>
        <w:spacing w:after="0" w:line="240" w:lineRule="atLeast"/>
        <w:jc w:val="center"/>
        <w:rPr>
          <w:rFonts w:ascii="Times New Roman" w:eastAsia="Times New Roman" w:hAnsi="Times New Roman"/>
          <w:b/>
          <w:color w:val="000000"/>
          <w:sz w:val="24"/>
          <w:szCs w:val="24"/>
        </w:rPr>
      </w:pPr>
    </w:p>
    <w:p w:rsidR="008F2E13" w:rsidRDefault="008F2E13" w:rsidP="008F2E13">
      <w:pPr>
        <w:shd w:val="clear" w:color="auto" w:fill="FFFFFF"/>
        <w:spacing w:after="0" w:line="240" w:lineRule="atLeast"/>
        <w:jc w:val="center"/>
        <w:rPr>
          <w:rFonts w:ascii="Times New Roman" w:eastAsia="Times New Roman" w:hAnsi="Times New Roman"/>
          <w:b/>
          <w:color w:val="000000"/>
          <w:sz w:val="24"/>
          <w:szCs w:val="24"/>
        </w:rPr>
      </w:pPr>
    </w:p>
    <w:p w:rsidR="008F2E13" w:rsidRPr="00AA525D" w:rsidRDefault="008F2E13" w:rsidP="008F2E13">
      <w:pPr>
        <w:shd w:val="clear" w:color="auto" w:fill="FFFFFF"/>
        <w:spacing w:after="0" w:line="240" w:lineRule="atLeast"/>
        <w:jc w:val="center"/>
        <w:rPr>
          <w:rFonts w:ascii="Times New Roman" w:eastAsia="Times New Roman" w:hAnsi="Times New Roman"/>
          <w:b/>
          <w:color w:val="000000"/>
          <w:sz w:val="24"/>
          <w:szCs w:val="24"/>
        </w:rPr>
      </w:pPr>
      <w:r w:rsidRPr="00AA525D">
        <w:rPr>
          <w:rFonts w:ascii="Times New Roman" w:eastAsia="Times New Roman" w:hAnsi="Times New Roman"/>
          <w:b/>
          <w:color w:val="000000"/>
          <w:sz w:val="24"/>
          <w:szCs w:val="24"/>
        </w:rPr>
        <w:t>1.2.4.6. Уровень обеспеченности детскими школами искусств</w:t>
      </w:r>
    </w:p>
    <w:p w:rsidR="008F2E13" w:rsidRPr="00AA525D" w:rsidRDefault="008F2E13" w:rsidP="008F2E13">
      <w:pPr>
        <w:shd w:val="clear" w:color="auto" w:fill="FFFFFF"/>
        <w:spacing w:after="0" w:line="240" w:lineRule="atLeast"/>
        <w:jc w:val="both"/>
        <w:rPr>
          <w:rFonts w:ascii="Times New Roman" w:eastAsia="Times New Roman" w:hAnsi="Times New Roman"/>
          <w:b/>
          <w:color w:val="000000"/>
          <w:sz w:val="24"/>
          <w:szCs w:val="24"/>
        </w:rPr>
      </w:pPr>
    </w:p>
    <w:p w:rsidR="008F2E13" w:rsidRPr="00AA525D" w:rsidRDefault="008F2E13" w:rsidP="008F2E13">
      <w:pPr>
        <w:shd w:val="clear" w:color="auto" w:fill="FFFFFF"/>
        <w:spacing w:after="0" w:line="240" w:lineRule="atLeast"/>
        <w:ind w:firstLine="709"/>
        <w:jc w:val="both"/>
        <w:rPr>
          <w:rFonts w:ascii="Times New Roman" w:hAnsi="Times New Roman"/>
          <w:color w:val="000000"/>
        </w:rPr>
      </w:pPr>
      <w:r w:rsidRPr="00AA525D">
        <w:rPr>
          <w:rFonts w:ascii="Times New Roman" w:hAnsi="Times New Roman"/>
          <w:color w:val="000000"/>
          <w:sz w:val="24"/>
          <w:szCs w:val="24"/>
        </w:rPr>
        <w:t xml:space="preserve">В сельском поселении Мулымья Кондинского района ХМАО </w:t>
      </w:r>
      <w:r w:rsidRPr="00AA525D">
        <w:rPr>
          <w:rFonts w:ascii="Times New Roman" w:hAnsi="Times New Roman"/>
          <w:sz w:val="24"/>
          <w:szCs w:val="24"/>
        </w:rPr>
        <w:t xml:space="preserve">– </w:t>
      </w:r>
      <w:r w:rsidRPr="00AA525D">
        <w:rPr>
          <w:rFonts w:ascii="Times New Roman" w:hAnsi="Times New Roman"/>
          <w:color w:val="000000"/>
          <w:sz w:val="24"/>
          <w:szCs w:val="24"/>
        </w:rPr>
        <w:t xml:space="preserve">Югры осуществляют деятельность отделение муниципального учреждения дополнительного образования  «Детская музыкальная школа им. А.В. Красова» (таблица </w:t>
      </w:r>
      <w:r>
        <w:rPr>
          <w:rFonts w:ascii="Times New Roman" w:hAnsi="Times New Roman"/>
          <w:color w:val="000000"/>
          <w:sz w:val="24"/>
          <w:szCs w:val="24"/>
        </w:rPr>
        <w:t>32</w:t>
      </w:r>
      <w:r w:rsidRPr="00AA525D">
        <w:rPr>
          <w:rFonts w:ascii="Times New Roman" w:hAnsi="Times New Roman"/>
          <w:color w:val="000000"/>
          <w:sz w:val="24"/>
          <w:szCs w:val="24"/>
        </w:rPr>
        <w:t>).</w:t>
      </w:r>
    </w:p>
    <w:p w:rsidR="008F2E13" w:rsidRPr="00AA525D" w:rsidRDefault="008F2E13" w:rsidP="008F2E13">
      <w:pPr>
        <w:shd w:val="clear" w:color="auto" w:fill="FFFFFF"/>
        <w:spacing w:after="0" w:line="240" w:lineRule="atLeast"/>
        <w:jc w:val="both"/>
        <w:rPr>
          <w:rFonts w:ascii="Times New Roman" w:hAnsi="Times New Roman"/>
          <w:color w:val="000000"/>
          <w:sz w:val="24"/>
          <w:szCs w:val="24"/>
        </w:rPr>
      </w:pPr>
    </w:p>
    <w:p w:rsidR="008F2E13" w:rsidRPr="00AA525D" w:rsidRDefault="008F2E13" w:rsidP="008F2E13">
      <w:pPr>
        <w:shd w:val="clear" w:color="auto" w:fill="FFFFFF"/>
        <w:spacing w:after="0" w:line="240" w:lineRule="atLeast"/>
        <w:jc w:val="both"/>
        <w:rPr>
          <w:rFonts w:ascii="Times New Roman" w:hAnsi="Times New Roman"/>
          <w:b/>
          <w:color w:val="000000"/>
          <w:sz w:val="24"/>
          <w:szCs w:val="24"/>
        </w:rPr>
      </w:pPr>
      <w:r w:rsidRPr="00AA525D">
        <w:rPr>
          <w:rFonts w:ascii="Times New Roman" w:hAnsi="Times New Roman"/>
          <w:color w:val="000000"/>
          <w:sz w:val="24"/>
          <w:szCs w:val="24"/>
        </w:rPr>
        <w:lastRenderedPageBreak/>
        <w:t xml:space="preserve">Таблица </w:t>
      </w:r>
      <w:r>
        <w:rPr>
          <w:rFonts w:ascii="Times New Roman" w:hAnsi="Times New Roman"/>
          <w:color w:val="000000"/>
          <w:sz w:val="24"/>
          <w:szCs w:val="24"/>
        </w:rPr>
        <w:t>32</w:t>
      </w:r>
      <w:r w:rsidRPr="00AA525D">
        <w:rPr>
          <w:rFonts w:ascii="Times New Roman" w:hAnsi="Times New Roman"/>
          <w:color w:val="000000"/>
          <w:sz w:val="24"/>
          <w:szCs w:val="24"/>
        </w:rPr>
        <w:t xml:space="preserve"> - Основные характеристики детской школы искусств сельского поселения Мулымья Кондинского района ХМАО-Югры</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4"/>
        <w:gridCol w:w="1576"/>
        <w:gridCol w:w="1545"/>
        <w:gridCol w:w="1276"/>
        <w:gridCol w:w="422"/>
        <w:gridCol w:w="570"/>
        <w:gridCol w:w="1136"/>
      </w:tblGrid>
      <w:tr w:rsidR="008F2E13" w:rsidRPr="003B5136" w:rsidTr="00FE6933">
        <w:trPr>
          <w:trHeight w:val="189"/>
          <w:tblHeader/>
        </w:trPr>
        <w:tc>
          <w:tcPr>
            <w:tcW w:w="1461" w:type="pct"/>
            <w:vMerge w:val="restart"/>
            <w:tcMar>
              <w:top w:w="0" w:type="dxa"/>
              <w:left w:w="108" w:type="dxa"/>
              <w:bottom w:w="0" w:type="dxa"/>
              <w:right w:w="108" w:type="dxa"/>
            </w:tcMar>
            <w:vAlign w:val="center"/>
            <w:hideMark/>
          </w:tcPr>
          <w:p w:rsidR="008F2E13" w:rsidRPr="003B5136" w:rsidRDefault="008F2E13" w:rsidP="00FE6933">
            <w:pPr>
              <w:spacing w:line="240" w:lineRule="auto"/>
              <w:jc w:val="center"/>
              <w:rPr>
                <w:rFonts w:ascii="Times New Roman" w:hAnsi="Times New Roman"/>
                <w:b/>
                <w:sz w:val="16"/>
                <w:szCs w:val="16"/>
              </w:rPr>
            </w:pPr>
            <w:r w:rsidRPr="003B5136">
              <w:rPr>
                <w:rFonts w:ascii="Times New Roman" w:hAnsi="Times New Roman"/>
                <w:b/>
                <w:sz w:val="16"/>
                <w:szCs w:val="16"/>
              </w:rPr>
              <w:t>Наименование</w:t>
            </w:r>
          </w:p>
        </w:tc>
        <w:tc>
          <w:tcPr>
            <w:tcW w:w="855" w:type="pct"/>
            <w:vMerge w:val="restart"/>
            <w:tcMar>
              <w:top w:w="0" w:type="dxa"/>
              <w:left w:w="108" w:type="dxa"/>
              <w:bottom w:w="0" w:type="dxa"/>
              <w:right w:w="108" w:type="dxa"/>
            </w:tcMar>
            <w:vAlign w:val="center"/>
            <w:hideMark/>
          </w:tcPr>
          <w:p w:rsidR="008F2E13" w:rsidRPr="003B5136" w:rsidRDefault="008F2E13" w:rsidP="00FE6933">
            <w:pPr>
              <w:spacing w:line="240" w:lineRule="auto"/>
              <w:jc w:val="center"/>
              <w:rPr>
                <w:rFonts w:ascii="Times New Roman" w:hAnsi="Times New Roman"/>
                <w:b/>
                <w:sz w:val="16"/>
                <w:szCs w:val="16"/>
              </w:rPr>
            </w:pPr>
            <w:r w:rsidRPr="003B5136">
              <w:rPr>
                <w:rFonts w:ascii="Times New Roman" w:hAnsi="Times New Roman"/>
                <w:b/>
                <w:sz w:val="16"/>
                <w:szCs w:val="16"/>
              </w:rPr>
              <w:t>Расположение</w:t>
            </w:r>
          </w:p>
        </w:tc>
        <w:tc>
          <w:tcPr>
            <w:tcW w:w="838" w:type="pct"/>
            <w:vMerge w:val="restart"/>
            <w:tcMar>
              <w:top w:w="0" w:type="dxa"/>
              <w:left w:w="108" w:type="dxa"/>
              <w:bottom w:w="0" w:type="dxa"/>
              <w:right w:w="108" w:type="dxa"/>
            </w:tcMar>
            <w:vAlign w:val="center"/>
            <w:hideMark/>
          </w:tcPr>
          <w:p w:rsidR="008F2E13" w:rsidRPr="003B5136" w:rsidRDefault="008F2E13" w:rsidP="00FE6933">
            <w:pPr>
              <w:spacing w:line="240" w:lineRule="auto"/>
              <w:jc w:val="center"/>
              <w:rPr>
                <w:rFonts w:ascii="Times New Roman" w:hAnsi="Times New Roman"/>
                <w:b/>
                <w:sz w:val="16"/>
                <w:szCs w:val="16"/>
              </w:rPr>
            </w:pPr>
            <w:r w:rsidRPr="003B5136">
              <w:rPr>
                <w:rFonts w:ascii="Times New Roman" w:hAnsi="Times New Roman"/>
                <w:b/>
                <w:sz w:val="16"/>
                <w:szCs w:val="16"/>
              </w:rPr>
              <w:t>Деятельность (специализация)</w:t>
            </w:r>
          </w:p>
        </w:tc>
        <w:tc>
          <w:tcPr>
            <w:tcW w:w="692" w:type="pct"/>
            <w:vMerge w:val="restart"/>
            <w:tcMar>
              <w:top w:w="0" w:type="dxa"/>
              <w:left w:w="108" w:type="dxa"/>
              <w:bottom w:w="0" w:type="dxa"/>
              <w:right w:w="108" w:type="dxa"/>
            </w:tcMar>
            <w:vAlign w:val="center"/>
            <w:hideMark/>
          </w:tcPr>
          <w:p w:rsidR="008F2E13" w:rsidRPr="003B5136" w:rsidRDefault="008F2E13" w:rsidP="00FE6933">
            <w:pPr>
              <w:spacing w:line="240" w:lineRule="auto"/>
              <w:jc w:val="center"/>
              <w:rPr>
                <w:rFonts w:ascii="Times New Roman" w:hAnsi="Times New Roman"/>
                <w:b/>
                <w:sz w:val="16"/>
                <w:szCs w:val="16"/>
              </w:rPr>
            </w:pPr>
            <w:r w:rsidRPr="003B5136">
              <w:rPr>
                <w:rFonts w:ascii="Times New Roman" w:hAnsi="Times New Roman"/>
                <w:b/>
                <w:sz w:val="16"/>
                <w:szCs w:val="16"/>
              </w:rPr>
              <w:t>Вместимость (зрительских мест/ мест )</w:t>
            </w:r>
          </w:p>
        </w:tc>
        <w:tc>
          <w:tcPr>
            <w:tcW w:w="538" w:type="pct"/>
            <w:gridSpan w:val="2"/>
            <w:tcMar>
              <w:top w:w="0" w:type="dxa"/>
              <w:left w:w="108" w:type="dxa"/>
              <w:bottom w:w="0" w:type="dxa"/>
              <w:right w:w="108" w:type="dxa"/>
            </w:tcMar>
            <w:vAlign w:val="center"/>
            <w:hideMark/>
          </w:tcPr>
          <w:p w:rsidR="008F2E13" w:rsidRPr="003B5136" w:rsidRDefault="008F2E13" w:rsidP="00FE6933">
            <w:pPr>
              <w:spacing w:line="240" w:lineRule="auto"/>
              <w:jc w:val="center"/>
              <w:rPr>
                <w:rFonts w:ascii="Times New Roman" w:hAnsi="Times New Roman"/>
                <w:b/>
                <w:sz w:val="16"/>
                <w:szCs w:val="16"/>
              </w:rPr>
            </w:pPr>
            <w:r w:rsidRPr="003B5136">
              <w:rPr>
                <w:rFonts w:ascii="Times New Roman" w:hAnsi="Times New Roman"/>
                <w:b/>
                <w:sz w:val="16"/>
                <w:szCs w:val="16"/>
              </w:rPr>
              <w:t>год</w:t>
            </w:r>
          </w:p>
        </w:tc>
        <w:tc>
          <w:tcPr>
            <w:tcW w:w="616" w:type="pct"/>
            <w:vMerge w:val="restart"/>
            <w:tcMar>
              <w:top w:w="0" w:type="dxa"/>
              <w:left w:w="108" w:type="dxa"/>
              <w:bottom w:w="0" w:type="dxa"/>
              <w:right w:w="108" w:type="dxa"/>
            </w:tcMar>
            <w:vAlign w:val="center"/>
            <w:hideMark/>
          </w:tcPr>
          <w:p w:rsidR="008F2E13" w:rsidRPr="003B5136" w:rsidRDefault="008F2E13" w:rsidP="00FE6933">
            <w:pPr>
              <w:spacing w:line="240" w:lineRule="auto"/>
              <w:jc w:val="center"/>
              <w:rPr>
                <w:rFonts w:ascii="Times New Roman" w:hAnsi="Times New Roman"/>
                <w:b/>
                <w:sz w:val="16"/>
                <w:szCs w:val="16"/>
              </w:rPr>
            </w:pPr>
            <w:r w:rsidRPr="003B5136">
              <w:rPr>
                <w:rFonts w:ascii="Times New Roman" w:hAnsi="Times New Roman"/>
                <w:b/>
                <w:sz w:val="16"/>
                <w:szCs w:val="16"/>
              </w:rPr>
              <w:t>Износ фондов зданий и сооружений, %</w:t>
            </w:r>
          </w:p>
        </w:tc>
      </w:tr>
      <w:tr w:rsidR="008F2E13" w:rsidRPr="003B5136" w:rsidTr="00FE6933">
        <w:trPr>
          <w:cantSplit/>
          <w:trHeight w:val="832"/>
          <w:tblHeader/>
        </w:trPr>
        <w:tc>
          <w:tcPr>
            <w:tcW w:w="1461" w:type="pct"/>
            <w:vMerge/>
            <w:vAlign w:val="center"/>
            <w:hideMark/>
          </w:tcPr>
          <w:p w:rsidR="008F2E13" w:rsidRPr="003B5136" w:rsidRDefault="008F2E13" w:rsidP="00FE6933">
            <w:pPr>
              <w:spacing w:after="0" w:line="240" w:lineRule="auto"/>
              <w:rPr>
                <w:rFonts w:ascii="Times New Roman" w:hAnsi="Times New Roman"/>
                <w:b/>
                <w:sz w:val="16"/>
                <w:szCs w:val="16"/>
              </w:rPr>
            </w:pPr>
          </w:p>
        </w:tc>
        <w:tc>
          <w:tcPr>
            <w:tcW w:w="855" w:type="pct"/>
            <w:vMerge/>
            <w:vAlign w:val="center"/>
            <w:hideMark/>
          </w:tcPr>
          <w:p w:rsidR="008F2E13" w:rsidRPr="003B5136" w:rsidRDefault="008F2E13" w:rsidP="00FE6933">
            <w:pPr>
              <w:spacing w:after="0" w:line="240" w:lineRule="auto"/>
              <w:rPr>
                <w:rFonts w:ascii="Times New Roman" w:hAnsi="Times New Roman"/>
                <w:b/>
                <w:sz w:val="16"/>
                <w:szCs w:val="16"/>
              </w:rPr>
            </w:pPr>
          </w:p>
        </w:tc>
        <w:tc>
          <w:tcPr>
            <w:tcW w:w="838" w:type="pct"/>
            <w:vMerge/>
            <w:vAlign w:val="center"/>
            <w:hideMark/>
          </w:tcPr>
          <w:p w:rsidR="008F2E13" w:rsidRPr="003B5136" w:rsidRDefault="008F2E13" w:rsidP="00FE6933">
            <w:pPr>
              <w:spacing w:after="0" w:line="240" w:lineRule="auto"/>
              <w:rPr>
                <w:rFonts w:ascii="Times New Roman" w:hAnsi="Times New Roman"/>
                <w:b/>
                <w:sz w:val="16"/>
                <w:szCs w:val="16"/>
              </w:rPr>
            </w:pPr>
          </w:p>
        </w:tc>
        <w:tc>
          <w:tcPr>
            <w:tcW w:w="692" w:type="pct"/>
            <w:vMerge/>
            <w:vAlign w:val="center"/>
            <w:hideMark/>
          </w:tcPr>
          <w:p w:rsidR="008F2E13" w:rsidRPr="003B5136" w:rsidRDefault="008F2E13" w:rsidP="00FE6933">
            <w:pPr>
              <w:spacing w:after="0" w:line="240" w:lineRule="auto"/>
              <w:rPr>
                <w:rFonts w:ascii="Times New Roman" w:hAnsi="Times New Roman"/>
                <w:b/>
                <w:sz w:val="16"/>
                <w:szCs w:val="16"/>
              </w:rPr>
            </w:pPr>
          </w:p>
        </w:tc>
        <w:tc>
          <w:tcPr>
            <w:tcW w:w="229" w:type="pct"/>
            <w:tcMar>
              <w:top w:w="0" w:type="dxa"/>
              <w:left w:w="108" w:type="dxa"/>
              <w:bottom w:w="0" w:type="dxa"/>
              <w:right w:w="108" w:type="dxa"/>
            </w:tcMar>
            <w:textDirection w:val="btLr"/>
            <w:vAlign w:val="center"/>
            <w:hideMark/>
          </w:tcPr>
          <w:p w:rsidR="008F2E13" w:rsidRPr="003B5136" w:rsidRDefault="008F2E13" w:rsidP="00FE6933">
            <w:pPr>
              <w:spacing w:after="0" w:line="240" w:lineRule="auto"/>
              <w:ind w:right="113"/>
              <w:jc w:val="right"/>
              <w:rPr>
                <w:rFonts w:ascii="Times New Roman" w:hAnsi="Times New Roman"/>
                <w:b/>
                <w:sz w:val="12"/>
                <w:szCs w:val="12"/>
              </w:rPr>
            </w:pPr>
            <w:r w:rsidRPr="003B5136">
              <w:rPr>
                <w:rFonts w:ascii="Times New Roman" w:hAnsi="Times New Roman"/>
                <w:b/>
                <w:sz w:val="12"/>
                <w:szCs w:val="12"/>
              </w:rPr>
              <w:t>Постройки</w:t>
            </w:r>
          </w:p>
        </w:tc>
        <w:tc>
          <w:tcPr>
            <w:tcW w:w="309" w:type="pct"/>
            <w:tcMar>
              <w:top w:w="0" w:type="dxa"/>
              <w:left w:w="108" w:type="dxa"/>
              <w:bottom w:w="0" w:type="dxa"/>
              <w:right w:w="108" w:type="dxa"/>
            </w:tcMar>
            <w:textDirection w:val="btLr"/>
            <w:vAlign w:val="center"/>
            <w:hideMark/>
          </w:tcPr>
          <w:p w:rsidR="008F2E13" w:rsidRPr="003B5136" w:rsidRDefault="008F2E13" w:rsidP="00FE6933">
            <w:pPr>
              <w:spacing w:after="0" w:line="240" w:lineRule="auto"/>
              <w:ind w:right="113"/>
              <w:jc w:val="right"/>
              <w:rPr>
                <w:rFonts w:ascii="Times New Roman" w:hAnsi="Times New Roman"/>
                <w:b/>
                <w:sz w:val="12"/>
                <w:szCs w:val="12"/>
              </w:rPr>
            </w:pPr>
            <w:r w:rsidRPr="003B5136">
              <w:rPr>
                <w:rFonts w:ascii="Times New Roman" w:hAnsi="Times New Roman"/>
                <w:b/>
                <w:sz w:val="12"/>
                <w:szCs w:val="12"/>
              </w:rPr>
              <w:t>Последнего кап. ремонта</w:t>
            </w:r>
          </w:p>
        </w:tc>
        <w:tc>
          <w:tcPr>
            <w:tcW w:w="616" w:type="pct"/>
            <w:vMerge/>
            <w:vAlign w:val="center"/>
            <w:hideMark/>
          </w:tcPr>
          <w:p w:rsidR="008F2E13" w:rsidRPr="003B5136" w:rsidRDefault="008F2E13" w:rsidP="00FE6933">
            <w:pPr>
              <w:spacing w:after="0" w:line="240" w:lineRule="auto"/>
              <w:rPr>
                <w:rFonts w:ascii="Times New Roman" w:hAnsi="Times New Roman"/>
                <w:b/>
                <w:sz w:val="16"/>
                <w:szCs w:val="16"/>
              </w:rPr>
            </w:pPr>
          </w:p>
        </w:tc>
      </w:tr>
      <w:tr w:rsidR="008F2E13" w:rsidRPr="003B5136" w:rsidTr="00FE6933">
        <w:trPr>
          <w:cantSplit/>
          <w:trHeight w:val="823"/>
          <w:tblHeader/>
        </w:trPr>
        <w:tc>
          <w:tcPr>
            <w:tcW w:w="1461" w:type="pct"/>
            <w:hideMark/>
          </w:tcPr>
          <w:p w:rsidR="008F2E13" w:rsidRPr="003B5136" w:rsidRDefault="008F2E13" w:rsidP="00FE6933">
            <w:pPr>
              <w:spacing w:after="0" w:line="240" w:lineRule="auto"/>
              <w:jc w:val="both"/>
              <w:rPr>
                <w:rFonts w:ascii="Times New Roman" w:hAnsi="Times New Roman"/>
                <w:sz w:val="16"/>
                <w:szCs w:val="16"/>
              </w:rPr>
            </w:pPr>
            <w:r w:rsidRPr="003B5136">
              <w:rPr>
                <w:rFonts w:ascii="Times New Roman" w:hAnsi="Times New Roman"/>
                <w:sz w:val="16"/>
                <w:szCs w:val="16"/>
              </w:rPr>
              <w:t>Отделение муниципального учреждения дополнительного образования «Детская школа искусств» отделение в п. Ушья*</w:t>
            </w:r>
          </w:p>
        </w:tc>
        <w:tc>
          <w:tcPr>
            <w:tcW w:w="855" w:type="pct"/>
            <w:hideMark/>
          </w:tcPr>
          <w:p w:rsidR="008F2E13" w:rsidRPr="003B5136" w:rsidRDefault="008F2E13" w:rsidP="00FE6933">
            <w:pPr>
              <w:spacing w:after="0" w:line="240" w:lineRule="auto"/>
              <w:jc w:val="both"/>
              <w:rPr>
                <w:rFonts w:ascii="Times New Roman" w:hAnsi="Times New Roman"/>
                <w:sz w:val="16"/>
                <w:szCs w:val="16"/>
              </w:rPr>
            </w:pPr>
            <w:r w:rsidRPr="003B5136">
              <w:rPr>
                <w:rFonts w:ascii="Times New Roman" w:hAnsi="Times New Roman"/>
                <w:sz w:val="16"/>
                <w:szCs w:val="16"/>
              </w:rPr>
              <w:t>ХМАО – Югра, Кондинский район,</w:t>
            </w:r>
          </w:p>
          <w:p w:rsidR="008F2E13" w:rsidRPr="003B5136" w:rsidRDefault="008F2E13" w:rsidP="00FE6933">
            <w:pPr>
              <w:spacing w:after="0" w:line="240" w:lineRule="auto"/>
              <w:jc w:val="both"/>
              <w:rPr>
                <w:rFonts w:ascii="Times New Roman" w:hAnsi="Times New Roman"/>
                <w:sz w:val="16"/>
                <w:szCs w:val="16"/>
              </w:rPr>
            </w:pPr>
            <w:r w:rsidRPr="003B5136">
              <w:rPr>
                <w:rFonts w:ascii="Times New Roman" w:hAnsi="Times New Roman"/>
                <w:sz w:val="16"/>
                <w:szCs w:val="16"/>
              </w:rPr>
              <w:t>п. Ушья, ул. Мелитопольская, дом 5А</w:t>
            </w:r>
          </w:p>
        </w:tc>
        <w:tc>
          <w:tcPr>
            <w:tcW w:w="838" w:type="pct"/>
            <w:hideMark/>
          </w:tcPr>
          <w:p w:rsidR="008F2E13" w:rsidRPr="003B5136" w:rsidRDefault="008F2E13" w:rsidP="00FE6933">
            <w:pPr>
              <w:spacing w:after="0" w:line="240" w:lineRule="auto"/>
              <w:jc w:val="center"/>
              <w:rPr>
                <w:rFonts w:ascii="Times New Roman" w:hAnsi="Times New Roman"/>
                <w:sz w:val="16"/>
                <w:szCs w:val="16"/>
              </w:rPr>
            </w:pPr>
            <w:r w:rsidRPr="003B5136">
              <w:rPr>
                <w:rFonts w:ascii="Times New Roman" w:hAnsi="Times New Roman"/>
                <w:sz w:val="16"/>
                <w:szCs w:val="16"/>
              </w:rPr>
              <w:t>Дополнительное образование</w:t>
            </w:r>
          </w:p>
        </w:tc>
        <w:tc>
          <w:tcPr>
            <w:tcW w:w="692" w:type="pct"/>
            <w:hideMark/>
          </w:tcPr>
          <w:p w:rsidR="008F2E13" w:rsidRPr="003B5136" w:rsidRDefault="008F2E13" w:rsidP="00FE6933">
            <w:pPr>
              <w:spacing w:after="0" w:line="240" w:lineRule="auto"/>
              <w:jc w:val="center"/>
              <w:rPr>
                <w:rFonts w:ascii="Times New Roman" w:hAnsi="Times New Roman"/>
                <w:sz w:val="16"/>
                <w:szCs w:val="16"/>
              </w:rPr>
            </w:pPr>
            <w:r w:rsidRPr="003B5136">
              <w:rPr>
                <w:rFonts w:ascii="Times New Roman" w:hAnsi="Times New Roman"/>
                <w:sz w:val="16"/>
                <w:szCs w:val="16"/>
              </w:rPr>
              <w:t>0</w:t>
            </w:r>
          </w:p>
        </w:tc>
        <w:tc>
          <w:tcPr>
            <w:tcW w:w="229" w:type="pct"/>
            <w:tcMar>
              <w:top w:w="0" w:type="dxa"/>
              <w:left w:w="108" w:type="dxa"/>
              <w:bottom w:w="0" w:type="dxa"/>
              <w:right w:w="108" w:type="dxa"/>
            </w:tcMar>
            <w:hideMark/>
          </w:tcPr>
          <w:p w:rsidR="008F2E13" w:rsidRPr="003B5136" w:rsidRDefault="008F2E13" w:rsidP="00FE6933">
            <w:pPr>
              <w:spacing w:after="0"/>
              <w:jc w:val="center"/>
              <w:rPr>
                <w:rFonts w:ascii="Times New Roman" w:hAnsi="Times New Roman"/>
                <w:sz w:val="16"/>
                <w:szCs w:val="16"/>
              </w:rPr>
            </w:pPr>
            <w:r w:rsidRPr="003B5136">
              <w:rPr>
                <w:rFonts w:ascii="Times New Roman" w:hAnsi="Times New Roman"/>
                <w:sz w:val="16"/>
                <w:szCs w:val="16"/>
              </w:rPr>
              <w:t>-</w:t>
            </w:r>
          </w:p>
        </w:tc>
        <w:tc>
          <w:tcPr>
            <w:tcW w:w="309" w:type="pct"/>
            <w:tcMar>
              <w:top w:w="0" w:type="dxa"/>
              <w:left w:w="108" w:type="dxa"/>
              <w:bottom w:w="0" w:type="dxa"/>
              <w:right w:w="108" w:type="dxa"/>
            </w:tcMar>
            <w:hideMark/>
          </w:tcPr>
          <w:p w:rsidR="008F2E13" w:rsidRPr="003B5136" w:rsidRDefault="008F2E13" w:rsidP="00FE6933">
            <w:pPr>
              <w:spacing w:after="0"/>
              <w:jc w:val="center"/>
              <w:rPr>
                <w:rFonts w:ascii="Times New Roman" w:hAnsi="Times New Roman"/>
                <w:sz w:val="16"/>
                <w:szCs w:val="16"/>
              </w:rPr>
            </w:pPr>
            <w:r w:rsidRPr="003B5136">
              <w:rPr>
                <w:rFonts w:ascii="Times New Roman" w:hAnsi="Times New Roman"/>
                <w:sz w:val="16"/>
                <w:szCs w:val="16"/>
              </w:rPr>
              <w:t>-</w:t>
            </w:r>
          </w:p>
        </w:tc>
        <w:tc>
          <w:tcPr>
            <w:tcW w:w="616" w:type="pct"/>
            <w:hideMark/>
          </w:tcPr>
          <w:p w:rsidR="008F2E13" w:rsidRPr="003B5136" w:rsidRDefault="008F2E13" w:rsidP="00FE6933">
            <w:pPr>
              <w:spacing w:after="0" w:line="240" w:lineRule="auto"/>
              <w:jc w:val="center"/>
              <w:rPr>
                <w:rFonts w:ascii="Times New Roman" w:hAnsi="Times New Roman"/>
                <w:sz w:val="16"/>
                <w:szCs w:val="16"/>
              </w:rPr>
            </w:pPr>
            <w:r w:rsidRPr="003B5136">
              <w:rPr>
                <w:rFonts w:ascii="Times New Roman" w:hAnsi="Times New Roman"/>
                <w:sz w:val="16"/>
                <w:szCs w:val="16"/>
              </w:rPr>
              <w:t>-</w:t>
            </w:r>
          </w:p>
        </w:tc>
      </w:tr>
    </w:tbl>
    <w:p w:rsidR="008F2E13" w:rsidRPr="00642C8B" w:rsidRDefault="008F2E13" w:rsidP="008F2E13">
      <w:pPr>
        <w:shd w:val="clear" w:color="auto" w:fill="FFFFFF"/>
        <w:spacing w:after="0" w:line="240" w:lineRule="auto"/>
        <w:jc w:val="both"/>
        <w:rPr>
          <w:rFonts w:ascii="Times New Roman" w:eastAsia="Times New Roman" w:hAnsi="Times New Roman"/>
          <w:color w:val="000000"/>
          <w:sz w:val="20"/>
          <w:szCs w:val="20"/>
        </w:rPr>
      </w:pPr>
      <w:r w:rsidRPr="00642C8B">
        <w:rPr>
          <w:rFonts w:ascii="Times New Roman" w:eastAsia="Times New Roman" w:hAnsi="Times New Roman"/>
          <w:color w:val="000000"/>
          <w:sz w:val="20"/>
          <w:szCs w:val="20"/>
        </w:rPr>
        <w:t>*Музыкальное отделение размещено в общеобразовательной школе.</w:t>
      </w:r>
    </w:p>
    <w:p w:rsidR="008F2E13" w:rsidRPr="00C844E2" w:rsidRDefault="008F2E13" w:rsidP="008F2E13">
      <w:pPr>
        <w:shd w:val="clear" w:color="auto" w:fill="FFFFFF"/>
        <w:spacing w:after="0" w:line="240" w:lineRule="auto"/>
        <w:ind w:firstLine="709"/>
        <w:jc w:val="both"/>
        <w:rPr>
          <w:rFonts w:ascii="Times New Roman" w:eastAsia="Times New Roman" w:hAnsi="Times New Roman"/>
          <w:color w:val="000000"/>
          <w:sz w:val="24"/>
          <w:szCs w:val="24"/>
          <w:highlight w:val="yellow"/>
        </w:rPr>
      </w:pPr>
    </w:p>
    <w:p w:rsidR="008F2E13" w:rsidRPr="003B5136" w:rsidRDefault="008F2E13" w:rsidP="008F2E13">
      <w:pPr>
        <w:shd w:val="clear" w:color="auto" w:fill="FFFFFF"/>
        <w:spacing w:after="0" w:line="240" w:lineRule="auto"/>
        <w:ind w:firstLine="709"/>
        <w:jc w:val="both"/>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Для определения нормативной потребности в организации и развитии музеев сельского поселения Мулымья используется методика, одобренная распоряжением Правительства Российской Федерации от 3 июля 1996 года № 1063-р (с изменениями от 14.07.2001, 13.07.2007, 23.06.2014, 26.01.2017). Исходя из установленного в нормативе 12-процентного охвата учащихся 1 - 8 классов общеобразовательных школ определяется численность учащихся детских школ искусств и эстетического образования для каждого населенного пункта с числом жителей свыше 10 тыс. чел. Для определения сетевых показателей это значение делится на среднюю вместимость школы данного типа для Российской Федерации, составляющую 180 человек.</w:t>
      </w:r>
    </w:p>
    <w:p w:rsidR="008F2E13" w:rsidRPr="003B5136"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Результат оценки обеспеченности </w:t>
      </w:r>
      <w:r w:rsidRPr="003B5136">
        <w:rPr>
          <w:rFonts w:ascii="Times New Roman" w:eastAsia="Times New Roman" w:hAnsi="Times New Roman"/>
          <w:color w:val="000000"/>
          <w:sz w:val="24"/>
          <w:szCs w:val="24"/>
        </w:rPr>
        <w:t>в контексте рассматриваем</w:t>
      </w:r>
      <w:r>
        <w:rPr>
          <w:rFonts w:ascii="Times New Roman" w:eastAsia="Times New Roman" w:hAnsi="Times New Roman"/>
          <w:color w:val="000000"/>
          <w:sz w:val="24"/>
          <w:szCs w:val="24"/>
        </w:rPr>
        <w:t>ых</w:t>
      </w:r>
      <w:r w:rsidRPr="003B5136">
        <w:rPr>
          <w:rFonts w:ascii="Times New Roman" w:eastAsia="Times New Roman" w:hAnsi="Times New Roman"/>
          <w:color w:val="000000"/>
          <w:sz w:val="24"/>
          <w:szCs w:val="24"/>
        </w:rPr>
        <w:t xml:space="preserve"> объе</w:t>
      </w:r>
      <w:r>
        <w:rPr>
          <w:rFonts w:ascii="Times New Roman" w:eastAsia="Times New Roman" w:hAnsi="Times New Roman"/>
          <w:color w:val="000000"/>
          <w:sz w:val="24"/>
          <w:szCs w:val="24"/>
        </w:rPr>
        <w:t>ктов социальной инфраструктуры представлен в таблице</w:t>
      </w:r>
      <w:r w:rsidRPr="003B513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33</w:t>
      </w:r>
      <w:r w:rsidRPr="003B5136">
        <w:rPr>
          <w:rFonts w:ascii="Times New Roman" w:eastAsia="Times New Roman" w:hAnsi="Times New Roman"/>
          <w:color w:val="000000"/>
          <w:sz w:val="24"/>
          <w:szCs w:val="24"/>
        </w:rPr>
        <w:t xml:space="preserve">. </w:t>
      </w:r>
    </w:p>
    <w:p w:rsidR="008F2E13" w:rsidRPr="003B5136"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p>
    <w:p w:rsidR="008F2E13" w:rsidRPr="003B5136" w:rsidRDefault="008F2E13" w:rsidP="008F2E13">
      <w:pPr>
        <w:shd w:val="clear" w:color="auto" w:fill="FFFFFF"/>
        <w:spacing w:after="0" w:line="240" w:lineRule="atLeast"/>
        <w:jc w:val="both"/>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Таблица 3</w:t>
      </w:r>
      <w:r>
        <w:rPr>
          <w:rFonts w:ascii="Times New Roman" w:eastAsia="Times New Roman" w:hAnsi="Times New Roman"/>
          <w:color w:val="000000"/>
          <w:sz w:val="24"/>
          <w:szCs w:val="24"/>
        </w:rPr>
        <w:t>3</w:t>
      </w:r>
      <w:r w:rsidRPr="003B5136">
        <w:rPr>
          <w:rFonts w:ascii="Times New Roman" w:eastAsia="Times New Roman" w:hAnsi="Times New Roman"/>
          <w:color w:val="000000"/>
          <w:sz w:val="24"/>
          <w:szCs w:val="24"/>
        </w:rPr>
        <w:t xml:space="preserve"> - Соотношение нормативных и фактических значений эффективности функционирования детских школ искусств в сельском поселении Мулымья Кондинского муниципального района ХМАО </w:t>
      </w:r>
      <w:r w:rsidRPr="003B5136">
        <w:rPr>
          <w:rFonts w:ascii="Times New Roman" w:hAnsi="Times New Roman"/>
          <w:sz w:val="24"/>
          <w:szCs w:val="24"/>
        </w:rPr>
        <w:t xml:space="preserve">– </w:t>
      </w:r>
      <w:r w:rsidRPr="003B5136">
        <w:rPr>
          <w:rFonts w:ascii="Times New Roman" w:eastAsia="Times New Roman" w:hAnsi="Times New Roman"/>
          <w:color w:val="000000"/>
          <w:sz w:val="24"/>
          <w:szCs w:val="24"/>
        </w:rPr>
        <w:t>Югры</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146"/>
        <w:gridCol w:w="693"/>
        <w:gridCol w:w="1055"/>
        <w:gridCol w:w="1032"/>
        <w:gridCol w:w="909"/>
        <w:gridCol w:w="1174"/>
        <w:gridCol w:w="1025"/>
        <w:gridCol w:w="1255"/>
      </w:tblGrid>
      <w:tr w:rsidR="008F2E13" w:rsidRPr="003B5136" w:rsidTr="00FE6933">
        <w:trPr>
          <w:trHeight w:val="20"/>
        </w:trPr>
        <w:tc>
          <w:tcPr>
            <w:tcW w:w="575" w:type="pct"/>
            <w:shd w:val="clear" w:color="auto" w:fill="auto"/>
            <w:hideMark/>
          </w:tcPr>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Территория</w:t>
            </w:r>
          </w:p>
        </w:tc>
        <w:tc>
          <w:tcPr>
            <w:tcW w:w="612" w:type="pct"/>
            <w:shd w:val="clear" w:color="auto" w:fill="auto"/>
            <w:hideMark/>
          </w:tcPr>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 xml:space="preserve">Численность учащихся </w:t>
            </w:r>
          </w:p>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1-8 классов</w:t>
            </w:r>
          </w:p>
        </w:tc>
        <w:tc>
          <w:tcPr>
            <w:tcW w:w="370" w:type="pct"/>
            <w:shd w:val="clear" w:color="auto" w:fill="auto"/>
            <w:hideMark/>
          </w:tcPr>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Нор-матив</w:t>
            </w:r>
          </w:p>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 xml:space="preserve"> 12%</w:t>
            </w:r>
          </w:p>
        </w:tc>
        <w:tc>
          <w:tcPr>
            <w:tcW w:w="563" w:type="pct"/>
            <w:shd w:val="clear" w:color="auto" w:fill="auto"/>
            <w:hideMark/>
          </w:tcPr>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Средняя вместимость школы</w:t>
            </w:r>
          </w:p>
        </w:tc>
        <w:tc>
          <w:tcPr>
            <w:tcW w:w="551" w:type="pct"/>
            <w:shd w:val="clear" w:color="auto" w:fill="auto"/>
            <w:hideMark/>
          </w:tcPr>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Сетевые показатели (норматив)</w:t>
            </w:r>
          </w:p>
        </w:tc>
        <w:tc>
          <w:tcPr>
            <w:tcW w:w="485" w:type="pct"/>
            <w:shd w:val="clear" w:color="auto" w:fill="auto"/>
            <w:hideMark/>
          </w:tcPr>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Сетевые показатели (факт)</w:t>
            </w:r>
          </w:p>
        </w:tc>
        <w:tc>
          <w:tcPr>
            <w:tcW w:w="627" w:type="pct"/>
            <w:shd w:val="clear" w:color="auto" w:fill="auto"/>
            <w:hideMark/>
          </w:tcPr>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Фактическое количество мест</w:t>
            </w:r>
          </w:p>
        </w:tc>
        <w:tc>
          <w:tcPr>
            <w:tcW w:w="547" w:type="pct"/>
            <w:shd w:val="clear" w:color="auto" w:fill="auto"/>
            <w:hideMark/>
          </w:tcPr>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Число уча-щихся на 1 место</w:t>
            </w:r>
          </w:p>
        </w:tc>
        <w:tc>
          <w:tcPr>
            <w:tcW w:w="670" w:type="pct"/>
            <w:shd w:val="clear" w:color="auto" w:fill="auto"/>
            <w:hideMark/>
          </w:tcPr>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 xml:space="preserve">Соответствие нормативному значению, </w:t>
            </w:r>
          </w:p>
          <w:p w:rsidR="008F2E13" w:rsidRPr="003B5136" w:rsidRDefault="008F2E13" w:rsidP="00FE6933">
            <w:pPr>
              <w:shd w:val="clear" w:color="auto" w:fill="FFFFFF"/>
              <w:spacing w:after="0" w:line="240" w:lineRule="auto"/>
              <w:jc w:val="center"/>
              <w:rPr>
                <w:rFonts w:ascii="Times New Roman" w:eastAsia="Times New Roman" w:hAnsi="Times New Roman"/>
                <w:b/>
                <w:color w:val="000000"/>
                <w:sz w:val="18"/>
                <w:szCs w:val="18"/>
              </w:rPr>
            </w:pPr>
            <w:r w:rsidRPr="003B5136">
              <w:rPr>
                <w:rFonts w:ascii="Times New Roman" w:eastAsia="Times New Roman" w:hAnsi="Times New Roman"/>
                <w:b/>
                <w:color w:val="000000"/>
                <w:sz w:val="18"/>
                <w:szCs w:val="18"/>
              </w:rPr>
              <w:t>%</w:t>
            </w:r>
          </w:p>
        </w:tc>
      </w:tr>
      <w:tr w:rsidR="008F2E13" w:rsidRPr="003B5136" w:rsidTr="00FE6933">
        <w:trPr>
          <w:trHeight w:val="20"/>
        </w:trPr>
        <w:tc>
          <w:tcPr>
            <w:tcW w:w="575" w:type="pct"/>
            <w:shd w:val="clear" w:color="auto" w:fill="auto"/>
            <w:vAlign w:val="center"/>
            <w:hideMark/>
          </w:tcPr>
          <w:p w:rsidR="008F2E13" w:rsidRPr="003B5136" w:rsidRDefault="008F2E13" w:rsidP="00FE6933">
            <w:pPr>
              <w:shd w:val="clear" w:color="auto" w:fill="FFFFFF"/>
              <w:spacing w:after="0" w:line="240" w:lineRule="auto"/>
              <w:rPr>
                <w:rFonts w:ascii="Times New Roman" w:eastAsia="Times New Roman" w:hAnsi="Times New Roman"/>
                <w:bCs/>
                <w:color w:val="000000"/>
                <w:sz w:val="18"/>
                <w:szCs w:val="18"/>
              </w:rPr>
            </w:pPr>
            <w:r w:rsidRPr="003B5136">
              <w:rPr>
                <w:rFonts w:ascii="Times New Roman" w:eastAsia="Times New Roman" w:hAnsi="Times New Roman"/>
                <w:bCs/>
                <w:color w:val="000000"/>
                <w:sz w:val="18"/>
                <w:szCs w:val="18"/>
              </w:rPr>
              <w:t>сп. Мулымья</w:t>
            </w:r>
          </w:p>
        </w:tc>
        <w:tc>
          <w:tcPr>
            <w:tcW w:w="612" w:type="pct"/>
            <w:shd w:val="clear" w:color="auto" w:fill="auto"/>
            <w:vAlign w:val="center"/>
            <w:hideMark/>
          </w:tcPr>
          <w:p w:rsidR="008F2E13" w:rsidRPr="003B5136" w:rsidRDefault="008F2E13" w:rsidP="00FE6933">
            <w:pPr>
              <w:shd w:val="clear" w:color="auto" w:fill="FFFFFF"/>
              <w:spacing w:after="0" w:line="240" w:lineRule="auto"/>
              <w:jc w:val="center"/>
              <w:rPr>
                <w:rFonts w:ascii="Times New Roman" w:eastAsia="Times New Roman" w:hAnsi="Times New Roman"/>
                <w:bCs/>
                <w:color w:val="000000"/>
                <w:sz w:val="18"/>
                <w:szCs w:val="18"/>
              </w:rPr>
            </w:pPr>
            <w:r w:rsidRPr="003B5136">
              <w:rPr>
                <w:rFonts w:ascii="Times New Roman" w:eastAsia="Times New Roman" w:hAnsi="Times New Roman"/>
                <w:bCs/>
                <w:color w:val="000000"/>
                <w:sz w:val="18"/>
                <w:szCs w:val="18"/>
              </w:rPr>
              <w:t>290</w:t>
            </w:r>
          </w:p>
        </w:tc>
        <w:tc>
          <w:tcPr>
            <w:tcW w:w="370" w:type="pct"/>
            <w:shd w:val="clear" w:color="auto" w:fill="auto"/>
            <w:vAlign w:val="center"/>
            <w:hideMark/>
          </w:tcPr>
          <w:p w:rsidR="008F2E13" w:rsidRPr="003B5136" w:rsidRDefault="008F2E13" w:rsidP="00FE6933">
            <w:pPr>
              <w:shd w:val="clear" w:color="auto" w:fill="FFFFFF"/>
              <w:spacing w:after="0" w:line="240" w:lineRule="auto"/>
              <w:jc w:val="center"/>
              <w:rPr>
                <w:rFonts w:ascii="Times New Roman" w:eastAsia="Times New Roman" w:hAnsi="Times New Roman"/>
                <w:bCs/>
                <w:color w:val="000000"/>
                <w:sz w:val="18"/>
                <w:szCs w:val="18"/>
              </w:rPr>
            </w:pPr>
            <w:r w:rsidRPr="003B5136">
              <w:rPr>
                <w:rFonts w:ascii="Times New Roman" w:eastAsia="Times New Roman" w:hAnsi="Times New Roman"/>
                <w:bCs/>
                <w:color w:val="000000"/>
                <w:sz w:val="18"/>
                <w:szCs w:val="18"/>
              </w:rPr>
              <w:t>35</w:t>
            </w:r>
          </w:p>
        </w:tc>
        <w:tc>
          <w:tcPr>
            <w:tcW w:w="563" w:type="pct"/>
            <w:shd w:val="clear" w:color="auto" w:fill="auto"/>
            <w:vAlign w:val="center"/>
            <w:hideMark/>
          </w:tcPr>
          <w:p w:rsidR="008F2E13" w:rsidRPr="003B5136" w:rsidRDefault="008F2E13" w:rsidP="00FE6933">
            <w:pPr>
              <w:shd w:val="clear" w:color="auto" w:fill="FFFFFF"/>
              <w:spacing w:after="0" w:line="240" w:lineRule="auto"/>
              <w:jc w:val="center"/>
              <w:rPr>
                <w:rFonts w:ascii="Times New Roman" w:eastAsia="Times New Roman" w:hAnsi="Times New Roman"/>
                <w:bCs/>
                <w:color w:val="000000"/>
                <w:sz w:val="18"/>
                <w:szCs w:val="18"/>
              </w:rPr>
            </w:pPr>
            <w:r w:rsidRPr="003B5136">
              <w:rPr>
                <w:rFonts w:ascii="Times New Roman" w:eastAsia="Times New Roman" w:hAnsi="Times New Roman"/>
                <w:bCs/>
                <w:color w:val="000000"/>
                <w:sz w:val="18"/>
                <w:szCs w:val="18"/>
              </w:rPr>
              <w:t>180</w:t>
            </w:r>
          </w:p>
        </w:tc>
        <w:tc>
          <w:tcPr>
            <w:tcW w:w="551" w:type="pct"/>
            <w:shd w:val="clear" w:color="auto" w:fill="auto"/>
            <w:vAlign w:val="center"/>
            <w:hideMark/>
          </w:tcPr>
          <w:p w:rsidR="008F2E13" w:rsidRPr="003B5136" w:rsidRDefault="008F2E13" w:rsidP="00FE6933">
            <w:pPr>
              <w:shd w:val="clear" w:color="auto" w:fill="FFFFFF"/>
              <w:spacing w:after="0" w:line="240" w:lineRule="auto"/>
              <w:jc w:val="center"/>
              <w:rPr>
                <w:rFonts w:ascii="Times New Roman" w:eastAsia="Times New Roman" w:hAnsi="Times New Roman"/>
                <w:bCs/>
                <w:color w:val="000000"/>
                <w:sz w:val="18"/>
                <w:szCs w:val="18"/>
              </w:rPr>
            </w:pPr>
            <w:r w:rsidRPr="003B5136">
              <w:rPr>
                <w:rFonts w:ascii="Times New Roman" w:eastAsia="Times New Roman" w:hAnsi="Times New Roman"/>
                <w:bCs/>
                <w:color w:val="000000"/>
                <w:sz w:val="18"/>
                <w:szCs w:val="18"/>
              </w:rPr>
              <w:t>0,2</w:t>
            </w:r>
          </w:p>
        </w:tc>
        <w:tc>
          <w:tcPr>
            <w:tcW w:w="485" w:type="pct"/>
            <w:shd w:val="clear" w:color="auto" w:fill="auto"/>
            <w:vAlign w:val="center"/>
            <w:hideMark/>
          </w:tcPr>
          <w:p w:rsidR="008F2E13" w:rsidRPr="003B5136" w:rsidRDefault="008F2E13" w:rsidP="00FE6933">
            <w:pPr>
              <w:shd w:val="clear" w:color="auto" w:fill="FFFFFF"/>
              <w:spacing w:after="0" w:line="240" w:lineRule="auto"/>
              <w:jc w:val="center"/>
              <w:rPr>
                <w:rFonts w:ascii="Times New Roman" w:eastAsia="Times New Roman" w:hAnsi="Times New Roman"/>
                <w:bCs/>
                <w:color w:val="000000"/>
                <w:sz w:val="18"/>
                <w:szCs w:val="18"/>
              </w:rPr>
            </w:pPr>
            <w:r w:rsidRPr="003B5136">
              <w:rPr>
                <w:rFonts w:ascii="Times New Roman" w:eastAsia="Times New Roman" w:hAnsi="Times New Roman"/>
                <w:bCs/>
                <w:color w:val="000000"/>
                <w:sz w:val="18"/>
                <w:szCs w:val="18"/>
              </w:rPr>
              <w:t>0,07</w:t>
            </w:r>
          </w:p>
        </w:tc>
        <w:tc>
          <w:tcPr>
            <w:tcW w:w="627" w:type="pct"/>
            <w:shd w:val="clear" w:color="auto" w:fill="auto"/>
            <w:noWrap/>
            <w:vAlign w:val="center"/>
            <w:hideMark/>
          </w:tcPr>
          <w:p w:rsidR="008F2E13" w:rsidRPr="003B5136" w:rsidRDefault="008F2E13" w:rsidP="00FE6933">
            <w:pPr>
              <w:shd w:val="clear" w:color="auto" w:fill="FFFFFF"/>
              <w:spacing w:after="0" w:line="240" w:lineRule="auto"/>
              <w:jc w:val="center"/>
              <w:rPr>
                <w:rFonts w:ascii="Times New Roman" w:eastAsia="Times New Roman" w:hAnsi="Times New Roman"/>
                <w:bCs/>
                <w:color w:val="000000"/>
                <w:sz w:val="18"/>
                <w:szCs w:val="18"/>
              </w:rPr>
            </w:pPr>
            <w:r w:rsidRPr="003B5136">
              <w:rPr>
                <w:rFonts w:ascii="Times New Roman" w:eastAsia="Times New Roman" w:hAnsi="Times New Roman"/>
                <w:bCs/>
                <w:color w:val="000000"/>
                <w:sz w:val="18"/>
                <w:szCs w:val="18"/>
              </w:rPr>
              <w:t>13</w:t>
            </w:r>
          </w:p>
        </w:tc>
        <w:tc>
          <w:tcPr>
            <w:tcW w:w="547" w:type="pct"/>
            <w:shd w:val="clear" w:color="auto" w:fill="auto"/>
            <w:noWrap/>
            <w:vAlign w:val="center"/>
            <w:hideMark/>
          </w:tcPr>
          <w:p w:rsidR="008F2E13" w:rsidRPr="003B5136" w:rsidRDefault="008F2E13" w:rsidP="00FE6933">
            <w:pPr>
              <w:shd w:val="clear" w:color="auto" w:fill="FFFFFF"/>
              <w:spacing w:after="0" w:line="240" w:lineRule="auto"/>
              <w:jc w:val="center"/>
              <w:rPr>
                <w:rFonts w:ascii="Times New Roman" w:eastAsia="Times New Roman" w:hAnsi="Times New Roman"/>
                <w:bCs/>
                <w:color w:val="000000"/>
                <w:sz w:val="18"/>
                <w:szCs w:val="18"/>
              </w:rPr>
            </w:pPr>
            <w:r w:rsidRPr="003B5136">
              <w:rPr>
                <w:rFonts w:ascii="Times New Roman" w:eastAsia="Times New Roman" w:hAnsi="Times New Roman"/>
                <w:bCs/>
                <w:color w:val="000000"/>
                <w:sz w:val="18"/>
                <w:szCs w:val="18"/>
              </w:rPr>
              <w:t>22</w:t>
            </w:r>
          </w:p>
        </w:tc>
        <w:tc>
          <w:tcPr>
            <w:tcW w:w="670" w:type="pct"/>
            <w:shd w:val="clear" w:color="auto" w:fill="auto"/>
            <w:noWrap/>
            <w:vAlign w:val="center"/>
            <w:hideMark/>
          </w:tcPr>
          <w:p w:rsidR="008F2E13" w:rsidRPr="003B5136" w:rsidRDefault="008F2E13" w:rsidP="00FE6933">
            <w:pPr>
              <w:shd w:val="clear" w:color="auto" w:fill="FFFFFF"/>
              <w:spacing w:after="0" w:line="240" w:lineRule="auto"/>
              <w:jc w:val="center"/>
              <w:rPr>
                <w:rFonts w:ascii="Times New Roman" w:eastAsia="Times New Roman" w:hAnsi="Times New Roman"/>
                <w:bCs/>
                <w:color w:val="000000"/>
                <w:sz w:val="18"/>
                <w:szCs w:val="18"/>
              </w:rPr>
            </w:pPr>
            <w:r w:rsidRPr="003B5136">
              <w:rPr>
                <w:rFonts w:ascii="Times New Roman" w:eastAsia="Times New Roman" w:hAnsi="Times New Roman"/>
                <w:bCs/>
                <w:color w:val="000000"/>
                <w:sz w:val="18"/>
                <w:szCs w:val="18"/>
              </w:rPr>
              <w:t>37</w:t>
            </w:r>
          </w:p>
        </w:tc>
      </w:tr>
    </w:tbl>
    <w:p w:rsidR="008F2E13" w:rsidRPr="003B5136" w:rsidRDefault="008F2E13" w:rsidP="008F2E13">
      <w:pPr>
        <w:shd w:val="clear" w:color="auto" w:fill="FFFFFF"/>
        <w:spacing w:after="0" w:line="240" w:lineRule="atLeast"/>
        <w:jc w:val="both"/>
        <w:rPr>
          <w:rFonts w:ascii="Times New Roman" w:eastAsia="Times New Roman" w:hAnsi="Times New Roman"/>
          <w:color w:val="000000"/>
          <w:sz w:val="24"/>
          <w:szCs w:val="24"/>
        </w:rPr>
      </w:pPr>
    </w:p>
    <w:p w:rsidR="008F2E13"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По уровню обеспеченности местами в детских школах искусств поселения наблюдается низкая обеспеченность (37%). При нормативном значении числа учащихся в школе искусств в сп. Мулымья - 35 чел., фактическая мощность функционирующего учреждения дополнительного образования рассчитана на 13 мест. Таким образом, в сп. Мулымья имеется необходимость ввода дополнительных мощностей.</w:t>
      </w:r>
    </w:p>
    <w:p w:rsidR="008F2E13"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p>
    <w:p w:rsidR="008F2E13" w:rsidRPr="003B5136"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В настоящее время большая часть учреждений культурно-бытового обслуживания размещены в деревянных зданиях со значительным процентом износа. Согласно утвержденного Генерального плана сп. Мулымья предусмотрено строительство новых зданий системы культурно-бытового обслуживания в кирпичном исполнении. Планируется строительство культурно – спортивного комплекса, которое будет объединять в себе несколько блоков:</w:t>
      </w:r>
    </w:p>
    <w:p w:rsidR="008F2E13" w:rsidRPr="003B5136"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 культурно-образовательный (актовый зал, помещение для театральных, танцевальных, музыкальных кружков, танцевальный зал), библиотека;</w:t>
      </w:r>
    </w:p>
    <w:p w:rsidR="008F2E13" w:rsidRPr="003B5136"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 спортивный (площадки для занятий спортом, помещения для спортивных секций, бассейн);</w:t>
      </w:r>
    </w:p>
    <w:p w:rsidR="008F2E13" w:rsidRPr="003B5136"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 развлекательный (кинозал, дискотека, бар, который днем может работать как детское кафе).</w:t>
      </w:r>
    </w:p>
    <w:p w:rsidR="008F2E13" w:rsidRPr="00F947B0" w:rsidRDefault="008F2E13" w:rsidP="008F2E13">
      <w:pPr>
        <w:shd w:val="clear" w:color="auto" w:fill="FFFFFF"/>
        <w:spacing w:after="0" w:line="240" w:lineRule="auto"/>
        <w:ind w:firstLine="709"/>
        <w:jc w:val="both"/>
        <w:rPr>
          <w:rFonts w:ascii="Times New Roman" w:hAnsi="Times New Roman"/>
          <w:color w:val="000000"/>
          <w:sz w:val="24"/>
          <w:szCs w:val="24"/>
        </w:rPr>
      </w:pPr>
      <w:r w:rsidRPr="003B5136">
        <w:rPr>
          <w:rFonts w:ascii="Times New Roman" w:hAnsi="Times New Roman"/>
          <w:sz w:val="24"/>
          <w:szCs w:val="24"/>
        </w:rPr>
        <w:lastRenderedPageBreak/>
        <w:t>Реализация данных мероприятий позволит обеспечить соответствие нормативных и фактических показателей в сфере предоставления услуг учреждениями социальной инфраструктуры.</w:t>
      </w:r>
    </w:p>
    <w:p w:rsidR="008F2E13" w:rsidRDefault="008F2E13" w:rsidP="008F2E13">
      <w:pPr>
        <w:shd w:val="clear" w:color="auto" w:fill="FFFFFF"/>
        <w:spacing w:after="0" w:line="240" w:lineRule="atLeast"/>
        <w:ind w:firstLine="709"/>
        <w:jc w:val="both"/>
        <w:rPr>
          <w:rFonts w:ascii="Times New Roman" w:eastAsia="Times New Roman" w:hAnsi="Times New Roman"/>
          <w:color w:val="000000"/>
          <w:sz w:val="24"/>
          <w:szCs w:val="24"/>
        </w:rPr>
      </w:pPr>
    </w:p>
    <w:p w:rsidR="008F2E13" w:rsidRPr="003B5136" w:rsidRDefault="008F2E13" w:rsidP="008F2E13">
      <w:pPr>
        <w:pStyle w:val="1"/>
        <w:spacing w:before="0" w:after="0"/>
        <w:jc w:val="center"/>
        <w:rPr>
          <w:sz w:val="24"/>
          <w:szCs w:val="24"/>
        </w:rPr>
      </w:pPr>
      <w:r w:rsidRPr="003B5136">
        <w:rPr>
          <w:sz w:val="24"/>
          <w:szCs w:val="24"/>
        </w:rPr>
        <w:t xml:space="preserve">Раздел 2. Перечень мероприятий (инвестиционных проектов) по проектированию, строительству и реконструкции объектов социальной инфраструктуры </w:t>
      </w:r>
    </w:p>
    <w:p w:rsidR="008F2E13" w:rsidRPr="003B5136" w:rsidRDefault="008F2E13" w:rsidP="008F2E13">
      <w:pPr>
        <w:pStyle w:val="1"/>
        <w:spacing w:before="0" w:after="0"/>
        <w:jc w:val="center"/>
        <w:rPr>
          <w:sz w:val="24"/>
          <w:szCs w:val="24"/>
        </w:rPr>
      </w:pPr>
      <w:r w:rsidRPr="003B5136">
        <w:rPr>
          <w:sz w:val="24"/>
          <w:szCs w:val="24"/>
        </w:rPr>
        <w:t>сельском поселении Мулымья</w:t>
      </w:r>
    </w:p>
    <w:p w:rsidR="008F2E13" w:rsidRPr="003B5136" w:rsidRDefault="008F2E13" w:rsidP="008F2E13">
      <w:pPr>
        <w:spacing w:after="0" w:line="240" w:lineRule="auto"/>
        <w:ind w:firstLine="709"/>
        <w:jc w:val="both"/>
        <w:rPr>
          <w:rFonts w:ascii="Times New Roman" w:hAnsi="Times New Roman"/>
          <w:sz w:val="24"/>
          <w:szCs w:val="24"/>
        </w:rPr>
      </w:pPr>
    </w:p>
    <w:p w:rsidR="008F2E13" w:rsidRPr="003B5136" w:rsidRDefault="008F2E13" w:rsidP="008F2E13">
      <w:pPr>
        <w:spacing w:after="0" w:line="240" w:lineRule="auto"/>
        <w:ind w:firstLine="709"/>
        <w:jc w:val="both"/>
        <w:rPr>
          <w:rFonts w:ascii="Times New Roman" w:hAnsi="Times New Roman"/>
          <w:sz w:val="24"/>
          <w:szCs w:val="24"/>
        </w:rPr>
      </w:pPr>
      <w:r w:rsidRPr="003B5136">
        <w:rPr>
          <w:rFonts w:ascii="Times New Roman" w:hAnsi="Times New Roman"/>
          <w:sz w:val="24"/>
          <w:szCs w:val="24"/>
        </w:rPr>
        <w:t>Программа комплексного развития социальной инфраструктуры сельского поселения Мулымья до 20</w:t>
      </w:r>
      <w:r>
        <w:rPr>
          <w:rFonts w:ascii="Times New Roman" w:hAnsi="Times New Roman"/>
          <w:sz w:val="24"/>
          <w:szCs w:val="24"/>
        </w:rPr>
        <w:t>29</w:t>
      </w:r>
      <w:r w:rsidRPr="003B5136">
        <w:rPr>
          <w:rFonts w:ascii="Times New Roman" w:hAnsi="Times New Roman"/>
          <w:sz w:val="24"/>
          <w:szCs w:val="24"/>
        </w:rPr>
        <w:t xml:space="preserve"> года  разрабатывается на основании сельского поселения Мулымья и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Кондинского района, планом мероприятий по реализации стратегии социально-экономического развития Кондинского района, планом социально-экономического развития сельского поселения Мулымья до 202</w:t>
      </w:r>
      <w:r>
        <w:rPr>
          <w:rFonts w:ascii="Times New Roman" w:hAnsi="Times New Roman"/>
          <w:sz w:val="24"/>
          <w:szCs w:val="24"/>
        </w:rPr>
        <w:t>9</w:t>
      </w:r>
      <w:r w:rsidRPr="003B5136">
        <w:rPr>
          <w:rFonts w:ascii="Times New Roman" w:hAnsi="Times New Roman"/>
          <w:sz w:val="24"/>
          <w:szCs w:val="24"/>
        </w:rPr>
        <w:t xml:space="preserve"> года.</w:t>
      </w:r>
    </w:p>
    <w:p w:rsidR="008F2E13" w:rsidRPr="003B5136" w:rsidRDefault="008F2E13" w:rsidP="008F2E13">
      <w:pPr>
        <w:spacing w:after="0" w:line="240" w:lineRule="auto"/>
        <w:ind w:firstLine="709"/>
        <w:jc w:val="both"/>
        <w:rPr>
          <w:rFonts w:ascii="Times New Roman" w:hAnsi="Times New Roman"/>
          <w:sz w:val="24"/>
          <w:szCs w:val="24"/>
        </w:rPr>
      </w:pPr>
      <w:r w:rsidRPr="003B5136">
        <w:rPr>
          <w:rFonts w:ascii="Times New Roman" w:hAnsi="Times New Roman"/>
          <w:sz w:val="24"/>
          <w:szCs w:val="24"/>
        </w:rPr>
        <w:t>В предыдущем разделе было проведено сравнение существующей социальной инфраструктуры поселения с нормативными потребностями на текущий и прогнозируемый периоды времени в соответствии с формируемыми д</w:t>
      </w:r>
      <w:r>
        <w:rPr>
          <w:rFonts w:ascii="Times New Roman" w:hAnsi="Times New Roman"/>
          <w:sz w:val="24"/>
          <w:szCs w:val="24"/>
        </w:rPr>
        <w:t>емографическими трендами на 2029</w:t>
      </w:r>
      <w:r w:rsidRPr="003B5136">
        <w:rPr>
          <w:rFonts w:ascii="Times New Roman" w:hAnsi="Times New Roman"/>
          <w:sz w:val="24"/>
          <w:szCs w:val="24"/>
        </w:rPr>
        <w:t xml:space="preserve"> год (Методика, одобренная распоряжением Правительства Российской Федерации от 3 июля 1996 года № 1063-р (с изм. от 14.07.2001, 13.07.2007, 23.06.2014, 26.01.2017).</w:t>
      </w:r>
    </w:p>
    <w:p w:rsidR="008F2E13" w:rsidRPr="003B5136" w:rsidRDefault="008F2E13" w:rsidP="008F2E13">
      <w:pPr>
        <w:spacing w:after="0" w:line="240" w:lineRule="auto"/>
        <w:ind w:firstLine="709"/>
        <w:jc w:val="both"/>
        <w:rPr>
          <w:rFonts w:ascii="Times New Roman" w:hAnsi="Times New Roman"/>
          <w:sz w:val="24"/>
          <w:szCs w:val="24"/>
        </w:rPr>
      </w:pPr>
      <w:r w:rsidRPr="003B5136">
        <w:rPr>
          <w:rFonts w:ascii="Times New Roman" w:hAnsi="Times New Roman"/>
          <w:sz w:val="24"/>
          <w:szCs w:val="24"/>
        </w:rPr>
        <w:t>В данном разделе представлены мероприятия по проектированию, строительству, реконструкции объектов социальной инфраструктуры сельского поселения Мулымья, которые предусмотрены государственными и муниципальными программами, стратегией социально-экономического развития Кондинского района и планом мероприятий по реализации стратегии социально-экономического развития Кондинского района, планом социально-экономического развития сельского поселения Мулымья,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8F2E13" w:rsidRPr="003B5136" w:rsidRDefault="008F2E13" w:rsidP="008F2E13">
      <w:pPr>
        <w:spacing w:after="0" w:line="240" w:lineRule="auto"/>
        <w:ind w:firstLine="709"/>
        <w:jc w:val="both"/>
        <w:rPr>
          <w:rFonts w:ascii="Times New Roman" w:hAnsi="Times New Roman"/>
          <w:b/>
          <w:sz w:val="24"/>
          <w:szCs w:val="24"/>
        </w:rPr>
      </w:pPr>
      <w:r w:rsidRPr="003B5136">
        <w:rPr>
          <w:rFonts w:ascii="Times New Roman" w:hAnsi="Times New Roman"/>
          <w:sz w:val="24"/>
          <w:szCs w:val="24"/>
        </w:rPr>
        <w:t>Перечни мероприятий учитывают планируемые мероприятия объектов социальной инфраструктуры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p>
    <w:p w:rsidR="008F2E13" w:rsidRDefault="008F2E13" w:rsidP="008F2E13">
      <w:pPr>
        <w:spacing w:after="0" w:line="240" w:lineRule="auto"/>
        <w:ind w:firstLine="709"/>
        <w:jc w:val="both"/>
        <w:rPr>
          <w:rFonts w:ascii="Times New Roman" w:hAnsi="Times New Roman"/>
          <w:b/>
          <w:sz w:val="24"/>
          <w:szCs w:val="24"/>
        </w:rPr>
      </w:pPr>
    </w:p>
    <w:p w:rsidR="008F2E13" w:rsidRPr="003B5136" w:rsidRDefault="008F2E13" w:rsidP="008F2E13">
      <w:pPr>
        <w:spacing w:after="0" w:line="240" w:lineRule="auto"/>
        <w:ind w:firstLine="709"/>
        <w:jc w:val="both"/>
        <w:rPr>
          <w:rFonts w:ascii="Times New Roman" w:hAnsi="Times New Roman"/>
          <w:b/>
          <w:sz w:val="24"/>
          <w:szCs w:val="24"/>
        </w:rPr>
      </w:pPr>
      <w:r w:rsidRPr="003B5136">
        <w:rPr>
          <w:rFonts w:ascii="Times New Roman" w:hAnsi="Times New Roman"/>
          <w:b/>
          <w:sz w:val="24"/>
          <w:szCs w:val="24"/>
        </w:rPr>
        <w:t>Физическая культура и массовый спорт</w:t>
      </w:r>
    </w:p>
    <w:p w:rsidR="008F2E13" w:rsidRPr="003B5136" w:rsidRDefault="008F2E13" w:rsidP="008F2E13">
      <w:pPr>
        <w:spacing w:after="0" w:line="240" w:lineRule="auto"/>
        <w:ind w:firstLine="709"/>
        <w:jc w:val="both"/>
        <w:rPr>
          <w:rFonts w:ascii="Times New Roman" w:hAnsi="Times New Roman"/>
          <w:b/>
          <w:sz w:val="24"/>
          <w:szCs w:val="24"/>
        </w:rPr>
      </w:pPr>
    </w:p>
    <w:p w:rsidR="008F2E13" w:rsidRDefault="008F2E13" w:rsidP="008F2E13">
      <w:pPr>
        <w:spacing w:after="0" w:line="240" w:lineRule="auto"/>
        <w:jc w:val="both"/>
        <w:rPr>
          <w:rFonts w:ascii="Times New Roman" w:hAnsi="Times New Roman"/>
          <w:sz w:val="24"/>
          <w:szCs w:val="24"/>
        </w:rPr>
      </w:pPr>
      <w:r w:rsidRPr="003B5136">
        <w:rPr>
          <w:rFonts w:ascii="Times New Roman" w:hAnsi="Times New Roman"/>
          <w:sz w:val="24"/>
          <w:szCs w:val="24"/>
        </w:rPr>
        <w:t>Таблица 3</w:t>
      </w:r>
      <w:r>
        <w:rPr>
          <w:rFonts w:ascii="Times New Roman" w:hAnsi="Times New Roman"/>
          <w:sz w:val="24"/>
          <w:szCs w:val="24"/>
        </w:rPr>
        <w:t>4</w:t>
      </w:r>
      <w:r w:rsidRPr="003B5136">
        <w:rPr>
          <w:rFonts w:ascii="Times New Roman" w:hAnsi="Times New Roman"/>
          <w:sz w:val="24"/>
          <w:szCs w:val="24"/>
        </w:rPr>
        <w:t xml:space="preserve"> - Мероприятия по развитию спортивных объектов</w:t>
      </w:r>
    </w:p>
    <w:p w:rsidR="008F2E13" w:rsidRPr="003B5136" w:rsidRDefault="008F2E13" w:rsidP="008F2E13">
      <w:pPr>
        <w:spacing w:after="0" w:line="240" w:lineRule="auto"/>
        <w:jc w:val="both"/>
        <w:rPr>
          <w:rFonts w:ascii="Times New Roman" w:hAnsi="Times New Roman"/>
          <w:b/>
          <w:sz w:val="24"/>
          <w:szCs w:val="24"/>
        </w:rPr>
      </w:pPr>
    </w:p>
    <w:tbl>
      <w:tblPr>
        <w:tblpPr w:leftFromText="180" w:rightFromText="180" w:vertAnchor="text" w:tblpX="108"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2442"/>
        <w:gridCol w:w="1549"/>
        <w:gridCol w:w="1512"/>
        <w:gridCol w:w="1936"/>
      </w:tblGrid>
      <w:tr w:rsidR="008F2E13" w:rsidRPr="003B5136" w:rsidTr="00FE6933">
        <w:trPr>
          <w:trHeight w:val="130"/>
          <w:tblHeader/>
        </w:trPr>
        <w:tc>
          <w:tcPr>
            <w:tcW w:w="1085"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Наименование мероприятия</w:t>
            </w:r>
          </w:p>
        </w:tc>
        <w:tc>
          <w:tcPr>
            <w:tcW w:w="1285"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Местонахождение объекта</w:t>
            </w:r>
          </w:p>
        </w:tc>
        <w:tc>
          <w:tcPr>
            <w:tcW w:w="815" w:type="pct"/>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Проектируемая мощность, чел./час</w:t>
            </w:r>
          </w:p>
        </w:tc>
        <w:tc>
          <w:tcPr>
            <w:tcW w:w="796"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Сроки реализации</w:t>
            </w:r>
          </w:p>
        </w:tc>
        <w:tc>
          <w:tcPr>
            <w:tcW w:w="1019"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Ответственный исполнитель</w:t>
            </w:r>
          </w:p>
        </w:tc>
      </w:tr>
      <w:tr w:rsidR="008F2E13" w:rsidRPr="003B5136" w:rsidTr="00FE6933">
        <w:trPr>
          <w:trHeight w:val="637"/>
        </w:trPr>
        <w:tc>
          <w:tcPr>
            <w:tcW w:w="1085"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Строительство спортивного комплекса</w:t>
            </w:r>
          </w:p>
          <w:p w:rsidR="008F2E13" w:rsidRPr="003B5136" w:rsidRDefault="008F2E13" w:rsidP="00FE6933">
            <w:pPr>
              <w:spacing w:after="0" w:line="240" w:lineRule="auto"/>
              <w:jc w:val="center"/>
              <w:rPr>
                <w:rFonts w:ascii="Times New Roman" w:hAnsi="Times New Roman"/>
                <w:sz w:val="18"/>
                <w:szCs w:val="18"/>
              </w:rPr>
            </w:pPr>
          </w:p>
        </w:tc>
        <w:tc>
          <w:tcPr>
            <w:tcW w:w="1285"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 xml:space="preserve">ХМАО – Югра, Кондинский район, </w:t>
            </w:r>
            <w:r>
              <w:rPr>
                <w:rFonts w:ascii="Times New Roman" w:hAnsi="Times New Roman"/>
                <w:sz w:val="18"/>
                <w:szCs w:val="18"/>
              </w:rPr>
              <w:t>п. Мулымья</w:t>
            </w:r>
          </w:p>
          <w:p w:rsidR="008F2E13" w:rsidRPr="003B5136" w:rsidRDefault="008F2E13" w:rsidP="00FE6933">
            <w:pPr>
              <w:spacing w:after="0" w:line="240" w:lineRule="auto"/>
              <w:jc w:val="center"/>
              <w:rPr>
                <w:rFonts w:ascii="Times New Roman" w:hAnsi="Times New Roman"/>
                <w:sz w:val="18"/>
                <w:szCs w:val="18"/>
              </w:rPr>
            </w:pPr>
          </w:p>
        </w:tc>
        <w:tc>
          <w:tcPr>
            <w:tcW w:w="815" w:type="pct"/>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не определены</w:t>
            </w:r>
          </w:p>
        </w:tc>
        <w:tc>
          <w:tcPr>
            <w:tcW w:w="796"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не определены</w:t>
            </w:r>
          </w:p>
        </w:tc>
        <w:tc>
          <w:tcPr>
            <w:tcW w:w="1019"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не определены</w:t>
            </w:r>
          </w:p>
        </w:tc>
      </w:tr>
      <w:tr w:rsidR="008F2E13" w:rsidRPr="003B5136" w:rsidTr="00FE6933">
        <w:trPr>
          <w:trHeight w:val="637"/>
        </w:trPr>
        <w:tc>
          <w:tcPr>
            <w:tcW w:w="1085"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Строительство плоскостных спортивных сооружений</w:t>
            </w:r>
          </w:p>
          <w:p w:rsidR="008F2E13" w:rsidRPr="003B5136" w:rsidRDefault="008F2E13" w:rsidP="00FE6933">
            <w:pPr>
              <w:spacing w:after="0" w:line="240" w:lineRule="auto"/>
              <w:jc w:val="center"/>
              <w:rPr>
                <w:rFonts w:ascii="Times New Roman" w:hAnsi="Times New Roman"/>
                <w:sz w:val="18"/>
                <w:szCs w:val="18"/>
              </w:rPr>
            </w:pPr>
          </w:p>
        </w:tc>
        <w:tc>
          <w:tcPr>
            <w:tcW w:w="1285"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 xml:space="preserve">ХМАО – Югра, Кондинский район, </w:t>
            </w:r>
            <w:r>
              <w:rPr>
                <w:rFonts w:ascii="Times New Roman" w:hAnsi="Times New Roman"/>
                <w:sz w:val="18"/>
                <w:szCs w:val="18"/>
              </w:rPr>
              <w:t>п. Мулымья</w:t>
            </w:r>
          </w:p>
          <w:p w:rsidR="008F2E13" w:rsidRPr="003B5136" w:rsidRDefault="008F2E13" w:rsidP="00FE6933">
            <w:pPr>
              <w:spacing w:after="0" w:line="240" w:lineRule="auto"/>
              <w:jc w:val="center"/>
              <w:rPr>
                <w:rFonts w:ascii="Times New Roman" w:hAnsi="Times New Roman"/>
                <w:sz w:val="18"/>
                <w:szCs w:val="18"/>
              </w:rPr>
            </w:pPr>
          </w:p>
        </w:tc>
        <w:tc>
          <w:tcPr>
            <w:tcW w:w="815" w:type="pct"/>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не определены</w:t>
            </w:r>
          </w:p>
        </w:tc>
        <w:tc>
          <w:tcPr>
            <w:tcW w:w="796"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не определены</w:t>
            </w:r>
          </w:p>
        </w:tc>
        <w:tc>
          <w:tcPr>
            <w:tcW w:w="1019"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не определены</w:t>
            </w:r>
          </w:p>
        </w:tc>
      </w:tr>
    </w:tbl>
    <w:p w:rsidR="008F2E13" w:rsidRDefault="008F2E13" w:rsidP="008F2E13">
      <w:pPr>
        <w:jc w:val="both"/>
        <w:rPr>
          <w:rFonts w:ascii="Times New Roman" w:hAnsi="Times New Roman"/>
          <w:b/>
          <w:sz w:val="24"/>
          <w:szCs w:val="24"/>
        </w:rPr>
      </w:pPr>
      <w:r w:rsidRPr="003B5136">
        <w:rPr>
          <w:rFonts w:ascii="Times New Roman" w:hAnsi="Times New Roman"/>
          <w:b/>
          <w:sz w:val="24"/>
          <w:szCs w:val="24"/>
        </w:rPr>
        <w:lastRenderedPageBreak/>
        <w:tab/>
      </w:r>
    </w:p>
    <w:p w:rsidR="008F2E13" w:rsidRPr="003B5136" w:rsidRDefault="008F2E13" w:rsidP="008F2E13">
      <w:pPr>
        <w:jc w:val="both"/>
        <w:rPr>
          <w:rFonts w:ascii="Times New Roman" w:hAnsi="Times New Roman"/>
          <w:b/>
          <w:sz w:val="24"/>
          <w:szCs w:val="24"/>
        </w:rPr>
      </w:pPr>
      <w:r>
        <w:rPr>
          <w:rFonts w:ascii="Times New Roman" w:hAnsi="Times New Roman"/>
          <w:b/>
          <w:sz w:val="24"/>
          <w:szCs w:val="24"/>
        </w:rPr>
        <w:t xml:space="preserve">          </w:t>
      </w:r>
      <w:r w:rsidRPr="003B5136">
        <w:rPr>
          <w:rFonts w:ascii="Times New Roman" w:hAnsi="Times New Roman"/>
          <w:b/>
          <w:sz w:val="24"/>
          <w:szCs w:val="24"/>
        </w:rPr>
        <w:t>Образование</w:t>
      </w:r>
    </w:p>
    <w:p w:rsidR="008F2E13" w:rsidRPr="003B5136" w:rsidRDefault="008F2E13" w:rsidP="008F2E13">
      <w:pPr>
        <w:spacing w:after="0"/>
        <w:jc w:val="both"/>
        <w:rPr>
          <w:rFonts w:ascii="Times New Roman" w:hAnsi="Times New Roman"/>
          <w:sz w:val="24"/>
          <w:szCs w:val="24"/>
        </w:rPr>
      </w:pPr>
      <w:r>
        <w:rPr>
          <w:rFonts w:ascii="Times New Roman" w:hAnsi="Times New Roman"/>
          <w:sz w:val="24"/>
          <w:szCs w:val="24"/>
        </w:rPr>
        <w:t>Таблица 35</w:t>
      </w:r>
      <w:r w:rsidRPr="003B5136">
        <w:rPr>
          <w:rFonts w:ascii="Times New Roman" w:hAnsi="Times New Roman"/>
          <w:sz w:val="24"/>
          <w:szCs w:val="24"/>
        </w:rPr>
        <w:t>- Мероприятия по развитию объектов образования</w:t>
      </w:r>
    </w:p>
    <w:tbl>
      <w:tblPr>
        <w:tblpPr w:leftFromText="180" w:rightFromText="180" w:vertAnchor="text" w:tblpX="108"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2125"/>
        <w:gridCol w:w="1844"/>
        <w:gridCol w:w="1418"/>
        <w:gridCol w:w="1844"/>
      </w:tblGrid>
      <w:tr w:rsidR="008F2E13" w:rsidRPr="003B5136" w:rsidTr="00FE6933">
        <w:trPr>
          <w:trHeight w:val="130"/>
          <w:tblHeader/>
        </w:trPr>
        <w:tc>
          <w:tcPr>
            <w:tcW w:w="1180"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Наименование мероприятия</w:t>
            </w:r>
          </w:p>
        </w:tc>
        <w:tc>
          <w:tcPr>
            <w:tcW w:w="1123"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Местонахождение объекта</w:t>
            </w:r>
          </w:p>
        </w:tc>
        <w:tc>
          <w:tcPr>
            <w:tcW w:w="974" w:type="pct"/>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Проектируемая мощность,</w:t>
            </w:r>
          </w:p>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 xml:space="preserve"> мест</w:t>
            </w:r>
          </w:p>
        </w:tc>
        <w:tc>
          <w:tcPr>
            <w:tcW w:w="749"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Сроки реализации</w:t>
            </w:r>
          </w:p>
        </w:tc>
        <w:tc>
          <w:tcPr>
            <w:tcW w:w="974"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Ответственный исполнитель</w:t>
            </w:r>
          </w:p>
        </w:tc>
      </w:tr>
      <w:tr w:rsidR="008F2E13" w:rsidRPr="003B5136" w:rsidTr="00FE6933">
        <w:trPr>
          <w:trHeight w:val="130"/>
          <w:tblHeader/>
        </w:trPr>
        <w:tc>
          <w:tcPr>
            <w:tcW w:w="1180" w:type="pct"/>
            <w:shd w:val="clear" w:color="auto" w:fill="auto"/>
            <w:vAlign w:val="center"/>
          </w:tcPr>
          <w:p w:rsidR="008F2E13" w:rsidRPr="003B5136" w:rsidRDefault="008F2E13" w:rsidP="00FE6933">
            <w:pPr>
              <w:spacing w:after="0" w:line="240" w:lineRule="auto"/>
              <w:rPr>
                <w:rFonts w:ascii="Times New Roman" w:hAnsi="Times New Roman"/>
                <w:sz w:val="18"/>
                <w:szCs w:val="18"/>
              </w:rPr>
            </w:pPr>
            <w:r w:rsidRPr="003B5136">
              <w:rPr>
                <w:rFonts w:ascii="Times New Roman" w:hAnsi="Times New Roman"/>
                <w:sz w:val="18"/>
                <w:szCs w:val="18"/>
              </w:rPr>
              <w:t>Строительство школы</w:t>
            </w:r>
            <w:r>
              <w:rPr>
                <w:rFonts w:ascii="Times New Roman" w:hAnsi="Times New Roman"/>
                <w:sz w:val="18"/>
                <w:szCs w:val="18"/>
              </w:rPr>
              <w:t xml:space="preserve"> - детского сада</w:t>
            </w:r>
            <w:r w:rsidRPr="003B5136">
              <w:rPr>
                <w:rFonts w:ascii="Times New Roman" w:hAnsi="Times New Roman"/>
                <w:sz w:val="18"/>
                <w:szCs w:val="18"/>
              </w:rPr>
              <w:t xml:space="preserve"> </w:t>
            </w:r>
          </w:p>
        </w:tc>
        <w:tc>
          <w:tcPr>
            <w:tcW w:w="1123"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 xml:space="preserve">ХМАО – Югра, Кондинский район, </w:t>
            </w:r>
          </w:p>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д. Ушья</w:t>
            </w:r>
          </w:p>
        </w:tc>
        <w:tc>
          <w:tcPr>
            <w:tcW w:w="974" w:type="pct"/>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70/25</w:t>
            </w:r>
          </w:p>
        </w:tc>
        <w:tc>
          <w:tcPr>
            <w:tcW w:w="749"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2020-2021</w:t>
            </w:r>
          </w:p>
        </w:tc>
        <w:tc>
          <w:tcPr>
            <w:tcW w:w="974" w:type="pct"/>
            <w:vMerge w:val="restar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Управление образования администрации Кондинского района</w:t>
            </w:r>
          </w:p>
        </w:tc>
      </w:tr>
      <w:tr w:rsidR="008F2E13" w:rsidRPr="003B5136" w:rsidTr="00FE6933">
        <w:trPr>
          <w:trHeight w:val="130"/>
          <w:tblHeader/>
        </w:trPr>
        <w:tc>
          <w:tcPr>
            <w:tcW w:w="1180" w:type="pct"/>
            <w:shd w:val="clear" w:color="auto" w:fill="auto"/>
            <w:vAlign w:val="center"/>
          </w:tcPr>
          <w:p w:rsidR="008F2E13" w:rsidRPr="003B5136" w:rsidRDefault="008F2E13" w:rsidP="00FE6933">
            <w:pPr>
              <w:spacing w:after="0" w:line="240" w:lineRule="auto"/>
              <w:rPr>
                <w:rFonts w:ascii="Times New Roman" w:hAnsi="Times New Roman"/>
                <w:sz w:val="18"/>
                <w:szCs w:val="18"/>
              </w:rPr>
            </w:pPr>
            <w:r>
              <w:rPr>
                <w:rFonts w:ascii="Times New Roman" w:hAnsi="Times New Roman"/>
                <w:sz w:val="18"/>
                <w:szCs w:val="18"/>
              </w:rPr>
              <w:t>Реконструкция школы с пристроем для размещений групп детского сада</w:t>
            </w:r>
          </w:p>
        </w:tc>
        <w:tc>
          <w:tcPr>
            <w:tcW w:w="1123"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 xml:space="preserve">ХМАО – Югра, Кондинский район, </w:t>
            </w:r>
          </w:p>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п. Чантырья</w:t>
            </w:r>
          </w:p>
        </w:tc>
        <w:tc>
          <w:tcPr>
            <w:tcW w:w="974" w:type="pct"/>
            <w:vAlign w:val="center"/>
          </w:tcPr>
          <w:p w:rsidR="008F2E13"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120/30</w:t>
            </w:r>
          </w:p>
        </w:tc>
        <w:tc>
          <w:tcPr>
            <w:tcW w:w="749" w:type="pct"/>
            <w:shd w:val="clear" w:color="auto" w:fill="auto"/>
            <w:vAlign w:val="center"/>
          </w:tcPr>
          <w:p w:rsidR="008F2E13"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2020</w:t>
            </w:r>
          </w:p>
        </w:tc>
        <w:tc>
          <w:tcPr>
            <w:tcW w:w="974" w:type="pct"/>
            <w:vMerge/>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p>
        </w:tc>
      </w:tr>
    </w:tbl>
    <w:p w:rsidR="008F2E13" w:rsidRPr="003B5136" w:rsidRDefault="008F2E13" w:rsidP="008F2E13">
      <w:pPr>
        <w:ind w:firstLine="709"/>
        <w:jc w:val="both"/>
        <w:rPr>
          <w:rFonts w:ascii="Times New Roman" w:hAnsi="Times New Roman"/>
          <w:b/>
          <w:sz w:val="24"/>
          <w:szCs w:val="24"/>
        </w:rPr>
      </w:pPr>
    </w:p>
    <w:p w:rsidR="008F2E13" w:rsidRPr="003B5136" w:rsidRDefault="008F2E13" w:rsidP="008F2E13">
      <w:pPr>
        <w:spacing w:after="0"/>
        <w:ind w:firstLine="709"/>
        <w:jc w:val="both"/>
        <w:rPr>
          <w:rFonts w:ascii="Times New Roman" w:hAnsi="Times New Roman"/>
          <w:b/>
          <w:sz w:val="24"/>
          <w:szCs w:val="24"/>
        </w:rPr>
      </w:pPr>
      <w:r w:rsidRPr="003B5136">
        <w:rPr>
          <w:rFonts w:ascii="Times New Roman" w:hAnsi="Times New Roman"/>
          <w:b/>
          <w:sz w:val="24"/>
          <w:szCs w:val="24"/>
        </w:rPr>
        <w:t>Здравоохранение</w:t>
      </w:r>
    </w:p>
    <w:p w:rsidR="008F2E13" w:rsidRPr="00457325" w:rsidRDefault="008F2E13" w:rsidP="008F2E13">
      <w:pPr>
        <w:spacing w:after="0"/>
        <w:ind w:firstLine="709"/>
        <w:jc w:val="both"/>
        <w:rPr>
          <w:rFonts w:ascii="Times New Roman" w:hAnsi="Times New Roman"/>
          <w:b/>
          <w:sz w:val="24"/>
          <w:szCs w:val="24"/>
          <w:highlight w:val="yellow"/>
        </w:rPr>
      </w:pPr>
    </w:p>
    <w:p w:rsidR="008F2E13" w:rsidRPr="00A26D36" w:rsidRDefault="008F2E13" w:rsidP="008F2E13">
      <w:pPr>
        <w:spacing w:after="0"/>
        <w:jc w:val="both"/>
        <w:rPr>
          <w:rFonts w:ascii="Times New Roman" w:hAnsi="Times New Roman"/>
          <w:sz w:val="24"/>
          <w:szCs w:val="24"/>
        </w:rPr>
      </w:pPr>
      <w:r w:rsidRPr="00A26D36">
        <w:rPr>
          <w:rFonts w:ascii="Times New Roman" w:hAnsi="Times New Roman"/>
          <w:sz w:val="24"/>
          <w:szCs w:val="24"/>
        </w:rPr>
        <w:t>Таблица 3</w:t>
      </w:r>
      <w:r>
        <w:rPr>
          <w:rFonts w:ascii="Times New Roman" w:hAnsi="Times New Roman"/>
          <w:sz w:val="24"/>
          <w:szCs w:val="24"/>
        </w:rPr>
        <w:t>6</w:t>
      </w:r>
      <w:r w:rsidRPr="00A26D36">
        <w:rPr>
          <w:rFonts w:ascii="Times New Roman" w:hAnsi="Times New Roman"/>
          <w:sz w:val="24"/>
          <w:szCs w:val="24"/>
        </w:rPr>
        <w:t xml:space="preserve"> – Мероприятия по развитию объектов здравоохранения</w:t>
      </w:r>
    </w:p>
    <w:tbl>
      <w:tblPr>
        <w:tblpPr w:leftFromText="180" w:rightFromText="180" w:vertAnchor="text" w:tblpX="108"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2125"/>
        <w:gridCol w:w="1844"/>
        <w:gridCol w:w="1418"/>
        <w:gridCol w:w="1844"/>
      </w:tblGrid>
      <w:tr w:rsidR="008F2E13" w:rsidRPr="00A26D36" w:rsidTr="00FE6933">
        <w:trPr>
          <w:trHeight w:val="130"/>
          <w:tblHeader/>
        </w:trPr>
        <w:tc>
          <w:tcPr>
            <w:tcW w:w="1180" w:type="pct"/>
            <w:shd w:val="clear" w:color="auto" w:fill="auto"/>
            <w:vAlign w:val="center"/>
          </w:tcPr>
          <w:p w:rsidR="008F2E13" w:rsidRPr="00A26D36" w:rsidRDefault="008F2E13" w:rsidP="00FE6933">
            <w:pPr>
              <w:spacing w:after="0" w:line="240" w:lineRule="auto"/>
              <w:jc w:val="center"/>
              <w:rPr>
                <w:rFonts w:ascii="Times New Roman" w:hAnsi="Times New Roman"/>
                <w:b/>
                <w:sz w:val="18"/>
                <w:szCs w:val="18"/>
              </w:rPr>
            </w:pPr>
            <w:r w:rsidRPr="00A26D36">
              <w:rPr>
                <w:rFonts w:ascii="Times New Roman" w:hAnsi="Times New Roman"/>
                <w:b/>
                <w:sz w:val="18"/>
                <w:szCs w:val="18"/>
              </w:rPr>
              <w:t>Наименование мероприятия</w:t>
            </w:r>
          </w:p>
        </w:tc>
        <w:tc>
          <w:tcPr>
            <w:tcW w:w="1123" w:type="pct"/>
            <w:shd w:val="clear" w:color="auto" w:fill="auto"/>
            <w:vAlign w:val="center"/>
          </w:tcPr>
          <w:p w:rsidR="008F2E13" w:rsidRPr="00A26D36" w:rsidRDefault="008F2E13" w:rsidP="00FE6933">
            <w:pPr>
              <w:spacing w:after="0" w:line="240" w:lineRule="auto"/>
              <w:jc w:val="center"/>
              <w:rPr>
                <w:rFonts w:ascii="Times New Roman" w:hAnsi="Times New Roman"/>
                <w:b/>
                <w:sz w:val="18"/>
                <w:szCs w:val="18"/>
              </w:rPr>
            </w:pPr>
            <w:r w:rsidRPr="00A26D36">
              <w:rPr>
                <w:rFonts w:ascii="Times New Roman" w:hAnsi="Times New Roman"/>
                <w:b/>
                <w:sz w:val="18"/>
                <w:szCs w:val="18"/>
              </w:rPr>
              <w:t>Местонахождение объекта</w:t>
            </w:r>
          </w:p>
        </w:tc>
        <w:tc>
          <w:tcPr>
            <w:tcW w:w="974" w:type="pct"/>
            <w:vAlign w:val="center"/>
          </w:tcPr>
          <w:p w:rsidR="008F2E13" w:rsidRPr="00A26D36" w:rsidRDefault="008F2E13" w:rsidP="00FE6933">
            <w:pPr>
              <w:spacing w:after="0" w:line="240" w:lineRule="auto"/>
              <w:jc w:val="center"/>
              <w:rPr>
                <w:rFonts w:ascii="Times New Roman" w:hAnsi="Times New Roman"/>
                <w:b/>
                <w:sz w:val="18"/>
                <w:szCs w:val="18"/>
              </w:rPr>
            </w:pPr>
            <w:r w:rsidRPr="00A26D36">
              <w:rPr>
                <w:rFonts w:ascii="Times New Roman" w:hAnsi="Times New Roman"/>
                <w:b/>
                <w:sz w:val="18"/>
                <w:szCs w:val="18"/>
              </w:rPr>
              <w:t>Проектируемая мощность,</w:t>
            </w:r>
          </w:p>
          <w:p w:rsidR="008F2E13" w:rsidRPr="00A26D36" w:rsidRDefault="008F2E13" w:rsidP="00FE6933">
            <w:pPr>
              <w:spacing w:after="0" w:line="240" w:lineRule="auto"/>
              <w:jc w:val="center"/>
              <w:rPr>
                <w:rFonts w:ascii="Times New Roman" w:hAnsi="Times New Roman"/>
                <w:b/>
                <w:sz w:val="18"/>
                <w:szCs w:val="18"/>
              </w:rPr>
            </w:pPr>
            <w:r w:rsidRPr="00A26D36">
              <w:rPr>
                <w:rFonts w:ascii="Times New Roman" w:hAnsi="Times New Roman"/>
                <w:b/>
                <w:sz w:val="18"/>
                <w:szCs w:val="18"/>
              </w:rPr>
              <w:t xml:space="preserve"> мест</w:t>
            </w:r>
          </w:p>
        </w:tc>
        <w:tc>
          <w:tcPr>
            <w:tcW w:w="749" w:type="pct"/>
            <w:shd w:val="clear" w:color="auto" w:fill="auto"/>
            <w:vAlign w:val="center"/>
          </w:tcPr>
          <w:p w:rsidR="008F2E13" w:rsidRPr="00A26D36" w:rsidRDefault="008F2E13" w:rsidP="00FE6933">
            <w:pPr>
              <w:spacing w:after="0" w:line="240" w:lineRule="auto"/>
              <w:jc w:val="center"/>
              <w:rPr>
                <w:rFonts w:ascii="Times New Roman" w:hAnsi="Times New Roman"/>
                <w:b/>
                <w:sz w:val="18"/>
                <w:szCs w:val="18"/>
              </w:rPr>
            </w:pPr>
            <w:r w:rsidRPr="00A26D36">
              <w:rPr>
                <w:rFonts w:ascii="Times New Roman" w:hAnsi="Times New Roman"/>
                <w:b/>
                <w:sz w:val="18"/>
                <w:szCs w:val="18"/>
              </w:rPr>
              <w:t>Сроки реализации</w:t>
            </w:r>
          </w:p>
        </w:tc>
        <w:tc>
          <w:tcPr>
            <w:tcW w:w="974" w:type="pct"/>
            <w:shd w:val="clear" w:color="auto" w:fill="auto"/>
            <w:vAlign w:val="center"/>
          </w:tcPr>
          <w:p w:rsidR="008F2E13" w:rsidRPr="00A26D36" w:rsidRDefault="008F2E13" w:rsidP="00FE6933">
            <w:pPr>
              <w:spacing w:after="0" w:line="240" w:lineRule="auto"/>
              <w:jc w:val="center"/>
              <w:rPr>
                <w:rFonts w:ascii="Times New Roman" w:hAnsi="Times New Roman"/>
                <w:b/>
                <w:sz w:val="18"/>
                <w:szCs w:val="18"/>
              </w:rPr>
            </w:pPr>
            <w:r w:rsidRPr="00A26D36">
              <w:rPr>
                <w:rFonts w:ascii="Times New Roman" w:hAnsi="Times New Roman"/>
                <w:b/>
                <w:sz w:val="18"/>
                <w:szCs w:val="18"/>
              </w:rPr>
              <w:t>Ответственный исполнитель</w:t>
            </w:r>
          </w:p>
        </w:tc>
      </w:tr>
      <w:tr w:rsidR="008F2E13" w:rsidRPr="00A26D36" w:rsidTr="00FE6933">
        <w:trPr>
          <w:trHeight w:val="925"/>
          <w:tblHeader/>
        </w:trPr>
        <w:tc>
          <w:tcPr>
            <w:tcW w:w="1180" w:type="pct"/>
            <w:shd w:val="clear" w:color="auto" w:fill="auto"/>
            <w:vAlign w:val="center"/>
          </w:tcPr>
          <w:p w:rsidR="008F2E13" w:rsidRPr="00A26D36" w:rsidRDefault="008F2E13" w:rsidP="00FE6933">
            <w:pPr>
              <w:spacing w:after="0" w:line="240" w:lineRule="auto"/>
              <w:rPr>
                <w:rFonts w:ascii="Times New Roman" w:hAnsi="Times New Roman"/>
                <w:b/>
                <w:sz w:val="18"/>
                <w:szCs w:val="18"/>
              </w:rPr>
            </w:pPr>
            <w:r w:rsidRPr="00A26D36">
              <w:rPr>
                <w:rFonts w:ascii="Times New Roman" w:hAnsi="Times New Roman"/>
                <w:sz w:val="18"/>
                <w:szCs w:val="18"/>
              </w:rPr>
              <w:t xml:space="preserve">Строительство врачебной амбулатории </w:t>
            </w:r>
          </w:p>
        </w:tc>
        <w:tc>
          <w:tcPr>
            <w:tcW w:w="1123" w:type="pct"/>
            <w:shd w:val="clear" w:color="auto" w:fill="auto"/>
            <w:vAlign w:val="center"/>
          </w:tcPr>
          <w:p w:rsidR="008F2E13" w:rsidRPr="00A26D36" w:rsidRDefault="008F2E13" w:rsidP="00FE6933">
            <w:pPr>
              <w:spacing w:after="0" w:line="240" w:lineRule="auto"/>
              <w:jc w:val="center"/>
              <w:rPr>
                <w:rFonts w:ascii="Times New Roman" w:hAnsi="Times New Roman"/>
                <w:sz w:val="18"/>
                <w:szCs w:val="18"/>
              </w:rPr>
            </w:pPr>
            <w:r w:rsidRPr="00A26D36">
              <w:rPr>
                <w:rFonts w:ascii="Times New Roman" w:hAnsi="Times New Roman"/>
                <w:sz w:val="18"/>
                <w:szCs w:val="18"/>
              </w:rPr>
              <w:t xml:space="preserve">ХМАО – Югра, Кондинский район, </w:t>
            </w:r>
          </w:p>
          <w:p w:rsidR="008F2E13" w:rsidRPr="00A26D36" w:rsidRDefault="008F2E13" w:rsidP="00FE6933">
            <w:pPr>
              <w:spacing w:after="0" w:line="240" w:lineRule="auto"/>
              <w:jc w:val="center"/>
              <w:rPr>
                <w:rFonts w:ascii="Times New Roman" w:hAnsi="Times New Roman"/>
                <w:b/>
                <w:sz w:val="18"/>
                <w:szCs w:val="18"/>
              </w:rPr>
            </w:pPr>
            <w:r w:rsidRPr="00A26D36">
              <w:rPr>
                <w:rFonts w:ascii="Times New Roman" w:hAnsi="Times New Roman"/>
                <w:sz w:val="18"/>
                <w:szCs w:val="18"/>
              </w:rPr>
              <w:t>п. Мулымья</w:t>
            </w:r>
          </w:p>
        </w:tc>
        <w:tc>
          <w:tcPr>
            <w:tcW w:w="974" w:type="pct"/>
            <w:vAlign w:val="center"/>
          </w:tcPr>
          <w:p w:rsidR="008F2E13" w:rsidRPr="00A26D36" w:rsidRDefault="008F2E13" w:rsidP="00FE6933">
            <w:pPr>
              <w:spacing w:after="0" w:line="240" w:lineRule="auto"/>
              <w:jc w:val="center"/>
              <w:rPr>
                <w:rFonts w:ascii="Times New Roman" w:hAnsi="Times New Roman"/>
                <w:sz w:val="18"/>
                <w:szCs w:val="18"/>
              </w:rPr>
            </w:pPr>
            <w:r w:rsidRPr="00A26D36">
              <w:rPr>
                <w:rFonts w:ascii="Times New Roman" w:hAnsi="Times New Roman"/>
                <w:sz w:val="18"/>
                <w:szCs w:val="18"/>
              </w:rPr>
              <w:t>не определена</w:t>
            </w:r>
          </w:p>
        </w:tc>
        <w:tc>
          <w:tcPr>
            <w:tcW w:w="749" w:type="pct"/>
            <w:shd w:val="clear" w:color="auto" w:fill="auto"/>
            <w:vAlign w:val="center"/>
          </w:tcPr>
          <w:p w:rsidR="008F2E13" w:rsidRPr="00A26D36" w:rsidRDefault="008F2E13" w:rsidP="00FE6933">
            <w:pPr>
              <w:spacing w:after="0" w:line="240" w:lineRule="auto"/>
              <w:jc w:val="center"/>
              <w:rPr>
                <w:rFonts w:ascii="Times New Roman" w:hAnsi="Times New Roman"/>
                <w:sz w:val="18"/>
                <w:szCs w:val="18"/>
              </w:rPr>
            </w:pPr>
            <w:r w:rsidRPr="00A26D36">
              <w:rPr>
                <w:rFonts w:ascii="Times New Roman" w:hAnsi="Times New Roman"/>
                <w:sz w:val="18"/>
                <w:szCs w:val="18"/>
              </w:rPr>
              <w:t>не определены</w:t>
            </w:r>
          </w:p>
        </w:tc>
        <w:tc>
          <w:tcPr>
            <w:tcW w:w="974" w:type="pct"/>
            <w:shd w:val="clear" w:color="auto" w:fill="auto"/>
          </w:tcPr>
          <w:p w:rsidR="008F2E13" w:rsidRPr="00A26D36" w:rsidRDefault="008F2E13" w:rsidP="00FE6933">
            <w:pPr>
              <w:jc w:val="center"/>
              <w:rPr>
                <w:rFonts w:ascii="Times New Roman" w:hAnsi="Times New Roman"/>
                <w:sz w:val="18"/>
                <w:szCs w:val="18"/>
              </w:rPr>
            </w:pPr>
          </w:p>
          <w:p w:rsidR="008F2E13" w:rsidRPr="00A26D36" w:rsidRDefault="008F2E13" w:rsidP="00FE6933">
            <w:pPr>
              <w:jc w:val="center"/>
            </w:pPr>
            <w:r w:rsidRPr="00A26D36">
              <w:rPr>
                <w:rFonts w:ascii="Times New Roman" w:hAnsi="Times New Roman"/>
                <w:sz w:val="18"/>
                <w:szCs w:val="18"/>
              </w:rPr>
              <w:t>не определены</w:t>
            </w:r>
          </w:p>
        </w:tc>
      </w:tr>
    </w:tbl>
    <w:p w:rsidR="008F2E13" w:rsidRPr="00A26D36" w:rsidRDefault="008F2E13" w:rsidP="008F2E13">
      <w:pPr>
        <w:pStyle w:val="1"/>
        <w:spacing w:before="0" w:after="0"/>
        <w:jc w:val="center"/>
        <w:rPr>
          <w:sz w:val="24"/>
          <w:szCs w:val="24"/>
        </w:rPr>
      </w:pPr>
    </w:p>
    <w:p w:rsidR="008F2E13" w:rsidRPr="00547D39" w:rsidRDefault="008F2E13" w:rsidP="008F2E13">
      <w:pPr>
        <w:pStyle w:val="1"/>
        <w:spacing w:before="0" w:after="0"/>
        <w:ind w:firstLine="709"/>
        <w:rPr>
          <w:sz w:val="24"/>
          <w:szCs w:val="24"/>
        </w:rPr>
      </w:pPr>
      <w:r w:rsidRPr="00547D39">
        <w:rPr>
          <w:sz w:val="24"/>
          <w:szCs w:val="24"/>
        </w:rPr>
        <w:t>Культура</w:t>
      </w:r>
    </w:p>
    <w:p w:rsidR="008F2E13" w:rsidRPr="00547D39" w:rsidRDefault="008F2E13" w:rsidP="008F2E13">
      <w:pPr>
        <w:pStyle w:val="1"/>
        <w:spacing w:before="0" w:after="0"/>
        <w:ind w:firstLine="709"/>
        <w:rPr>
          <w:sz w:val="24"/>
          <w:szCs w:val="24"/>
        </w:rPr>
      </w:pPr>
    </w:p>
    <w:p w:rsidR="008F2E13" w:rsidRPr="00547D39" w:rsidRDefault="008F2E13" w:rsidP="008F2E13">
      <w:pPr>
        <w:pStyle w:val="1"/>
        <w:spacing w:before="0" w:after="0"/>
        <w:rPr>
          <w:b w:val="0"/>
          <w:sz w:val="24"/>
          <w:szCs w:val="24"/>
        </w:rPr>
      </w:pPr>
      <w:r w:rsidRPr="00547D39">
        <w:rPr>
          <w:b w:val="0"/>
          <w:sz w:val="24"/>
          <w:szCs w:val="24"/>
        </w:rPr>
        <w:t>Таблица 3</w:t>
      </w:r>
      <w:r>
        <w:rPr>
          <w:b w:val="0"/>
          <w:sz w:val="24"/>
          <w:szCs w:val="24"/>
        </w:rPr>
        <w:t>7</w:t>
      </w:r>
      <w:r w:rsidRPr="00547D39">
        <w:rPr>
          <w:b w:val="0"/>
          <w:sz w:val="24"/>
          <w:szCs w:val="24"/>
        </w:rPr>
        <w:t xml:space="preserve"> – Мероприятия по развитию объектов культуры</w:t>
      </w:r>
    </w:p>
    <w:tbl>
      <w:tblPr>
        <w:tblpPr w:leftFromText="180" w:rightFromText="180" w:vertAnchor="text" w:tblpX="108"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2125"/>
        <w:gridCol w:w="1844"/>
        <w:gridCol w:w="1418"/>
        <w:gridCol w:w="1844"/>
      </w:tblGrid>
      <w:tr w:rsidR="008F2E13" w:rsidRPr="00547D39" w:rsidTr="00FE6933">
        <w:trPr>
          <w:trHeight w:val="130"/>
          <w:tblHeader/>
        </w:trPr>
        <w:tc>
          <w:tcPr>
            <w:tcW w:w="1180" w:type="pct"/>
            <w:shd w:val="clear" w:color="auto" w:fill="auto"/>
            <w:vAlign w:val="center"/>
          </w:tcPr>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Наименование мероприятия</w:t>
            </w:r>
          </w:p>
        </w:tc>
        <w:tc>
          <w:tcPr>
            <w:tcW w:w="1123" w:type="pct"/>
            <w:shd w:val="clear" w:color="auto" w:fill="auto"/>
            <w:vAlign w:val="center"/>
          </w:tcPr>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Местонахождение объекта</w:t>
            </w:r>
          </w:p>
        </w:tc>
        <w:tc>
          <w:tcPr>
            <w:tcW w:w="974" w:type="pct"/>
            <w:vAlign w:val="center"/>
          </w:tcPr>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Проектируемая мощность,</w:t>
            </w:r>
          </w:p>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 xml:space="preserve"> мест</w:t>
            </w:r>
          </w:p>
        </w:tc>
        <w:tc>
          <w:tcPr>
            <w:tcW w:w="749" w:type="pct"/>
            <w:shd w:val="clear" w:color="auto" w:fill="auto"/>
            <w:vAlign w:val="center"/>
          </w:tcPr>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Сроки реализации</w:t>
            </w:r>
          </w:p>
        </w:tc>
        <w:tc>
          <w:tcPr>
            <w:tcW w:w="974" w:type="pct"/>
            <w:shd w:val="clear" w:color="auto" w:fill="auto"/>
            <w:vAlign w:val="center"/>
          </w:tcPr>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Ответственный исполнитель</w:t>
            </w:r>
          </w:p>
        </w:tc>
      </w:tr>
      <w:tr w:rsidR="008F2E13" w:rsidRPr="00385BAF" w:rsidTr="00FE6933">
        <w:trPr>
          <w:trHeight w:val="130"/>
          <w:tblHeader/>
        </w:trPr>
        <w:tc>
          <w:tcPr>
            <w:tcW w:w="1180" w:type="pct"/>
            <w:shd w:val="clear" w:color="auto" w:fill="auto"/>
            <w:vAlign w:val="center"/>
          </w:tcPr>
          <w:p w:rsidR="008F2E13" w:rsidRPr="00547D39" w:rsidRDefault="008F2E13" w:rsidP="00FE6933">
            <w:pPr>
              <w:spacing w:after="0" w:line="240" w:lineRule="auto"/>
              <w:rPr>
                <w:rFonts w:ascii="Times New Roman" w:hAnsi="Times New Roman"/>
                <w:b/>
                <w:sz w:val="18"/>
                <w:szCs w:val="18"/>
              </w:rPr>
            </w:pPr>
            <w:r w:rsidRPr="00547D39">
              <w:rPr>
                <w:rFonts w:ascii="Times New Roman" w:hAnsi="Times New Roman"/>
                <w:sz w:val="18"/>
                <w:szCs w:val="18"/>
              </w:rPr>
              <w:t xml:space="preserve">Строительство сельского дома культуры </w:t>
            </w:r>
          </w:p>
        </w:tc>
        <w:tc>
          <w:tcPr>
            <w:tcW w:w="1123" w:type="pct"/>
            <w:shd w:val="clear" w:color="auto" w:fill="auto"/>
            <w:vAlign w:val="center"/>
          </w:tcPr>
          <w:p w:rsidR="008F2E13" w:rsidRPr="00547D39" w:rsidRDefault="008F2E13" w:rsidP="00FE6933">
            <w:pPr>
              <w:spacing w:after="0" w:line="240" w:lineRule="auto"/>
              <w:jc w:val="center"/>
              <w:rPr>
                <w:rFonts w:ascii="Times New Roman" w:hAnsi="Times New Roman"/>
                <w:sz w:val="18"/>
                <w:szCs w:val="18"/>
              </w:rPr>
            </w:pPr>
            <w:r w:rsidRPr="00547D39">
              <w:rPr>
                <w:rFonts w:ascii="Times New Roman" w:hAnsi="Times New Roman"/>
                <w:sz w:val="18"/>
                <w:szCs w:val="18"/>
              </w:rPr>
              <w:t xml:space="preserve">ХМАО – Югра, Кондинский район, </w:t>
            </w:r>
          </w:p>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sz w:val="18"/>
                <w:szCs w:val="18"/>
              </w:rPr>
              <w:t>п. Назарово</w:t>
            </w:r>
          </w:p>
        </w:tc>
        <w:tc>
          <w:tcPr>
            <w:tcW w:w="974" w:type="pct"/>
            <w:vAlign w:val="center"/>
          </w:tcPr>
          <w:p w:rsidR="008F2E13" w:rsidRPr="00547D39" w:rsidRDefault="008F2E13" w:rsidP="00FE6933">
            <w:pPr>
              <w:spacing w:after="0" w:line="240" w:lineRule="auto"/>
              <w:jc w:val="center"/>
              <w:rPr>
                <w:rFonts w:ascii="Times New Roman" w:hAnsi="Times New Roman"/>
                <w:sz w:val="18"/>
                <w:szCs w:val="18"/>
              </w:rPr>
            </w:pPr>
            <w:r w:rsidRPr="00547D39">
              <w:rPr>
                <w:rFonts w:ascii="Times New Roman" w:hAnsi="Times New Roman"/>
                <w:sz w:val="18"/>
                <w:szCs w:val="18"/>
              </w:rPr>
              <w:t>не определена</w:t>
            </w:r>
          </w:p>
        </w:tc>
        <w:tc>
          <w:tcPr>
            <w:tcW w:w="749" w:type="pct"/>
            <w:shd w:val="clear" w:color="auto" w:fill="auto"/>
            <w:vAlign w:val="center"/>
          </w:tcPr>
          <w:p w:rsidR="008F2E13" w:rsidRPr="00547D39" w:rsidRDefault="008F2E13" w:rsidP="00FE6933">
            <w:pPr>
              <w:spacing w:after="0" w:line="240" w:lineRule="auto"/>
              <w:jc w:val="center"/>
              <w:rPr>
                <w:rFonts w:ascii="Times New Roman" w:hAnsi="Times New Roman"/>
                <w:sz w:val="18"/>
                <w:szCs w:val="18"/>
              </w:rPr>
            </w:pPr>
            <w:r w:rsidRPr="00547D39">
              <w:rPr>
                <w:rFonts w:ascii="Times New Roman" w:hAnsi="Times New Roman"/>
                <w:sz w:val="18"/>
                <w:szCs w:val="18"/>
              </w:rPr>
              <w:t>не определены</w:t>
            </w:r>
          </w:p>
        </w:tc>
        <w:tc>
          <w:tcPr>
            <w:tcW w:w="974" w:type="pct"/>
            <w:shd w:val="clear" w:color="auto" w:fill="auto"/>
            <w:vAlign w:val="center"/>
          </w:tcPr>
          <w:p w:rsidR="008F2E13" w:rsidRPr="00385BAF" w:rsidRDefault="008F2E13" w:rsidP="00FE6933">
            <w:pPr>
              <w:spacing w:after="0" w:line="240" w:lineRule="auto"/>
              <w:jc w:val="center"/>
              <w:rPr>
                <w:rFonts w:ascii="Times New Roman" w:hAnsi="Times New Roman"/>
                <w:sz w:val="18"/>
                <w:szCs w:val="18"/>
              </w:rPr>
            </w:pPr>
            <w:r w:rsidRPr="00547D39">
              <w:rPr>
                <w:rFonts w:ascii="Times New Roman" w:hAnsi="Times New Roman"/>
                <w:sz w:val="18"/>
                <w:szCs w:val="18"/>
              </w:rPr>
              <w:t>не определены</w:t>
            </w:r>
          </w:p>
        </w:tc>
      </w:tr>
    </w:tbl>
    <w:p w:rsidR="008F2E13" w:rsidRDefault="008F2E13" w:rsidP="008F2E13">
      <w:pPr>
        <w:pStyle w:val="1"/>
        <w:spacing w:before="0" w:after="0"/>
        <w:jc w:val="center"/>
        <w:rPr>
          <w:sz w:val="24"/>
          <w:szCs w:val="24"/>
        </w:rPr>
      </w:pPr>
    </w:p>
    <w:p w:rsidR="008F2E13" w:rsidRDefault="008F2E13" w:rsidP="008F2E13">
      <w:pPr>
        <w:pStyle w:val="1"/>
        <w:spacing w:before="0" w:after="0"/>
        <w:jc w:val="center"/>
        <w:rPr>
          <w:sz w:val="24"/>
          <w:szCs w:val="24"/>
        </w:rPr>
      </w:pPr>
    </w:p>
    <w:p w:rsidR="008F2E13" w:rsidRPr="003B5136" w:rsidRDefault="008F2E13" w:rsidP="008F2E13">
      <w:pPr>
        <w:pStyle w:val="1"/>
        <w:spacing w:before="0" w:after="0"/>
        <w:jc w:val="center"/>
        <w:rPr>
          <w:sz w:val="24"/>
          <w:szCs w:val="24"/>
        </w:rPr>
      </w:pPr>
      <w:r w:rsidRPr="003B5136">
        <w:rPr>
          <w:sz w:val="24"/>
          <w:szCs w:val="24"/>
        </w:rPr>
        <w:t xml:space="preserve">Раздел 3. Объемы и источники финансирования мероприятий (инвестиционных проектов) по проектированию, строительству и реконструкции объектов </w:t>
      </w:r>
    </w:p>
    <w:p w:rsidR="008F2E13" w:rsidRPr="003B5136" w:rsidRDefault="008F2E13" w:rsidP="008F2E13">
      <w:pPr>
        <w:pStyle w:val="1"/>
        <w:spacing w:before="0" w:after="0"/>
        <w:jc w:val="center"/>
        <w:rPr>
          <w:sz w:val="24"/>
          <w:szCs w:val="24"/>
        </w:rPr>
      </w:pPr>
      <w:r w:rsidRPr="003B5136">
        <w:rPr>
          <w:sz w:val="24"/>
          <w:szCs w:val="24"/>
        </w:rPr>
        <w:t>социальной инфраструктуры сельского поселения Мулымья</w:t>
      </w:r>
    </w:p>
    <w:p w:rsidR="008F2E13" w:rsidRPr="003B5136" w:rsidRDefault="008F2E13" w:rsidP="008F2E13">
      <w:pPr>
        <w:spacing w:after="0" w:line="240" w:lineRule="auto"/>
        <w:ind w:firstLine="709"/>
        <w:jc w:val="both"/>
        <w:rPr>
          <w:rFonts w:ascii="Times New Roman" w:hAnsi="Times New Roman"/>
          <w:sz w:val="24"/>
          <w:szCs w:val="24"/>
        </w:rPr>
      </w:pPr>
    </w:p>
    <w:p w:rsidR="008F2E13" w:rsidRPr="003B5136" w:rsidRDefault="008F2E13" w:rsidP="008F2E13">
      <w:pPr>
        <w:spacing w:after="0" w:line="240" w:lineRule="auto"/>
        <w:ind w:firstLine="709"/>
        <w:jc w:val="both"/>
        <w:rPr>
          <w:rFonts w:ascii="Times New Roman" w:hAnsi="Times New Roman"/>
          <w:sz w:val="24"/>
          <w:szCs w:val="24"/>
        </w:rPr>
      </w:pPr>
      <w:r w:rsidRPr="003B5136">
        <w:rPr>
          <w:rFonts w:ascii="Times New Roman" w:hAnsi="Times New Roman"/>
          <w:sz w:val="24"/>
          <w:szCs w:val="24"/>
        </w:rPr>
        <w:t>В разделе представлены данные по объему и источникам финансирования объектов социальной инфраструктуры сельского поселения Мулымья  Программа реализуется в три этапа: I этап - 2017-2020гг., II этап - 2021-2025гг. и III этап - 2026-2028гг.</w:t>
      </w:r>
    </w:p>
    <w:p w:rsidR="008F2E13" w:rsidRPr="003B5136" w:rsidRDefault="008F2E13" w:rsidP="008F2E13">
      <w:pPr>
        <w:spacing w:after="0" w:line="240" w:lineRule="auto"/>
        <w:ind w:firstLine="709"/>
        <w:jc w:val="both"/>
        <w:rPr>
          <w:rFonts w:ascii="Times New Roman" w:hAnsi="Times New Roman"/>
          <w:sz w:val="24"/>
          <w:szCs w:val="24"/>
        </w:rPr>
      </w:pPr>
      <w:r w:rsidRPr="003B5136">
        <w:rPr>
          <w:rFonts w:ascii="Times New Roman" w:hAnsi="Times New Roman"/>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rsidR="008F2E13" w:rsidRPr="003B5136" w:rsidRDefault="008F2E13" w:rsidP="008F2E13">
      <w:pPr>
        <w:spacing w:after="0" w:line="240" w:lineRule="auto"/>
        <w:rPr>
          <w:rFonts w:ascii="Times New Roman" w:hAnsi="Times New Roman"/>
          <w:b/>
          <w:sz w:val="24"/>
          <w:szCs w:val="24"/>
        </w:rPr>
      </w:pPr>
      <w:r w:rsidRPr="003B5136">
        <w:rPr>
          <w:rFonts w:ascii="Times New Roman" w:hAnsi="Times New Roman"/>
          <w:b/>
          <w:sz w:val="24"/>
          <w:szCs w:val="24"/>
        </w:rPr>
        <w:tab/>
      </w:r>
    </w:p>
    <w:p w:rsidR="008F2E13" w:rsidRPr="003B5136" w:rsidRDefault="008F2E13" w:rsidP="008F2E13">
      <w:pPr>
        <w:spacing w:after="0" w:line="240" w:lineRule="auto"/>
        <w:ind w:firstLine="708"/>
        <w:rPr>
          <w:rFonts w:ascii="Times New Roman" w:hAnsi="Times New Roman"/>
          <w:b/>
          <w:sz w:val="24"/>
          <w:szCs w:val="24"/>
        </w:rPr>
      </w:pPr>
      <w:r w:rsidRPr="003B5136">
        <w:rPr>
          <w:rFonts w:ascii="Times New Roman" w:hAnsi="Times New Roman"/>
          <w:b/>
          <w:sz w:val="24"/>
          <w:szCs w:val="24"/>
        </w:rPr>
        <w:t>Физическая культура и массовый спорт</w:t>
      </w:r>
    </w:p>
    <w:p w:rsidR="008F2E13" w:rsidRPr="00457325" w:rsidRDefault="008F2E13" w:rsidP="008F2E13">
      <w:pPr>
        <w:shd w:val="clear" w:color="auto" w:fill="FFFFFF"/>
        <w:spacing w:after="0" w:line="240" w:lineRule="auto"/>
        <w:jc w:val="both"/>
        <w:rPr>
          <w:rFonts w:ascii="Times New Roman" w:eastAsia="Times New Roman" w:hAnsi="Times New Roman"/>
          <w:b/>
          <w:color w:val="000000"/>
          <w:sz w:val="24"/>
          <w:szCs w:val="24"/>
          <w:highlight w:val="yellow"/>
        </w:rPr>
      </w:pPr>
    </w:p>
    <w:p w:rsidR="008F2E13" w:rsidRPr="003B5136" w:rsidRDefault="008F2E13" w:rsidP="008F2E13">
      <w:pPr>
        <w:shd w:val="clear" w:color="auto" w:fill="FFFFFF"/>
        <w:spacing w:after="0" w:line="240" w:lineRule="auto"/>
        <w:jc w:val="both"/>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lastRenderedPageBreak/>
        <w:t>Таблица 3</w:t>
      </w:r>
      <w:r>
        <w:rPr>
          <w:rFonts w:ascii="Times New Roman" w:eastAsia="Times New Roman" w:hAnsi="Times New Roman"/>
          <w:color w:val="000000"/>
          <w:sz w:val="24"/>
          <w:szCs w:val="24"/>
        </w:rPr>
        <w:t>8</w:t>
      </w:r>
      <w:r w:rsidRPr="003B5136">
        <w:rPr>
          <w:rFonts w:ascii="Times New Roman" w:eastAsia="Times New Roman" w:hAnsi="Times New Roman"/>
          <w:color w:val="000000"/>
          <w:sz w:val="24"/>
          <w:szCs w:val="24"/>
        </w:rPr>
        <w:t xml:space="preserve"> - Объемы и источники финансирования инвестиционных проектов по строительству спортивных объектов</w:t>
      </w:r>
    </w:p>
    <w:tbl>
      <w:tblPr>
        <w:tblpPr w:leftFromText="180" w:rightFromText="180" w:vertAnchor="text" w:tblpX="108" w:tblpY="1"/>
        <w:tblOverlap w:val="neve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52"/>
        <w:gridCol w:w="1570"/>
        <w:gridCol w:w="1822"/>
        <w:gridCol w:w="2111"/>
      </w:tblGrid>
      <w:tr w:rsidR="008F2E13" w:rsidRPr="003B5136" w:rsidTr="00FE6933">
        <w:trPr>
          <w:trHeight w:val="130"/>
          <w:tblHeader/>
        </w:trPr>
        <w:tc>
          <w:tcPr>
            <w:tcW w:w="1108"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Наименование мероприятия</w:t>
            </w:r>
          </w:p>
        </w:tc>
        <w:tc>
          <w:tcPr>
            <w:tcW w:w="980"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Местонахождение объекта</w:t>
            </w:r>
          </w:p>
        </w:tc>
        <w:tc>
          <w:tcPr>
            <w:tcW w:w="831" w:type="pct"/>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Затраты на строительство, млн.рублей</w:t>
            </w:r>
          </w:p>
        </w:tc>
        <w:tc>
          <w:tcPr>
            <w:tcW w:w="964"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Сроки реализации</w:t>
            </w:r>
          </w:p>
        </w:tc>
        <w:tc>
          <w:tcPr>
            <w:tcW w:w="1117"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Источники финансирования</w:t>
            </w:r>
          </w:p>
        </w:tc>
      </w:tr>
      <w:tr w:rsidR="008F2E13" w:rsidRPr="003B5136" w:rsidTr="00FE6933">
        <w:trPr>
          <w:trHeight w:val="637"/>
        </w:trPr>
        <w:tc>
          <w:tcPr>
            <w:tcW w:w="1108"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Строительство спортивного комплекса</w:t>
            </w:r>
          </w:p>
          <w:p w:rsidR="008F2E13" w:rsidRPr="003B5136" w:rsidRDefault="008F2E13" w:rsidP="00FE6933">
            <w:pPr>
              <w:spacing w:after="0" w:line="240" w:lineRule="auto"/>
              <w:jc w:val="center"/>
              <w:rPr>
                <w:rFonts w:ascii="Times New Roman" w:hAnsi="Times New Roman"/>
                <w:sz w:val="18"/>
                <w:szCs w:val="18"/>
              </w:rPr>
            </w:pPr>
          </w:p>
        </w:tc>
        <w:tc>
          <w:tcPr>
            <w:tcW w:w="980"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 xml:space="preserve">ХМАО – Югра, Кондинский район, </w:t>
            </w:r>
            <w:r>
              <w:rPr>
                <w:rFonts w:ascii="Times New Roman" w:hAnsi="Times New Roman"/>
                <w:sz w:val="18"/>
                <w:szCs w:val="18"/>
              </w:rPr>
              <w:t>п. Мулымья</w:t>
            </w:r>
          </w:p>
          <w:p w:rsidR="008F2E13" w:rsidRPr="003B5136" w:rsidRDefault="008F2E13" w:rsidP="00FE6933">
            <w:pPr>
              <w:spacing w:after="0" w:line="240" w:lineRule="auto"/>
              <w:jc w:val="center"/>
              <w:rPr>
                <w:rFonts w:ascii="Times New Roman" w:hAnsi="Times New Roman"/>
                <w:sz w:val="18"/>
                <w:szCs w:val="18"/>
              </w:rPr>
            </w:pPr>
          </w:p>
        </w:tc>
        <w:tc>
          <w:tcPr>
            <w:tcW w:w="831" w:type="pct"/>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не определены</w:t>
            </w:r>
          </w:p>
        </w:tc>
        <w:tc>
          <w:tcPr>
            <w:tcW w:w="964"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не определены</w:t>
            </w:r>
          </w:p>
        </w:tc>
        <w:tc>
          <w:tcPr>
            <w:tcW w:w="1117"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не определены</w:t>
            </w:r>
          </w:p>
        </w:tc>
      </w:tr>
      <w:tr w:rsidR="008F2E13" w:rsidRPr="003B5136" w:rsidTr="00FE6933">
        <w:trPr>
          <w:trHeight w:val="637"/>
        </w:trPr>
        <w:tc>
          <w:tcPr>
            <w:tcW w:w="1108"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Строительство плоскостных спортивных сооружений</w:t>
            </w:r>
          </w:p>
          <w:p w:rsidR="008F2E13" w:rsidRPr="003B5136" w:rsidRDefault="008F2E13" w:rsidP="00FE6933">
            <w:pPr>
              <w:spacing w:after="0" w:line="240" w:lineRule="auto"/>
              <w:jc w:val="center"/>
              <w:rPr>
                <w:rFonts w:ascii="Times New Roman" w:hAnsi="Times New Roman"/>
                <w:sz w:val="18"/>
                <w:szCs w:val="18"/>
              </w:rPr>
            </w:pPr>
          </w:p>
        </w:tc>
        <w:tc>
          <w:tcPr>
            <w:tcW w:w="980"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 xml:space="preserve">ХМАО – Югра, Кондинский район, </w:t>
            </w:r>
            <w:r>
              <w:rPr>
                <w:rFonts w:ascii="Times New Roman" w:hAnsi="Times New Roman"/>
                <w:sz w:val="18"/>
                <w:szCs w:val="18"/>
              </w:rPr>
              <w:t>п. Мулымья</w:t>
            </w:r>
          </w:p>
          <w:p w:rsidR="008F2E13" w:rsidRPr="003B5136" w:rsidRDefault="008F2E13" w:rsidP="00FE6933">
            <w:pPr>
              <w:spacing w:after="0" w:line="240" w:lineRule="auto"/>
              <w:jc w:val="center"/>
              <w:rPr>
                <w:rFonts w:ascii="Times New Roman" w:hAnsi="Times New Roman"/>
                <w:sz w:val="18"/>
                <w:szCs w:val="18"/>
              </w:rPr>
            </w:pPr>
          </w:p>
        </w:tc>
        <w:tc>
          <w:tcPr>
            <w:tcW w:w="831" w:type="pct"/>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не определены</w:t>
            </w:r>
          </w:p>
        </w:tc>
        <w:tc>
          <w:tcPr>
            <w:tcW w:w="964"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не определены</w:t>
            </w:r>
          </w:p>
        </w:tc>
        <w:tc>
          <w:tcPr>
            <w:tcW w:w="1117"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не определены</w:t>
            </w:r>
          </w:p>
        </w:tc>
      </w:tr>
    </w:tbl>
    <w:p w:rsidR="008F2E13" w:rsidRDefault="008F2E13" w:rsidP="008F2E13">
      <w:pPr>
        <w:shd w:val="clear" w:color="auto" w:fill="FFFFFF"/>
        <w:spacing w:after="0" w:line="240" w:lineRule="auto"/>
        <w:jc w:val="both"/>
        <w:rPr>
          <w:rFonts w:ascii="Times New Roman" w:eastAsia="Times New Roman" w:hAnsi="Times New Roman"/>
          <w:color w:val="000000"/>
          <w:sz w:val="24"/>
          <w:szCs w:val="24"/>
        </w:rPr>
      </w:pPr>
    </w:p>
    <w:p w:rsidR="008F2E13" w:rsidRPr="003B5136" w:rsidRDefault="008F2E13" w:rsidP="008F2E13">
      <w:pPr>
        <w:spacing w:after="0" w:line="240" w:lineRule="auto"/>
        <w:ind w:firstLine="709"/>
        <w:jc w:val="both"/>
        <w:rPr>
          <w:rFonts w:ascii="Times New Roman" w:hAnsi="Times New Roman"/>
          <w:b/>
          <w:sz w:val="24"/>
          <w:szCs w:val="24"/>
        </w:rPr>
      </w:pPr>
      <w:r w:rsidRPr="003B5136">
        <w:rPr>
          <w:rFonts w:ascii="Times New Roman" w:hAnsi="Times New Roman"/>
          <w:b/>
          <w:sz w:val="24"/>
          <w:szCs w:val="24"/>
        </w:rPr>
        <w:t>Образование</w:t>
      </w:r>
    </w:p>
    <w:p w:rsidR="008F2E13" w:rsidRPr="003B5136" w:rsidRDefault="008F2E13" w:rsidP="008F2E13">
      <w:pPr>
        <w:spacing w:after="0" w:line="240" w:lineRule="auto"/>
        <w:jc w:val="both"/>
        <w:rPr>
          <w:rFonts w:ascii="Times New Roman" w:hAnsi="Times New Roman"/>
          <w:sz w:val="24"/>
          <w:szCs w:val="24"/>
        </w:rPr>
      </w:pPr>
    </w:p>
    <w:p w:rsidR="008F2E13" w:rsidRDefault="008F2E13" w:rsidP="008F2E13">
      <w:pPr>
        <w:spacing w:after="0" w:line="240" w:lineRule="auto"/>
        <w:jc w:val="both"/>
        <w:rPr>
          <w:rFonts w:ascii="Times New Roman" w:hAnsi="Times New Roman"/>
          <w:sz w:val="24"/>
          <w:szCs w:val="24"/>
        </w:rPr>
      </w:pPr>
      <w:r w:rsidRPr="003B5136">
        <w:rPr>
          <w:rFonts w:ascii="Times New Roman" w:hAnsi="Times New Roman"/>
          <w:sz w:val="24"/>
          <w:szCs w:val="24"/>
        </w:rPr>
        <w:t>Таблица 3</w:t>
      </w:r>
      <w:r>
        <w:rPr>
          <w:rFonts w:ascii="Times New Roman" w:hAnsi="Times New Roman"/>
          <w:sz w:val="24"/>
          <w:szCs w:val="24"/>
        </w:rPr>
        <w:t>9</w:t>
      </w:r>
      <w:r w:rsidRPr="003B5136">
        <w:rPr>
          <w:rFonts w:ascii="Times New Roman" w:hAnsi="Times New Roman"/>
          <w:sz w:val="24"/>
          <w:szCs w:val="24"/>
        </w:rPr>
        <w:t xml:space="preserve"> - </w:t>
      </w:r>
      <w:r w:rsidRPr="003B5136">
        <w:rPr>
          <w:rFonts w:ascii="Times New Roman" w:eastAsia="Times New Roman" w:hAnsi="Times New Roman"/>
          <w:color w:val="000000"/>
          <w:sz w:val="24"/>
          <w:szCs w:val="24"/>
        </w:rPr>
        <w:t>Объемы и источники финансирования инвестиционных проектов по строительству</w:t>
      </w:r>
      <w:r w:rsidRPr="003B5136">
        <w:rPr>
          <w:rFonts w:ascii="Times New Roman" w:hAnsi="Times New Roman"/>
          <w:sz w:val="24"/>
          <w:szCs w:val="24"/>
        </w:rPr>
        <w:t xml:space="preserve"> объектов образования</w:t>
      </w:r>
    </w:p>
    <w:tbl>
      <w:tblPr>
        <w:tblpPr w:leftFromText="180" w:rightFromText="180" w:vertAnchor="text" w:tblpX="108"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2125"/>
        <w:gridCol w:w="1844"/>
        <w:gridCol w:w="1418"/>
        <w:gridCol w:w="1844"/>
      </w:tblGrid>
      <w:tr w:rsidR="008F2E13" w:rsidRPr="003B5136" w:rsidTr="00FE6933">
        <w:trPr>
          <w:trHeight w:val="130"/>
          <w:tblHeader/>
        </w:trPr>
        <w:tc>
          <w:tcPr>
            <w:tcW w:w="1180"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Наименование мероприятия</w:t>
            </w:r>
          </w:p>
        </w:tc>
        <w:tc>
          <w:tcPr>
            <w:tcW w:w="1123"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Местонахождение объекта</w:t>
            </w:r>
          </w:p>
        </w:tc>
        <w:tc>
          <w:tcPr>
            <w:tcW w:w="974" w:type="pct"/>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Проектируемая мощность,</w:t>
            </w:r>
          </w:p>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 xml:space="preserve"> мест</w:t>
            </w:r>
          </w:p>
        </w:tc>
        <w:tc>
          <w:tcPr>
            <w:tcW w:w="749"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Сроки реализации</w:t>
            </w:r>
          </w:p>
        </w:tc>
        <w:tc>
          <w:tcPr>
            <w:tcW w:w="974"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Pr>
                <w:rFonts w:ascii="Times New Roman" w:hAnsi="Times New Roman"/>
                <w:b/>
                <w:sz w:val="18"/>
                <w:szCs w:val="18"/>
              </w:rPr>
              <w:t>Источники финансирования</w:t>
            </w:r>
          </w:p>
        </w:tc>
      </w:tr>
      <w:tr w:rsidR="008F2E13" w:rsidRPr="003B5136" w:rsidTr="00FE6933">
        <w:trPr>
          <w:trHeight w:val="130"/>
          <w:tblHeader/>
        </w:trPr>
        <w:tc>
          <w:tcPr>
            <w:tcW w:w="1180" w:type="pct"/>
            <w:shd w:val="clear" w:color="auto" w:fill="auto"/>
            <w:vAlign w:val="center"/>
          </w:tcPr>
          <w:p w:rsidR="008F2E13" w:rsidRPr="003B5136" w:rsidRDefault="008F2E13" w:rsidP="00FE6933">
            <w:pPr>
              <w:spacing w:after="0" w:line="240" w:lineRule="auto"/>
              <w:rPr>
                <w:rFonts w:ascii="Times New Roman" w:hAnsi="Times New Roman"/>
                <w:sz w:val="18"/>
                <w:szCs w:val="18"/>
              </w:rPr>
            </w:pPr>
            <w:r w:rsidRPr="003B5136">
              <w:rPr>
                <w:rFonts w:ascii="Times New Roman" w:hAnsi="Times New Roman"/>
                <w:sz w:val="18"/>
                <w:szCs w:val="18"/>
              </w:rPr>
              <w:t>Строительство школы</w:t>
            </w:r>
            <w:r>
              <w:rPr>
                <w:rFonts w:ascii="Times New Roman" w:hAnsi="Times New Roman"/>
                <w:sz w:val="18"/>
                <w:szCs w:val="18"/>
              </w:rPr>
              <w:t xml:space="preserve"> - детского сада</w:t>
            </w:r>
            <w:r w:rsidRPr="003B5136">
              <w:rPr>
                <w:rFonts w:ascii="Times New Roman" w:hAnsi="Times New Roman"/>
                <w:sz w:val="18"/>
                <w:szCs w:val="18"/>
              </w:rPr>
              <w:t xml:space="preserve"> </w:t>
            </w:r>
          </w:p>
        </w:tc>
        <w:tc>
          <w:tcPr>
            <w:tcW w:w="1123"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 xml:space="preserve">ХМАО – Югра, Кондинский район, </w:t>
            </w:r>
          </w:p>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д. Ушья</w:t>
            </w:r>
          </w:p>
        </w:tc>
        <w:tc>
          <w:tcPr>
            <w:tcW w:w="974" w:type="pct"/>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70/25</w:t>
            </w:r>
          </w:p>
        </w:tc>
        <w:tc>
          <w:tcPr>
            <w:tcW w:w="749"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2020-2021</w:t>
            </w:r>
          </w:p>
        </w:tc>
        <w:tc>
          <w:tcPr>
            <w:tcW w:w="974" w:type="pct"/>
            <w:vMerge w:val="restar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Бюджет автономного округа, местный бюджет</w:t>
            </w:r>
          </w:p>
        </w:tc>
      </w:tr>
      <w:tr w:rsidR="008F2E13" w:rsidRPr="003B5136" w:rsidTr="00FE6933">
        <w:trPr>
          <w:trHeight w:val="130"/>
          <w:tblHeader/>
        </w:trPr>
        <w:tc>
          <w:tcPr>
            <w:tcW w:w="1180" w:type="pct"/>
            <w:shd w:val="clear" w:color="auto" w:fill="auto"/>
            <w:vAlign w:val="center"/>
          </w:tcPr>
          <w:p w:rsidR="008F2E13" w:rsidRPr="003B5136" w:rsidRDefault="008F2E13" w:rsidP="00FE6933">
            <w:pPr>
              <w:spacing w:after="0" w:line="240" w:lineRule="auto"/>
              <w:rPr>
                <w:rFonts w:ascii="Times New Roman" w:hAnsi="Times New Roman"/>
                <w:sz w:val="18"/>
                <w:szCs w:val="18"/>
              </w:rPr>
            </w:pPr>
            <w:r>
              <w:rPr>
                <w:rFonts w:ascii="Times New Roman" w:hAnsi="Times New Roman"/>
                <w:sz w:val="18"/>
                <w:szCs w:val="18"/>
              </w:rPr>
              <w:t>Реконструкция школы с пристроем для размещений групп детского сада</w:t>
            </w:r>
          </w:p>
        </w:tc>
        <w:tc>
          <w:tcPr>
            <w:tcW w:w="1123"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 xml:space="preserve">ХМАО – Югра, Кондинский район, </w:t>
            </w:r>
          </w:p>
          <w:p w:rsidR="008F2E13" w:rsidRPr="003B5136"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п. Чантырья</w:t>
            </w:r>
          </w:p>
        </w:tc>
        <w:tc>
          <w:tcPr>
            <w:tcW w:w="974" w:type="pct"/>
            <w:vAlign w:val="center"/>
          </w:tcPr>
          <w:p w:rsidR="008F2E13"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120/30</w:t>
            </w:r>
          </w:p>
        </w:tc>
        <w:tc>
          <w:tcPr>
            <w:tcW w:w="749" w:type="pct"/>
            <w:shd w:val="clear" w:color="auto" w:fill="auto"/>
            <w:vAlign w:val="center"/>
          </w:tcPr>
          <w:p w:rsidR="008F2E13" w:rsidRDefault="008F2E13" w:rsidP="00FE6933">
            <w:pPr>
              <w:spacing w:after="0" w:line="240" w:lineRule="auto"/>
              <w:jc w:val="center"/>
              <w:rPr>
                <w:rFonts w:ascii="Times New Roman" w:hAnsi="Times New Roman"/>
                <w:sz w:val="18"/>
                <w:szCs w:val="18"/>
              </w:rPr>
            </w:pPr>
            <w:r>
              <w:rPr>
                <w:rFonts w:ascii="Times New Roman" w:hAnsi="Times New Roman"/>
                <w:sz w:val="18"/>
                <w:szCs w:val="18"/>
              </w:rPr>
              <w:t>2020</w:t>
            </w:r>
          </w:p>
        </w:tc>
        <w:tc>
          <w:tcPr>
            <w:tcW w:w="974" w:type="pct"/>
            <w:vMerge/>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p>
        </w:tc>
      </w:tr>
    </w:tbl>
    <w:p w:rsidR="008F2E13" w:rsidRDefault="008F2E13" w:rsidP="008F2E13">
      <w:pPr>
        <w:spacing w:after="0" w:line="240" w:lineRule="auto"/>
        <w:jc w:val="both"/>
        <w:rPr>
          <w:rFonts w:ascii="Times New Roman" w:hAnsi="Times New Roman"/>
          <w:sz w:val="24"/>
          <w:szCs w:val="24"/>
        </w:rPr>
      </w:pPr>
    </w:p>
    <w:p w:rsidR="008F2E13" w:rsidRPr="003B5136" w:rsidRDefault="008F2E13" w:rsidP="008F2E13">
      <w:pPr>
        <w:spacing w:after="0"/>
        <w:ind w:firstLine="709"/>
        <w:jc w:val="both"/>
        <w:rPr>
          <w:rFonts w:ascii="Times New Roman" w:hAnsi="Times New Roman"/>
          <w:b/>
          <w:sz w:val="24"/>
          <w:szCs w:val="24"/>
        </w:rPr>
      </w:pPr>
      <w:r w:rsidRPr="003B5136">
        <w:rPr>
          <w:rFonts w:ascii="Times New Roman" w:hAnsi="Times New Roman"/>
          <w:b/>
          <w:sz w:val="24"/>
          <w:szCs w:val="24"/>
        </w:rPr>
        <w:t>Здравоохранение</w:t>
      </w:r>
    </w:p>
    <w:p w:rsidR="008F2E13" w:rsidRPr="003B5136" w:rsidRDefault="008F2E13" w:rsidP="008F2E13">
      <w:pPr>
        <w:spacing w:after="0"/>
        <w:ind w:firstLine="709"/>
        <w:jc w:val="both"/>
        <w:rPr>
          <w:rFonts w:ascii="Times New Roman" w:hAnsi="Times New Roman"/>
          <w:b/>
          <w:sz w:val="24"/>
          <w:szCs w:val="24"/>
        </w:rPr>
      </w:pPr>
    </w:p>
    <w:p w:rsidR="008F2E13" w:rsidRPr="003B5136" w:rsidRDefault="008F2E13" w:rsidP="008F2E13">
      <w:pPr>
        <w:spacing w:after="0"/>
        <w:jc w:val="both"/>
        <w:rPr>
          <w:rFonts w:ascii="Times New Roman" w:hAnsi="Times New Roman"/>
          <w:sz w:val="24"/>
          <w:szCs w:val="24"/>
        </w:rPr>
      </w:pPr>
      <w:r w:rsidRPr="003B5136">
        <w:rPr>
          <w:rFonts w:ascii="Times New Roman" w:hAnsi="Times New Roman"/>
          <w:sz w:val="24"/>
          <w:szCs w:val="24"/>
        </w:rPr>
        <w:t xml:space="preserve">Таблица </w:t>
      </w:r>
      <w:r>
        <w:rPr>
          <w:rFonts w:ascii="Times New Roman" w:hAnsi="Times New Roman"/>
          <w:sz w:val="24"/>
          <w:szCs w:val="24"/>
        </w:rPr>
        <w:t>40</w:t>
      </w:r>
      <w:r w:rsidRPr="003B5136">
        <w:rPr>
          <w:rFonts w:ascii="Times New Roman" w:hAnsi="Times New Roman"/>
          <w:sz w:val="24"/>
          <w:szCs w:val="24"/>
        </w:rPr>
        <w:t xml:space="preserve"> – </w:t>
      </w:r>
      <w:r w:rsidRPr="003B5136">
        <w:rPr>
          <w:rFonts w:ascii="Times New Roman" w:eastAsia="Times New Roman" w:hAnsi="Times New Roman"/>
          <w:color w:val="000000"/>
          <w:sz w:val="24"/>
          <w:szCs w:val="24"/>
        </w:rPr>
        <w:t>Объемы и источники финансирования инвестиционных проектов по строительству</w:t>
      </w:r>
      <w:r w:rsidRPr="003B5136">
        <w:rPr>
          <w:rFonts w:ascii="Times New Roman" w:hAnsi="Times New Roman"/>
          <w:sz w:val="24"/>
          <w:szCs w:val="24"/>
        </w:rPr>
        <w:t xml:space="preserve"> объектов здравоохранения</w:t>
      </w:r>
    </w:p>
    <w:tbl>
      <w:tblPr>
        <w:tblpPr w:leftFromText="180" w:rightFromText="180" w:vertAnchor="text" w:tblpX="108"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2125"/>
        <w:gridCol w:w="1844"/>
        <w:gridCol w:w="1418"/>
        <w:gridCol w:w="1844"/>
      </w:tblGrid>
      <w:tr w:rsidR="008F2E13" w:rsidRPr="003B5136" w:rsidTr="00FE6933">
        <w:trPr>
          <w:trHeight w:val="130"/>
          <w:tblHeader/>
        </w:trPr>
        <w:tc>
          <w:tcPr>
            <w:tcW w:w="1180"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Наименование мероприятия</w:t>
            </w:r>
          </w:p>
        </w:tc>
        <w:tc>
          <w:tcPr>
            <w:tcW w:w="1123"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Местонахождение объекта</w:t>
            </w:r>
          </w:p>
        </w:tc>
        <w:tc>
          <w:tcPr>
            <w:tcW w:w="974" w:type="pct"/>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Проектируемая мощность,</w:t>
            </w:r>
          </w:p>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 xml:space="preserve"> мест</w:t>
            </w:r>
          </w:p>
        </w:tc>
        <w:tc>
          <w:tcPr>
            <w:tcW w:w="749"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Сроки реализации</w:t>
            </w:r>
          </w:p>
        </w:tc>
        <w:tc>
          <w:tcPr>
            <w:tcW w:w="974" w:type="pct"/>
            <w:shd w:val="clear" w:color="auto" w:fill="auto"/>
            <w:vAlign w:val="center"/>
          </w:tcPr>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b/>
                <w:sz w:val="18"/>
                <w:szCs w:val="18"/>
              </w:rPr>
              <w:t>Источники финансирования</w:t>
            </w:r>
          </w:p>
        </w:tc>
      </w:tr>
      <w:tr w:rsidR="008F2E13" w:rsidRPr="003B5136" w:rsidTr="00FE6933">
        <w:trPr>
          <w:trHeight w:val="130"/>
          <w:tblHeader/>
        </w:trPr>
        <w:tc>
          <w:tcPr>
            <w:tcW w:w="1180" w:type="pct"/>
            <w:shd w:val="clear" w:color="auto" w:fill="auto"/>
            <w:vAlign w:val="center"/>
          </w:tcPr>
          <w:p w:rsidR="008F2E13" w:rsidRPr="003B5136" w:rsidRDefault="008F2E13" w:rsidP="00FE6933">
            <w:pPr>
              <w:spacing w:after="0" w:line="240" w:lineRule="auto"/>
              <w:rPr>
                <w:rFonts w:ascii="Times New Roman" w:hAnsi="Times New Roman"/>
                <w:b/>
                <w:sz w:val="18"/>
                <w:szCs w:val="18"/>
              </w:rPr>
            </w:pPr>
            <w:r w:rsidRPr="003B5136">
              <w:rPr>
                <w:rFonts w:ascii="Times New Roman" w:hAnsi="Times New Roman"/>
                <w:sz w:val="18"/>
                <w:szCs w:val="18"/>
              </w:rPr>
              <w:t xml:space="preserve">Строительство врачебной амбулатории </w:t>
            </w:r>
          </w:p>
        </w:tc>
        <w:tc>
          <w:tcPr>
            <w:tcW w:w="1123"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 xml:space="preserve">ХМАО – Югра, Кондинский район, </w:t>
            </w:r>
          </w:p>
          <w:p w:rsidR="008F2E13" w:rsidRPr="003B5136" w:rsidRDefault="008F2E13" w:rsidP="00FE6933">
            <w:pPr>
              <w:spacing w:after="0" w:line="240" w:lineRule="auto"/>
              <w:jc w:val="center"/>
              <w:rPr>
                <w:rFonts w:ascii="Times New Roman" w:hAnsi="Times New Roman"/>
                <w:b/>
                <w:sz w:val="18"/>
                <w:szCs w:val="18"/>
              </w:rPr>
            </w:pPr>
            <w:r w:rsidRPr="003B5136">
              <w:rPr>
                <w:rFonts w:ascii="Times New Roman" w:hAnsi="Times New Roman"/>
                <w:sz w:val="18"/>
                <w:szCs w:val="18"/>
              </w:rPr>
              <w:t>п. Мулымья</w:t>
            </w:r>
          </w:p>
        </w:tc>
        <w:tc>
          <w:tcPr>
            <w:tcW w:w="974" w:type="pct"/>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не определена</w:t>
            </w:r>
          </w:p>
        </w:tc>
        <w:tc>
          <w:tcPr>
            <w:tcW w:w="749"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не определены</w:t>
            </w:r>
          </w:p>
        </w:tc>
        <w:tc>
          <w:tcPr>
            <w:tcW w:w="974"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3B5136">
              <w:rPr>
                <w:rFonts w:ascii="Times New Roman" w:hAnsi="Times New Roman"/>
                <w:sz w:val="18"/>
                <w:szCs w:val="18"/>
              </w:rPr>
              <w:t>не определены</w:t>
            </w:r>
          </w:p>
        </w:tc>
      </w:tr>
    </w:tbl>
    <w:p w:rsidR="008F2E13" w:rsidRDefault="008F2E13" w:rsidP="008F2E13">
      <w:pPr>
        <w:pStyle w:val="1"/>
        <w:spacing w:before="0" w:after="0"/>
        <w:ind w:firstLine="709"/>
        <w:rPr>
          <w:sz w:val="24"/>
          <w:szCs w:val="24"/>
        </w:rPr>
      </w:pPr>
    </w:p>
    <w:p w:rsidR="008F2E13" w:rsidRPr="00547D39" w:rsidRDefault="008F2E13" w:rsidP="008F2E13">
      <w:pPr>
        <w:pStyle w:val="1"/>
        <w:spacing w:before="0" w:after="0"/>
        <w:ind w:firstLine="709"/>
        <w:rPr>
          <w:sz w:val="24"/>
          <w:szCs w:val="24"/>
        </w:rPr>
      </w:pPr>
      <w:r w:rsidRPr="00547D39">
        <w:rPr>
          <w:sz w:val="24"/>
          <w:szCs w:val="24"/>
        </w:rPr>
        <w:t>Культура</w:t>
      </w:r>
    </w:p>
    <w:p w:rsidR="008F2E13" w:rsidRPr="00547D39" w:rsidRDefault="008F2E13" w:rsidP="008F2E13">
      <w:pPr>
        <w:pStyle w:val="1"/>
        <w:spacing w:before="0" w:after="0"/>
        <w:ind w:firstLine="709"/>
        <w:rPr>
          <w:sz w:val="24"/>
          <w:szCs w:val="24"/>
        </w:rPr>
      </w:pPr>
    </w:p>
    <w:p w:rsidR="008F2E13" w:rsidRPr="00547D39" w:rsidRDefault="008F2E13" w:rsidP="008F2E13">
      <w:pPr>
        <w:pStyle w:val="1"/>
        <w:spacing w:before="0" w:after="0"/>
        <w:jc w:val="both"/>
        <w:rPr>
          <w:b w:val="0"/>
          <w:sz w:val="24"/>
          <w:szCs w:val="24"/>
        </w:rPr>
      </w:pPr>
      <w:r w:rsidRPr="00547D39">
        <w:rPr>
          <w:b w:val="0"/>
          <w:sz w:val="24"/>
          <w:szCs w:val="24"/>
        </w:rPr>
        <w:t>Таблица 4</w:t>
      </w:r>
      <w:r>
        <w:rPr>
          <w:b w:val="0"/>
          <w:sz w:val="24"/>
          <w:szCs w:val="24"/>
        </w:rPr>
        <w:t>1</w:t>
      </w:r>
      <w:r w:rsidRPr="00547D39">
        <w:rPr>
          <w:b w:val="0"/>
          <w:sz w:val="24"/>
          <w:szCs w:val="24"/>
        </w:rPr>
        <w:t xml:space="preserve"> – </w:t>
      </w:r>
      <w:r w:rsidRPr="00547D39">
        <w:rPr>
          <w:b w:val="0"/>
          <w:color w:val="000000"/>
          <w:sz w:val="24"/>
          <w:szCs w:val="24"/>
        </w:rPr>
        <w:t>Объемы и источники финансирования инвестиционных проектов по строительству</w:t>
      </w:r>
      <w:r w:rsidRPr="00547D39">
        <w:rPr>
          <w:b w:val="0"/>
          <w:sz w:val="24"/>
          <w:szCs w:val="24"/>
        </w:rPr>
        <w:t xml:space="preserve"> объектов культуры</w:t>
      </w:r>
    </w:p>
    <w:tbl>
      <w:tblPr>
        <w:tblpPr w:leftFromText="180" w:rightFromText="180" w:vertAnchor="text" w:tblpX="108"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2125"/>
        <w:gridCol w:w="1844"/>
        <w:gridCol w:w="1418"/>
        <w:gridCol w:w="1844"/>
      </w:tblGrid>
      <w:tr w:rsidR="008F2E13" w:rsidRPr="00547D39" w:rsidTr="00FE6933">
        <w:trPr>
          <w:trHeight w:val="130"/>
          <w:tblHeader/>
        </w:trPr>
        <w:tc>
          <w:tcPr>
            <w:tcW w:w="1180" w:type="pct"/>
            <w:shd w:val="clear" w:color="auto" w:fill="auto"/>
            <w:vAlign w:val="center"/>
          </w:tcPr>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Наименование мероприятия</w:t>
            </w:r>
          </w:p>
        </w:tc>
        <w:tc>
          <w:tcPr>
            <w:tcW w:w="1123" w:type="pct"/>
            <w:shd w:val="clear" w:color="auto" w:fill="auto"/>
            <w:vAlign w:val="center"/>
          </w:tcPr>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Местонахождение объекта</w:t>
            </w:r>
          </w:p>
        </w:tc>
        <w:tc>
          <w:tcPr>
            <w:tcW w:w="974" w:type="pct"/>
            <w:vAlign w:val="center"/>
          </w:tcPr>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Проектируемая мощность,</w:t>
            </w:r>
          </w:p>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 xml:space="preserve"> мест</w:t>
            </w:r>
          </w:p>
        </w:tc>
        <w:tc>
          <w:tcPr>
            <w:tcW w:w="749" w:type="pct"/>
            <w:shd w:val="clear" w:color="auto" w:fill="auto"/>
            <w:vAlign w:val="center"/>
          </w:tcPr>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Сроки реализации</w:t>
            </w:r>
          </w:p>
        </w:tc>
        <w:tc>
          <w:tcPr>
            <w:tcW w:w="974" w:type="pct"/>
            <w:shd w:val="clear" w:color="auto" w:fill="auto"/>
            <w:vAlign w:val="center"/>
          </w:tcPr>
          <w:p w:rsidR="008F2E13" w:rsidRPr="00547D39" w:rsidRDefault="008F2E13" w:rsidP="00FE6933">
            <w:pPr>
              <w:spacing w:after="0" w:line="240" w:lineRule="auto"/>
              <w:jc w:val="center"/>
              <w:rPr>
                <w:rFonts w:ascii="Times New Roman" w:hAnsi="Times New Roman"/>
                <w:b/>
                <w:sz w:val="18"/>
                <w:szCs w:val="18"/>
              </w:rPr>
            </w:pPr>
            <w:r w:rsidRPr="00547D39">
              <w:rPr>
                <w:rFonts w:ascii="Times New Roman" w:hAnsi="Times New Roman"/>
                <w:b/>
                <w:sz w:val="18"/>
                <w:szCs w:val="18"/>
              </w:rPr>
              <w:t>Источники финансирования</w:t>
            </w:r>
          </w:p>
        </w:tc>
      </w:tr>
      <w:tr w:rsidR="008F2E13" w:rsidRPr="00385BAF" w:rsidTr="00FE6933">
        <w:trPr>
          <w:trHeight w:val="130"/>
          <w:tblHeader/>
        </w:trPr>
        <w:tc>
          <w:tcPr>
            <w:tcW w:w="1180" w:type="pct"/>
            <w:shd w:val="clear" w:color="auto" w:fill="auto"/>
            <w:vAlign w:val="center"/>
          </w:tcPr>
          <w:p w:rsidR="008F2E13" w:rsidRPr="00547D39" w:rsidRDefault="008F2E13" w:rsidP="00FE6933">
            <w:pPr>
              <w:spacing w:after="0" w:line="240" w:lineRule="auto"/>
              <w:rPr>
                <w:rFonts w:ascii="Times New Roman" w:hAnsi="Times New Roman"/>
                <w:b/>
                <w:sz w:val="18"/>
                <w:szCs w:val="18"/>
              </w:rPr>
            </w:pPr>
            <w:r w:rsidRPr="00547D39">
              <w:rPr>
                <w:rFonts w:ascii="Times New Roman" w:hAnsi="Times New Roman"/>
                <w:sz w:val="18"/>
                <w:szCs w:val="18"/>
              </w:rPr>
              <w:t xml:space="preserve">Строительство сельского дома культуры </w:t>
            </w:r>
          </w:p>
        </w:tc>
        <w:tc>
          <w:tcPr>
            <w:tcW w:w="1123" w:type="pct"/>
            <w:shd w:val="clear" w:color="auto" w:fill="auto"/>
            <w:vAlign w:val="center"/>
          </w:tcPr>
          <w:p w:rsidR="008F2E13" w:rsidRPr="00547D39" w:rsidRDefault="008F2E13" w:rsidP="00FE6933">
            <w:pPr>
              <w:spacing w:after="0" w:line="240" w:lineRule="auto"/>
              <w:jc w:val="center"/>
              <w:rPr>
                <w:rFonts w:ascii="Times New Roman" w:hAnsi="Times New Roman"/>
                <w:sz w:val="18"/>
                <w:szCs w:val="18"/>
              </w:rPr>
            </w:pPr>
            <w:r w:rsidRPr="00547D39">
              <w:rPr>
                <w:rFonts w:ascii="Times New Roman" w:hAnsi="Times New Roman"/>
                <w:sz w:val="18"/>
                <w:szCs w:val="18"/>
              </w:rPr>
              <w:t xml:space="preserve">ХМАО – Югра, Кондинский район, </w:t>
            </w:r>
          </w:p>
          <w:p w:rsidR="008F2E13" w:rsidRPr="00547D39" w:rsidRDefault="008F2E13" w:rsidP="00FE6933">
            <w:pPr>
              <w:spacing w:after="0" w:line="240" w:lineRule="auto"/>
              <w:jc w:val="center"/>
              <w:rPr>
                <w:rFonts w:ascii="Times New Roman" w:hAnsi="Times New Roman"/>
                <w:b/>
                <w:sz w:val="18"/>
                <w:szCs w:val="18"/>
              </w:rPr>
            </w:pPr>
            <w:r>
              <w:rPr>
                <w:rFonts w:ascii="Times New Roman" w:hAnsi="Times New Roman"/>
                <w:sz w:val="18"/>
                <w:szCs w:val="18"/>
              </w:rPr>
              <w:t>п.Назарово</w:t>
            </w:r>
          </w:p>
        </w:tc>
        <w:tc>
          <w:tcPr>
            <w:tcW w:w="974" w:type="pct"/>
            <w:vAlign w:val="center"/>
          </w:tcPr>
          <w:p w:rsidR="008F2E13" w:rsidRPr="00547D39" w:rsidRDefault="008F2E13" w:rsidP="00FE6933">
            <w:pPr>
              <w:spacing w:after="0" w:line="240" w:lineRule="auto"/>
              <w:jc w:val="center"/>
              <w:rPr>
                <w:rFonts w:ascii="Times New Roman" w:hAnsi="Times New Roman"/>
                <w:sz w:val="18"/>
                <w:szCs w:val="18"/>
              </w:rPr>
            </w:pPr>
            <w:r w:rsidRPr="00547D39">
              <w:rPr>
                <w:rFonts w:ascii="Times New Roman" w:hAnsi="Times New Roman"/>
                <w:sz w:val="18"/>
                <w:szCs w:val="18"/>
              </w:rPr>
              <w:t>не определена</w:t>
            </w:r>
          </w:p>
        </w:tc>
        <w:tc>
          <w:tcPr>
            <w:tcW w:w="749" w:type="pct"/>
            <w:shd w:val="clear" w:color="auto" w:fill="auto"/>
            <w:vAlign w:val="center"/>
          </w:tcPr>
          <w:p w:rsidR="008F2E13" w:rsidRPr="00547D39" w:rsidRDefault="008F2E13" w:rsidP="00FE6933">
            <w:pPr>
              <w:spacing w:after="0" w:line="240" w:lineRule="auto"/>
              <w:jc w:val="center"/>
              <w:rPr>
                <w:rFonts w:ascii="Times New Roman" w:hAnsi="Times New Roman"/>
                <w:sz w:val="18"/>
                <w:szCs w:val="18"/>
              </w:rPr>
            </w:pPr>
            <w:r w:rsidRPr="00547D39">
              <w:rPr>
                <w:rFonts w:ascii="Times New Roman" w:hAnsi="Times New Roman"/>
                <w:sz w:val="18"/>
                <w:szCs w:val="18"/>
              </w:rPr>
              <w:t>не определены</w:t>
            </w:r>
          </w:p>
        </w:tc>
        <w:tc>
          <w:tcPr>
            <w:tcW w:w="974" w:type="pct"/>
            <w:shd w:val="clear" w:color="auto" w:fill="auto"/>
            <w:vAlign w:val="center"/>
          </w:tcPr>
          <w:p w:rsidR="008F2E13" w:rsidRPr="003B5136" w:rsidRDefault="008F2E13" w:rsidP="00FE6933">
            <w:pPr>
              <w:spacing w:after="0" w:line="240" w:lineRule="auto"/>
              <w:jc w:val="center"/>
              <w:rPr>
                <w:rFonts w:ascii="Times New Roman" w:hAnsi="Times New Roman"/>
                <w:sz w:val="18"/>
                <w:szCs w:val="18"/>
              </w:rPr>
            </w:pPr>
            <w:r w:rsidRPr="00547D39">
              <w:rPr>
                <w:rFonts w:ascii="Times New Roman" w:hAnsi="Times New Roman"/>
                <w:sz w:val="18"/>
                <w:szCs w:val="18"/>
              </w:rPr>
              <w:t>не определены</w:t>
            </w:r>
          </w:p>
        </w:tc>
      </w:tr>
    </w:tbl>
    <w:p w:rsidR="008F2E13" w:rsidRDefault="008F2E13" w:rsidP="008F2E13">
      <w:pPr>
        <w:shd w:val="clear" w:color="auto" w:fill="FFFFFF"/>
        <w:spacing w:after="0" w:line="240" w:lineRule="auto"/>
        <w:jc w:val="both"/>
        <w:rPr>
          <w:rFonts w:ascii="Times New Roman" w:eastAsia="Times New Roman" w:hAnsi="Times New Roman"/>
          <w:color w:val="000000"/>
          <w:sz w:val="24"/>
          <w:szCs w:val="24"/>
        </w:rPr>
      </w:pPr>
    </w:p>
    <w:p w:rsidR="008F2E13" w:rsidRDefault="008F2E13" w:rsidP="008F2E13">
      <w:pPr>
        <w:shd w:val="clear" w:color="auto" w:fill="FFFFFF"/>
        <w:spacing w:after="0" w:line="240" w:lineRule="auto"/>
        <w:jc w:val="both"/>
        <w:rPr>
          <w:rFonts w:ascii="Times New Roman" w:eastAsia="Times New Roman" w:hAnsi="Times New Roman"/>
          <w:color w:val="000000"/>
          <w:sz w:val="24"/>
          <w:szCs w:val="24"/>
        </w:rPr>
      </w:pPr>
    </w:p>
    <w:p w:rsidR="008F2E13" w:rsidRDefault="008F2E13" w:rsidP="008F2E13">
      <w:pPr>
        <w:framePr w:w="8817" w:wrap="auto" w:hAnchor="text"/>
        <w:rPr>
          <w:rFonts w:ascii="Times New Roman" w:hAnsi="Times New Roman"/>
          <w:sz w:val="28"/>
          <w:szCs w:val="28"/>
        </w:rPr>
        <w:sectPr w:rsidR="008F2E13" w:rsidSect="008F2E13">
          <w:footerReference w:type="default" r:id="rId14"/>
          <w:pgSz w:w="11906" w:h="16838"/>
          <w:pgMar w:top="993" w:right="850" w:bottom="1134" w:left="1701" w:header="708" w:footer="0" w:gutter="0"/>
          <w:cols w:space="708"/>
          <w:docGrid w:linePitch="360"/>
        </w:sectPr>
      </w:pPr>
    </w:p>
    <w:p w:rsidR="008F2E13" w:rsidRPr="003B5136" w:rsidRDefault="008F2E13" w:rsidP="008F2E13">
      <w:pPr>
        <w:spacing w:after="0" w:line="240" w:lineRule="auto"/>
        <w:jc w:val="center"/>
        <w:rPr>
          <w:rFonts w:ascii="Times New Roman" w:hAnsi="Times New Roman"/>
          <w:b/>
          <w:sz w:val="24"/>
          <w:szCs w:val="28"/>
        </w:rPr>
      </w:pPr>
      <w:r w:rsidRPr="003B5136">
        <w:rPr>
          <w:rFonts w:ascii="Times New Roman" w:hAnsi="Times New Roman"/>
          <w:b/>
          <w:sz w:val="24"/>
          <w:szCs w:val="28"/>
        </w:rPr>
        <w:lastRenderedPageBreak/>
        <w:t>Раздел 4. Целевые индикаторы программы, включающие технико-экономические,</w:t>
      </w:r>
    </w:p>
    <w:p w:rsidR="008F2E13" w:rsidRDefault="008F2E13" w:rsidP="008F2E13">
      <w:pPr>
        <w:spacing w:after="0" w:line="240" w:lineRule="auto"/>
        <w:jc w:val="center"/>
        <w:rPr>
          <w:rFonts w:ascii="Times New Roman" w:hAnsi="Times New Roman"/>
          <w:b/>
          <w:sz w:val="24"/>
          <w:szCs w:val="28"/>
        </w:rPr>
      </w:pPr>
      <w:r w:rsidRPr="003B5136">
        <w:rPr>
          <w:rFonts w:ascii="Times New Roman" w:hAnsi="Times New Roman"/>
          <w:b/>
          <w:sz w:val="24"/>
          <w:szCs w:val="28"/>
        </w:rPr>
        <w:t xml:space="preserve"> финансовые и социально-экономические показатели развития социальной инфраструктуры </w:t>
      </w:r>
    </w:p>
    <w:tbl>
      <w:tblPr>
        <w:tblW w:w="13690" w:type="dxa"/>
        <w:jc w:val="center"/>
        <w:tblLook w:val="04A0"/>
      </w:tblPr>
      <w:tblGrid>
        <w:gridCol w:w="6799"/>
        <w:gridCol w:w="1185"/>
        <w:gridCol w:w="756"/>
        <w:gridCol w:w="850"/>
        <w:gridCol w:w="849"/>
        <w:gridCol w:w="850"/>
        <w:gridCol w:w="756"/>
        <w:gridCol w:w="851"/>
        <w:gridCol w:w="794"/>
      </w:tblGrid>
      <w:tr w:rsidR="008F2E13" w:rsidRPr="003B5136" w:rsidTr="00FE6933">
        <w:trPr>
          <w:trHeight w:val="20"/>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Наименование индикатора</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 xml:space="preserve">2015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2017</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2018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2019</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2025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20</w:t>
            </w:r>
            <w:r>
              <w:rPr>
                <w:rFonts w:ascii="Times New Roman" w:eastAsia="Times New Roman" w:hAnsi="Times New Roman"/>
                <w:b/>
                <w:bCs/>
                <w:color w:val="000000"/>
                <w:sz w:val="24"/>
                <w:szCs w:val="24"/>
              </w:rPr>
              <w:t>29</w:t>
            </w:r>
          </w:p>
        </w:tc>
      </w:tr>
      <w:tr w:rsidR="008F2E13" w:rsidRPr="003B5136" w:rsidTr="00FE6933">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Образование</w:t>
            </w:r>
          </w:p>
        </w:tc>
      </w:tr>
      <w:tr w:rsidR="008F2E13" w:rsidRPr="003B5136" w:rsidTr="00FE6933">
        <w:trPr>
          <w:trHeight w:val="493"/>
          <w:jc w:val="center"/>
        </w:trPr>
        <w:tc>
          <w:tcPr>
            <w:tcW w:w="6799" w:type="dxa"/>
            <w:tcBorders>
              <w:top w:val="nil"/>
              <w:left w:val="single" w:sz="4" w:space="0" w:color="auto"/>
              <w:bottom w:val="single" w:sz="4" w:space="0" w:color="auto"/>
              <w:right w:val="single" w:sz="4" w:space="0" w:color="auto"/>
            </w:tcBorders>
            <w:shd w:val="clear" w:color="auto" w:fill="auto"/>
            <w:hideMark/>
          </w:tcPr>
          <w:p w:rsidR="008F2E13" w:rsidRPr="003B5136" w:rsidRDefault="008F2E13" w:rsidP="00FE6933">
            <w:pPr>
              <w:spacing w:after="0" w:line="240" w:lineRule="auto"/>
              <w:rPr>
                <w:rFonts w:ascii="Times New Roman" w:hAnsi="Times New Roman"/>
                <w:sz w:val="24"/>
                <w:szCs w:val="24"/>
              </w:rPr>
            </w:pPr>
            <w:r w:rsidRPr="003B5136">
              <w:rPr>
                <w:rFonts w:ascii="Times New Roman" w:hAnsi="Times New Roman"/>
                <w:sz w:val="24"/>
                <w:szCs w:val="24"/>
              </w:rPr>
              <w:t>Уровень фактической обеспеченности дошкольными образовательными учреждениями, % от норматива</w:t>
            </w:r>
          </w:p>
        </w:tc>
        <w:tc>
          <w:tcPr>
            <w:tcW w:w="1185"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117</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130</w:t>
            </w:r>
          </w:p>
        </w:tc>
        <w:tc>
          <w:tcPr>
            <w:tcW w:w="850"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131</w:t>
            </w:r>
          </w:p>
        </w:tc>
        <w:tc>
          <w:tcPr>
            <w:tcW w:w="849"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132</w:t>
            </w:r>
          </w:p>
        </w:tc>
        <w:tc>
          <w:tcPr>
            <w:tcW w:w="850"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134</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101</w:t>
            </w:r>
          </w:p>
        </w:tc>
        <w:tc>
          <w:tcPr>
            <w:tcW w:w="851"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97</w:t>
            </w:r>
          </w:p>
        </w:tc>
        <w:tc>
          <w:tcPr>
            <w:tcW w:w="794"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8F2E13" w:rsidRPr="003B5136" w:rsidTr="00FE6933">
        <w:trPr>
          <w:trHeight w:val="20"/>
          <w:jc w:val="center"/>
        </w:trPr>
        <w:tc>
          <w:tcPr>
            <w:tcW w:w="6799" w:type="dxa"/>
            <w:tcBorders>
              <w:top w:val="nil"/>
              <w:left w:val="single" w:sz="4" w:space="0" w:color="auto"/>
              <w:bottom w:val="single" w:sz="4" w:space="0" w:color="auto"/>
              <w:right w:val="single" w:sz="4" w:space="0" w:color="auto"/>
            </w:tcBorders>
            <w:shd w:val="clear" w:color="auto" w:fill="auto"/>
            <w:hideMark/>
          </w:tcPr>
          <w:p w:rsidR="008F2E13" w:rsidRPr="003B5136" w:rsidRDefault="008F2E13" w:rsidP="00FE6933">
            <w:pPr>
              <w:spacing w:after="0" w:line="240" w:lineRule="auto"/>
              <w:rPr>
                <w:rFonts w:ascii="Times New Roman" w:hAnsi="Times New Roman"/>
                <w:sz w:val="24"/>
                <w:szCs w:val="24"/>
              </w:rPr>
            </w:pPr>
            <w:r w:rsidRPr="003B5136">
              <w:rPr>
                <w:rFonts w:ascii="Times New Roman" w:hAnsi="Times New Roman"/>
                <w:sz w:val="24"/>
                <w:szCs w:val="24"/>
              </w:rPr>
              <w:t>Уровень фактической обеспеченности учреждениями общего образования детей, % от норматива</w:t>
            </w:r>
          </w:p>
        </w:tc>
        <w:tc>
          <w:tcPr>
            <w:tcW w:w="1185"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169</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163</w:t>
            </w:r>
          </w:p>
        </w:tc>
        <w:tc>
          <w:tcPr>
            <w:tcW w:w="850"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146</w:t>
            </w:r>
          </w:p>
        </w:tc>
        <w:tc>
          <w:tcPr>
            <w:tcW w:w="849"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145</w:t>
            </w:r>
          </w:p>
        </w:tc>
        <w:tc>
          <w:tcPr>
            <w:tcW w:w="850"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149</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124</w:t>
            </w:r>
          </w:p>
        </w:tc>
        <w:tc>
          <w:tcPr>
            <w:tcW w:w="851"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134</w:t>
            </w:r>
          </w:p>
        </w:tc>
        <w:tc>
          <w:tcPr>
            <w:tcW w:w="794"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p>
        </w:tc>
      </w:tr>
      <w:tr w:rsidR="008F2E13" w:rsidRPr="003B5136" w:rsidTr="00FE6933">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Здравоохранение</w:t>
            </w:r>
          </w:p>
        </w:tc>
      </w:tr>
      <w:tr w:rsidR="008F2E13" w:rsidRPr="003B5136" w:rsidTr="00FE6933">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 xml:space="preserve">Уровень фактической обеспеченности амбулаторно-поликлиническими учреждениями, % от норматива </w:t>
            </w:r>
          </w:p>
        </w:tc>
        <w:tc>
          <w:tcPr>
            <w:tcW w:w="1185"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301</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302</w:t>
            </w:r>
          </w:p>
        </w:tc>
        <w:tc>
          <w:tcPr>
            <w:tcW w:w="850"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302</w:t>
            </w:r>
          </w:p>
        </w:tc>
        <w:tc>
          <w:tcPr>
            <w:tcW w:w="849"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300</w:t>
            </w:r>
          </w:p>
        </w:tc>
        <w:tc>
          <w:tcPr>
            <w:tcW w:w="850"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299</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299</w:t>
            </w:r>
          </w:p>
        </w:tc>
        <w:tc>
          <w:tcPr>
            <w:tcW w:w="851"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295</w:t>
            </w:r>
          </w:p>
        </w:tc>
        <w:tc>
          <w:tcPr>
            <w:tcW w:w="794"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292</w:t>
            </w:r>
          </w:p>
        </w:tc>
      </w:tr>
      <w:tr w:rsidR="008F2E13" w:rsidRPr="003B5136" w:rsidTr="00FE6933">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tcPr>
          <w:p w:rsidR="008F2E13" w:rsidRPr="003B5136" w:rsidRDefault="008F2E13" w:rsidP="00FE6933">
            <w:pPr>
              <w:spacing w:after="0" w:line="240" w:lineRule="auto"/>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Уровень фактической обеспеченности больничными учреждениями, % от норматива</w:t>
            </w:r>
          </w:p>
        </w:tc>
        <w:tc>
          <w:tcPr>
            <w:tcW w:w="1185"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65</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66</w:t>
            </w:r>
          </w:p>
        </w:tc>
        <w:tc>
          <w:tcPr>
            <w:tcW w:w="850"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66</w:t>
            </w:r>
          </w:p>
        </w:tc>
        <w:tc>
          <w:tcPr>
            <w:tcW w:w="849"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65</w:t>
            </w:r>
          </w:p>
        </w:tc>
        <w:tc>
          <w:tcPr>
            <w:tcW w:w="850"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65</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65</w:t>
            </w:r>
          </w:p>
        </w:tc>
        <w:tc>
          <w:tcPr>
            <w:tcW w:w="851"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64</w:t>
            </w:r>
          </w:p>
        </w:tc>
        <w:tc>
          <w:tcPr>
            <w:tcW w:w="794"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8F2E13" w:rsidRPr="003B5136" w:rsidTr="00FE6933">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Физическая культура и массовый спорт</w:t>
            </w:r>
          </w:p>
        </w:tc>
      </w:tr>
      <w:tr w:rsidR="008F2E13" w:rsidRPr="003B5136" w:rsidTr="00FE6933">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Уровень фактической обеспеченности спортивными залами, % от норматива</w:t>
            </w:r>
          </w:p>
        </w:tc>
        <w:tc>
          <w:tcPr>
            <w:tcW w:w="1185"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94</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94</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94</w:t>
            </w:r>
          </w:p>
        </w:tc>
        <w:tc>
          <w:tcPr>
            <w:tcW w:w="849"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94</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93</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93</w:t>
            </w:r>
          </w:p>
        </w:tc>
        <w:tc>
          <w:tcPr>
            <w:tcW w:w="851"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92</w:t>
            </w:r>
          </w:p>
        </w:tc>
        <w:tc>
          <w:tcPr>
            <w:tcW w:w="794"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8F2E13" w:rsidRPr="003B5136" w:rsidTr="00FE6933">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 xml:space="preserve">Уровень фактической обеспеченности бассейнами,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849"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794"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r>
      <w:tr w:rsidR="008F2E13" w:rsidRPr="003B5136" w:rsidTr="00FE6933">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Уровень фактической обеспеченности плоскостными спортивными сооружениями, % от норматива</w:t>
            </w:r>
          </w:p>
        </w:tc>
        <w:tc>
          <w:tcPr>
            <w:tcW w:w="1185"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11</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11</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11</w:t>
            </w:r>
          </w:p>
        </w:tc>
        <w:tc>
          <w:tcPr>
            <w:tcW w:w="849"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11</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11</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11</w:t>
            </w:r>
          </w:p>
        </w:tc>
        <w:tc>
          <w:tcPr>
            <w:tcW w:w="851"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11</w:t>
            </w:r>
          </w:p>
        </w:tc>
        <w:tc>
          <w:tcPr>
            <w:tcW w:w="794"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8F2E13" w:rsidRPr="003B5136" w:rsidTr="00FE6933">
        <w:trPr>
          <w:trHeight w:val="94"/>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jc w:val="center"/>
              <w:rPr>
                <w:rFonts w:ascii="Times New Roman" w:eastAsia="Times New Roman" w:hAnsi="Times New Roman"/>
                <w:b/>
                <w:bCs/>
                <w:color w:val="000000"/>
                <w:sz w:val="24"/>
                <w:szCs w:val="24"/>
              </w:rPr>
            </w:pPr>
            <w:r w:rsidRPr="003B5136">
              <w:rPr>
                <w:rFonts w:ascii="Times New Roman" w:eastAsia="Times New Roman" w:hAnsi="Times New Roman"/>
                <w:b/>
                <w:bCs/>
                <w:color w:val="000000"/>
                <w:sz w:val="24"/>
                <w:szCs w:val="24"/>
              </w:rPr>
              <w:t>Культура</w:t>
            </w:r>
          </w:p>
        </w:tc>
      </w:tr>
      <w:tr w:rsidR="008F2E13" w:rsidRPr="003B5136" w:rsidTr="00FE6933">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 xml:space="preserve">Уровень фактической обеспеченности библиотеками, % от норматива </w:t>
            </w:r>
          </w:p>
        </w:tc>
        <w:tc>
          <w:tcPr>
            <w:tcW w:w="1185" w:type="dxa"/>
            <w:tcBorders>
              <w:top w:val="nil"/>
              <w:left w:val="nil"/>
              <w:bottom w:val="single" w:sz="4" w:space="0" w:color="auto"/>
              <w:right w:val="single" w:sz="4" w:space="0" w:color="auto"/>
            </w:tcBorders>
            <w:shd w:val="clear" w:color="auto" w:fill="auto"/>
            <w:noWrap/>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849" w:type="dxa"/>
            <w:tcBorders>
              <w:top w:val="nil"/>
              <w:left w:val="nil"/>
              <w:bottom w:val="single" w:sz="4" w:space="0" w:color="auto"/>
              <w:right w:val="single" w:sz="4" w:space="0" w:color="auto"/>
            </w:tcBorders>
            <w:shd w:val="clear" w:color="auto" w:fill="auto"/>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794" w:type="dxa"/>
            <w:tcBorders>
              <w:top w:val="nil"/>
              <w:left w:val="nil"/>
              <w:bottom w:val="single" w:sz="4" w:space="0" w:color="auto"/>
              <w:right w:val="single" w:sz="4" w:space="0" w:color="auto"/>
            </w:tcBorders>
            <w:shd w:val="clear" w:color="auto" w:fill="auto"/>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r>
      <w:tr w:rsidR="008F2E13" w:rsidRPr="003B5136" w:rsidTr="00FE6933">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 xml:space="preserve">Уровень обеспеченности детскими школами искусств,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37</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37</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37</w:t>
            </w:r>
          </w:p>
        </w:tc>
        <w:tc>
          <w:tcPr>
            <w:tcW w:w="849"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37</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37</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37</w:t>
            </w:r>
          </w:p>
        </w:tc>
        <w:tc>
          <w:tcPr>
            <w:tcW w:w="851"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37</w:t>
            </w:r>
          </w:p>
        </w:tc>
        <w:tc>
          <w:tcPr>
            <w:tcW w:w="794"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37</w:t>
            </w:r>
          </w:p>
        </w:tc>
      </w:tr>
      <w:tr w:rsidR="008F2E13" w:rsidRPr="003B5136" w:rsidTr="00FE6933">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8F2E13" w:rsidRPr="003B5136" w:rsidRDefault="008F2E13" w:rsidP="00FE6933">
            <w:pPr>
              <w:spacing w:after="0" w:line="240" w:lineRule="auto"/>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 xml:space="preserve">Уровень обеспеченности кинотеатрами, киноустановками,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849"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c>
          <w:tcPr>
            <w:tcW w:w="794"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100</w:t>
            </w:r>
          </w:p>
        </w:tc>
      </w:tr>
      <w:tr w:rsidR="008F2E13" w:rsidRPr="003B5136" w:rsidTr="00FE6933">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tcPr>
          <w:p w:rsidR="008F2E13" w:rsidRPr="003B5136" w:rsidRDefault="008F2E13" w:rsidP="00FE6933">
            <w:pPr>
              <w:spacing w:after="0" w:line="240" w:lineRule="auto"/>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Уровень обеспеченности учреждениями культурно-досугового типа, % от норматива</w:t>
            </w:r>
          </w:p>
        </w:tc>
        <w:tc>
          <w:tcPr>
            <w:tcW w:w="1185"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94</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94</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94</w:t>
            </w:r>
          </w:p>
        </w:tc>
        <w:tc>
          <w:tcPr>
            <w:tcW w:w="849"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94</w:t>
            </w:r>
          </w:p>
        </w:tc>
        <w:tc>
          <w:tcPr>
            <w:tcW w:w="850"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97</w:t>
            </w:r>
          </w:p>
        </w:tc>
        <w:tc>
          <w:tcPr>
            <w:tcW w:w="756"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93</w:t>
            </w:r>
          </w:p>
        </w:tc>
        <w:tc>
          <w:tcPr>
            <w:tcW w:w="851" w:type="dxa"/>
            <w:tcBorders>
              <w:top w:val="nil"/>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92</w:t>
            </w:r>
          </w:p>
        </w:tc>
        <w:tc>
          <w:tcPr>
            <w:tcW w:w="794" w:type="dxa"/>
            <w:tcBorders>
              <w:top w:val="nil"/>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8F2E13" w:rsidRPr="003B5136" w:rsidTr="00FE6933">
        <w:trPr>
          <w:trHeight w:val="20"/>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8F2E13" w:rsidRPr="003B5136" w:rsidRDefault="008F2E13" w:rsidP="00FE6933">
            <w:pPr>
              <w:spacing w:after="0" w:line="240" w:lineRule="auto"/>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Уровень обеспеченности музеями, % от норматива</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756" w:type="dxa"/>
            <w:tcBorders>
              <w:top w:val="single" w:sz="4" w:space="0" w:color="auto"/>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849" w:type="dxa"/>
            <w:tcBorders>
              <w:top w:val="single" w:sz="4" w:space="0" w:color="auto"/>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756" w:type="dxa"/>
            <w:tcBorders>
              <w:top w:val="single" w:sz="4" w:space="0" w:color="auto"/>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c>
          <w:tcPr>
            <w:tcW w:w="794" w:type="dxa"/>
            <w:tcBorders>
              <w:top w:val="single" w:sz="4" w:space="0" w:color="auto"/>
              <w:left w:val="nil"/>
              <w:bottom w:val="single" w:sz="4" w:space="0" w:color="auto"/>
              <w:right w:val="single" w:sz="4" w:space="0" w:color="auto"/>
            </w:tcBorders>
            <w:shd w:val="clear" w:color="auto" w:fill="auto"/>
            <w:vAlign w:val="center"/>
          </w:tcPr>
          <w:p w:rsidR="008F2E13" w:rsidRPr="003B5136" w:rsidRDefault="008F2E13" w:rsidP="00FE6933">
            <w:pPr>
              <w:spacing w:after="0" w:line="240" w:lineRule="auto"/>
              <w:jc w:val="center"/>
              <w:rPr>
                <w:rFonts w:ascii="Times New Roman" w:eastAsia="Times New Roman" w:hAnsi="Times New Roman"/>
                <w:color w:val="000000"/>
                <w:sz w:val="24"/>
                <w:szCs w:val="24"/>
              </w:rPr>
            </w:pPr>
            <w:r w:rsidRPr="003B5136">
              <w:rPr>
                <w:rFonts w:ascii="Times New Roman" w:eastAsia="Times New Roman" w:hAnsi="Times New Roman"/>
                <w:color w:val="000000"/>
                <w:sz w:val="24"/>
                <w:szCs w:val="24"/>
              </w:rPr>
              <w:t>0</w:t>
            </w:r>
          </w:p>
        </w:tc>
      </w:tr>
    </w:tbl>
    <w:p w:rsidR="008F2E13" w:rsidRPr="003B5136" w:rsidRDefault="008F2E13" w:rsidP="008F2E13">
      <w:pPr>
        <w:spacing w:after="0"/>
        <w:ind w:firstLine="709"/>
        <w:jc w:val="center"/>
        <w:rPr>
          <w:rFonts w:ascii="Times New Roman" w:hAnsi="Times New Roman"/>
          <w:b/>
          <w:sz w:val="24"/>
          <w:szCs w:val="24"/>
        </w:rPr>
      </w:pPr>
      <w:r w:rsidRPr="003B5136">
        <w:rPr>
          <w:rFonts w:ascii="Times New Roman" w:hAnsi="Times New Roman"/>
          <w:b/>
          <w:sz w:val="24"/>
          <w:szCs w:val="24"/>
        </w:rPr>
        <w:lastRenderedPageBreak/>
        <w:t>Раздел 5. Оценка эффективности мероприятий программы</w:t>
      </w:r>
    </w:p>
    <w:p w:rsidR="008F2E13" w:rsidRPr="003B5136" w:rsidRDefault="008F2E13" w:rsidP="008F2E13">
      <w:pPr>
        <w:spacing w:after="0"/>
        <w:ind w:firstLine="709"/>
        <w:jc w:val="center"/>
        <w:rPr>
          <w:rFonts w:ascii="Times New Roman" w:hAnsi="Times New Roman"/>
          <w:b/>
          <w:sz w:val="24"/>
          <w:szCs w:val="24"/>
        </w:rPr>
      </w:pPr>
    </w:p>
    <w:tbl>
      <w:tblPr>
        <w:tblW w:w="5081" w:type="pct"/>
        <w:tblInd w:w="-176" w:type="dxa"/>
        <w:tblLayout w:type="fixed"/>
        <w:tblLook w:val="04A0"/>
      </w:tblPr>
      <w:tblGrid>
        <w:gridCol w:w="566"/>
        <w:gridCol w:w="1723"/>
        <w:gridCol w:w="2546"/>
        <w:gridCol w:w="3932"/>
        <w:gridCol w:w="697"/>
        <w:gridCol w:w="664"/>
        <w:gridCol w:w="664"/>
        <w:gridCol w:w="664"/>
        <w:gridCol w:w="754"/>
        <w:gridCol w:w="622"/>
        <w:gridCol w:w="6"/>
        <w:gridCol w:w="2188"/>
      </w:tblGrid>
      <w:tr w:rsidR="008F2E13" w:rsidRPr="00547D39" w:rsidTr="00FE6933">
        <w:trPr>
          <w:trHeight w:val="20"/>
          <w:tblHeader/>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b/>
                <w:color w:val="000000"/>
                <w:sz w:val="16"/>
                <w:szCs w:val="16"/>
              </w:rPr>
            </w:pPr>
            <w:r w:rsidRPr="00547D39">
              <w:rPr>
                <w:rFonts w:ascii="Times New Roman" w:eastAsia="Times New Roman" w:hAnsi="Times New Roman"/>
                <w:b/>
                <w:color w:val="000000"/>
                <w:sz w:val="16"/>
                <w:szCs w:val="16"/>
              </w:rPr>
              <w:t>№ п/п</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jc w:val="center"/>
              <w:rPr>
                <w:rFonts w:ascii="Times New Roman" w:eastAsia="Times New Roman" w:hAnsi="Times New Roman"/>
                <w:b/>
                <w:color w:val="000000"/>
                <w:sz w:val="20"/>
                <w:szCs w:val="20"/>
              </w:rPr>
            </w:pPr>
            <w:r w:rsidRPr="00547D39">
              <w:rPr>
                <w:rFonts w:ascii="Times New Roman" w:eastAsia="Times New Roman" w:hAnsi="Times New Roman"/>
                <w:b/>
                <w:color w:val="000000"/>
                <w:sz w:val="20"/>
                <w:szCs w:val="20"/>
              </w:rPr>
              <w:t>Наименование мероприятий, инвестиционных проектов</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jc w:val="center"/>
              <w:rPr>
                <w:rFonts w:ascii="Times New Roman" w:eastAsia="Times New Roman" w:hAnsi="Times New Roman"/>
                <w:b/>
                <w:color w:val="000000"/>
                <w:sz w:val="20"/>
                <w:szCs w:val="20"/>
              </w:rPr>
            </w:pPr>
            <w:r w:rsidRPr="00547D39">
              <w:rPr>
                <w:rFonts w:ascii="Times New Roman" w:eastAsia="Times New Roman" w:hAnsi="Times New Roman"/>
                <w:b/>
                <w:color w:val="000000"/>
                <w:sz w:val="20"/>
                <w:szCs w:val="20"/>
              </w:rPr>
              <w:t>Краткое описание мероприятий, инвестиционных проектов</w:t>
            </w:r>
          </w:p>
        </w:tc>
        <w:tc>
          <w:tcPr>
            <w:tcW w:w="2663" w:type="pct"/>
            <w:gridSpan w:val="8"/>
            <w:tcBorders>
              <w:top w:val="single" w:sz="4" w:space="0" w:color="auto"/>
              <w:left w:val="single" w:sz="4" w:space="0" w:color="auto"/>
              <w:bottom w:val="single" w:sz="4" w:space="0" w:color="auto"/>
              <w:right w:val="single" w:sz="4" w:space="0" w:color="auto"/>
            </w:tcBorders>
            <w:shd w:val="clear" w:color="auto" w:fill="auto"/>
          </w:tcPr>
          <w:p w:rsidR="008F2E13" w:rsidRPr="00547D39" w:rsidRDefault="008F2E13" w:rsidP="00FE6933">
            <w:pPr>
              <w:spacing w:after="0" w:line="240" w:lineRule="auto"/>
              <w:jc w:val="center"/>
              <w:rPr>
                <w:rFonts w:ascii="Times New Roman" w:eastAsia="Times New Roman" w:hAnsi="Times New Roman"/>
                <w:b/>
                <w:color w:val="000000"/>
                <w:sz w:val="20"/>
                <w:szCs w:val="20"/>
              </w:rPr>
            </w:pPr>
            <w:r w:rsidRPr="00547D39">
              <w:rPr>
                <w:rFonts w:ascii="Times New Roman" w:eastAsia="Times New Roman" w:hAnsi="Times New Roman"/>
                <w:b/>
                <w:color w:val="000000"/>
                <w:sz w:val="20"/>
                <w:szCs w:val="20"/>
              </w:rPr>
              <w:t>Ожидаемые результаты (целевые индикаторы)</w:t>
            </w:r>
          </w:p>
        </w:tc>
        <w:tc>
          <w:tcPr>
            <w:tcW w:w="728"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jc w:val="center"/>
              <w:rPr>
                <w:rFonts w:ascii="Times New Roman" w:eastAsia="Times New Roman" w:hAnsi="Times New Roman"/>
                <w:b/>
                <w:color w:val="000000"/>
                <w:sz w:val="20"/>
                <w:szCs w:val="20"/>
              </w:rPr>
            </w:pPr>
            <w:r w:rsidRPr="00547D39">
              <w:rPr>
                <w:rFonts w:ascii="Times New Roman" w:eastAsia="Times New Roman" w:hAnsi="Times New Roman"/>
                <w:b/>
                <w:color w:val="000000"/>
                <w:sz w:val="20"/>
                <w:szCs w:val="20"/>
              </w:rPr>
              <w:t>Ответственные исполнители</w:t>
            </w:r>
          </w:p>
        </w:tc>
      </w:tr>
      <w:tr w:rsidR="008F2E13" w:rsidRPr="00547D39" w:rsidTr="00FE6933">
        <w:trPr>
          <w:trHeight w:val="492"/>
          <w:tblHeader/>
        </w:trPr>
        <w:tc>
          <w:tcPr>
            <w:tcW w:w="188" w:type="pct"/>
            <w:vMerge/>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p>
        </w:tc>
        <w:tc>
          <w:tcPr>
            <w:tcW w:w="573" w:type="pct"/>
            <w:vMerge/>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jc w:val="center"/>
              <w:rPr>
                <w:rFonts w:ascii="Times New Roman" w:eastAsia="Times New Roman" w:hAnsi="Times New Roman"/>
                <w:color w:val="000000"/>
                <w:sz w:val="20"/>
                <w:szCs w:val="20"/>
              </w:rPr>
            </w:pPr>
          </w:p>
        </w:tc>
        <w:tc>
          <w:tcPr>
            <w:tcW w:w="847" w:type="pct"/>
            <w:vMerge/>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jc w:val="center"/>
              <w:rPr>
                <w:rFonts w:ascii="Times New Roman" w:eastAsia="Times New Roman" w:hAnsi="Times New Roman"/>
                <w:color w:val="000000"/>
                <w:sz w:val="20"/>
                <w:szCs w:val="20"/>
              </w:rPr>
            </w:pPr>
          </w:p>
        </w:tc>
        <w:tc>
          <w:tcPr>
            <w:tcW w:w="1308"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jc w:val="center"/>
              <w:rPr>
                <w:rFonts w:ascii="Times New Roman" w:eastAsia="Times New Roman" w:hAnsi="Times New Roman"/>
                <w:b/>
                <w:color w:val="000000"/>
                <w:sz w:val="20"/>
                <w:szCs w:val="20"/>
              </w:rPr>
            </w:pPr>
            <w:r w:rsidRPr="00547D39">
              <w:rPr>
                <w:rFonts w:ascii="Times New Roman" w:eastAsia="Times New Roman" w:hAnsi="Times New Roman"/>
                <w:b/>
                <w:color w:val="000000"/>
                <w:sz w:val="20"/>
                <w:szCs w:val="20"/>
              </w:rPr>
              <w:t>показатель</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jc w:val="center"/>
              <w:rPr>
                <w:rFonts w:ascii="Times New Roman" w:eastAsia="Times New Roman" w:hAnsi="Times New Roman"/>
                <w:b/>
                <w:color w:val="000000"/>
                <w:sz w:val="20"/>
                <w:szCs w:val="20"/>
              </w:rPr>
            </w:pPr>
            <w:r w:rsidRPr="00547D39">
              <w:rPr>
                <w:rFonts w:ascii="Times New Roman" w:eastAsia="Times New Roman" w:hAnsi="Times New Roman"/>
                <w:b/>
                <w:color w:val="000000"/>
                <w:sz w:val="20"/>
                <w:szCs w:val="20"/>
              </w:rPr>
              <w:t>2017</w:t>
            </w:r>
          </w:p>
        </w:tc>
        <w:tc>
          <w:tcPr>
            <w:tcW w:w="221"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jc w:val="center"/>
              <w:rPr>
                <w:rFonts w:ascii="Times New Roman" w:eastAsia="Times New Roman" w:hAnsi="Times New Roman"/>
                <w:b/>
                <w:color w:val="000000"/>
                <w:sz w:val="20"/>
                <w:szCs w:val="20"/>
              </w:rPr>
            </w:pPr>
            <w:r w:rsidRPr="00547D39">
              <w:rPr>
                <w:rFonts w:ascii="Times New Roman" w:eastAsia="Times New Roman" w:hAnsi="Times New Roman"/>
                <w:b/>
                <w:color w:val="000000"/>
                <w:sz w:val="20"/>
                <w:szCs w:val="20"/>
              </w:rPr>
              <w:t>2018</w:t>
            </w:r>
          </w:p>
        </w:tc>
        <w:tc>
          <w:tcPr>
            <w:tcW w:w="221"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jc w:val="center"/>
              <w:rPr>
                <w:rFonts w:ascii="Times New Roman" w:eastAsia="Times New Roman" w:hAnsi="Times New Roman"/>
                <w:b/>
                <w:color w:val="000000"/>
                <w:sz w:val="20"/>
                <w:szCs w:val="20"/>
              </w:rPr>
            </w:pPr>
            <w:r w:rsidRPr="00547D39">
              <w:rPr>
                <w:rFonts w:ascii="Times New Roman" w:eastAsia="Times New Roman" w:hAnsi="Times New Roman"/>
                <w:b/>
                <w:color w:val="000000"/>
                <w:sz w:val="20"/>
                <w:szCs w:val="20"/>
              </w:rPr>
              <w:t>2019</w:t>
            </w:r>
          </w:p>
        </w:tc>
        <w:tc>
          <w:tcPr>
            <w:tcW w:w="221"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jc w:val="center"/>
              <w:rPr>
                <w:rFonts w:ascii="Times New Roman" w:eastAsia="Times New Roman" w:hAnsi="Times New Roman"/>
                <w:b/>
                <w:color w:val="000000"/>
                <w:sz w:val="20"/>
                <w:szCs w:val="20"/>
              </w:rPr>
            </w:pPr>
            <w:r w:rsidRPr="00547D39">
              <w:rPr>
                <w:rFonts w:ascii="Times New Roman" w:eastAsia="Times New Roman" w:hAnsi="Times New Roman"/>
                <w:b/>
                <w:color w:val="000000"/>
                <w:sz w:val="20"/>
                <w:szCs w:val="20"/>
              </w:rPr>
              <w:t>2020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8F2E13" w:rsidRPr="00547D39" w:rsidRDefault="008F2E13" w:rsidP="00FE6933">
            <w:pPr>
              <w:spacing w:after="0" w:line="240" w:lineRule="auto"/>
              <w:jc w:val="center"/>
              <w:rPr>
                <w:rFonts w:ascii="Times New Roman" w:eastAsia="Times New Roman" w:hAnsi="Times New Roman"/>
                <w:b/>
                <w:color w:val="000000"/>
                <w:sz w:val="20"/>
                <w:szCs w:val="20"/>
              </w:rPr>
            </w:pPr>
            <w:r w:rsidRPr="00547D39">
              <w:rPr>
                <w:rFonts w:ascii="Times New Roman" w:eastAsia="Times New Roman" w:hAnsi="Times New Roman"/>
                <w:b/>
                <w:color w:val="000000"/>
                <w:sz w:val="20"/>
                <w:szCs w:val="20"/>
              </w:rPr>
              <w:t>2025</w:t>
            </w:r>
          </w:p>
        </w:tc>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jc w:val="center"/>
              <w:rPr>
                <w:rFonts w:ascii="Times New Roman" w:eastAsia="Times New Roman" w:hAnsi="Times New Roman"/>
                <w:b/>
                <w:color w:val="000000"/>
                <w:sz w:val="20"/>
                <w:szCs w:val="20"/>
              </w:rPr>
            </w:pPr>
            <w:r w:rsidRPr="00547D39">
              <w:rPr>
                <w:rFonts w:ascii="Times New Roman" w:eastAsia="Times New Roman" w:hAnsi="Times New Roman"/>
                <w:b/>
                <w:color w:val="000000"/>
                <w:sz w:val="20"/>
                <w:szCs w:val="20"/>
              </w:rPr>
              <w:t>2029</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p>
        </w:tc>
      </w:tr>
      <w:tr w:rsidR="008F2E13" w:rsidRPr="00547D39" w:rsidTr="00FE6933">
        <w:trPr>
          <w:trHeight w:val="20"/>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1</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Ввод в эксплуатацию, реконструкция (строительство) учреждений образования</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 xml:space="preserve">Главная цель - сохранение нормативного соответствия и надежность функционирования учреждений </w:t>
            </w:r>
          </w:p>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образования</w:t>
            </w:r>
          </w:p>
        </w:tc>
        <w:tc>
          <w:tcPr>
            <w:tcW w:w="1308"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 xml:space="preserve">Уровень фактической обеспеченности дошкольными образовательными учреждениями, </w:t>
            </w:r>
          </w:p>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 от норматива</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131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132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134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101</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97</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100</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C13853" w:rsidP="00FE6933">
            <w:pPr>
              <w:spacing w:after="0" w:line="240" w:lineRule="auto"/>
              <w:rPr>
                <w:rFonts w:ascii="Times New Roman" w:eastAsia="Times New Roman" w:hAnsi="Times New Roman"/>
                <w:color w:val="000000"/>
                <w:sz w:val="20"/>
                <w:szCs w:val="20"/>
              </w:rPr>
            </w:pPr>
            <w:hyperlink r:id="rId15" w:history="1">
              <w:r w:rsidR="008F2E13" w:rsidRPr="00547D39">
                <w:rPr>
                  <w:rFonts w:ascii="Times New Roman" w:eastAsia="Times New Roman" w:hAnsi="Times New Roman"/>
                  <w:color w:val="000000"/>
                  <w:sz w:val="20"/>
                  <w:szCs w:val="20"/>
                </w:rPr>
                <w:t>Управление образования</w:t>
              </w:r>
            </w:hyperlink>
            <w:r w:rsidR="008F2E13" w:rsidRPr="00547D39">
              <w:rPr>
                <w:rFonts w:ascii="Times New Roman" w:eastAsia="Times New Roman" w:hAnsi="Times New Roman"/>
                <w:color w:val="000000"/>
                <w:sz w:val="20"/>
                <w:szCs w:val="20"/>
              </w:rPr>
              <w:t xml:space="preserve"> Кондинского района</w:t>
            </w:r>
          </w:p>
        </w:tc>
      </w:tr>
      <w:tr w:rsidR="008F2E13" w:rsidRPr="00547D39" w:rsidTr="00FE6933">
        <w:trPr>
          <w:trHeight w:val="20"/>
        </w:trPr>
        <w:tc>
          <w:tcPr>
            <w:tcW w:w="188" w:type="pct"/>
            <w:tcBorders>
              <w:top w:val="single" w:sz="4" w:space="0" w:color="auto"/>
              <w:left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2</w:t>
            </w:r>
          </w:p>
        </w:tc>
        <w:tc>
          <w:tcPr>
            <w:tcW w:w="573" w:type="pct"/>
            <w:tcBorders>
              <w:top w:val="single" w:sz="4" w:space="0" w:color="auto"/>
              <w:left w:val="single" w:sz="4" w:space="0" w:color="auto"/>
              <w:right w:val="single" w:sz="4" w:space="0" w:color="auto"/>
            </w:tcBorders>
            <w:shd w:val="clear" w:color="auto" w:fill="auto"/>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Ввод в эксплуатацию, реконструкция учреждений здравоохранения</w:t>
            </w:r>
          </w:p>
        </w:tc>
        <w:tc>
          <w:tcPr>
            <w:tcW w:w="847" w:type="pct"/>
            <w:tcBorders>
              <w:top w:val="single" w:sz="4" w:space="0" w:color="auto"/>
              <w:left w:val="single" w:sz="4" w:space="0" w:color="auto"/>
              <w:right w:val="single" w:sz="4" w:space="0" w:color="auto"/>
            </w:tcBorders>
            <w:shd w:val="clear" w:color="auto" w:fill="auto"/>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учреждений здравоохранения</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4"/>
                <w:szCs w:val="24"/>
              </w:rPr>
              <w:t>Уровень фактической обеспеченности больничными учреждениями, % от норматива</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66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65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65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65</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64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100</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Департамента здравоохранения </w:t>
            </w:r>
          </w:p>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 xml:space="preserve">Ханты-Мансийского автономного </w:t>
            </w:r>
          </w:p>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 xml:space="preserve">округа </w:t>
            </w:r>
            <w:r w:rsidRPr="00547D39">
              <w:rPr>
                <w:rFonts w:ascii="Times New Roman" w:hAnsi="Times New Roman"/>
              </w:rPr>
              <w:t>–</w:t>
            </w:r>
            <w:r w:rsidRPr="00547D39">
              <w:rPr>
                <w:rFonts w:ascii="Times New Roman" w:eastAsia="Times New Roman" w:hAnsi="Times New Roman"/>
                <w:color w:val="000000"/>
                <w:sz w:val="20"/>
                <w:szCs w:val="20"/>
              </w:rPr>
              <w:t xml:space="preserve"> Югры </w:t>
            </w:r>
          </w:p>
        </w:tc>
      </w:tr>
      <w:tr w:rsidR="008F2E13" w:rsidRPr="00547D39" w:rsidTr="00FE6933">
        <w:trPr>
          <w:trHeight w:val="20"/>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3</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Ввод в эксплуатацию, реконструкция объектов спортивной инфраструктуры</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объектов спортивной инфраструктуры</w:t>
            </w:r>
          </w:p>
        </w:tc>
        <w:tc>
          <w:tcPr>
            <w:tcW w:w="1308" w:type="pct"/>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Уровень фактической обеспеченности спортивными залами, % от норматива</w:t>
            </w:r>
          </w:p>
        </w:tc>
        <w:tc>
          <w:tcPr>
            <w:tcW w:w="232" w:type="pct"/>
            <w:tcBorders>
              <w:top w:val="single" w:sz="4" w:space="0" w:color="auto"/>
              <w:left w:val="nil"/>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94</w:t>
            </w:r>
          </w:p>
        </w:tc>
        <w:tc>
          <w:tcPr>
            <w:tcW w:w="221" w:type="pct"/>
            <w:tcBorders>
              <w:top w:val="single" w:sz="4" w:space="0" w:color="auto"/>
              <w:left w:val="nil"/>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94</w:t>
            </w:r>
          </w:p>
        </w:tc>
        <w:tc>
          <w:tcPr>
            <w:tcW w:w="221" w:type="pct"/>
            <w:tcBorders>
              <w:top w:val="single" w:sz="4" w:space="0" w:color="auto"/>
              <w:left w:val="nil"/>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93</w:t>
            </w:r>
          </w:p>
        </w:tc>
        <w:tc>
          <w:tcPr>
            <w:tcW w:w="221" w:type="pct"/>
            <w:tcBorders>
              <w:top w:val="single" w:sz="4" w:space="0" w:color="auto"/>
              <w:left w:val="nil"/>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93</w:t>
            </w:r>
          </w:p>
        </w:tc>
        <w:tc>
          <w:tcPr>
            <w:tcW w:w="251" w:type="pct"/>
            <w:tcBorders>
              <w:top w:val="single" w:sz="4" w:space="0" w:color="auto"/>
              <w:left w:val="nil"/>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92</w:t>
            </w:r>
          </w:p>
        </w:tc>
        <w:tc>
          <w:tcPr>
            <w:tcW w:w="207" w:type="pct"/>
            <w:tcBorders>
              <w:top w:val="single" w:sz="4" w:space="0" w:color="auto"/>
              <w:left w:val="nil"/>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100</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 Комитет по физической культуре и спорту</w:t>
            </w:r>
            <w:r w:rsidRPr="00547D39">
              <w:rPr>
                <w:rFonts w:ascii="Times New Roman" w:hAnsi="Times New Roman"/>
                <w:sz w:val="20"/>
                <w:szCs w:val="20"/>
              </w:rPr>
              <w:t xml:space="preserve"> </w:t>
            </w:r>
            <w:r w:rsidRPr="00547D39">
              <w:rPr>
                <w:rFonts w:ascii="Times New Roman" w:eastAsia="Times New Roman" w:hAnsi="Times New Roman"/>
                <w:color w:val="000000"/>
                <w:sz w:val="20"/>
                <w:szCs w:val="20"/>
              </w:rPr>
              <w:t>Кондинского района</w:t>
            </w:r>
          </w:p>
        </w:tc>
      </w:tr>
      <w:tr w:rsidR="008F2E13" w:rsidRPr="00547D39" w:rsidTr="00FE6933">
        <w:trPr>
          <w:trHeight w:val="60"/>
        </w:trPr>
        <w:tc>
          <w:tcPr>
            <w:tcW w:w="188" w:type="pct"/>
            <w:vMerge/>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p>
        </w:tc>
        <w:tc>
          <w:tcPr>
            <w:tcW w:w="573" w:type="pct"/>
            <w:vMerge/>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p>
        </w:tc>
        <w:tc>
          <w:tcPr>
            <w:tcW w:w="847" w:type="pct"/>
            <w:vMerge/>
            <w:tcBorders>
              <w:top w:val="single" w:sz="4" w:space="0" w:color="auto"/>
              <w:left w:val="single" w:sz="4" w:space="0" w:color="auto"/>
              <w:bottom w:val="single" w:sz="4" w:space="0" w:color="auto"/>
              <w:right w:val="single" w:sz="4" w:space="0" w:color="auto"/>
            </w:tcBorders>
            <w:shd w:val="clear" w:color="auto" w:fill="auto"/>
            <w:hideMark/>
          </w:tcPr>
          <w:p w:rsidR="008F2E13" w:rsidRPr="00547D39" w:rsidRDefault="008F2E13" w:rsidP="00FE6933">
            <w:pPr>
              <w:spacing w:after="0" w:line="240" w:lineRule="auto"/>
              <w:rPr>
                <w:rFonts w:ascii="Times New Roman" w:eastAsia="Times New Roman" w:hAnsi="Times New Roman"/>
                <w:color w:val="000000"/>
                <w:sz w:val="20"/>
                <w:szCs w:val="20"/>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Уровень фактической обеспеченности плоскостными спортивными сооружениями,</w:t>
            </w:r>
          </w:p>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 от норматива</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11</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11</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100</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Комитет по физической культуре и спорту</w:t>
            </w:r>
            <w:r w:rsidRPr="00547D39">
              <w:rPr>
                <w:rFonts w:ascii="Times New Roman" w:hAnsi="Times New Roman"/>
                <w:sz w:val="20"/>
                <w:szCs w:val="20"/>
              </w:rPr>
              <w:t xml:space="preserve"> </w:t>
            </w:r>
            <w:r w:rsidRPr="00547D39">
              <w:rPr>
                <w:rFonts w:ascii="Times New Roman" w:eastAsia="Times New Roman" w:hAnsi="Times New Roman"/>
                <w:color w:val="000000"/>
                <w:sz w:val="20"/>
                <w:szCs w:val="20"/>
              </w:rPr>
              <w:t>Кондинского района</w:t>
            </w:r>
          </w:p>
        </w:tc>
      </w:tr>
      <w:tr w:rsidR="008F2E13" w:rsidRPr="00547D39" w:rsidTr="00FE6933">
        <w:trPr>
          <w:trHeight w:val="20"/>
        </w:trPr>
        <w:tc>
          <w:tcPr>
            <w:tcW w:w="188" w:type="pct"/>
            <w:tcBorders>
              <w:top w:val="single" w:sz="4" w:space="0" w:color="auto"/>
              <w:left w:val="single" w:sz="4" w:space="0" w:color="auto"/>
              <w:bottom w:val="single" w:sz="4" w:space="0" w:color="auto"/>
              <w:right w:val="single" w:sz="4" w:space="0" w:color="auto"/>
            </w:tcBorders>
            <w:shd w:val="clear" w:color="auto" w:fill="auto"/>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Ввод в эксплуатацию, реконструкция объектов культуры</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объектов культуры</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Уровень обеспеченности учреждениями культурно-досугового типа, % от норматива</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94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94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94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93</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92</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8F2E13" w:rsidRPr="00547D39" w:rsidRDefault="008F2E13" w:rsidP="00FE6933">
            <w:pPr>
              <w:spacing w:after="0" w:line="240" w:lineRule="auto"/>
              <w:jc w:val="center"/>
              <w:rPr>
                <w:rFonts w:ascii="Times New Roman" w:eastAsia="Times New Roman" w:hAnsi="Times New Roman"/>
                <w:color w:val="000000"/>
                <w:sz w:val="24"/>
                <w:szCs w:val="24"/>
              </w:rPr>
            </w:pPr>
            <w:r w:rsidRPr="00547D39">
              <w:rPr>
                <w:rFonts w:ascii="Times New Roman" w:eastAsia="Times New Roman" w:hAnsi="Times New Roman"/>
                <w:color w:val="000000"/>
                <w:sz w:val="24"/>
                <w:szCs w:val="24"/>
              </w:rPr>
              <w:t>100</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tcPr>
          <w:p w:rsidR="008F2E13" w:rsidRPr="00547D39" w:rsidRDefault="008F2E13" w:rsidP="00FE6933">
            <w:pPr>
              <w:spacing w:after="0" w:line="240" w:lineRule="auto"/>
              <w:rPr>
                <w:rFonts w:ascii="Times New Roman" w:eastAsia="Times New Roman" w:hAnsi="Times New Roman"/>
                <w:color w:val="000000"/>
                <w:sz w:val="20"/>
                <w:szCs w:val="20"/>
              </w:rPr>
            </w:pPr>
            <w:r w:rsidRPr="00547D39">
              <w:rPr>
                <w:rFonts w:ascii="Times New Roman" w:eastAsia="Times New Roman" w:hAnsi="Times New Roman"/>
                <w:color w:val="000000"/>
                <w:sz w:val="20"/>
                <w:szCs w:val="20"/>
              </w:rPr>
              <w:t>Управление культуры Кондинского района</w:t>
            </w:r>
          </w:p>
        </w:tc>
      </w:tr>
    </w:tbl>
    <w:p w:rsidR="008F2E13" w:rsidRPr="00013D60" w:rsidRDefault="008F2E13" w:rsidP="008F2E13">
      <w:pPr>
        <w:spacing w:after="0"/>
        <w:ind w:firstLine="709"/>
        <w:jc w:val="center"/>
        <w:rPr>
          <w:rFonts w:ascii="Times New Roman" w:hAnsi="Times New Roman"/>
          <w:b/>
          <w:sz w:val="24"/>
          <w:szCs w:val="24"/>
        </w:rPr>
      </w:pPr>
    </w:p>
    <w:p w:rsidR="008F2E13" w:rsidRDefault="008F2E13" w:rsidP="008F2E13">
      <w:pPr>
        <w:spacing w:after="0"/>
        <w:rPr>
          <w:rFonts w:ascii="Times New Roman" w:hAnsi="Times New Roman"/>
          <w:sz w:val="24"/>
          <w:szCs w:val="24"/>
        </w:rPr>
        <w:sectPr w:rsidR="008F2E13" w:rsidSect="00FE6933">
          <w:footerReference w:type="default" r:id="rId16"/>
          <w:pgSz w:w="16838" w:h="11906" w:orient="landscape"/>
          <w:pgMar w:top="1701" w:right="1134" w:bottom="850" w:left="1134" w:header="708" w:footer="708" w:gutter="0"/>
          <w:cols w:space="708"/>
          <w:docGrid w:linePitch="360"/>
        </w:sectPr>
      </w:pPr>
    </w:p>
    <w:p w:rsidR="008F2E13" w:rsidRPr="00F320DB" w:rsidRDefault="008F2E13" w:rsidP="008F2E13">
      <w:pPr>
        <w:spacing w:after="0" w:line="240" w:lineRule="auto"/>
        <w:jc w:val="center"/>
        <w:rPr>
          <w:rFonts w:ascii="Times New Roman" w:hAnsi="Times New Roman"/>
          <w:b/>
          <w:sz w:val="24"/>
          <w:szCs w:val="28"/>
        </w:rPr>
      </w:pPr>
      <w:r w:rsidRPr="00F320DB">
        <w:rPr>
          <w:rFonts w:ascii="Times New Roman" w:hAnsi="Times New Roman"/>
          <w:b/>
          <w:sz w:val="24"/>
          <w:szCs w:val="28"/>
        </w:rPr>
        <w:lastRenderedPageBreak/>
        <w:t>Раздел 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8F2E13" w:rsidRPr="00F320DB" w:rsidRDefault="008F2E13" w:rsidP="008F2E13">
      <w:pPr>
        <w:spacing w:after="0" w:line="240" w:lineRule="auto"/>
        <w:ind w:firstLine="709"/>
        <w:jc w:val="both"/>
        <w:rPr>
          <w:rFonts w:ascii="Times New Roman" w:hAnsi="Times New Roman"/>
          <w:sz w:val="24"/>
          <w:szCs w:val="24"/>
        </w:rPr>
      </w:pPr>
    </w:p>
    <w:p w:rsidR="008F2E13" w:rsidRPr="003C7F0B" w:rsidRDefault="008F2E13" w:rsidP="008F2E13">
      <w:pPr>
        <w:spacing w:after="0" w:line="240" w:lineRule="auto"/>
        <w:ind w:firstLine="709"/>
        <w:jc w:val="both"/>
        <w:rPr>
          <w:rFonts w:ascii="Times New Roman" w:hAnsi="Times New Roman"/>
          <w:sz w:val="24"/>
          <w:szCs w:val="24"/>
        </w:rPr>
      </w:pPr>
      <w:r w:rsidRPr="003C7F0B">
        <w:rPr>
          <w:rFonts w:ascii="Times New Roman" w:hAnsi="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8F2E13" w:rsidRPr="003C7F0B" w:rsidRDefault="008F2E13" w:rsidP="008F2E13">
      <w:pPr>
        <w:spacing w:after="0" w:line="240" w:lineRule="auto"/>
        <w:ind w:firstLine="709"/>
        <w:jc w:val="both"/>
        <w:rPr>
          <w:rFonts w:ascii="Times New Roman" w:hAnsi="Times New Roman"/>
          <w:sz w:val="24"/>
          <w:szCs w:val="24"/>
        </w:rPr>
      </w:pPr>
      <w:r w:rsidRPr="003C7F0B">
        <w:rPr>
          <w:rFonts w:ascii="Times New Roman" w:hAnsi="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8F2E13" w:rsidRPr="003C7F0B" w:rsidRDefault="008F2E13" w:rsidP="008F2E13">
      <w:pPr>
        <w:spacing w:after="0" w:line="240" w:lineRule="auto"/>
        <w:ind w:firstLine="851"/>
        <w:jc w:val="both"/>
        <w:rPr>
          <w:rFonts w:ascii="Times New Roman" w:hAnsi="Times New Roman"/>
          <w:sz w:val="24"/>
          <w:szCs w:val="24"/>
        </w:rPr>
      </w:pPr>
      <w:r w:rsidRPr="003C7F0B">
        <w:rPr>
          <w:rFonts w:ascii="Times New Roman" w:hAnsi="Times New Roman"/>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xml:space="preserve"> от 29 июля 2013 г</w:t>
      </w:r>
      <w:r>
        <w:rPr>
          <w:rFonts w:ascii="Times New Roman" w:hAnsi="Times New Roman"/>
          <w:sz w:val="24"/>
          <w:szCs w:val="24"/>
        </w:rPr>
        <w:t>ода</w:t>
      </w:r>
      <w:r w:rsidRPr="003C7F0B">
        <w:rPr>
          <w:rFonts w:ascii="Times New Roman" w:hAnsi="Times New Roman"/>
          <w:sz w:val="24"/>
          <w:szCs w:val="24"/>
        </w:rPr>
        <w:t xml:space="preserve">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xml:space="preserve"> были внесены изменения, касающиеся программ комплексного развития социальной инфраструктуры.</w:t>
      </w:r>
    </w:p>
    <w:p w:rsidR="008F2E13" w:rsidRPr="003C7F0B" w:rsidRDefault="008F2E13" w:rsidP="008F2E13">
      <w:pPr>
        <w:spacing w:after="0" w:line="240" w:lineRule="auto"/>
        <w:ind w:firstLine="709"/>
        <w:jc w:val="both"/>
        <w:rPr>
          <w:rFonts w:ascii="Times New Roman" w:hAnsi="Times New Roman"/>
          <w:sz w:val="24"/>
          <w:szCs w:val="24"/>
        </w:rPr>
      </w:pPr>
      <w:r w:rsidRPr="003C7F0B">
        <w:rPr>
          <w:rFonts w:ascii="Times New Roman" w:hAnsi="Times New Roman"/>
          <w:sz w:val="24"/>
          <w:szCs w:val="24"/>
        </w:rPr>
        <w:t>Сегодня, в соответствии со статьей 8 Градостроительного кодекса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социальной инфраструктуры городских округов и поселений (соответственно).</w:t>
      </w:r>
    </w:p>
    <w:p w:rsidR="008F2E13" w:rsidRPr="003C7F0B" w:rsidRDefault="008F2E13" w:rsidP="008F2E13">
      <w:pPr>
        <w:spacing w:after="0" w:line="240" w:lineRule="auto"/>
        <w:ind w:firstLine="709"/>
        <w:jc w:val="both"/>
        <w:rPr>
          <w:rFonts w:ascii="Times New Roman" w:hAnsi="Times New Roman"/>
          <w:sz w:val="24"/>
          <w:szCs w:val="24"/>
        </w:rPr>
      </w:pPr>
      <w:r w:rsidRPr="003C7F0B">
        <w:rPr>
          <w:rFonts w:ascii="Times New Roman" w:hAnsi="Times New Roman"/>
          <w:sz w:val="24"/>
          <w:szCs w:val="24"/>
        </w:rPr>
        <w:t>В соответствии со статьей 26 Градостроительного кодекса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социальной инфраструктуры муниципальных образований.</w:t>
      </w:r>
    </w:p>
    <w:p w:rsidR="008F2E13" w:rsidRPr="003C7F0B" w:rsidRDefault="008F2E13" w:rsidP="008F2E13">
      <w:pPr>
        <w:spacing w:after="0" w:line="240" w:lineRule="auto"/>
        <w:ind w:firstLine="709"/>
        <w:jc w:val="both"/>
        <w:rPr>
          <w:rFonts w:ascii="Times New Roman" w:hAnsi="Times New Roman"/>
          <w:sz w:val="24"/>
          <w:szCs w:val="24"/>
        </w:rPr>
      </w:pPr>
      <w:r w:rsidRPr="003C7F0B">
        <w:rPr>
          <w:rFonts w:ascii="Times New Roman" w:hAnsi="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w:t>
      </w:r>
      <w:r>
        <w:rPr>
          <w:rFonts w:ascii="Times New Roman" w:hAnsi="Times New Roman"/>
          <w:sz w:val="24"/>
          <w:szCs w:val="24"/>
        </w:rPr>
        <w:t>ода</w:t>
      </w:r>
      <w:r w:rsidRPr="003C7F0B">
        <w:rPr>
          <w:rFonts w:ascii="Times New Roman" w:hAnsi="Times New Roman"/>
          <w:sz w:val="24"/>
          <w:szCs w:val="24"/>
        </w:rPr>
        <w:t xml:space="preserve">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w:t>
      </w:r>
      <w:r>
        <w:rPr>
          <w:rFonts w:ascii="Times New Roman" w:hAnsi="Times New Roman"/>
          <w:sz w:val="24"/>
          <w:szCs w:val="24"/>
        </w:rPr>
        <w:t>ода</w:t>
      </w:r>
      <w:r w:rsidRPr="003C7F0B">
        <w:rPr>
          <w:rFonts w:ascii="Times New Roman" w:hAnsi="Times New Roman"/>
          <w:sz w:val="24"/>
          <w:szCs w:val="24"/>
        </w:rPr>
        <w:t xml:space="preserve">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rsidR="008F2E13" w:rsidRPr="003C7F0B" w:rsidRDefault="008F2E13" w:rsidP="008F2E13">
      <w:pPr>
        <w:spacing w:after="0" w:line="240" w:lineRule="auto"/>
        <w:ind w:firstLine="709"/>
        <w:jc w:val="both"/>
        <w:rPr>
          <w:rFonts w:ascii="Times New Roman" w:hAnsi="Times New Roman"/>
          <w:sz w:val="24"/>
          <w:szCs w:val="24"/>
        </w:rPr>
      </w:pPr>
      <w:r w:rsidRPr="003C7F0B">
        <w:rPr>
          <w:rFonts w:ascii="Times New Roman" w:hAnsi="Times New Roman"/>
          <w:sz w:val="24"/>
          <w:szCs w:val="24"/>
        </w:rPr>
        <w:t xml:space="preserve">Программа комплексного развития социальной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городского округа, инвестиционными программами </w:t>
      </w:r>
      <w:r w:rsidRPr="003C7F0B">
        <w:rPr>
          <w:rFonts w:ascii="Times New Roman" w:hAnsi="Times New Roman"/>
          <w:sz w:val="24"/>
          <w:szCs w:val="24"/>
        </w:rPr>
        <w:lastRenderedPageBreak/>
        <w:t>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8F2E13" w:rsidRPr="003C7F0B" w:rsidRDefault="008F2E13" w:rsidP="008F2E13">
      <w:pPr>
        <w:spacing w:after="0" w:line="240" w:lineRule="auto"/>
        <w:ind w:firstLine="709"/>
        <w:jc w:val="both"/>
        <w:rPr>
          <w:rFonts w:ascii="Times New Roman" w:hAnsi="Times New Roman"/>
          <w:sz w:val="24"/>
          <w:szCs w:val="24"/>
        </w:rPr>
      </w:pPr>
      <w:r w:rsidRPr="003C7F0B">
        <w:rPr>
          <w:rFonts w:ascii="Times New Roman" w:hAnsi="Times New Roman"/>
          <w:sz w:val="24"/>
          <w:szCs w:val="24"/>
        </w:rPr>
        <w:t>Положения Градостроительного кодекса Р</w:t>
      </w:r>
      <w:r>
        <w:rPr>
          <w:rFonts w:ascii="Times New Roman" w:hAnsi="Times New Roman"/>
          <w:sz w:val="24"/>
          <w:szCs w:val="24"/>
        </w:rPr>
        <w:t xml:space="preserve">оссийской </w:t>
      </w:r>
      <w:r w:rsidRPr="003C7F0B">
        <w:rPr>
          <w:rFonts w:ascii="Times New Roman" w:hAnsi="Times New Roman"/>
          <w:sz w:val="24"/>
          <w:szCs w:val="24"/>
        </w:rPr>
        <w:t>Ф</w:t>
      </w:r>
      <w:r>
        <w:rPr>
          <w:rFonts w:ascii="Times New Roman" w:hAnsi="Times New Roman"/>
          <w:sz w:val="24"/>
          <w:szCs w:val="24"/>
        </w:rPr>
        <w:t>едерации</w:t>
      </w:r>
      <w:r w:rsidRPr="003C7F0B">
        <w:rPr>
          <w:rFonts w:ascii="Times New Roman" w:hAnsi="Times New Roman"/>
          <w:sz w:val="24"/>
          <w:szCs w:val="24"/>
        </w:rPr>
        <w:t xml:space="preserve"> и существование отдельных Требований указывает на то, что программа комплексного развития социальной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социальной инфраструктуры.</w:t>
      </w:r>
    </w:p>
    <w:p w:rsidR="008F2E13" w:rsidRPr="003C7F0B" w:rsidRDefault="008F2E13" w:rsidP="008F2E13">
      <w:pPr>
        <w:spacing w:after="0" w:line="240" w:lineRule="auto"/>
        <w:ind w:firstLine="709"/>
        <w:jc w:val="both"/>
        <w:rPr>
          <w:rFonts w:ascii="Times New Roman" w:hAnsi="Times New Roman"/>
          <w:sz w:val="24"/>
          <w:szCs w:val="24"/>
        </w:rPr>
      </w:pPr>
      <w:r w:rsidRPr="003C7F0B">
        <w:rPr>
          <w:rFonts w:ascii="Times New Roman" w:hAnsi="Times New Roman"/>
          <w:sz w:val="24"/>
          <w:szCs w:val="24"/>
        </w:rPr>
        <w:t>Программа комплексного развития социальной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социальной инфраструктуры различных видов.</w:t>
      </w:r>
    </w:p>
    <w:p w:rsidR="008F2E13" w:rsidRPr="003C7F0B" w:rsidRDefault="008F2E13" w:rsidP="008F2E13">
      <w:pPr>
        <w:spacing w:after="0" w:line="240" w:lineRule="auto"/>
        <w:ind w:firstLine="709"/>
        <w:jc w:val="both"/>
        <w:rPr>
          <w:rFonts w:ascii="Times New Roman" w:hAnsi="Times New Roman"/>
          <w:sz w:val="24"/>
          <w:szCs w:val="24"/>
        </w:rPr>
      </w:pPr>
      <w:r w:rsidRPr="003C7F0B">
        <w:rPr>
          <w:rFonts w:ascii="Times New Roman" w:hAnsi="Times New Roman"/>
          <w:sz w:val="24"/>
          <w:szCs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социальной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8F2E13" w:rsidRPr="00C15638" w:rsidRDefault="008F2E13" w:rsidP="008F2E13">
      <w:pPr>
        <w:spacing w:after="0" w:line="240" w:lineRule="auto"/>
        <w:ind w:firstLine="709"/>
        <w:jc w:val="both"/>
        <w:rPr>
          <w:rFonts w:ascii="Times New Roman" w:hAnsi="Times New Roman"/>
          <w:sz w:val="24"/>
          <w:szCs w:val="24"/>
        </w:rPr>
      </w:pPr>
      <w:r w:rsidRPr="00C15638">
        <w:rPr>
          <w:rFonts w:ascii="Times New Roman" w:hAnsi="Times New Roman"/>
          <w:sz w:val="24"/>
          <w:szCs w:val="24"/>
        </w:rPr>
        <w:t>Основными направлениями совершенствования нормативно-правовой базы, необходимой для функционирования и развития социальной инфраструктуры поселения являются:</w:t>
      </w:r>
      <w:bookmarkStart w:id="53" w:name="88322"/>
      <w:bookmarkEnd w:id="53"/>
    </w:p>
    <w:p w:rsidR="008F2E13" w:rsidRPr="00C15638" w:rsidRDefault="008F2E13" w:rsidP="008F2E13">
      <w:pPr>
        <w:spacing w:after="0" w:line="240" w:lineRule="auto"/>
        <w:ind w:firstLine="709"/>
        <w:jc w:val="both"/>
        <w:rPr>
          <w:rFonts w:ascii="Times New Roman" w:hAnsi="Times New Roman"/>
          <w:sz w:val="24"/>
          <w:szCs w:val="24"/>
        </w:rPr>
      </w:pPr>
      <w:r w:rsidRPr="00C15638">
        <w:rPr>
          <w:rFonts w:ascii="Times New Roman" w:hAnsi="Times New Roman"/>
          <w:sz w:val="24"/>
          <w:szCs w:val="24"/>
        </w:rPr>
        <w:t xml:space="preserve">применение экономических мер, стимулирующих инвестиции в </w:t>
      </w:r>
      <w:r>
        <w:rPr>
          <w:rFonts w:ascii="Times New Roman" w:hAnsi="Times New Roman"/>
          <w:sz w:val="24"/>
          <w:szCs w:val="24"/>
        </w:rPr>
        <w:t>объекты социальной инфраструктуры</w:t>
      </w:r>
      <w:r w:rsidRPr="00C15638">
        <w:rPr>
          <w:rFonts w:ascii="Times New Roman" w:hAnsi="Times New Roman"/>
          <w:sz w:val="24"/>
          <w:szCs w:val="24"/>
        </w:rPr>
        <w:t>;</w:t>
      </w:r>
    </w:p>
    <w:p w:rsidR="008F2E13" w:rsidRPr="00C15638" w:rsidRDefault="008F2E13" w:rsidP="008F2E13">
      <w:pPr>
        <w:spacing w:after="0" w:line="240" w:lineRule="auto"/>
        <w:ind w:firstLine="709"/>
        <w:jc w:val="both"/>
        <w:rPr>
          <w:rFonts w:ascii="Times New Roman" w:hAnsi="Times New Roman"/>
          <w:sz w:val="24"/>
          <w:szCs w:val="24"/>
        </w:rPr>
      </w:pPr>
      <w:r w:rsidRPr="00C15638">
        <w:rPr>
          <w:rFonts w:ascii="Times New Roman" w:hAnsi="Times New Roman"/>
          <w:sz w:val="24"/>
          <w:szCs w:val="24"/>
        </w:rPr>
        <w:t xml:space="preserve">координация </w:t>
      </w:r>
      <w:r>
        <w:rPr>
          <w:rFonts w:ascii="Times New Roman" w:hAnsi="Times New Roman"/>
          <w:sz w:val="24"/>
          <w:szCs w:val="24"/>
        </w:rPr>
        <w:t>мероприятий</w:t>
      </w:r>
      <w:r w:rsidRPr="00C15638">
        <w:rPr>
          <w:rFonts w:ascii="Times New Roman" w:hAnsi="Times New Roman"/>
          <w:sz w:val="24"/>
          <w:szCs w:val="24"/>
        </w:rPr>
        <w:t xml:space="preserve"> и проектов </w:t>
      </w:r>
      <w:r>
        <w:rPr>
          <w:rFonts w:ascii="Times New Roman" w:hAnsi="Times New Roman"/>
          <w:sz w:val="24"/>
          <w:szCs w:val="24"/>
        </w:rPr>
        <w:t>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r w:rsidRPr="00C15638">
        <w:rPr>
          <w:rFonts w:ascii="Times New Roman" w:hAnsi="Times New Roman"/>
          <w:sz w:val="24"/>
          <w:szCs w:val="24"/>
        </w:rPr>
        <w:t>;</w:t>
      </w:r>
    </w:p>
    <w:p w:rsidR="008F2E13" w:rsidRPr="00C15638" w:rsidRDefault="008F2E13" w:rsidP="008F2E13">
      <w:pPr>
        <w:spacing w:after="0" w:line="240" w:lineRule="auto"/>
        <w:ind w:firstLine="709"/>
        <w:jc w:val="both"/>
        <w:rPr>
          <w:rFonts w:ascii="Times New Roman" w:hAnsi="Times New Roman"/>
          <w:sz w:val="24"/>
          <w:szCs w:val="24"/>
        </w:rPr>
      </w:pPr>
      <w:r w:rsidRPr="00C15638">
        <w:rPr>
          <w:rFonts w:ascii="Times New Roman" w:hAnsi="Times New Roman"/>
          <w:sz w:val="24"/>
          <w:szCs w:val="24"/>
        </w:rPr>
        <w:t>координация усилий федеральных органов исполнительной власти</w:t>
      </w:r>
      <w:r>
        <w:rPr>
          <w:rFonts w:ascii="Times New Roman" w:hAnsi="Times New Roman"/>
          <w:sz w:val="24"/>
          <w:szCs w:val="24"/>
        </w:rPr>
        <w:t>,</w:t>
      </w:r>
      <w:r w:rsidRPr="00C15638">
        <w:rPr>
          <w:rFonts w:ascii="Times New Roman" w:hAnsi="Times New Roman"/>
          <w:sz w:val="24"/>
          <w:szCs w:val="24"/>
        </w:rPr>
        <w:t xml:space="preserve"> </w:t>
      </w:r>
      <w:bookmarkStart w:id="54" w:name="3f867"/>
      <w:bookmarkEnd w:id="54"/>
      <w:r>
        <w:rPr>
          <w:rFonts w:ascii="Times New Roman" w:hAnsi="Times New Roman"/>
          <w:sz w:val="24"/>
          <w:szCs w:val="24"/>
        </w:rPr>
        <w:t>о</w:t>
      </w:r>
      <w:r w:rsidRPr="00C15638">
        <w:rPr>
          <w:rFonts w:ascii="Times New Roman" w:hAnsi="Times New Roman"/>
          <w:sz w:val="24"/>
          <w:szCs w:val="24"/>
        </w:rPr>
        <w:t xml:space="preserve">рганов исполнительной власти </w:t>
      </w:r>
      <w:r>
        <w:rPr>
          <w:rFonts w:ascii="Times New Roman" w:hAnsi="Times New Roman"/>
          <w:sz w:val="24"/>
          <w:szCs w:val="24"/>
        </w:rPr>
        <w:t>ХМАО – Югры, органов местного самоуправления</w:t>
      </w:r>
      <w:r w:rsidRPr="00C15638">
        <w:rPr>
          <w:rFonts w:ascii="Times New Roman" w:hAnsi="Times New Roman"/>
          <w:sz w:val="24"/>
          <w:szCs w:val="24"/>
        </w:rPr>
        <w:t xml:space="preserve">, представителей бизнеса и общественных организаций в решении задач </w:t>
      </w:r>
      <w:r>
        <w:rPr>
          <w:rFonts w:ascii="Times New Roman" w:hAnsi="Times New Roman"/>
          <w:sz w:val="24"/>
          <w:szCs w:val="24"/>
        </w:rPr>
        <w:t>реализации мероприятий (инвестиционных проектов)</w:t>
      </w:r>
      <w:r w:rsidRPr="00C15638">
        <w:rPr>
          <w:rFonts w:ascii="Times New Roman" w:hAnsi="Times New Roman"/>
          <w:sz w:val="24"/>
          <w:szCs w:val="24"/>
        </w:rPr>
        <w:t>;</w:t>
      </w:r>
    </w:p>
    <w:p w:rsidR="008F2E13" w:rsidRDefault="008F2E13" w:rsidP="008F2E13">
      <w:pPr>
        <w:spacing w:after="0" w:line="240" w:lineRule="auto"/>
        <w:ind w:firstLine="709"/>
        <w:jc w:val="both"/>
        <w:rPr>
          <w:rFonts w:ascii="Times New Roman" w:hAnsi="Times New Roman"/>
          <w:sz w:val="24"/>
          <w:szCs w:val="24"/>
        </w:rPr>
      </w:pPr>
      <w:r>
        <w:rPr>
          <w:rFonts w:ascii="Times New Roman" w:hAnsi="Times New Roman"/>
          <w:sz w:val="24"/>
          <w:szCs w:val="24"/>
        </w:rPr>
        <w:t>запуск</w:t>
      </w:r>
      <w:r w:rsidRPr="00C15638">
        <w:rPr>
          <w:rFonts w:ascii="Times New Roman" w:hAnsi="Times New Roman"/>
          <w:sz w:val="24"/>
          <w:szCs w:val="24"/>
        </w:rPr>
        <w:t xml:space="preserve"> системы статистического наблюдения </w:t>
      </w:r>
      <w:r>
        <w:rPr>
          <w:rFonts w:ascii="Times New Roman" w:hAnsi="Times New Roman"/>
          <w:sz w:val="24"/>
          <w:szCs w:val="24"/>
        </w:rPr>
        <w:t xml:space="preserve">и мониторинга необходимой </w:t>
      </w:r>
      <w:r w:rsidRPr="007357F5">
        <w:rPr>
          <w:rFonts w:ascii="Times New Roman" w:hAnsi="Times New Roman"/>
          <w:sz w:val="24"/>
          <w:szCs w:val="24"/>
        </w:rPr>
        <w:t xml:space="preserve">обеспеченности учреждениями социальной инфраструктуры поселений в соответствии с утвержденными и обновляющимися нормативами; </w:t>
      </w:r>
    </w:p>
    <w:p w:rsidR="008F2E13" w:rsidRPr="00C15638" w:rsidRDefault="008F2E13" w:rsidP="008F2E13">
      <w:pPr>
        <w:spacing w:after="0" w:line="240" w:lineRule="auto"/>
        <w:ind w:firstLine="709"/>
        <w:jc w:val="both"/>
        <w:rPr>
          <w:rFonts w:ascii="Times New Roman" w:hAnsi="Times New Roman"/>
          <w:sz w:val="24"/>
          <w:szCs w:val="24"/>
        </w:rPr>
      </w:pPr>
      <w:r w:rsidRPr="00C15638">
        <w:rPr>
          <w:rFonts w:ascii="Times New Roman" w:hAnsi="Times New Roman"/>
          <w:sz w:val="24"/>
          <w:szCs w:val="24"/>
        </w:rPr>
        <w:t>разработка стандартов и регламентов эксплуатации и (или)</w:t>
      </w:r>
      <w:bookmarkStart w:id="55" w:name="d56ee"/>
      <w:bookmarkEnd w:id="55"/>
      <w:r>
        <w:rPr>
          <w:rFonts w:ascii="Times New Roman" w:hAnsi="Times New Roman"/>
          <w:sz w:val="24"/>
          <w:szCs w:val="24"/>
        </w:rPr>
        <w:t xml:space="preserve"> </w:t>
      </w:r>
      <w:r w:rsidRPr="00C15638">
        <w:rPr>
          <w:rFonts w:ascii="Times New Roman" w:hAnsi="Times New Roman"/>
          <w:sz w:val="24"/>
          <w:szCs w:val="24"/>
        </w:rPr>
        <w:t xml:space="preserve">использования объектов </w:t>
      </w:r>
      <w:r>
        <w:rPr>
          <w:rFonts w:ascii="Times New Roman" w:hAnsi="Times New Roman"/>
          <w:sz w:val="24"/>
          <w:szCs w:val="24"/>
        </w:rPr>
        <w:t xml:space="preserve">социальной инфраструктуры </w:t>
      </w:r>
      <w:r w:rsidRPr="00C15638">
        <w:rPr>
          <w:rFonts w:ascii="Times New Roman" w:hAnsi="Times New Roman"/>
          <w:sz w:val="24"/>
          <w:szCs w:val="24"/>
        </w:rPr>
        <w:t>на всех этапах жизненного цикла объектов;</w:t>
      </w:r>
    </w:p>
    <w:p w:rsidR="008F2E13" w:rsidRPr="00C15638" w:rsidRDefault="008F2E13" w:rsidP="008F2E13">
      <w:pPr>
        <w:spacing w:after="0" w:line="240" w:lineRule="auto"/>
        <w:ind w:firstLine="709"/>
        <w:jc w:val="both"/>
        <w:rPr>
          <w:rFonts w:ascii="Times New Roman" w:hAnsi="Times New Roman"/>
          <w:sz w:val="24"/>
          <w:szCs w:val="24"/>
        </w:rPr>
      </w:pPr>
      <w:r w:rsidRPr="00C15638">
        <w:rPr>
          <w:rFonts w:ascii="Times New Roman" w:hAnsi="Times New Roman"/>
          <w:sz w:val="24"/>
          <w:szCs w:val="24"/>
        </w:rPr>
        <w:t>разработка предложений для</w:t>
      </w:r>
      <w:r>
        <w:rPr>
          <w:rFonts w:ascii="Times New Roman" w:hAnsi="Times New Roman"/>
          <w:sz w:val="24"/>
          <w:szCs w:val="24"/>
        </w:rPr>
        <w:t xml:space="preserve"> исполнительных органов власти ХМАО </w:t>
      </w:r>
      <w:r w:rsidRPr="004845EE">
        <w:rPr>
          <w:rFonts w:ascii="Times New Roman" w:hAnsi="Times New Roman"/>
        </w:rPr>
        <w:t>–</w:t>
      </w:r>
      <w:r>
        <w:rPr>
          <w:rFonts w:ascii="Times New Roman" w:hAnsi="Times New Roman"/>
          <w:sz w:val="24"/>
          <w:szCs w:val="24"/>
        </w:rPr>
        <w:t xml:space="preserve"> Югры</w:t>
      </w:r>
      <w:r w:rsidRPr="00C15638">
        <w:rPr>
          <w:rFonts w:ascii="Times New Roman" w:hAnsi="Times New Roman"/>
          <w:sz w:val="24"/>
          <w:szCs w:val="24"/>
        </w:rPr>
        <w:t xml:space="preserve"> по включению мероприятий, связанных с</w:t>
      </w:r>
      <w:r>
        <w:rPr>
          <w:rFonts w:ascii="Times New Roman" w:hAnsi="Times New Roman"/>
          <w:sz w:val="24"/>
          <w:szCs w:val="24"/>
        </w:rPr>
        <w:t xml:space="preserve"> развитием объектов социальной инфраструктуры Кондинского муниципального района</w:t>
      </w:r>
      <w:r w:rsidRPr="00C15638">
        <w:rPr>
          <w:rFonts w:ascii="Times New Roman" w:hAnsi="Times New Roman"/>
          <w:sz w:val="24"/>
          <w:szCs w:val="24"/>
        </w:rPr>
        <w:t xml:space="preserve">, в состав мобилизационного плана экономики </w:t>
      </w:r>
      <w:r>
        <w:rPr>
          <w:rFonts w:ascii="Times New Roman" w:hAnsi="Times New Roman"/>
          <w:sz w:val="24"/>
          <w:szCs w:val="24"/>
        </w:rPr>
        <w:t>округа</w:t>
      </w:r>
      <w:r w:rsidRPr="00C15638">
        <w:rPr>
          <w:rFonts w:ascii="Times New Roman" w:hAnsi="Times New Roman"/>
          <w:sz w:val="24"/>
          <w:szCs w:val="24"/>
        </w:rPr>
        <w:t>.</w:t>
      </w:r>
    </w:p>
    <w:p w:rsidR="008F2E13" w:rsidRPr="00CF7AD4" w:rsidRDefault="008F2E13" w:rsidP="008F2E13">
      <w:pPr>
        <w:spacing w:after="0" w:line="240" w:lineRule="auto"/>
        <w:ind w:firstLine="709"/>
        <w:jc w:val="both"/>
        <w:rPr>
          <w:rFonts w:ascii="Times New Roman" w:hAnsi="Times New Roman"/>
          <w:sz w:val="28"/>
          <w:szCs w:val="28"/>
        </w:rPr>
      </w:pPr>
    </w:p>
    <w:p w:rsidR="001E5200" w:rsidRPr="00172512" w:rsidRDefault="001E5200" w:rsidP="00803642">
      <w:pPr>
        <w:pStyle w:val="af3"/>
        <w:spacing w:line="0" w:lineRule="atLeast"/>
        <w:ind w:firstLine="0"/>
        <w:jc w:val="both"/>
        <w:rPr>
          <w:szCs w:val="28"/>
        </w:rPr>
      </w:pPr>
    </w:p>
    <w:sectPr w:rsidR="001E5200" w:rsidRPr="00172512" w:rsidSect="00FE6933">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A9B" w:rsidRDefault="00D44A9B" w:rsidP="005C6E2B">
      <w:pPr>
        <w:spacing w:after="0" w:line="240" w:lineRule="auto"/>
      </w:pPr>
      <w:r>
        <w:separator/>
      </w:r>
    </w:p>
  </w:endnote>
  <w:endnote w:type="continuationSeparator" w:id="1">
    <w:p w:rsidR="00D44A9B" w:rsidRDefault="00D44A9B" w:rsidP="005C6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203"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33" w:rsidRPr="000C0AAB" w:rsidRDefault="00FE6933">
    <w:pPr>
      <w:pStyle w:val="af4"/>
      <w:jc w:val="center"/>
      <w:rPr>
        <w:sz w:val="16"/>
        <w:szCs w:val="16"/>
      </w:rPr>
    </w:pPr>
  </w:p>
  <w:p w:rsidR="00FE6933" w:rsidRDefault="00FE6933">
    <w:pPr>
      <w:pStyle w:val="af4"/>
    </w:pPr>
  </w:p>
  <w:p w:rsidR="00FE6933" w:rsidRPr="003C5E12" w:rsidRDefault="00FE6933">
    <w:pP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33" w:rsidRDefault="00FE6933">
    <w:pPr>
      <w:pStyle w:val="af4"/>
    </w:pPr>
  </w:p>
  <w:p w:rsidR="00FE6933" w:rsidRDefault="00FE693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33" w:rsidRDefault="00FE6933">
    <w:pPr>
      <w:pStyle w:val="af4"/>
    </w:pPr>
  </w:p>
  <w:p w:rsidR="00FE6933" w:rsidRDefault="00FE69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A9B" w:rsidRDefault="00D44A9B" w:rsidP="005C6E2B">
      <w:pPr>
        <w:spacing w:after="0" w:line="240" w:lineRule="auto"/>
      </w:pPr>
      <w:r>
        <w:separator/>
      </w:r>
    </w:p>
  </w:footnote>
  <w:footnote w:type="continuationSeparator" w:id="1">
    <w:p w:rsidR="00D44A9B" w:rsidRDefault="00D44A9B" w:rsidP="005C6E2B">
      <w:pPr>
        <w:spacing w:after="0" w:line="240" w:lineRule="auto"/>
      </w:pPr>
      <w:r>
        <w:continuationSeparator/>
      </w:r>
    </w:p>
  </w:footnote>
  <w:footnote w:id="2">
    <w:p w:rsidR="00FE6933" w:rsidRPr="00C96081" w:rsidRDefault="00FE6933" w:rsidP="008F2E13">
      <w:pPr>
        <w:pStyle w:val="af8"/>
        <w:jc w:val="both"/>
      </w:pPr>
      <w:r w:rsidRPr="00BF1021">
        <w:rPr>
          <w:rStyle w:val="afb"/>
        </w:rPr>
        <w:footnoteRef/>
      </w:r>
      <w:r w:rsidRPr="00BF1021">
        <w:t xml:space="preserve"> </w:t>
      </w:r>
      <w:r w:rsidRPr="00BF1021">
        <w:rPr>
          <w:color w:val="000000"/>
          <w:sz w:val="16"/>
          <w:szCs w:val="16"/>
        </w:rPr>
        <w:t xml:space="preserve">Постановление Правительства ХМАО </w:t>
      </w:r>
      <w:r w:rsidRPr="00BF1021">
        <w:rPr>
          <w:sz w:val="16"/>
          <w:szCs w:val="16"/>
        </w:rPr>
        <w:t xml:space="preserve">– </w:t>
      </w:r>
      <w:r w:rsidRPr="00BF1021">
        <w:rPr>
          <w:color w:val="000000"/>
          <w:sz w:val="16"/>
          <w:szCs w:val="16"/>
        </w:rPr>
        <w:t xml:space="preserve"> Югры от 22 декабря 2016 года № 536-п (ред. от 07.04.2017) «О территориальной программе государственных гарантий бесплатного оказания гражданам медицинской помощи в Ханты-Мансийском автономном округе </w:t>
      </w:r>
      <w:r w:rsidRPr="00BF1021">
        <w:rPr>
          <w:sz w:val="16"/>
          <w:szCs w:val="16"/>
        </w:rPr>
        <w:t xml:space="preserve">– </w:t>
      </w:r>
      <w:r w:rsidRPr="00BF1021">
        <w:rPr>
          <w:color w:val="000000"/>
          <w:sz w:val="16"/>
          <w:szCs w:val="16"/>
        </w:rPr>
        <w:t>Югре на 2017 год и на плановый период 2018 и 2019 годов»</w:t>
      </w:r>
    </w:p>
    <w:p w:rsidR="00FE6933" w:rsidRPr="009E5312" w:rsidRDefault="00FE6933" w:rsidP="008F2E13">
      <w:pPr>
        <w:pStyle w:val="af8"/>
      </w:pPr>
    </w:p>
  </w:footnote>
  <w:footnote w:id="3">
    <w:p w:rsidR="00FE6933" w:rsidRPr="003D7449" w:rsidRDefault="00FE6933" w:rsidP="008F2E13">
      <w:pPr>
        <w:spacing w:after="0" w:line="240" w:lineRule="auto"/>
        <w:jc w:val="both"/>
      </w:pPr>
      <w:r>
        <w:rPr>
          <w:rStyle w:val="afb"/>
        </w:rPr>
        <w:footnoteRef/>
      </w:r>
      <w:r>
        <w:t xml:space="preserve"> </w:t>
      </w:r>
      <w:r w:rsidRPr="002214ED">
        <w:rPr>
          <w:rFonts w:ascii="Times New Roman" w:hAnsi="Times New Roman"/>
          <w:sz w:val="20"/>
          <w:szCs w:val="20"/>
        </w:rPr>
        <w:t>Проект распоряжения Правительства Ханты-Мансийского автономного округа-Югры «О Социальных нормативах и нормах развития сети организаций культуры и обеспеченности населения услугами организаций культуры в Ханты-Мансийском автономном округе – Югре»</w:t>
      </w:r>
    </w:p>
    <w:p w:rsidR="00FE6933" w:rsidRDefault="00FE6933" w:rsidP="008F2E13">
      <w:pPr>
        <w:pStyle w:val="af8"/>
      </w:pPr>
    </w:p>
  </w:footnote>
  <w:footnote w:id="4">
    <w:p w:rsidR="00FE6933" w:rsidRPr="00314ADB" w:rsidRDefault="00FE6933" w:rsidP="008F2E13">
      <w:pPr>
        <w:pStyle w:val="af8"/>
        <w:jc w:val="both"/>
        <w:rPr>
          <w:sz w:val="16"/>
          <w:szCs w:val="16"/>
        </w:rPr>
      </w:pPr>
      <w:r w:rsidRPr="00314ADB">
        <w:rPr>
          <w:rStyle w:val="afb"/>
          <w:sz w:val="16"/>
          <w:szCs w:val="16"/>
        </w:rPr>
        <w:footnoteRef/>
      </w:r>
      <w:r w:rsidRPr="00314ADB">
        <w:rPr>
          <w:sz w:val="16"/>
          <w:szCs w:val="16"/>
        </w:rPr>
        <w:t xml:space="preserve"> За сетевую единицу принимаются краеведческие и мемориальные музеи, музеи изобразительных искусств, технические, исторические, литературные, народного творчества, этнографические, воинской и трудовой славы и другие музеи, являющиеся самостоятельными юридическими лицами, а также музеи-филиалы без образования юридического лица и территориально обособленные экспозиционные отделы музеев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33" w:rsidRPr="006831E0" w:rsidRDefault="00FE6933">
    <w:pPr>
      <w:pStyle w:val="af1"/>
      <w:jc w:val="right"/>
      <w:rPr>
        <w:sz w:val="28"/>
      </w:rPr>
    </w:pPr>
    <w:r w:rsidRPr="006831E0">
      <w:rPr>
        <w:sz w:val="28"/>
      </w:rPr>
      <w:fldChar w:fldCharType="begin"/>
    </w:r>
    <w:r w:rsidRPr="006831E0">
      <w:rPr>
        <w:sz w:val="28"/>
      </w:rPr>
      <w:instrText xml:space="preserve"> PAGE   \* MERGEFORMAT </w:instrText>
    </w:r>
    <w:r w:rsidRPr="006831E0">
      <w:rPr>
        <w:sz w:val="28"/>
      </w:rPr>
      <w:fldChar w:fldCharType="separate"/>
    </w:r>
    <w:r w:rsidR="002B7A00">
      <w:rPr>
        <w:noProof/>
        <w:sz w:val="28"/>
      </w:rPr>
      <w:t>31</w:t>
    </w:r>
    <w:r w:rsidRPr="006831E0">
      <w:rPr>
        <w:sz w:val="28"/>
      </w:rPr>
      <w:fldChar w:fldCharType="end"/>
    </w:r>
  </w:p>
  <w:p w:rsidR="00FE6933" w:rsidRDefault="00FE693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23AB"/>
    <w:multiLevelType w:val="hybridMultilevel"/>
    <w:tmpl w:val="1854BCD4"/>
    <w:lvl w:ilvl="0" w:tplc="53EC02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996D44"/>
    <w:multiLevelType w:val="hybridMultilevel"/>
    <w:tmpl w:val="41FCE6D0"/>
    <w:lvl w:ilvl="0" w:tplc="4CE458D0">
      <w:start w:val="1"/>
      <w:numFmt w:val="bullet"/>
      <w:pStyle w:val="Geonika"/>
      <w:lvlText w:val=""/>
      <w:lvlJc w:val="left"/>
      <w:pPr>
        <w:ind w:left="644" w:hanging="360"/>
      </w:pPr>
      <w:rPr>
        <w:rFonts w:ascii="Symbol" w:hAnsi="Symbol" w:hint="default"/>
      </w:rPr>
    </w:lvl>
    <w:lvl w:ilvl="1" w:tplc="C08E8038" w:tentative="1">
      <w:start w:val="1"/>
      <w:numFmt w:val="bullet"/>
      <w:lvlText w:val="o"/>
      <w:lvlJc w:val="left"/>
      <w:pPr>
        <w:ind w:left="1440" w:hanging="360"/>
      </w:pPr>
      <w:rPr>
        <w:rFonts w:ascii="Courier New" w:hAnsi="Courier New" w:cs="Courier New" w:hint="default"/>
      </w:rPr>
    </w:lvl>
    <w:lvl w:ilvl="2" w:tplc="8486AA36" w:tentative="1">
      <w:start w:val="1"/>
      <w:numFmt w:val="bullet"/>
      <w:lvlText w:val=""/>
      <w:lvlJc w:val="left"/>
      <w:pPr>
        <w:ind w:left="2160" w:hanging="360"/>
      </w:pPr>
      <w:rPr>
        <w:rFonts w:ascii="Wingdings" w:hAnsi="Wingdings" w:hint="default"/>
      </w:rPr>
    </w:lvl>
    <w:lvl w:ilvl="3" w:tplc="5CF24324" w:tentative="1">
      <w:start w:val="1"/>
      <w:numFmt w:val="bullet"/>
      <w:lvlText w:val=""/>
      <w:lvlJc w:val="left"/>
      <w:pPr>
        <w:ind w:left="2880" w:hanging="360"/>
      </w:pPr>
      <w:rPr>
        <w:rFonts w:ascii="Symbol" w:hAnsi="Symbol" w:hint="default"/>
      </w:rPr>
    </w:lvl>
    <w:lvl w:ilvl="4" w:tplc="4CA4AF9A" w:tentative="1">
      <w:start w:val="1"/>
      <w:numFmt w:val="bullet"/>
      <w:lvlText w:val="o"/>
      <w:lvlJc w:val="left"/>
      <w:pPr>
        <w:ind w:left="3600" w:hanging="360"/>
      </w:pPr>
      <w:rPr>
        <w:rFonts w:ascii="Courier New" w:hAnsi="Courier New" w:cs="Courier New" w:hint="default"/>
      </w:rPr>
    </w:lvl>
    <w:lvl w:ilvl="5" w:tplc="520CFB7E" w:tentative="1">
      <w:start w:val="1"/>
      <w:numFmt w:val="bullet"/>
      <w:lvlText w:val=""/>
      <w:lvlJc w:val="left"/>
      <w:pPr>
        <w:ind w:left="4320" w:hanging="360"/>
      </w:pPr>
      <w:rPr>
        <w:rFonts w:ascii="Wingdings" w:hAnsi="Wingdings" w:hint="default"/>
      </w:rPr>
    </w:lvl>
    <w:lvl w:ilvl="6" w:tplc="C74AE356" w:tentative="1">
      <w:start w:val="1"/>
      <w:numFmt w:val="bullet"/>
      <w:lvlText w:val=""/>
      <w:lvlJc w:val="left"/>
      <w:pPr>
        <w:ind w:left="5040" w:hanging="360"/>
      </w:pPr>
      <w:rPr>
        <w:rFonts w:ascii="Symbol" w:hAnsi="Symbol" w:hint="default"/>
      </w:rPr>
    </w:lvl>
    <w:lvl w:ilvl="7" w:tplc="E552FBCA" w:tentative="1">
      <w:start w:val="1"/>
      <w:numFmt w:val="bullet"/>
      <w:lvlText w:val="o"/>
      <w:lvlJc w:val="left"/>
      <w:pPr>
        <w:ind w:left="5760" w:hanging="360"/>
      </w:pPr>
      <w:rPr>
        <w:rFonts w:ascii="Courier New" w:hAnsi="Courier New" w:cs="Courier New" w:hint="default"/>
      </w:rPr>
    </w:lvl>
    <w:lvl w:ilvl="8" w:tplc="1612392C"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01C46"/>
    <w:rsid w:val="000101CE"/>
    <w:rsid w:val="00086E6A"/>
    <w:rsid w:val="000B7964"/>
    <w:rsid w:val="000F72BD"/>
    <w:rsid w:val="001021D0"/>
    <w:rsid w:val="00103FF3"/>
    <w:rsid w:val="00120581"/>
    <w:rsid w:val="001213D0"/>
    <w:rsid w:val="001405CC"/>
    <w:rsid w:val="00172512"/>
    <w:rsid w:val="00180425"/>
    <w:rsid w:val="001D77C2"/>
    <w:rsid w:val="001E5200"/>
    <w:rsid w:val="002043D9"/>
    <w:rsid w:val="002331AE"/>
    <w:rsid w:val="00272719"/>
    <w:rsid w:val="002A0360"/>
    <w:rsid w:val="002B7A00"/>
    <w:rsid w:val="0031743F"/>
    <w:rsid w:val="003252DF"/>
    <w:rsid w:val="00370867"/>
    <w:rsid w:val="003C32AC"/>
    <w:rsid w:val="003F11D3"/>
    <w:rsid w:val="0041580A"/>
    <w:rsid w:val="004375FA"/>
    <w:rsid w:val="00455A35"/>
    <w:rsid w:val="00466A28"/>
    <w:rsid w:val="004677A7"/>
    <w:rsid w:val="00473EB7"/>
    <w:rsid w:val="004B53B4"/>
    <w:rsid w:val="005121DB"/>
    <w:rsid w:val="00517A95"/>
    <w:rsid w:val="00530A47"/>
    <w:rsid w:val="00546C1D"/>
    <w:rsid w:val="0057563E"/>
    <w:rsid w:val="00576817"/>
    <w:rsid w:val="005C6E2B"/>
    <w:rsid w:val="00641781"/>
    <w:rsid w:val="00680E83"/>
    <w:rsid w:val="0069358B"/>
    <w:rsid w:val="006972B3"/>
    <w:rsid w:val="006D3430"/>
    <w:rsid w:val="006F1081"/>
    <w:rsid w:val="007223B7"/>
    <w:rsid w:val="00732A44"/>
    <w:rsid w:val="00756378"/>
    <w:rsid w:val="007A301E"/>
    <w:rsid w:val="007B3884"/>
    <w:rsid w:val="007C024D"/>
    <w:rsid w:val="00803642"/>
    <w:rsid w:val="008156C5"/>
    <w:rsid w:val="008214DB"/>
    <w:rsid w:val="00830B2E"/>
    <w:rsid w:val="00830D19"/>
    <w:rsid w:val="00860B62"/>
    <w:rsid w:val="008721DF"/>
    <w:rsid w:val="008B5575"/>
    <w:rsid w:val="008C705F"/>
    <w:rsid w:val="008D7823"/>
    <w:rsid w:val="008E7A7F"/>
    <w:rsid w:val="008F2E13"/>
    <w:rsid w:val="00954C87"/>
    <w:rsid w:val="00961C48"/>
    <w:rsid w:val="009F0723"/>
    <w:rsid w:val="00A17B43"/>
    <w:rsid w:val="00A613C5"/>
    <w:rsid w:val="00A75E85"/>
    <w:rsid w:val="00AF0E94"/>
    <w:rsid w:val="00B144D7"/>
    <w:rsid w:val="00B30B31"/>
    <w:rsid w:val="00B419EA"/>
    <w:rsid w:val="00B46725"/>
    <w:rsid w:val="00B6037A"/>
    <w:rsid w:val="00B6039E"/>
    <w:rsid w:val="00B62F54"/>
    <w:rsid w:val="00BB3A25"/>
    <w:rsid w:val="00BE0A88"/>
    <w:rsid w:val="00C13853"/>
    <w:rsid w:val="00C218CA"/>
    <w:rsid w:val="00C521EC"/>
    <w:rsid w:val="00C623AC"/>
    <w:rsid w:val="00D355E7"/>
    <w:rsid w:val="00D44A9B"/>
    <w:rsid w:val="00D61FCF"/>
    <w:rsid w:val="00D70734"/>
    <w:rsid w:val="00D801FC"/>
    <w:rsid w:val="00D93DE0"/>
    <w:rsid w:val="00DA0E89"/>
    <w:rsid w:val="00DE488B"/>
    <w:rsid w:val="00E07532"/>
    <w:rsid w:val="00E26B7D"/>
    <w:rsid w:val="00E44F92"/>
    <w:rsid w:val="00E77C06"/>
    <w:rsid w:val="00EA6801"/>
    <w:rsid w:val="00F33407"/>
    <w:rsid w:val="00F478AE"/>
    <w:rsid w:val="00F5203A"/>
    <w:rsid w:val="00F61984"/>
    <w:rsid w:val="00F83A83"/>
    <w:rsid w:val="00FA7A68"/>
    <w:rsid w:val="00FC3307"/>
    <w:rsid w:val="00FE3B0C"/>
    <w:rsid w:val="00FE6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uiPriority w:val="9"/>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8F2E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F2E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F2E13"/>
    <w:pPr>
      <w:keepNext/>
      <w:keepLines/>
      <w:spacing w:before="40" w:after="0" w:line="259" w:lineRule="auto"/>
      <w:outlineLvl w:val="4"/>
    </w:pPr>
    <w:rPr>
      <w:rFonts w:ascii="Calibri Light" w:eastAsia="Times New Roman" w:hAnsi="Calibri Light" w:cs="Times New Roman"/>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5200"/>
    <w:rPr>
      <w:color w:val="0000FF" w:themeColor="hyperlink"/>
      <w:u w:val="single"/>
    </w:rPr>
  </w:style>
  <w:style w:type="character" w:customStyle="1" w:styleId="10">
    <w:name w:val="Заголовок 1 Знак"/>
    <w:basedOn w:val="a0"/>
    <w:link w:val="1"/>
    <w:uiPriority w:val="9"/>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6">
    <w:name w:val="Цветовое выделение"/>
    <w:uiPriority w:val="99"/>
    <w:rsid w:val="001E5200"/>
    <w:rPr>
      <w:b/>
      <w:bCs/>
      <w:color w:val="26282F"/>
    </w:rPr>
  </w:style>
  <w:style w:type="paragraph" w:styleId="a7">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1"/>
    <w:qFormat/>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9">
    <w:name w:val="Balloon Text"/>
    <w:basedOn w:val="a"/>
    <w:link w:val="aa"/>
    <w:uiPriority w:val="99"/>
    <w:semiHidden/>
    <w:unhideWhenUsed/>
    <w:rsid w:val="00103F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3FF3"/>
    <w:rPr>
      <w:rFonts w:ascii="Tahoma" w:hAnsi="Tahoma" w:cs="Tahoma"/>
      <w:sz w:val="16"/>
      <w:szCs w:val="16"/>
    </w:rPr>
  </w:style>
  <w:style w:type="paragraph" w:styleId="ab">
    <w:name w:val="List Paragraph"/>
    <w:basedOn w:val="a"/>
    <w:link w:val="ac"/>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44F92"/>
    <w:rPr>
      <w:rFonts w:asciiTheme="majorHAnsi" w:eastAsiaTheme="majorEastAsia" w:hAnsiTheme="majorHAnsi" w:cstheme="majorBidi"/>
      <w:b/>
      <w:bCs/>
      <w:color w:val="4F81BD" w:themeColor="accent1"/>
    </w:rPr>
  </w:style>
  <w:style w:type="paragraph" w:styleId="af">
    <w:name w:val="Body Text"/>
    <w:basedOn w:val="a"/>
    <w:link w:val="af0"/>
    <w:unhideWhenUsed/>
    <w:rsid w:val="00E44F92"/>
    <w:pPr>
      <w:spacing w:after="120"/>
    </w:pPr>
  </w:style>
  <w:style w:type="character" w:customStyle="1" w:styleId="af0">
    <w:name w:val="Основной текст Знак"/>
    <w:basedOn w:val="a0"/>
    <w:link w:val="af"/>
    <w:rsid w:val="00E44F92"/>
  </w:style>
  <w:style w:type="paragraph" w:customStyle="1" w:styleId="ConsNonformat">
    <w:name w:val="ConsNonformat"/>
    <w:rsid w:val="00C218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C2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C218CA"/>
    <w:rPr>
      <w:rFonts w:ascii="Times New Roman" w:eastAsia="Times New Roman" w:hAnsi="Times New Roman" w:cs="Times New Roman"/>
      <w:sz w:val="24"/>
      <w:szCs w:val="24"/>
      <w:lang w:eastAsia="ru-RU"/>
    </w:rPr>
  </w:style>
  <w:style w:type="paragraph" w:customStyle="1" w:styleId="ConsPlusNormal">
    <w:name w:val="ConsPlusNormal"/>
    <w:rsid w:val="00C521EC"/>
    <w:pPr>
      <w:widowControl w:val="0"/>
      <w:autoSpaceDE w:val="0"/>
      <w:autoSpaceDN w:val="0"/>
      <w:spacing w:after="0" w:line="240" w:lineRule="auto"/>
    </w:pPr>
    <w:rPr>
      <w:rFonts w:ascii="Calibri" w:eastAsia="Times New Roman" w:hAnsi="Calibri" w:cs="Calibri"/>
      <w:szCs w:val="20"/>
      <w:lang w:eastAsia="ru-RU"/>
    </w:rPr>
  </w:style>
  <w:style w:type="paragraph" w:customStyle="1" w:styleId="af3">
    <w:name w:val="Абзац"/>
    <w:rsid w:val="00EA6801"/>
    <w:pPr>
      <w:spacing w:after="0" w:line="360" w:lineRule="auto"/>
      <w:ind w:firstLine="709"/>
    </w:pPr>
    <w:rPr>
      <w:rFonts w:ascii="Times New Roman" w:eastAsia="Times New Roman" w:hAnsi="Times New Roman" w:cs="Times New Roman"/>
      <w:sz w:val="28"/>
      <w:szCs w:val="24"/>
      <w:lang w:eastAsia="ru-RU"/>
    </w:rPr>
  </w:style>
  <w:style w:type="paragraph" w:styleId="af4">
    <w:name w:val="footer"/>
    <w:basedOn w:val="a"/>
    <w:link w:val="af5"/>
    <w:uiPriority w:val="99"/>
    <w:unhideWhenUsed/>
    <w:rsid w:val="00B144D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144D7"/>
  </w:style>
  <w:style w:type="paragraph" w:customStyle="1" w:styleId="af6">
    <w:name w:val="Статья"/>
    <w:basedOn w:val="a"/>
    <w:rsid w:val="00517A9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ConsPlusTitle">
    <w:name w:val="ConsPlusTitle"/>
    <w:rsid w:val="00517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0">
    <w:name w:val=".FORMATTEXT"/>
    <w:uiPriority w:val="99"/>
    <w:rsid w:val="00E77C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7">
    <w:name w:val="Основной текст_"/>
    <w:link w:val="12"/>
    <w:locked/>
    <w:rsid w:val="00172512"/>
    <w:rPr>
      <w:sz w:val="25"/>
      <w:szCs w:val="25"/>
      <w:shd w:val="clear" w:color="auto" w:fill="FFFFFF"/>
    </w:rPr>
  </w:style>
  <w:style w:type="paragraph" w:customStyle="1" w:styleId="12">
    <w:name w:val="Основной текст1"/>
    <w:basedOn w:val="a"/>
    <w:link w:val="af7"/>
    <w:rsid w:val="00172512"/>
    <w:pPr>
      <w:shd w:val="clear" w:color="auto" w:fill="FFFFFF"/>
      <w:spacing w:before="360" w:after="240" w:line="298" w:lineRule="exact"/>
      <w:jc w:val="both"/>
    </w:pPr>
    <w:rPr>
      <w:sz w:val="25"/>
      <w:szCs w:val="25"/>
    </w:rPr>
  </w:style>
  <w:style w:type="character" w:customStyle="1" w:styleId="20">
    <w:name w:val="Заголовок 2 Знак"/>
    <w:basedOn w:val="a0"/>
    <w:link w:val="2"/>
    <w:uiPriority w:val="9"/>
    <w:rsid w:val="008F2E1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F2E1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8F2E13"/>
    <w:rPr>
      <w:rFonts w:ascii="Calibri Light" w:eastAsia="Times New Roman" w:hAnsi="Calibri Light" w:cs="Times New Roman"/>
      <w:color w:val="2E74B5"/>
      <w:sz w:val="20"/>
      <w:szCs w:val="20"/>
    </w:rPr>
  </w:style>
  <w:style w:type="paragraph" w:styleId="a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9"/>
    <w:uiPriority w:val="99"/>
    <w:rsid w:val="008F2E13"/>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8"/>
    <w:uiPriority w:val="99"/>
    <w:rsid w:val="008F2E13"/>
    <w:rPr>
      <w:rFonts w:ascii="Times New Roman" w:eastAsia="Times New Roman" w:hAnsi="Times New Roman" w:cs="Times New Roman"/>
      <w:sz w:val="20"/>
      <w:szCs w:val="20"/>
    </w:rPr>
  </w:style>
  <w:style w:type="table" w:styleId="afa">
    <w:name w:val="Table Grid"/>
    <w:basedOn w:val="a1"/>
    <w:uiPriority w:val="59"/>
    <w:rsid w:val="008F2E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otnote reference"/>
    <w:uiPriority w:val="99"/>
    <w:semiHidden/>
    <w:unhideWhenUsed/>
    <w:rsid w:val="008F2E13"/>
    <w:rPr>
      <w:vertAlign w:val="superscript"/>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w:basedOn w:val="a"/>
    <w:rsid w:val="008F2E13"/>
    <w:pPr>
      <w:spacing w:after="160" w:line="240" w:lineRule="exact"/>
    </w:pPr>
    <w:rPr>
      <w:rFonts w:ascii="Verdana" w:eastAsia="Times New Roman" w:hAnsi="Verdana" w:cs="Times New Roman"/>
      <w:sz w:val="20"/>
      <w:szCs w:val="20"/>
      <w:lang w:val="en-US"/>
    </w:rPr>
  </w:style>
  <w:style w:type="character" w:styleId="afd">
    <w:name w:val="annotation reference"/>
    <w:uiPriority w:val="99"/>
    <w:semiHidden/>
    <w:unhideWhenUsed/>
    <w:rsid w:val="008F2E13"/>
    <w:rPr>
      <w:sz w:val="16"/>
      <w:szCs w:val="16"/>
    </w:rPr>
  </w:style>
  <w:style w:type="paragraph" w:styleId="afe">
    <w:name w:val="annotation text"/>
    <w:basedOn w:val="a"/>
    <w:link w:val="aff"/>
    <w:uiPriority w:val="99"/>
    <w:semiHidden/>
    <w:unhideWhenUsed/>
    <w:rsid w:val="008F2E13"/>
    <w:pPr>
      <w:spacing w:after="160" w:line="240" w:lineRule="auto"/>
    </w:pPr>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8F2E13"/>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8F2E13"/>
    <w:rPr>
      <w:b/>
      <w:bCs/>
    </w:rPr>
  </w:style>
  <w:style w:type="character" w:customStyle="1" w:styleId="aff1">
    <w:name w:val="Тема примечания Знак"/>
    <w:basedOn w:val="aff"/>
    <w:link w:val="aff0"/>
    <w:uiPriority w:val="99"/>
    <w:semiHidden/>
    <w:rsid w:val="008F2E13"/>
    <w:rPr>
      <w:b/>
      <w:bCs/>
    </w:rPr>
  </w:style>
  <w:style w:type="paragraph" w:customStyle="1" w:styleId="msolistparagraph0">
    <w:name w:val="msolistparagraph"/>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8F2E13"/>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PlainTable5">
    <w:name w:val="Plain Table 5"/>
    <w:basedOn w:val="a1"/>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1"/>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5">
    <w:name w:val="Grid Table 2 Accent 5"/>
    <w:basedOn w:val="a1"/>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3">
    <w:name w:val="Grid Table 5 Dark Accent 3"/>
    <w:basedOn w:val="a1"/>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3Accent5">
    <w:name w:val="List Table 3 Accent 5"/>
    <w:basedOn w:val="a1"/>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3">
    <w:name w:val="Нет списка1"/>
    <w:next w:val="a2"/>
    <w:uiPriority w:val="99"/>
    <w:semiHidden/>
    <w:unhideWhenUsed/>
    <w:rsid w:val="008F2E13"/>
  </w:style>
  <w:style w:type="table" w:customStyle="1" w:styleId="14">
    <w:name w:val="Сетка таблицы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
    <w:name w:val="Нет списка2"/>
    <w:next w:val="a2"/>
    <w:uiPriority w:val="99"/>
    <w:semiHidden/>
    <w:unhideWhenUsed/>
    <w:rsid w:val="008F2E13"/>
  </w:style>
  <w:style w:type="table" w:customStyle="1" w:styleId="22">
    <w:name w:val="Сетка таблицы2"/>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0"/>
    <w:rsid w:val="008F2E13"/>
  </w:style>
  <w:style w:type="paragraph" w:customStyle="1" w:styleId="headertext">
    <w:name w:val="headertext"/>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8F2E13"/>
  </w:style>
  <w:style w:type="table" w:customStyle="1" w:styleId="32">
    <w:name w:val="Сетка таблицы3"/>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2"/>
    <w:uiPriority w:val="99"/>
    <w:semiHidden/>
    <w:unhideWhenUsed/>
    <w:rsid w:val="008F2E13"/>
  </w:style>
  <w:style w:type="table" w:customStyle="1" w:styleId="42">
    <w:name w:val="Сетка таблицы4"/>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2"/>
    <w:uiPriority w:val="99"/>
    <w:semiHidden/>
    <w:unhideWhenUsed/>
    <w:rsid w:val="008F2E13"/>
  </w:style>
  <w:style w:type="table" w:customStyle="1" w:styleId="55">
    <w:name w:val="Сетка таблицы5"/>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
    <w:name w:val="Сетка таблицы6"/>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0">
    <w:name w:val="Нет списка6"/>
    <w:next w:val="a2"/>
    <w:uiPriority w:val="99"/>
    <w:semiHidden/>
    <w:unhideWhenUsed/>
    <w:rsid w:val="008F2E13"/>
  </w:style>
  <w:style w:type="table" w:customStyle="1" w:styleId="7">
    <w:name w:val="Сетка таблицы7"/>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ff2">
    <w:name w:val="Шаблон"/>
    <w:rsid w:val="008F2E13"/>
    <w:pPr>
      <w:spacing w:after="0" w:line="288" w:lineRule="auto"/>
      <w:jc w:val="center"/>
    </w:pPr>
    <w:rPr>
      <w:rFonts w:ascii="Tahoma" w:eastAsia="Times New Roman" w:hAnsi="Tahoma" w:cs="Times New Roman"/>
      <w:sz w:val="16"/>
      <w:szCs w:val="20"/>
      <w:lang w:eastAsia="ru-RU"/>
    </w:rPr>
  </w:style>
  <w:style w:type="numbering" w:customStyle="1" w:styleId="70">
    <w:name w:val="Нет списка7"/>
    <w:next w:val="a2"/>
    <w:uiPriority w:val="99"/>
    <w:semiHidden/>
    <w:unhideWhenUsed/>
    <w:rsid w:val="008F2E13"/>
  </w:style>
  <w:style w:type="table" w:customStyle="1" w:styleId="8">
    <w:name w:val="Сетка таблицы8"/>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GridTable4Accent5"/>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0">
    <w:name w:val="Нет списка11"/>
    <w:next w:val="a2"/>
    <w:uiPriority w:val="99"/>
    <w:semiHidden/>
    <w:unhideWhenUsed/>
    <w:rsid w:val="008F2E13"/>
  </w:style>
  <w:style w:type="table" w:customStyle="1" w:styleId="111">
    <w:name w:val="Сетка таблицы1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2"/>
    <w:uiPriority w:val="99"/>
    <w:semiHidden/>
    <w:unhideWhenUsed/>
    <w:rsid w:val="008F2E13"/>
  </w:style>
  <w:style w:type="table" w:customStyle="1" w:styleId="211">
    <w:name w:val="Сетка таблицы2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2"/>
    <w:uiPriority w:val="99"/>
    <w:semiHidden/>
    <w:unhideWhenUsed/>
    <w:rsid w:val="008F2E13"/>
  </w:style>
  <w:style w:type="table" w:customStyle="1" w:styleId="311">
    <w:name w:val="Сетка таблицы3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2"/>
    <w:uiPriority w:val="99"/>
    <w:semiHidden/>
    <w:unhideWhenUsed/>
    <w:rsid w:val="008F2E13"/>
  </w:style>
  <w:style w:type="table" w:customStyle="1" w:styleId="411">
    <w:name w:val="Сетка таблицы4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0">
    <w:name w:val="Нет списка51"/>
    <w:next w:val="a2"/>
    <w:uiPriority w:val="99"/>
    <w:semiHidden/>
    <w:unhideWhenUsed/>
    <w:rsid w:val="008F2E13"/>
  </w:style>
  <w:style w:type="table" w:customStyle="1" w:styleId="512">
    <w:name w:val="Сетка таблицы5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
    <w:name w:val="Сетка таблицы6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0">
    <w:name w:val="Нет списка61"/>
    <w:next w:val="a2"/>
    <w:uiPriority w:val="99"/>
    <w:semiHidden/>
    <w:unhideWhenUsed/>
    <w:rsid w:val="008F2E13"/>
  </w:style>
  <w:style w:type="table" w:customStyle="1" w:styleId="71">
    <w:name w:val="Сетка таблицы7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0">
    <w:name w:val="Нет списка8"/>
    <w:next w:val="a2"/>
    <w:uiPriority w:val="99"/>
    <w:semiHidden/>
    <w:unhideWhenUsed/>
    <w:rsid w:val="008F2E13"/>
  </w:style>
  <w:style w:type="table" w:customStyle="1" w:styleId="9">
    <w:name w:val="Сетка таблицы9"/>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0">
    <w:name w:val="Нет списка9"/>
    <w:next w:val="a2"/>
    <w:uiPriority w:val="99"/>
    <w:semiHidden/>
    <w:unhideWhenUsed/>
    <w:rsid w:val="008F2E13"/>
  </w:style>
  <w:style w:type="table" w:customStyle="1" w:styleId="100">
    <w:name w:val="Сетка таблицы10"/>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2"/>
    <w:uiPriority w:val="99"/>
    <w:semiHidden/>
    <w:unhideWhenUsed/>
    <w:rsid w:val="008F2E13"/>
  </w:style>
  <w:style w:type="table" w:customStyle="1" w:styleId="120">
    <w:name w:val="Сетка таблицы12"/>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2"/>
    <w:uiPriority w:val="99"/>
    <w:semiHidden/>
    <w:unhideWhenUsed/>
    <w:rsid w:val="008F2E13"/>
  </w:style>
  <w:style w:type="table" w:customStyle="1" w:styleId="130">
    <w:name w:val="Сетка таблицы13"/>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0">
    <w:name w:val="Сетка таблицы14"/>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4Accent5">
    <w:name w:val="List Table 4 Accent 5"/>
    <w:basedOn w:val="a1"/>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8F2E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3">
    <w:name w:val="Body Text Indent 3"/>
    <w:basedOn w:val="a"/>
    <w:link w:val="34"/>
    <w:uiPriority w:val="99"/>
    <w:semiHidden/>
    <w:unhideWhenUsed/>
    <w:rsid w:val="008F2E13"/>
    <w:pPr>
      <w:spacing w:after="120" w:line="259" w:lineRule="auto"/>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semiHidden/>
    <w:rsid w:val="008F2E13"/>
    <w:rPr>
      <w:rFonts w:ascii="Calibri" w:eastAsia="Calibri" w:hAnsi="Calibri" w:cs="Times New Roman"/>
      <w:sz w:val="16"/>
      <w:szCs w:val="16"/>
    </w:rPr>
  </w:style>
  <w:style w:type="character" w:customStyle="1" w:styleId="a4">
    <w:name w:val="Без интервала Знак"/>
    <w:link w:val="a3"/>
    <w:uiPriority w:val="1"/>
    <w:rsid w:val="008F2E13"/>
    <w:rPr>
      <w:rFonts w:ascii="Times New Roman" w:eastAsia="Times New Roman" w:hAnsi="Times New Roman" w:cs="Times New Roman"/>
      <w:sz w:val="24"/>
      <w:szCs w:val="24"/>
      <w:lang w:eastAsia="ru-RU"/>
    </w:rPr>
  </w:style>
  <w:style w:type="paragraph" w:customStyle="1" w:styleId="S">
    <w:name w:val="S_Обычный"/>
    <w:basedOn w:val="a"/>
    <w:qFormat/>
    <w:rsid w:val="008F2E13"/>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c">
    <w:name w:val="Абзац списка Знак"/>
    <w:link w:val="ab"/>
    <w:uiPriority w:val="34"/>
    <w:rsid w:val="008F2E13"/>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7"/>
    <w:locked/>
    <w:rsid w:val="008F2E13"/>
    <w:rPr>
      <w:rFonts w:ascii="Times New Roman" w:eastAsia="Times New Roman" w:hAnsi="Times New Roman" w:cs="Times New Roman"/>
      <w:sz w:val="24"/>
      <w:szCs w:val="24"/>
      <w:lang w:eastAsia="ru-RU"/>
    </w:rPr>
  </w:style>
  <w:style w:type="paragraph" w:styleId="aff3">
    <w:name w:val="caption"/>
    <w:basedOn w:val="a"/>
    <w:next w:val="a"/>
    <w:uiPriority w:val="35"/>
    <w:qFormat/>
    <w:rsid w:val="008F2E13"/>
    <w:pPr>
      <w:spacing w:after="0" w:line="360" w:lineRule="auto"/>
      <w:ind w:firstLine="709"/>
      <w:jc w:val="both"/>
    </w:pPr>
    <w:rPr>
      <w:rFonts w:ascii="Times New Roman" w:eastAsia="Times New Roman" w:hAnsi="Times New Roman" w:cs="Times New Roman"/>
      <w:b/>
      <w:bCs/>
      <w:sz w:val="20"/>
      <w:szCs w:val="20"/>
      <w:lang w:eastAsia="ru-RU"/>
    </w:rPr>
  </w:style>
  <w:style w:type="paragraph" w:styleId="aff4">
    <w:name w:val="Title"/>
    <w:basedOn w:val="a"/>
    <w:link w:val="aff5"/>
    <w:qFormat/>
    <w:rsid w:val="008F2E13"/>
    <w:pPr>
      <w:spacing w:after="0" w:line="240" w:lineRule="auto"/>
      <w:jc w:val="center"/>
    </w:pPr>
    <w:rPr>
      <w:rFonts w:ascii="Times New Roman" w:eastAsia="Times New Roman" w:hAnsi="Times New Roman" w:cs="Times New Roman"/>
      <w:sz w:val="28"/>
      <w:szCs w:val="20"/>
    </w:rPr>
  </w:style>
  <w:style w:type="character" w:customStyle="1" w:styleId="aff5">
    <w:name w:val="Название Знак"/>
    <w:basedOn w:val="a0"/>
    <w:link w:val="aff4"/>
    <w:rsid w:val="008F2E13"/>
    <w:rPr>
      <w:rFonts w:ascii="Times New Roman" w:eastAsia="Times New Roman" w:hAnsi="Times New Roman" w:cs="Times New Roman"/>
      <w:sz w:val="28"/>
      <w:szCs w:val="20"/>
    </w:rPr>
  </w:style>
  <w:style w:type="paragraph" w:styleId="35">
    <w:name w:val="Body Text 3"/>
    <w:basedOn w:val="a"/>
    <w:link w:val="36"/>
    <w:unhideWhenUsed/>
    <w:rsid w:val="008F2E1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8F2E13"/>
    <w:rPr>
      <w:rFonts w:ascii="Times New Roman" w:eastAsia="Times New Roman" w:hAnsi="Times New Roman" w:cs="Times New Roman"/>
      <w:sz w:val="16"/>
      <w:szCs w:val="16"/>
    </w:rPr>
  </w:style>
  <w:style w:type="paragraph" w:customStyle="1" w:styleId="Geonika">
    <w:name w:val="Geonika Маркированый список"/>
    <w:basedOn w:val="a"/>
    <w:link w:val="Geonika0"/>
    <w:qFormat/>
    <w:rsid w:val="008F2E13"/>
    <w:pPr>
      <w:numPr>
        <w:numId w:val="2"/>
      </w:numPr>
      <w:tabs>
        <w:tab w:val="left" w:pos="900"/>
      </w:tabs>
      <w:spacing w:before="120" w:after="120"/>
      <w:jc w:val="both"/>
    </w:pPr>
    <w:rPr>
      <w:rFonts w:ascii="Calibri" w:eastAsia="Times New Roman" w:hAnsi="Calibri" w:cs="Times New Roman"/>
      <w:sz w:val="24"/>
      <w:szCs w:val="24"/>
      <w:lang w:bidi="en-US"/>
    </w:rPr>
  </w:style>
  <w:style w:type="character" w:customStyle="1" w:styleId="Geonika0">
    <w:name w:val="Geonika Маркированый список Знак"/>
    <w:link w:val="Geonika"/>
    <w:rsid w:val="008F2E13"/>
    <w:rPr>
      <w:rFonts w:ascii="Calibri" w:eastAsia="Times New Roman" w:hAnsi="Calibri" w:cs="Times New Roman"/>
      <w:sz w:val="24"/>
      <w:szCs w:val="24"/>
      <w:lang w:bidi="en-US"/>
    </w:rPr>
  </w:style>
  <w:style w:type="paragraph" w:customStyle="1" w:styleId="G">
    <w:name w:val="G_Обычный текст"/>
    <w:basedOn w:val="a"/>
    <w:link w:val="G0"/>
    <w:qFormat/>
    <w:rsid w:val="008F2E13"/>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8F2E13"/>
    <w:rPr>
      <w:rFonts w:ascii="Calibri" w:eastAsia="Times New Roman" w:hAnsi="Calibri" w:cs="Times New Roman"/>
      <w:sz w:val="24"/>
      <w:szCs w:val="24"/>
      <w:lang w:eastAsia="ar-SA" w:bidi="en-US"/>
    </w:rPr>
  </w:style>
</w:styles>
</file>

<file path=word/webSettings.xml><?xml version="1.0" encoding="utf-8"?>
<w:webSettings xmlns:r="http://schemas.openxmlformats.org/officeDocument/2006/relationships" xmlns:w="http://schemas.openxmlformats.org/wordprocessingml/2006/main">
  <w:divs>
    <w:div w:id="598609061">
      <w:bodyDiv w:val="1"/>
      <w:marLeft w:val="0"/>
      <w:marRight w:val="0"/>
      <w:marTop w:val="0"/>
      <w:marBottom w:val="0"/>
      <w:divBdr>
        <w:top w:val="none" w:sz="0" w:space="0" w:color="auto"/>
        <w:left w:val="none" w:sz="0" w:space="0" w:color="auto"/>
        <w:bottom w:val="none" w:sz="0" w:space="0" w:color="auto"/>
        <w:right w:val="none" w:sz="0" w:space="0" w:color="auto"/>
      </w:divBdr>
    </w:div>
    <w:div w:id="1379668672">
      <w:bodyDiv w:val="1"/>
      <w:marLeft w:val="0"/>
      <w:marRight w:val="0"/>
      <w:marTop w:val="0"/>
      <w:marBottom w:val="0"/>
      <w:divBdr>
        <w:top w:val="none" w:sz="0" w:space="0" w:color="auto"/>
        <w:left w:val="none" w:sz="0" w:space="0" w:color="auto"/>
        <w:bottom w:val="none" w:sz="0" w:space="0" w:color="auto"/>
        <w:right w:val="none" w:sz="0" w:space="0" w:color="auto"/>
      </w:divBdr>
    </w:div>
    <w:div w:id="1459295222">
      <w:bodyDiv w:val="1"/>
      <w:marLeft w:val="0"/>
      <w:marRight w:val="0"/>
      <w:marTop w:val="0"/>
      <w:marBottom w:val="0"/>
      <w:divBdr>
        <w:top w:val="none" w:sz="0" w:space="0" w:color="auto"/>
        <w:left w:val="none" w:sz="0" w:space="0" w:color="auto"/>
        <w:bottom w:val="none" w:sz="0" w:space="0" w:color="auto"/>
        <w:right w:val="none" w:sz="0" w:space="0" w:color="auto"/>
      </w:divBdr>
    </w:div>
    <w:div w:id="1568110103">
      <w:bodyDiv w:val="1"/>
      <w:marLeft w:val="0"/>
      <w:marRight w:val="0"/>
      <w:marTop w:val="0"/>
      <w:marBottom w:val="0"/>
      <w:divBdr>
        <w:top w:val="none" w:sz="0" w:space="0" w:color="auto"/>
        <w:left w:val="none" w:sz="0" w:space="0" w:color="auto"/>
        <w:bottom w:val="none" w:sz="0" w:space="0" w:color="auto"/>
        <w:right w:val="none" w:sz="0" w:space="0" w:color="auto"/>
      </w:divBdr>
    </w:div>
    <w:div w:id="17613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F436B886E88E38606EB1DF21F57A90BA85037B1C1C6C8351BBDEBD885FA4997A08C378B1B8B89BcBl7M" TargetMode="External"/><Relationship Id="rId5" Type="http://schemas.openxmlformats.org/officeDocument/2006/relationships/webSettings" Target="webSettings.xml"/><Relationship Id="rId15" Type="http://schemas.openxmlformats.org/officeDocument/2006/relationships/hyperlink" Target="http://www.admbel.ru/government/administration/599/"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922222900432123E-2"/>
          <c:y val="6.0089200417914587E-2"/>
          <c:w val="0.91169793213832873"/>
          <c:h val="0.80913484885436948"/>
        </c:manualLayout>
      </c:layout>
      <c:barChart>
        <c:barDir val="col"/>
        <c:grouping val="clustered"/>
        <c:ser>
          <c:idx val="0"/>
          <c:order val="0"/>
          <c:tx>
            <c:strRef>
              <c:f>Лист1!$B$1</c:f>
              <c:strCache>
                <c:ptCount val="1"/>
                <c:pt idx="0">
                  <c:v>Ряд 1</c:v>
                </c:pt>
              </c:strCache>
            </c:strRef>
          </c:tx>
          <c:dLbls>
            <c:showVal val="1"/>
          </c:dLbls>
          <c:cat>
            <c:numRef>
              <c:f>Лист1!$A$2:$A$13</c:f>
              <c:numCache>
                <c:formatCode>General</c:formatCode>
                <c:ptCount val="12"/>
                <c:pt idx="0">
                  <c:v>2015</c:v>
                </c:pt>
                <c:pt idx="1">
                  <c:v>2016</c:v>
                </c:pt>
                <c:pt idx="2">
                  <c:v>2017</c:v>
                </c:pt>
                <c:pt idx="3">
                  <c:v>2018</c:v>
                </c:pt>
                <c:pt idx="4">
                  <c:v>2019</c:v>
                </c:pt>
                <c:pt idx="5">
                  <c:v>2020</c:v>
                </c:pt>
                <c:pt idx="6">
                  <c:v>2021</c:v>
                </c:pt>
                <c:pt idx="7">
                  <c:v>2022</c:v>
                </c:pt>
                <c:pt idx="8">
                  <c:v>2023</c:v>
                </c:pt>
                <c:pt idx="9">
                  <c:v>2024</c:v>
                </c:pt>
                <c:pt idx="10">
                  <c:v>2025</c:v>
                </c:pt>
                <c:pt idx="11">
                  <c:v>2028</c:v>
                </c:pt>
              </c:numCache>
            </c:numRef>
          </c:cat>
          <c:val>
            <c:numRef>
              <c:f>Лист1!$B$2:$B$13</c:f>
              <c:numCache>
                <c:formatCode>General</c:formatCode>
                <c:ptCount val="12"/>
                <c:pt idx="0">
                  <c:v>191</c:v>
                </c:pt>
                <c:pt idx="1">
                  <c:v>172</c:v>
                </c:pt>
                <c:pt idx="2">
                  <c:v>171</c:v>
                </c:pt>
                <c:pt idx="3">
                  <c:v>170</c:v>
                </c:pt>
                <c:pt idx="4">
                  <c:v>167</c:v>
                </c:pt>
                <c:pt idx="5">
                  <c:v>166</c:v>
                </c:pt>
                <c:pt idx="6">
                  <c:v>170</c:v>
                </c:pt>
                <c:pt idx="7">
                  <c:v>172</c:v>
                </c:pt>
                <c:pt idx="8">
                  <c:v>172</c:v>
                </c:pt>
                <c:pt idx="9">
                  <c:v>172</c:v>
                </c:pt>
                <c:pt idx="10">
                  <c:v>172</c:v>
                </c:pt>
                <c:pt idx="11">
                  <c:v>172</c:v>
                </c:pt>
              </c:numCache>
            </c:numRef>
          </c:val>
        </c:ser>
        <c:axId val="145362304"/>
        <c:axId val="166191104"/>
      </c:barChart>
      <c:catAx>
        <c:axId val="145362304"/>
        <c:scaling>
          <c:orientation val="minMax"/>
        </c:scaling>
        <c:axPos val="b"/>
        <c:numFmt formatCode="General" sourceLinked="1"/>
        <c:tickLblPos val="nextTo"/>
        <c:crossAx val="166191104"/>
        <c:crosses val="autoZero"/>
        <c:auto val="1"/>
        <c:lblAlgn val="ctr"/>
        <c:lblOffset val="100"/>
      </c:catAx>
      <c:valAx>
        <c:axId val="166191104"/>
        <c:scaling>
          <c:orientation val="minMax"/>
        </c:scaling>
        <c:axPos val="l"/>
        <c:majorGridlines/>
        <c:numFmt formatCode="General" sourceLinked="1"/>
        <c:tickLblPos val="nextTo"/>
        <c:crossAx val="14536230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4"/>
      <c:depthPercent val="100"/>
      <c:rAngAx val="1"/>
    </c:view3D>
    <c:floor>
      <c:spPr>
        <a:solidFill>
          <a:srgbClr val="C0C0C0"/>
        </a:solidFill>
        <a:ln w="3175">
          <a:solidFill>
            <a:srgbClr val="000000"/>
          </a:solidFill>
          <a:prstDash val="solid"/>
        </a:ln>
      </c:spPr>
    </c:floor>
    <c:sideWall>
      <c:spPr>
        <a:solidFill>
          <a:srgbClr val="C0C0C0"/>
        </a:solidFill>
        <a:ln w="25400">
          <a:noFill/>
        </a:ln>
      </c:spPr>
    </c:sideWall>
    <c:backWall>
      <c:spPr>
        <a:solidFill>
          <a:srgbClr val="C0C0C0"/>
        </a:solidFill>
        <a:ln w="25400">
          <a:noFill/>
        </a:ln>
      </c:spPr>
    </c:backWall>
    <c:plotArea>
      <c:layout>
        <c:manualLayout>
          <c:layoutTarget val="inner"/>
          <c:xMode val="edge"/>
          <c:yMode val="edge"/>
          <c:x val="6.3314711359404155E-2"/>
          <c:y val="6.2068965517241427E-2"/>
          <c:w val="0.91806331471135882"/>
          <c:h val="0.60000000000000042"/>
        </c:manualLayout>
      </c:layout>
      <c:bar3DChart>
        <c:barDir val="col"/>
        <c:grouping val="clustered"/>
        <c:ser>
          <c:idx val="0"/>
          <c:order val="0"/>
          <c:tx>
            <c:strRef>
              <c:f>Sheet1!$A$2</c:f>
              <c:strCache>
                <c:ptCount val="1"/>
                <c:pt idx="0">
                  <c:v>2016 год</c:v>
                </c:pt>
              </c:strCache>
            </c:strRef>
          </c:tx>
          <c:spPr>
            <a:solidFill>
              <a:srgbClr val="FFFFFF"/>
            </a:solidFill>
            <a:ln w="12701">
              <a:solidFill>
                <a:srgbClr val="000000"/>
              </a:solidFill>
              <a:prstDash val="solid"/>
            </a:ln>
          </c:spPr>
          <c:dLbls>
            <c:dLbl>
              <c:idx val="0"/>
              <c:layout>
                <c:manualLayout>
                  <c:x val="4.8724297924611672E-2"/>
                  <c:y val="-5.27312995775416E-2"/>
                </c:manualLayout>
              </c:layout>
              <c:showVal val="1"/>
            </c:dLbl>
            <c:dLbl>
              <c:idx val="1"/>
              <c:layout>
                <c:manualLayout>
                  <c:x val="7.070872349413772E-3"/>
                  <c:y val="7.191864976833405E-2"/>
                </c:manualLayout>
              </c:layout>
              <c:showVal val="1"/>
            </c:dLbl>
            <c:dLbl>
              <c:idx val="2"/>
              <c:layout>
                <c:manualLayout>
                  <c:x val="-2.089342984351384E-2"/>
                  <c:y val="0.13032739205708296"/>
                </c:manualLayout>
              </c:layout>
              <c:showVal val="1"/>
            </c:dLbl>
            <c:spPr>
              <a:noFill/>
              <a:ln w="25402">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Бассейны</c:v>
                </c:pt>
                <c:pt idx="1">
                  <c:v>Плоскостные сооружения</c:v>
                </c:pt>
                <c:pt idx="2">
                  <c:v>Спортивные залы</c:v>
                </c:pt>
              </c:strCache>
            </c:strRef>
          </c:cat>
          <c:val>
            <c:numRef>
              <c:f>Sheet1!$B$2:$D$2</c:f>
              <c:numCache>
                <c:formatCode>General</c:formatCode>
                <c:ptCount val="3"/>
                <c:pt idx="0">
                  <c:v>0</c:v>
                </c:pt>
                <c:pt idx="1">
                  <c:v>11</c:v>
                </c:pt>
                <c:pt idx="2">
                  <c:v>94</c:v>
                </c:pt>
              </c:numCache>
            </c:numRef>
          </c:val>
        </c:ser>
        <c:gapDepth val="0"/>
        <c:shape val="box"/>
        <c:axId val="58931840"/>
        <c:axId val="58962304"/>
        <c:axId val="0"/>
      </c:bar3DChart>
      <c:catAx>
        <c:axId val="5893184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8962304"/>
        <c:crosses val="autoZero"/>
        <c:auto val="1"/>
        <c:lblAlgn val="ctr"/>
        <c:lblOffset val="100"/>
        <c:tickLblSkip val="1"/>
        <c:tickMarkSkip val="1"/>
      </c:catAx>
      <c:valAx>
        <c:axId val="589623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8931840"/>
        <c:crosses val="autoZero"/>
        <c:crossBetween val="between"/>
      </c:valAx>
      <c:spPr>
        <a:noFill/>
        <a:ln w="25402">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FAE1-F9F3-487C-8599-19E71645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11456</Words>
  <Characters>65305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6</cp:revision>
  <cp:lastPrinted>2017-11-29T12:33:00Z</cp:lastPrinted>
  <dcterms:created xsi:type="dcterms:W3CDTF">2017-11-28T05:55:00Z</dcterms:created>
  <dcterms:modified xsi:type="dcterms:W3CDTF">2017-11-29T12:33:00Z</dcterms:modified>
</cp:coreProperties>
</file>