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04265C" w:rsidRPr="0004265C" w:rsidRDefault="0004265C" w:rsidP="0004265C">
      <w:pPr>
        <w:jc w:val="center"/>
        <w:rPr>
          <w:b/>
          <w:bCs/>
          <w:sz w:val="26"/>
          <w:szCs w:val="26"/>
        </w:rPr>
      </w:pPr>
      <w:r w:rsidRPr="0004265C">
        <w:rPr>
          <w:b/>
          <w:bCs/>
          <w:sz w:val="26"/>
          <w:szCs w:val="26"/>
        </w:rPr>
        <w:t>О внесении изменений в решение Думы Кондинского района</w:t>
      </w:r>
    </w:p>
    <w:p w:rsidR="00D67234" w:rsidRPr="00026D17" w:rsidRDefault="0004265C" w:rsidP="0004265C">
      <w:pPr>
        <w:jc w:val="center"/>
        <w:rPr>
          <w:b/>
          <w:bCs/>
          <w:sz w:val="26"/>
          <w:szCs w:val="26"/>
        </w:rPr>
      </w:pPr>
      <w:r w:rsidRPr="0004265C">
        <w:rPr>
          <w:b/>
          <w:bCs/>
          <w:sz w:val="26"/>
          <w:szCs w:val="26"/>
        </w:rPr>
        <w:t>от 07 октября 2021 года № 837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p w:rsidR="00C3597A" w:rsidRPr="00026D17" w:rsidRDefault="00C3597A" w:rsidP="00C3597A">
      <w:pPr>
        <w:ind w:firstLine="709"/>
        <w:jc w:val="both"/>
        <w:rPr>
          <w:sz w:val="26"/>
          <w:szCs w:val="26"/>
        </w:rPr>
      </w:pPr>
    </w:p>
    <w:p w:rsidR="0004265C" w:rsidRPr="0004265C" w:rsidRDefault="0004265C" w:rsidP="0004265C">
      <w:pPr>
        <w:spacing w:line="0" w:lineRule="atLeast"/>
        <w:ind w:firstLine="709"/>
        <w:jc w:val="both"/>
        <w:rPr>
          <w:sz w:val="26"/>
          <w:szCs w:val="26"/>
        </w:rPr>
      </w:pPr>
      <w:proofErr w:type="gramStart"/>
      <w:r w:rsidRPr="0004265C">
        <w:rPr>
          <w:sz w:val="26"/>
          <w:szCs w:val="26"/>
        </w:rPr>
        <w:t xml:space="preserve">В соответствии со статьей 3.1 Федерального закона от 08 ноября 2007 </w:t>
      </w:r>
      <w:r>
        <w:rPr>
          <w:sz w:val="26"/>
          <w:szCs w:val="26"/>
        </w:rPr>
        <w:t xml:space="preserve">года </w:t>
      </w:r>
      <w:r w:rsidRPr="0004265C">
        <w:rPr>
          <w:sz w:val="26"/>
          <w:szCs w:val="26"/>
        </w:rPr>
        <w:t xml:space="preserve">№ 259-ФЗ </w:t>
      </w:r>
      <w:r>
        <w:rPr>
          <w:sz w:val="26"/>
          <w:szCs w:val="26"/>
        </w:rPr>
        <w:t>«</w:t>
      </w:r>
      <w:r w:rsidRPr="0004265C">
        <w:rPr>
          <w:sz w:val="26"/>
          <w:szCs w:val="26"/>
        </w:rPr>
        <w:t>Устав автомобильного транспорта и городского наземного электрического транспорта</w:t>
      </w:r>
      <w:r>
        <w:rPr>
          <w:sz w:val="26"/>
          <w:szCs w:val="26"/>
        </w:rPr>
        <w:t>»</w:t>
      </w:r>
      <w:r w:rsidRPr="0004265C">
        <w:rPr>
          <w:sz w:val="26"/>
          <w:szCs w:val="26"/>
        </w:rPr>
        <w:t xml:space="preserve">, статьей 13 Федерального закона от 08 ноября 2007 года № 257-ФЗ </w:t>
      </w:r>
      <w:r>
        <w:rPr>
          <w:sz w:val="26"/>
          <w:szCs w:val="26"/>
        </w:rPr>
        <w:t>«</w:t>
      </w:r>
      <w:r w:rsidRPr="0004265C">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пунктом 5 части</w:t>
      </w:r>
      <w:proofErr w:type="gramEnd"/>
      <w:r w:rsidRPr="0004265C">
        <w:rPr>
          <w:sz w:val="26"/>
          <w:szCs w:val="26"/>
        </w:rPr>
        <w:t xml:space="preserve"> </w:t>
      </w:r>
      <w:proofErr w:type="gramStart"/>
      <w:r w:rsidRPr="0004265C">
        <w:rPr>
          <w:sz w:val="26"/>
          <w:szCs w:val="26"/>
        </w:rPr>
        <w:t>1 статьи 15, статьей 17.1 Федерального закона Российской Федерации от 06 октября 2003</w:t>
      </w:r>
      <w:r>
        <w:rPr>
          <w:sz w:val="26"/>
          <w:szCs w:val="26"/>
        </w:rPr>
        <w:t xml:space="preserve"> года</w:t>
      </w:r>
      <w:r w:rsidRPr="0004265C">
        <w:rPr>
          <w:sz w:val="26"/>
          <w:szCs w:val="26"/>
        </w:rPr>
        <w:t xml:space="preserve"> № 131-ФЗ «Об общих принципах организации местного самоуправления в Российской Федерации», пунктом 4 части 2 статьи 3 Федерального закона </w:t>
      </w:r>
      <w:r>
        <w:rPr>
          <w:sz w:val="26"/>
          <w:szCs w:val="26"/>
        </w:rPr>
        <w:t xml:space="preserve">               от 31 июля 2020 года № 248-ФЗ «</w:t>
      </w:r>
      <w:r w:rsidRPr="0004265C">
        <w:rPr>
          <w:sz w:val="26"/>
          <w:szCs w:val="26"/>
        </w:rPr>
        <w:t>О государственном контроле (надзоре) и муниципальном контроле в Российской Федерации</w:t>
      </w:r>
      <w:r>
        <w:rPr>
          <w:sz w:val="26"/>
          <w:szCs w:val="26"/>
        </w:rPr>
        <w:t>»</w:t>
      </w:r>
      <w:r w:rsidRPr="0004265C">
        <w:rPr>
          <w:sz w:val="26"/>
          <w:szCs w:val="26"/>
        </w:rPr>
        <w:t>, руководствуясь статьей 29.1 Устава Кондинского муниципального района,  решением Думы Кондинского района от</w:t>
      </w:r>
      <w:proofErr w:type="gramEnd"/>
      <w:r w:rsidRPr="0004265C">
        <w:rPr>
          <w:sz w:val="26"/>
          <w:szCs w:val="26"/>
        </w:rPr>
        <w:t xml:space="preserve"> 29 августа 2024 № 1167 «О внесении изменений в решение Думы Кондинского района от 07 марта 2017 года № 234 «Об утверждении структуры администрации Кондинского района», Дума Кондинского района </w:t>
      </w:r>
      <w:r w:rsidRPr="0004265C">
        <w:rPr>
          <w:b/>
          <w:sz w:val="26"/>
          <w:szCs w:val="26"/>
        </w:rPr>
        <w:t>решила:</w:t>
      </w:r>
    </w:p>
    <w:p w:rsidR="0004265C" w:rsidRPr="0004265C" w:rsidRDefault="0004265C" w:rsidP="0004265C">
      <w:pPr>
        <w:spacing w:line="0" w:lineRule="atLeast"/>
        <w:ind w:firstLine="709"/>
        <w:jc w:val="both"/>
        <w:rPr>
          <w:sz w:val="26"/>
          <w:szCs w:val="26"/>
        </w:rPr>
      </w:pPr>
      <w:r w:rsidRPr="0004265C">
        <w:rPr>
          <w:sz w:val="26"/>
          <w:szCs w:val="26"/>
        </w:rPr>
        <w:t xml:space="preserve">1. Внести в решение Думы Кондинского района от 07 октября 2021 года </w:t>
      </w:r>
      <w:r>
        <w:rPr>
          <w:sz w:val="26"/>
          <w:szCs w:val="26"/>
        </w:rPr>
        <w:t xml:space="preserve">              </w:t>
      </w:r>
      <w:r w:rsidRPr="0004265C">
        <w:rPr>
          <w:sz w:val="26"/>
          <w:szCs w:val="26"/>
        </w:rPr>
        <w:t>№ 837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 следующие изменения:</w:t>
      </w:r>
    </w:p>
    <w:p w:rsidR="0004265C" w:rsidRPr="0004265C" w:rsidRDefault="0004265C" w:rsidP="0004265C">
      <w:pPr>
        <w:spacing w:line="0" w:lineRule="atLeast"/>
        <w:ind w:firstLine="709"/>
        <w:jc w:val="both"/>
        <w:rPr>
          <w:sz w:val="26"/>
          <w:szCs w:val="26"/>
        </w:rPr>
      </w:pPr>
      <w:r w:rsidRPr="0004265C">
        <w:rPr>
          <w:sz w:val="26"/>
          <w:szCs w:val="26"/>
        </w:rPr>
        <w:t>1.1. В пункте 1.3 раздела 1 в приложении к решению слова «отдел муниципального контроля» заменить словами «отдел муниципального и финансового контроля».</w:t>
      </w:r>
    </w:p>
    <w:p w:rsidR="0004265C" w:rsidRPr="0004265C" w:rsidRDefault="0004265C" w:rsidP="0004265C">
      <w:pPr>
        <w:spacing w:line="0" w:lineRule="atLeast"/>
        <w:ind w:firstLine="709"/>
        <w:jc w:val="both"/>
        <w:rPr>
          <w:sz w:val="26"/>
          <w:szCs w:val="26"/>
        </w:rPr>
      </w:pPr>
      <w:r w:rsidRPr="0004265C">
        <w:rPr>
          <w:sz w:val="26"/>
          <w:szCs w:val="26"/>
        </w:rPr>
        <w:t>1.2. В пункте 1.12 раздела 1 в приложении к решению слова «отдела муниципального контроля» заменить словами «отдела муниципального и финансового контроля».</w:t>
      </w:r>
    </w:p>
    <w:p w:rsidR="0004265C" w:rsidRPr="0004265C" w:rsidRDefault="0004265C" w:rsidP="0004265C">
      <w:pPr>
        <w:spacing w:line="0" w:lineRule="atLeast"/>
        <w:ind w:firstLine="709"/>
        <w:jc w:val="both"/>
        <w:rPr>
          <w:sz w:val="26"/>
          <w:szCs w:val="26"/>
        </w:rPr>
      </w:pPr>
      <w:r w:rsidRPr="0004265C">
        <w:rPr>
          <w:sz w:val="26"/>
          <w:szCs w:val="26"/>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04265C" w:rsidRPr="0004265C" w:rsidRDefault="0004265C" w:rsidP="0004265C">
      <w:pPr>
        <w:spacing w:line="0" w:lineRule="atLeast"/>
        <w:ind w:firstLine="709"/>
        <w:jc w:val="both"/>
        <w:rPr>
          <w:sz w:val="26"/>
          <w:szCs w:val="26"/>
        </w:rPr>
      </w:pPr>
      <w:r w:rsidRPr="0004265C">
        <w:rPr>
          <w:sz w:val="26"/>
          <w:szCs w:val="26"/>
        </w:rPr>
        <w:lastRenderedPageBreak/>
        <w:t xml:space="preserve">3. Настоящее решение вступает в силу после его обнародования. </w:t>
      </w:r>
    </w:p>
    <w:p w:rsidR="009D2A12" w:rsidRPr="00026D17" w:rsidRDefault="0004265C" w:rsidP="0004265C">
      <w:pPr>
        <w:spacing w:line="0" w:lineRule="atLeast"/>
        <w:ind w:firstLine="709"/>
        <w:jc w:val="both"/>
        <w:rPr>
          <w:sz w:val="26"/>
          <w:szCs w:val="26"/>
        </w:rPr>
      </w:pPr>
      <w:r w:rsidRPr="0004265C">
        <w:rPr>
          <w:sz w:val="26"/>
          <w:szCs w:val="26"/>
        </w:rPr>
        <w:t xml:space="preserve">4. </w:t>
      </w:r>
      <w:proofErr w:type="gramStart"/>
      <w:r w:rsidRPr="0004265C">
        <w:rPr>
          <w:sz w:val="26"/>
          <w:szCs w:val="26"/>
        </w:rPr>
        <w:t>Контроль за</w:t>
      </w:r>
      <w:proofErr w:type="gramEnd"/>
      <w:r w:rsidRPr="0004265C">
        <w:rPr>
          <w:sz w:val="26"/>
          <w:szCs w:val="26"/>
        </w:rPr>
        <w:t xml:space="preserve"> выполнением настоящего решения возложить на председателя Думы Кондинского района Р.В. </w:t>
      </w:r>
      <w:proofErr w:type="spellStart"/>
      <w:r w:rsidRPr="0004265C">
        <w:rPr>
          <w:sz w:val="26"/>
          <w:szCs w:val="26"/>
        </w:rPr>
        <w:t>Бринстера</w:t>
      </w:r>
      <w:proofErr w:type="spellEnd"/>
      <w:r w:rsidRPr="0004265C">
        <w:rPr>
          <w:sz w:val="26"/>
          <w:szCs w:val="26"/>
        </w:rPr>
        <w:t xml:space="preserve"> и главу Кондинского района </w:t>
      </w:r>
      <w:r>
        <w:rPr>
          <w:sz w:val="26"/>
          <w:szCs w:val="26"/>
        </w:rPr>
        <w:t xml:space="preserve">                      </w:t>
      </w:r>
      <w:r w:rsidRPr="0004265C">
        <w:rPr>
          <w:sz w:val="26"/>
          <w:szCs w:val="26"/>
        </w:rPr>
        <w:t xml:space="preserve">А.В. </w:t>
      </w:r>
      <w:proofErr w:type="spellStart"/>
      <w:r w:rsidRPr="0004265C">
        <w:rPr>
          <w:sz w:val="26"/>
          <w:szCs w:val="26"/>
        </w:rPr>
        <w:t>Зяблицева</w:t>
      </w:r>
      <w:proofErr w:type="spellEnd"/>
      <w:r w:rsidRPr="0004265C">
        <w:rPr>
          <w:sz w:val="26"/>
          <w:szCs w:val="26"/>
        </w:rPr>
        <w:t xml:space="preserve"> в соответствии с их компетенцией.</w:t>
      </w:r>
    </w:p>
    <w:p w:rsidR="00920E61" w:rsidRDefault="00920E61" w:rsidP="00C3597A">
      <w:pPr>
        <w:spacing w:line="0" w:lineRule="atLeast"/>
        <w:ind w:firstLine="709"/>
        <w:jc w:val="both"/>
        <w:rPr>
          <w:sz w:val="26"/>
          <w:szCs w:val="26"/>
        </w:rPr>
      </w:pPr>
    </w:p>
    <w:p w:rsidR="000D3F90" w:rsidRPr="00026D17" w:rsidRDefault="000D3F90" w:rsidP="00C3597A">
      <w:pPr>
        <w:spacing w:line="0" w:lineRule="atLeast"/>
        <w:ind w:firstLine="709"/>
        <w:jc w:val="both"/>
        <w:rPr>
          <w:sz w:val="26"/>
          <w:szCs w:val="26"/>
        </w:rPr>
      </w:pPr>
    </w:p>
    <w:p w:rsidR="007114A0" w:rsidRPr="00026D17" w:rsidRDefault="007114A0" w:rsidP="00C3597A">
      <w:pPr>
        <w:tabs>
          <w:tab w:val="center" w:pos="8505"/>
        </w:tabs>
        <w:jc w:val="both"/>
        <w:rPr>
          <w:sz w:val="26"/>
          <w:szCs w:val="26"/>
        </w:rPr>
      </w:pPr>
      <w:r w:rsidRPr="00026D17">
        <w:rPr>
          <w:sz w:val="26"/>
          <w:szCs w:val="26"/>
        </w:rPr>
        <w:t>Председатель Думы Кондинского района</w:t>
      </w:r>
      <w:r w:rsidRPr="00026D17">
        <w:rPr>
          <w:sz w:val="26"/>
          <w:szCs w:val="26"/>
        </w:rPr>
        <w:tab/>
        <w:t xml:space="preserve"> Р.В. Бринстер</w:t>
      </w:r>
    </w:p>
    <w:p w:rsidR="007114A0" w:rsidRDefault="007114A0" w:rsidP="00C3597A">
      <w:pPr>
        <w:tabs>
          <w:tab w:val="center" w:pos="8647"/>
        </w:tabs>
        <w:ind w:firstLine="709"/>
        <w:jc w:val="both"/>
        <w:rPr>
          <w:sz w:val="26"/>
          <w:szCs w:val="26"/>
        </w:rPr>
      </w:pPr>
    </w:p>
    <w:p w:rsidR="005067C8" w:rsidRPr="00026D17" w:rsidRDefault="005067C8" w:rsidP="00C3597A">
      <w:pPr>
        <w:tabs>
          <w:tab w:val="center" w:pos="8647"/>
        </w:tabs>
        <w:ind w:firstLine="709"/>
        <w:jc w:val="both"/>
        <w:rPr>
          <w:sz w:val="26"/>
          <w:szCs w:val="26"/>
        </w:rPr>
      </w:pPr>
    </w:p>
    <w:p w:rsidR="005067C8" w:rsidRPr="00637CAE" w:rsidRDefault="005067C8" w:rsidP="005067C8">
      <w:pPr>
        <w:tabs>
          <w:tab w:val="center" w:pos="8647"/>
        </w:tabs>
        <w:jc w:val="both"/>
        <w:rPr>
          <w:sz w:val="26"/>
          <w:szCs w:val="26"/>
        </w:rPr>
      </w:pPr>
      <w:r>
        <w:rPr>
          <w:sz w:val="26"/>
          <w:szCs w:val="26"/>
        </w:rPr>
        <w:t>Г</w:t>
      </w:r>
      <w:r w:rsidRPr="00637CAE">
        <w:rPr>
          <w:sz w:val="26"/>
          <w:szCs w:val="26"/>
        </w:rPr>
        <w:t>лав</w:t>
      </w:r>
      <w:r>
        <w:rPr>
          <w:sz w:val="26"/>
          <w:szCs w:val="26"/>
        </w:rPr>
        <w:t>а</w:t>
      </w:r>
      <w:r w:rsidRPr="00637CAE">
        <w:rPr>
          <w:sz w:val="26"/>
          <w:szCs w:val="26"/>
        </w:rPr>
        <w:t xml:space="preserve"> Кондинского района</w:t>
      </w:r>
      <w:r w:rsidRPr="00637CAE">
        <w:rPr>
          <w:sz w:val="26"/>
          <w:szCs w:val="26"/>
        </w:rPr>
        <w:tab/>
        <w:t xml:space="preserve">А.В. </w:t>
      </w:r>
      <w:proofErr w:type="spellStart"/>
      <w:r>
        <w:rPr>
          <w:sz w:val="26"/>
          <w:szCs w:val="26"/>
        </w:rPr>
        <w:t>Зяблицев</w:t>
      </w:r>
      <w:proofErr w:type="spellEnd"/>
    </w:p>
    <w:p w:rsidR="007114A0" w:rsidRPr="00026D17" w:rsidRDefault="007114A0" w:rsidP="005067C8">
      <w:pPr>
        <w:tabs>
          <w:tab w:val="center" w:pos="8647"/>
        </w:tabs>
        <w:jc w:val="both"/>
        <w:rPr>
          <w:sz w:val="26"/>
          <w:szCs w:val="26"/>
        </w:rPr>
      </w:pPr>
    </w:p>
    <w:p w:rsidR="00920E61" w:rsidRDefault="00920E61" w:rsidP="00C3597A">
      <w:pPr>
        <w:tabs>
          <w:tab w:val="center" w:pos="8647"/>
        </w:tabs>
        <w:jc w:val="both"/>
        <w:rPr>
          <w:sz w:val="26"/>
          <w:szCs w:val="26"/>
        </w:rPr>
      </w:pPr>
    </w:p>
    <w:p w:rsidR="00026D17" w:rsidRDefault="00026D17" w:rsidP="00C3597A">
      <w:pPr>
        <w:tabs>
          <w:tab w:val="center" w:pos="8647"/>
        </w:tabs>
        <w:jc w:val="both"/>
        <w:rPr>
          <w:sz w:val="26"/>
          <w:szCs w:val="26"/>
        </w:rPr>
      </w:pPr>
    </w:p>
    <w:p w:rsidR="00920E61" w:rsidRDefault="00920E61"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5067C8" w:rsidRDefault="005067C8" w:rsidP="00C3597A">
      <w:pPr>
        <w:tabs>
          <w:tab w:val="center" w:pos="8647"/>
        </w:tabs>
        <w:jc w:val="both"/>
        <w:rPr>
          <w:sz w:val="26"/>
          <w:szCs w:val="26"/>
        </w:rPr>
      </w:pPr>
    </w:p>
    <w:p w:rsidR="00182C9E" w:rsidRDefault="00182C9E" w:rsidP="00C3597A">
      <w:pPr>
        <w:tabs>
          <w:tab w:val="center" w:pos="8647"/>
        </w:tabs>
        <w:jc w:val="both"/>
        <w:rPr>
          <w:sz w:val="26"/>
          <w:szCs w:val="26"/>
        </w:rPr>
      </w:pPr>
    </w:p>
    <w:p w:rsidR="00182C9E" w:rsidRDefault="00182C9E" w:rsidP="00C3597A">
      <w:pPr>
        <w:tabs>
          <w:tab w:val="center" w:pos="8647"/>
        </w:tabs>
        <w:jc w:val="both"/>
        <w:rPr>
          <w:sz w:val="26"/>
          <w:szCs w:val="26"/>
        </w:rPr>
      </w:pPr>
    </w:p>
    <w:p w:rsidR="00182C9E" w:rsidRDefault="00182C9E" w:rsidP="00C3597A">
      <w:pPr>
        <w:tabs>
          <w:tab w:val="center" w:pos="8647"/>
        </w:tabs>
        <w:jc w:val="both"/>
        <w:rPr>
          <w:sz w:val="26"/>
          <w:szCs w:val="26"/>
        </w:rPr>
      </w:pPr>
    </w:p>
    <w:p w:rsidR="00FA2D94" w:rsidRPr="00026D17" w:rsidRDefault="00FA2D94" w:rsidP="00C3597A">
      <w:pPr>
        <w:jc w:val="both"/>
        <w:rPr>
          <w:sz w:val="26"/>
          <w:szCs w:val="26"/>
        </w:rPr>
      </w:pPr>
      <w:bookmarkStart w:id="0" w:name="_GoBack"/>
      <w:bookmarkEnd w:id="0"/>
      <w:proofErr w:type="spellStart"/>
      <w:r w:rsidRPr="00026D17">
        <w:rPr>
          <w:sz w:val="26"/>
          <w:szCs w:val="26"/>
        </w:rPr>
        <w:t>пгт</w:t>
      </w:r>
      <w:proofErr w:type="spellEnd"/>
      <w:r w:rsidRPr="00026D17">
        <w:rPr>
          <w:sz w:val="26"/>
          <w:szCs w:val="26"/>
        </w:rPr>
        <w:t xml:space="preserve">. Междуреченский </w:t>
      </w:r>
    </w:p>
    <w:p w:rsidR="00FA2D94" w:rsidRPr="00026D17" w:rsidRDefault="00561957" w:rsidP="00C3597A">
      <w:pPr>
        <w:jc w:val="both"/>
        <w:rPr>
          <w:sz w:val="26"/>
          <w:szCs w:val="26"/>
        </w:rPr>
      </w:pPr>
      <w:r w:rsidRPr="00026D17">
        <w:rPr>
          <w:sz w:val="26"/>
          <w:szCs w:val="26"/>
        </w:rPr>
        <w:t>2</w:t>
      </w:r>
      <w:r w:rsidR="005F3576" w:rsidRPr="00026D17">
        <w:rPr>
          <w:sz w:val="26"/>
          <w:szCs w:val="26"/>
        </w:rPr>
        <w:t>8</w:t>
      </w:r>
      <w:r w:rsidR="00FA2D94" w:rsidRPr="00026D17">
        <w:rPr>
          <w:sz w:val="26"/>
          <w:szCs w:val="26"/>
        </w:rPr>
        <w:t xml:space="preserve"> </w:t>
      </w:r>
      <w:r w:rsidR="005F3576" w:rsidRPr="00026D17">
        <w:rPr>
          <w:sz w:val="26"/>
          <w:szCs w:val="26"/>
        </w:rPr>
        <w:t>января</w:t>
      </w:r>
      <w:r w:rsidR="00FA2D94" w:rsidRPr="00026D17">
        <w:rPr>
          <w:sz w:val="26"/>
          <w:szCs w:val="26"/>
        </w:rPr>
        <w:t xml:space="preserve"> 202</w:t>
      </w:r>
      <w:r w:rsidR="005F3576" w:rsidRPr="00026D17">
        <w:rPr>
          <w:sz w:val="26"/>
          <w:szCs w:val="26"/>
        </w:rPr>
        <w:t>5</w:t>
      </w:r>
      <w:r w:rsidR="00FA2D94" w:rsidRPr="00026D17">
        <w:rPr>
          <w:sz w:val="26"/>
          <w:szCs w:val="26"/>
        </w:rPr>
        <w:t xml:space="preserve"> года</w:t>
      </w:r>
    </w:p>
    <w:p w:rsidR="00C3597A" w:rsidRPr="001A3884" w:rsidRDefault="00FA2D94" w:rsidP="005067C8">
      <w:pPr>
        <w:jc w:val="both"/>
      </w:pPr>
      <w:r w:rsidRPr="00026D17">
        <w:rPr>
          <w:sz w:val="26"/>
          <w:szCs w:val="26"/>
        </w:rPr>
        <w:t>№ 1</w:t>
      </w:r>
      <w:r w:rsidR="009E4F34" w:rsidRPr="00026D17">
        <w:rPr>
          <w:sz w:val="26"/>
          <w:szCs w:val="26"/>
        </w:rPr>
        <w:t>2</w:t>
      </w:r>
      <w:r w:rsidR="00026D17" w:rsidRPr="00026D17">
        <w:rPr>
          <w:sz w:val="26"/>
          <w:szCs w:val="26"/>
        </w:rPr>
        <w:t>2</w:t>
      </w:r>
      <w:r w:rsidR="0004265C">
        <w:rPr>
          <w:sz w:val="26"/>
          <w:szCs w:val="26"/>
        </w:rPr>
        <w:t>3</w:t>
      </w:r>
    </w:p>
    <w:sectPr w:rsidR="00C3597A" w:rsidRPr="001A3884" w:rsidSect="00C3597A">
      <w:headerReference w:type="default" r:id="rId10"/>
      <w:footerReference w:type="even" r:id="rId11"/>
      <w:footerReference w:type="default" r:id="rId12"/>
      <w:pgSz w:w="11906" w:h="16838"/>
      <w:pgMar w:top="993"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FF" w:rsidRDefault="00841CFF" w:rsidP="00512EDA">
      <w:r>
        <w:separator/>
      </w:r>
    </w:p>
  </w:endnote>
  <w:endnote w:type="continuationSeparator" w:id="0">
    <w:p w:rsidR="00841CFF" w:rsidRDefault="00841CF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52049E" w:rsidRDefault="0052049E"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rsidP="001D1B2E">
    <w:pPr>
      <w:pStyle w:val="af0"/>
      <w:framePr w:wrap="around" w:vAnchor="text" w:hAnchor="margin" w:xAlign="right" w:y="1"/>
      <w:rPr>
        <w:rStyle w:val="af9"/>
      </w:rPr>
    </w:pPr>
  </w:p>
  <w:p w:rsidR="0052049E" w:rsidRDefault="0052049E"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FF" w:rsidRDefault="00841CFF" w:rsidP="00512EDA">
      <w:r>
        <w:separator/>
      </w:r>
    </w:p>
  </w:footnote>
  <w:footnote w:type="continuationSeparator" w:id="0">
    <w:p w:rsidR="00841CFF" w:rsidRDefault="00841CF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9E" w:rsidRDefault="0052049E">
    <w:pPr>
      <w:pStyle w:val="ae"/>
      <w:jc w:val="right"/>
    </w:pPr>
    <w:r>
      <w:fldChar w:fldCharType="begin"/>
    </w:r>
    <w:r>
      <w:instrText>PAGE   \* MERGEFORMAT</w:instrText>
    </w:r>
    <w:r>
      <w:fldChar w:fldCharType="separate"/>
    </w:r>
    <w:r w:rsidR="0004265C">
      <w:rPr>
        <w:noProof/>
      </w:rPr>
      <w:t>2</w:t>
    </w:r>
    <w:r>
      <w:fldChar w:fldCharType="end"/>
    </w:r>
  </w:p>
  <w:p w:rsidR="0052049E" w:rsidRDefault="0052049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350D7E"/>
    <w:multiLevelType w:val="hybridMultilevel"/>
    <w:tmpl w:val="D66ED584"/>
    <w:lvl w:ilvl="0" w:tplc="A786719C">
      <w:start w:val="1"/>
      <w:numFmt w:val="decimal"/>
      <w:suff w:val="space"/>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DB34717"/>
    <w:multiLevelType w:val="hybridMultilevel"/>
    <w:tmpl w:val="D94608B8"/>
    <w:lvl w:ilvl="0" w:tplc="10F2714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1B97299"/>
    <w:multiLevelType w:val="hybridMultilevel"/>
    <w:tmpl w:val="5658F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A210BC"/>
    <w:multiLevelType w:val="hybridMultilevel"/>
    <w:tmpl w:val="D51C1564"/>
    <w:lvl w:ilvl="0" w:tplc="F5B2521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710839"/>
    <w:multiLevelType w:val="hybridMultilevel"/>
    <w:tmpl w:val="1232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B07073"/>
    <w:multiLevelType w:val="hybridMultilevel"/>
    <w:tmpl w:val="D128927E"/>
    <w:lvl w:ilvl="0" w:tplc="3606CAA0">
      <w:start w:val="1"/>
      <w:numFmt w:val="decimal"/>
      <w:suff w:val="space"/>
      <w:lvlText w:val="%1)"/>
      <w:lvlJc w:val="left"/>
      <w:pPr>
        <w:ind w:left="404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0235101"/>
    <w:multiLevelType w:val="hybridMultilevel"/>
    <w:tmpl w:val="5A8E53D6"/>
    <w:lvl w:ilvl="0" w:tplc="219CCA0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4">
    <w:nsid w:val="6EC371AD"/>
    <w:multiLevelType w:val="hybridMultilevel"/>
    <w:tmpl w:val="69AEA1AC"/>
    <w:lvl w:ilvl="0" w:tplc="2B6AD68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7">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1"/>
  </w:num>
  <w:num w:numId="3">
    <w:abstractNumId w:val="20"/>
  </w:num>
  <w:num w:numId="4">
    <w:abstractNumId w:val="28"/>
  </w:num>
  <w:num w:numId="5">
    <w:abstractNumId w:val="43"/>
  </w:num>
  <w:num w:numId="6">
    <w:abstractNumId w:val="39"/>
  </w:num>
  <w:num w:numId="7">
    <w:abstractNumId w:val="6"/>
  </w:num>
  <w:num w:numId="8">
    <w:abstractNumId w:val="16"/>
  </w:num>
  <w:num w:numId="9">
    <w:abstractNumId w:val="34"/>
  </w:num>
  <w:num w:numId="10">
    <w:abstractNumId w:val="32"/>
  </w:num>
  <w:num w:numId="11">
    <w:abstractNumId w:val="35"/>
  </w:num>
  <w:num w:numId="12">
    <w:abstractNumId w:val="10"/>
  </w:num>
  <w:num w:numId="13">
    <w:abstractNumId w:val="21"/>
  </w:num>
  <w:num w:numId="14">
    <w:abstractNumId w:val="46"/>
  </w:num>
  <w:num w:numId="15">
    <w:abstractNumId w:val="47"/>
  </w:num>
  <w:num w:numId="16">
    <w:abstractNumId w:val="3"/>
  </w:num>
  <w:num w:numId="17">
    <w:abstractNumId w:val="49"/>
  </w:num>
  <w:num w:numId="18">
    <w:abstractNumId w:val="26"/>
  </w:num>
  <w:num w:numId="19">
    <w:abstractNumId w:val="37"/>
  </w:num>
  <w:num w:numId="20">
    <w:abstractNumId w:val="58"/>
  </w:num>
  <w:num w:numId="21">
    <w:abstractNumId w:val="36"/>
  </w:num>
  <w:num w:numId="22">
    <w:abstractNumId w:val="9"/>
  </w:num>
  <w:num w:numId="23">
    <w:abstractNumId w:val="25"/>
  </w:num>
  <w:num w:numId="24">
    <w:abstractNumId w:val="2"/>
  </w:num>
  <w:num w:numId="25">
    <w:abstractNumId w:val="52"/>
  </w:num>
  <w:num w:numId="26">
    <w:abstractNumId w:val="19"/>
  </w:num>
  <w:num w:numId="27">
    <w:abstractNumId w:val="50"/>
  </w:num>
  <w:num w:numId="28">
    <w:abstractNumId w:val="48"/>
  </w:num>
  <w:num w:numId="29">
    <w:abstractNumId w:val="24"/>
  </w:num>
  <w:num w:numId="30">
    <w:abstractNumId w:val="53"/>
  </w:num>
  <w:num w:numId="31">
    <w:abstractNumId w:val="44"/>
  </w:num>
  <w:num w:numId="32">
    <w:abstractNumId w:val="14"/>
  </w:num>
  <w:num w:numId="33">
    <w:abstractNumId w:val="55"/>
  </w:num>
  <w:num w:numId="34">
    <w:abstractNumId w:val="1"/>
  </w:num>
  <w:num w:numId="35">
    <w:abstractNumId w:val="8"/>
  </w:num>
  <w:num w:numId="36">
    <w:abstractNumId w:val="38"/>
  </w:num>
  <w:num w:numId="37">
    <w:abstractNumId w:val="56"/>
  </w:num>
  <w:num w:numId="38">
    <w:abstractNumId w:val="22"/>
  </w:num>
  <w:num w:numId="39">
    <w:abstractNumId w:val="7"/>
  </w:num>
  <w:num w:numId="40">
    <w:abstractNumId w:val="45"/>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3"/>
  </w:num>
  <w:num w:numId="48">
    <w:abstractNumId w:val="31"/>
  </w:num>
  <w:num w:numId="49">
    <w:abstractNumId w:val="23"/>
  </w:num>
  <w:num w:numId="50">
    <w:abstractNumId w:val="57"/>
  </w:num>
  <w:num w:numId="51">
    <w:abstractNumId w:val="11"/>
  </w:num>
  <w:num w:numId="52">
    <w:abstractNumId w:val="3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12"/>
  </w:num>
  <w:num w:numId="56">
    <w:abstractNumId w:val="4"/>
  </w:num>
  <w:num w:numId="57">
    <w:abstractNumId w:val="30"/>
  </w:num>
  <w:num w:numId="58">
    <w:abstractNumId w:val="18"/>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26D17"/>
    <w:rsid w:val="000313D4"/>
    <w:rsid w:val="000421F7"/>
    <w:rsid w:val="0004265C"/>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2C9E"/>
    <w:rsid w:val="00185F37"/>
    <w:rsid w:val="001867B2"/>
    <w:rsid w:val="00187655"/>
    <w:rsid w:val="001946C2"/>
    <w:rsid w:val="00197573"/>
    <w:rsid w:val="001A098F"/>
    <w:rsid w:val="001A3884"/>
    <w:rsid w:val="001B01E7"/>
    <w:rsid w:val="001B3DDE"/>
    <w:rsid w:val="001B4D97"/>
    <w:rsid w:val="001B66A0"/>
    <w:rsid w:val="001B6845"/>
    <w:rsid w:val="001B6A47"/>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27F"/>
    <w:rsid w:val="00212F04"/>
    <w:rsid w:val="002153FE"/>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1390E"/>
    <w:rsid w:val="003157FC"/>
    <w:rsid w:val="003174B9"/>
    <w:rsid w:val="00320371"/>
    <w:rsid w:val="0032308D"/>
    <w:rsid w:val="00333486"/>
    <w:rsid w:val="00340C7C"/>
    <w:rsid w:val="00342AD6"/>
    <w:rsid w:val="00344857"/>
    <w:rsid w:val="00347873"/>
    <w:rsid w:val="0035425F"/>
    <w:rsid w:val="00355D3A"/>
    <w:rsid w:val="003613F9"/>
    <w:rsid w:val="003632A8"/>
    <w:rsid w:val="003663EE"/>
    <w:rsid w:val="00366419"/>
    <w:rsid w:val="0036678C"/>
    <w:rsid w:val="00367EFB"/>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791"/>
    <w:rsid w:val="004038B6"/>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1951"/>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67C8"/>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1FBD"/>
    <w:rsid w:val="005C3804"/>
    <w:rsid w:val="005C6AF4"/>
    <w:rsid w:val="005C7F62"/>
    <w:rsid w:val="005D0682"/>
    <w:rsid w:val="005E0082"/>
    <w:rsid w:val="005E3222"/>
    <w:rsid w:val="005E492E"/>
    <w:rsid w:val="005E4B08"/>
    <w:rsid w:val="005F06DD"/>
    <w:rsid w:val="005F3576"/>
    <w:rsid w:val="00615CC2"/>
    <w:rsid w:val="00625373"/>
    <w:rsid w:val="006254BA"/>
    <w:rsid w:val="00626CE6"/>
    <w:rsid w:val="00626FB8"/>
    <w:rsid w:val="00627D8B"/>
    <w:rsid w:val="00630679"/>
    <w:rsid w:val="006378F8"/>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2847"/>
    <w:rsid w:val="007454E1"/>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D7DBF"/>
    <w:rsid w:val="007E107E"/>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CFF"/>
    <w:rsid w:val="00841EF6"/>
    <w:rsid w:val="00842B8A"/>
    <w:rsid w:val="00842F3A"/>
    <w:rsid w:val="00867535"/>
    <w:rsid w:val="00877582"/>
    <w:rsid w:val="0088295A"/>
    <w:rsid w:val="0089217C"/>
    <w:rsid w:val="008924F5"/>
    <w:rsid w:val="00892CC1"/>
    <w:rsid w:val="008A43DD"/>
    <w:rsid w:val="008A6BB5"/>
    <w:rsid w:val="008B08FE"/>
    <w:rsid w:val="008B4F75"/>
    <w:rsid w:val="008B7C4A"/>
    <w:rsid w:val="008C7206"/>
    <w:rsid w:val="008E250F"/>
    <w:rsid w:val="008E6515"/>
    <w:rsid w:val="008E7D64"/>
    <w:rsid w:val="008F2E59"/>
    <w:rsid w:val="008F443D"/>
    <w:rsid w:val="008F4483"/>
    <w:rsid w:val="00901781"/>
    <w:rsid w:val="009027E4"/>
    <w:rsid w:val="009043F4"/>
    <w:rsid w:val="00910203"/>
    <w:rsid w:val="00913ACB"/>
    <w:rsid w:val="00920E61"/>
    <w:rsid w:val="00923E48"/>
    <w:rsid w:val="0092610A"/>
    <w:rsid w:val="00930768"/>
    <w:rsid w:val="00931605"/>
    <w:rsid w:val="009341EE"/>
    <w:rsid w:val="009346C0"/>
    <w:rsid w:val="0093542F"/>
    <w:rsid w:val="00943A4B"/>
    <w:rsid w:val="00944ED4"/>
    <w:rsid w:val="00950F0E"/>
    <w:rsid w:val="00952FA0"/>
    <w:rsid w:val="00954E4A"/>
    <w:rsid w:val="0096240D"/>
    <w:rsid w:val="00965F13"/>
    <w:rsid w:val="00970C1B"/>
    <w:rsid w:val="00974660"/>
    <w:rsid w:val="009760D2"/>
    <w:rsid w:val="00977585"/>
    <w:rsid w:val="00980F40"/>
    <w:rsid w:val="00983D9E"/>
    <w:rsid w:val="0099112B"/>
    <w:rsid w:val="00994345"/>
    <w:rsid w:val="009A214B"/>
    <w:rsid w:val="009B1064"/>
    <w:rsid w:val="009B3CBF"/>
    <w:rsid w:val="009C55BD"/>
    <w:rsid w:val="009C613D"/>
    <w:rsid w:val="009D2A12"/>
    <w:rsid w:val="009D3A2E"/>
    <w:rsid w:val="009D3B00"/>
    <w:rsid w:val="009E0E8D"/>
    <w:rsid w:val="009E0F5A"/>
    <w:rsid w:val="009E3114"/>
    <w:rsid w:val="009E4F3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286E"/>
    <w:rsid w:val="00B0520E"/>
    <w:rsid w:val="00B05C62"/>
    <w:rsid w:val="00B062EF"/>
    <w:rsid w:val="00B131E8"/>
    <w:rsid w:val="00B20B54"/>
    <w:rsid w:val="00B22EA7"/>
    <w:rsid w:val="00B23C18"/>
    <w:rsid w:val="00B2467D"/>
    <w:rsid w:val="00B30F9B"/>
    <w:rsid w:val="00B362A3"/>
    <w:rsid w:val="00B40F0F"/>
    <w:rsid w:val="00B41E3A"/>
    <w:rsid w:val="00B44C69"/>
    <w:rsid w:val="00B45E1E"/>
    <w:rsid w:val="00B47693"/>
    <w:rsid w:val="00B54BEA"/>
    <w:rsid w:val="00B80D57"/>
    <w:rsid w:val="00B94CA2"/>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01227"/>
    <w:rsid w:val="00C16DA6"/>
    <w:rsid w:val="00C16E38"/>
    <w:rsid w:val="00C2037F"/>
    <w:rsid w:val="00C23E97"/>
    <w:rsid w:val="00C263E7"/>
    <w:rsid w:val="00C33E5E"/>
    <w:rsid w:val="00C34F9B"/>
    <w:rsid w:val="00C35621"/>
    <w:rsid w:val="00C3597A"/>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DF6720"/>
    <w:rsid w:val="00E004A2"/>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462"/>
    <w:rsid w:val="00F54980"/>
    <w:rsid w:val="00F54D38"/>
    <w:rsid w:val="00F55645"/>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AEFD-386B-417E-BF6A-0EC4490F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Миронов Сергей Сергеевич</cp:lastModifiedBy>
  <cp:revision>2</cp:revision>
  <cp:lastPrinted>2024-12-27T09:42:00Z</cp:lastPrinted>
  <dcterms:created xsi:type="dcterms:W3CDTF">2025-01-27T14:48:00Z</dcterms:created>
  <dcterms:modified xsi:type="dcterms:W3CDTF">2025-01-27T14:48:00Z</dcterms:modified>
</cp:coreProperties>
</file>