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564C3E" w:rsidRPr="00564C3E" w:rsidRDefault="00564C3E" w:rsidP="00150422">
      <w:pPr>
        <w:jc w:val="center"/>
        <w:rPr>
          <w:b/>
          <w:lang w:val="en-US"/>
        </w:rPr>
      </w:pPr>
    </w:p>
    <w:p w:rsidR="00D626CE" w:rsidRPr="00D626CE" w:rsidRDefault="00D626CE" w:rsidP="00D626CE">
      <w:pPr>
        <w:jc w:val="center"/>
        <w:rPr>
          <w:b/>
          <w:sz w:val="28"/>
          <w:szCs w:val="28"/>
        </w:rPr>
      </w:pPr>
      <w:r w:rsidRPr="00D626CE">
        <w:rPr>
          <w:b/>
          <w:sz w:val="28"/>
          <w:szCs w:val="28"/>
        </w:rPr>
        <w:t xml:space="preserve">О внесении изменения в решение Думы Кондинского района </w:t>
      </w:r>
    </w:p>
    <w:p w:rsidR="00E1005C" w:rsidRPr="00E1005C" w:rsidRDefault="00D626CE" w:rsidP="00D626CE">
      <w:pPr>
        <w:jc w:val="center"/>
        <w:rPr>
          <w:b/>
          <w:sz w:val="26"/>
          <w:szCs w:val="26"/>
        </w:rPr>
      </w:pPr>
      <w:r w:rsidRPr="00D626CE">
        <w:rPr>
          <w:b/>
          <w:sz w:val="28"/>
          <w:szCs w:val="28"/>
        </w:rPr>
        <w:t>от 22 декабря 2005 года № 86 «Об учреждении управления образования администрации Кондинского района»</w:t>
      </w:r>
    </w:p>
    <w:p w:rsidR="00212F04" w:rsidRPr="002A7DDD" w:rsidRDefault="00212F04" w:rsidP="00212F04">
      <w:pPr>
        <w:ind w:firstLine="709"/>
        <w:jc w:val="both"/>
        <w:rPr>
          <w:sz w:val="26"/>
          <w:szCs w:val="26"/>
        </w:rPr>
      </w:pPr>
    </w:p>
    <w:p w:rsidR="00D626CE" w:rsidRPr="00D626CE" w:rsidRDefault="00D626CE" w:rsidP="00D626CE">
      <w:pPr>
        <w:ind w:firstLine="709"/>
        <w:jc w:val="both"/>
        <w:rPr>
          <w:sz w:val="26"/>
          <w:szCs w:val="26"/>
        </w:rPr>
      </w:pPr>
      <w:r w:rsidRPr="00D626CE">
        <w:rPr>
          <w:sz w:val="26"/>
          <w:szCs w:val="26"/>
        </w:rPr>
        <w:t xml:space="preserve">В соответствии со статьей 15, статьей 41 Федерального закона от 06 октября 2003 года №131-ФЗ «Об общих принципах организации местного самоуправления в Российской Федерации», статьей 6, статьей 26 Устава Кондинского района, Дума Кондинского района </w:t>
      </w:r>
      <w:r w:rsidRPr="00D626CE">
        <w:rPr>
          <w:b/>
          <w:sz w:val="26"/>
          <w:szCs w:val="26"/>
        </w:rPr>
        <w:t>решила:</w:t>
      </w:r>
    </w:p>
    <w:p w:rsidR="00D626CE" w:rsidRPr="00D626CE" w:rsidRDefault="00D626CE" w:rsidP="00D626CE">
      <w:pPr>
        <w:ind w:firstLine="709"/>
        <w:jc w:val="both"/>
        <w:rPr>
          <w:sz w:val="26"/>
          <w:szCs w:val="26"/>
        </w:rPr>
      </w:pPr>
      <w:r w:rsidRPr="00D626CE">
        <w:rPr>
          <w:sz w:val="26"/>
          <w:szCs w:val="26"/>
        </w:rPr>
        <w:t>1.</w:t>
      </w:r>
      <w:r>
        <w:rPr>
          <w:sz w:val="26"/>
          <w:szCs w:val="26"/>
        </w:rPr>
        <w:t xml:space="preserve"> </w:t>
      </w:r>
      <w:r w:rsidRPr="00D626CE">
        <w:rPr>
          <w:sz w:val="26"/>
          <w:szCs w:val="26"/>
        </w:rPr>
        <w:t xml:space="preserve">Внести в решение Думы Кондинского района от 22 декабря 2005 года </w:t>
      </w:r>
      <w:r>
        <w:rPr>
          <w:sz w:val="26"/>
          <w:szCs w:val="26"/>
        </w:rPr>
        <w:t xml:space="preserve">               </w:t>
      </w:r>
      <w:r w:rsidRPr="00D626CE">
        <w:rPr>
          <w:sz w:val="26"/>
          <w:szCs w:val="26"/>
        </w:rPr>
        <w:t>№ 86 «Об учреждении управления образования администрации Кондинского района» (далее - решение) следующие изменения:</w:t>
      </w:r>
    </w:p>
    <w:p w:rsidR="00D626CE" w:rsidRPr="00D626CE" w:rsidRDefault="00D626CE" w:rsidP="00D626CE">
      <w:pPr>
        <w:ind w:firstLine="709"/>
        <w:jc w:val="both"/>
        <w:rPr>
          <w:sz w:val="26"/>
          <w:szCs w:val="26"/>
        </w:rPr>
      </w:pPr>
      <w:r w:rsidRPr="00D626CE">
        <w:rPr>
          <w:sz w:val="26"/>
          <w:szCs w:val="26"/>
        </w:rPr>
        <w:t>Приложение 1 к решению изложить в новой редакции, согласно приложению.</w:t>
      </w:r>
    </w:p>
    <w:p w:rsidR="00D626CE" w:rsidRPr="00D626CE" w:rsidRDefault="00D626CE" w:rsidP="00D626CE">
      <w:pPr>
        <w:ind w:firstLine="709"/>
        <w:jc w:val="both"/>
        <w:rPr>
          <w:sz w:val="26"/>
          <w:szCs w:val="26"/>
        </w:rPr>
      </w:pPr>
      <w:r w:rsidRPr="00D626CE">
        <w:rPr>
          <w:sz w:val="26"/>
          <w:szCs w:val="26"/>
        </w:rPr>
        <w:t>2.</w:t>
      </w:r>
      <w:r>
        <w:rPr>
          <w:sz w:val="26"/>
          <w:szCs w:val="26"/>
        </w:rPr>
        <w:t xml:space="preserve"> </w:t>
      </w:r>
      <w:r w:rsidRPr="00D626CE">
        <w:rPr>
          <w:sz w:val="26"/>
          <w:szCs w:val="26"/>
        </w:rPr>
        <w:t xml:space="preserve">Управлению образования администрации Кондинского района обеспечить регистрацию Положения об управлении образования администрации Кондинского района в Межрайонной инспекции Федеральной налоговой службы России № 2 </w:t>
      </w:r>
      <w:r>
        <w:rPr>
          <w:sz w:val="26"/>
          <w:szCs w:val="26"/>
        </w:rPr>
        <w:t xml:space="preserve">           </w:t>
      </w:r>
      <w:r w:rsidRPr="00D626CE">
        <w:rPr>
          <w:sz w:val="26"/>
          <w:szCs w:val="26"/>
        </w:rPr>
        <w:t xml:space="preserve">по Ханты-Мансийскому автономному округу – Югре в установленном законодательством порядке и сроки. </w:t>
      </w:r>
    </w:p>
    <w:p w:rsidR="00D626CE" w:rsidRPr="00D626CE" w:rsidRDefault="00D626CE" w:rsidP="00D626CE">
      <w:pPr>
        <w:ind w:firstLine="709"/>
        <w:jc w:val="both"/>
        <w:rPr>
          <w:sz w:val="26"/>
          <w:szCs w:val="26"/>
        </w:rPr>
      </w:pPr>
      <w:r w:rsidRPr="00D626CE">
        <w:rPr>
          <w:sz w:val="26"/>
          <w:szCs w:val="26"/>
        </w:rPr>
        <w:t>3.</w:t>
      </w:r>
      <w:r>
        <w:rPr>
          <w:sz w:val="26"/>
          <w:szCs w:val="26"/>
        </w:rPr>
        <w:t xml:space="preserve"> </w:t>
      </w:r>
      <w:r w:rsidRPr="00D626CE">
        <w:rPr>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D626CE" w:rsidRPr="00D626CE" w:rsidRDefault="00D626CE" w:rsidP="00D626CE">
      <w:pPr>
        <w:ind w:firstLine="709"/>
        <w:jc w:val="both"/>
        <w:rPr>
          <w:sz w:val="26"/>
          <w:szCs w:val="26"/>
        </w:rPr>
      </w:pPr>
      <w:r w:rsidRPr="00D626CE">
        <w:rPr>
          <w:sz w:val="26"/>
          <w:szCs w:val="26"/>
        </w:rPr>
        <w:t>4.</w:t>
      </w:r>
      <w:r>
        <w:rPr>
          <w:sz w:val="26"/>
          <w:szCs w:val="26"/>
        </w:rPr>
        <w:t xml:space="preserve"> </w:t>
      </w:r>
      <w:r w:rsidRPr="00D626CE">
        <w:rPr>
          <w:sz w:val="26"/>
          <w:szCs w:val="26"/>
        </w:rPr>
        <w:t>Настоящее решение вступает в силу с момента подписания.</w:t>
      </w:r>
    </w:p>
    <w:p w:rsidR="002A7DDD" w:rsidRPr="00192E6C" w:rsidRDefault="00D626CE" w:rsidP="00D626CE">
      <w:pPr>
        <w:ind w:firstLine="709"/>
        <w:jc w:val="both"/>
        <w:rPr>
          <w:sz w:val="26"/>
          <w:szCs w:val="26"/>
        </w:rPr>
      </w:pPr>
      <w:r w:rsidRPr="00D626CE">
        <w:rPr>
          <w:sz w:val="26"/>
          <w:szCs w:val="26"/>
        </w:rPr>
        <w:t>5.</w:t>
      </w:r>
      <w:r>
        <w:rPr>
          <w:sz w:val="26"/>
          <w:szCs w:val="26"/>
        </w:rPr>
        <w:t xml:space="preserve"> </w:t>
      </w:r>
      <w:proofErr w:type="gramStart"/>
      <w:r w:rsidRPr="00D626CE">
        <w:rPr>
          <w:sz w:val="26"/>
          <w:szCs w:val="26"/>
        </w:rPr>
        <w:t>Контроль за</w:t>
      </w:r>
      <w:proofErr w:type="gramEnd"/>
      <w:r w:rsidRPr="00D626CE">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r w:rsidRPr="00D626CE">
        <w:rPr>
          <w:sz w:val="26"/>
          <w:szCs w:val="26"/>
        </w:rPr>
        <w:t>А.В. Зяблицева в соответствии с их компетенцией.</w:t>
      </w:r>
    </w:p>
    <w:p w:rsidR="001827E5" w:rsidRDefault="001827E5" w:rsidP="00B347CD">
      <w:pPr>
        <w:ind w:firstLine="709"/>
        <w:jc w:val="center"/>
        <w:rPr>
          <w:sz w:val="26"/>
          <w:szCs w:val="26"/>
        </w:rPr>
      </w:pPr>
    </w:p>
    <w:p w:rsidR="00192E6C" w:rsidRPr="002A7DDD" w:rsidRDefault="00192E6C"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Р.В. Бринстер</w:t>
      </w:r>
    </w:p>
    <w:p w:rsidR="00192E6C" w:rsidRDefault="00192E6C" w:rsidP="00B347CD">
      <w:pPr>
        <w:tabs>
          <w:tab w:val="center" w:pos="8647"/>
        </w:tabs>
        <w:ind w:firstLine="709"/>
        <w:jc w:val="both"/>
        <w:rPr>
          <w:sz w:val="26"/>
          <w:szCs w:val="26"/>
        </w:rPr>
      </w:pPr>
    </w:p>
    <w:p w:rsidR="00192E6C" w:rsidRDefault="00192E6C" w:rsidP="00B347CD">
      <w:pPr>
        <w:tabs>
          <w:tab w:val="center" w:pos="8647"/>
        </w:tabs>
        <w:ind w:firstLine="709"/>
        <w:jc w:val="both"/>
        <w:rPr>
          <w:sz w:val="26"/>
          <w:szCs w:val="26"/>
        </w:rPr>
      </w:pPr>
    </w:p>
    <w:p w:rsidR="00192E6C" w:rsidRPr="002A7DDD" w:rsidRDefault="00192E6C" w:rsidP="00B347CD">
      <w:pPr>
        <w:tabs>
          <w:tab w:val="center" w:pos="8647"/>
        </w:tabs>
        <w:ind w:firstLine="709"/>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564C3E" w:rsidP="00E2221E">
      <w:pPr>
        <w:jc w:val="both"/>
        <w:rPr>
          <w:sz w:val="26"/>
          <w:szCs w:val="26"/>
        </w:rPr>
      </w:pPr>
      <w:r>
        <w:rPr>
          <w:sz w:val="26"/>
          <w:szCs w:val="26"/>
        </w:rPr>
        <w:t>26</w:t>
      </w:r>
      <w:r w:rsidR="00E1005C">
        <w:rPr>
          <w:sz w:val="26"/>
          <w:szCs w:val="26"/>
        </w:rPr>
        <w:t xml:space="preserve"> </w:t>
      </w:r>
      <w:r>
        <w:rPr>
          <w:sz w:val="26"/>
          <w:szCs w:val="26"/>
        </w:rPr>
        <w:t>августа</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732028" w:rsidRDefault="00FA2D94" w:rsidP="001827E5">
      <w:pPr>
        <w:jc w:val="both"/>
        <w:rPr>
          <w:sz w:val="26"/>
          <w:szCs w:val="26"/>
          <w:lang w:val="en-US"/>
        </w:rPr>
      </w:pPr>
      <w:r w:rsidRPr="002A7DDD">
        <w:rPr>
          <w:sz w:val="26"/>
          <w:szCs w:val="26"/>
        </w:rPr>
        <w:t>№ 1</w:t>
      </w:r>
      <w:r w:rsidR="009E4F34" w:rsidRPr="002A7DDD">
        <w:rPr>
          <w:sz w:val="26"/>
          <w:szCs w:val="26"/>
        </w:rPr>
        <w:t>2</w:t>
      </w:r>
      <w:r w:rsidR="00E1005C">
        <w:rPr>
          <w:sz w:val="26"/>
          <w:szCs w:val="26"/>
        </w:rPr>
        <w:t>7</w:t>
      </w:r>
      <w:r w:rsidR="00D626CE">
        <w:rPr>
          <w:sz w:val="26"/>
          <w:szCs w:val="26"/>
        </w:rPr>
        <w:t>9</w:t>
      </w:r>
    </w:p>
    <w:p w:rsidR="00732028" w:rsidRPr="00732028" w:rsidRDefault="00732028" w:rsidP="001827E5">
      <w:pPr>
        <w:jc w:val="both"/>
        <w:rPr>
          <w:sz w:val="26"/>
          <w:szCs w:val="26"/>
          <w:lang w:val="en-US"/>
        </w:rPr>
        <w:sectPr w:rsidR="00732028" w:rsidRPr="00732028" w:rsidSect="002A7DDD">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732028" w:rsidRDefault="00732028" w:rsidP="0073202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732028" w:rsidRPr="00D07824" w:rsidRDefault="00732028" w:rsidP="00732028">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732028" w:rsidRPr="00732028" w:rsidRDefault="00732028" w:rsidP="00732028">
      <w:pPr>
        <w:ind w:left="5387"/>
        <w:rPr>
          <w:lang w:val="en-US"/>
        </w:rPr>
      </w:pPr>
      <w:r>
        <w:t xml:space="preserve">от </w:t>
      </w:r>
      <w:r>
        <w:rPr>
          <w:lang w:val="en-US"/>
        </w:rPr>
        <w:t>26</w:t>
      </w:r>
      <w:r>
        <w:t>.0</w:t>
      </w:r>
      <w:r>
        <w:rPr>
          <w:lang w:val="en-US"/>
        </w:rPr>
        <w:t>8</w:t>
      </w:r>
      <w:r>
        <w:t>.2025 №</w:t>
      </w:r>
      <w:r w:rsidRPr="00D07824">
        <w:t xml:space="preserve"> </w:t>
      </w:r>
      <w:r>
        <w:t>127</w:t>
      </w:r>
      <w:r>
        <w:rPr>
          <w:lang w:val="en-US"/>
        </w:rPr>
        <w:t>9</w:t>
      </w:r>
    </w:p>
    <w:p w:rsidR="001827E5" w:rsidRDefault="001827E5" w:rsidP="001827E5">
      <w:pPr>
        <w:jc w:val="both"/>
        <w:rPr>
          <w:lang w:val="en-US"/>
        </w:rPr>
      </w:pPr>
    </w:p>
    <w:p w:rsidR="00732028" w:rsidRPr="00732028" w:rsidRDefault="00732028" w:rsidP="00732028">
      <w:pPr>
        <w:ind w:right="-5"/>
        <w:jc w:val="center"/>
        <w:rPr>
          <w:rFonts w:eastAsiaTheme="minorEastAsia"/>
          <w:b/>
          <w:sz w:val="26"/>
          <w:szCs w:val="26"/>
        </w:rPr>
      </w:pPr>
      <w:r w:rsidRPr="00732028">
        <w:rPr>
          <w:rFonts w:eastAsiaTheme="minorEastAsia"/>
          <w:b/>
          <w:sz w:val="26"/>
          <w:szCs w:val="26"/>
        </w:rPr>
        <w:t xml:space="preserve">ПОЛОЖЕНИЕ </w:t>
      </w:r>
    </w:p>
    <w:p w:rsidR="00732028" w:rsidRPr="00732028" w:rsidRDefault="00732028" w:rsidP="00732028">
      <w:pPr>
        <w:ind w:right="-5"/>
        <w:jc w:val="center"/>
        <w:rPr>
          <w:rFonts w:eastAsiaTheme="minorEastAsia"/>
          <w:b/>
          <w:sz w:val="26"/>
          <w:szCs w:val="26"/>
        </w:rPr>
      </w:pPr>
      <w:r w:rsidRPr="00732028">
        <w:rPr>
          <w:rFonts w:eastAsiaTheme="minorEastAsia"/>
          <w:b/>
          <w:sz w:val="26"/>
          <w:szCs w:val="26"/>
        </w:rPr>
        <w:t xml:space="preserve">ОБ УПРАВЛЕНИИ ОБРАЗОВАНИЯ </w:t>
      </w:r>
    </w:p>
    <w:p w:rsidR="00732028" w:rsidRPr="00732028" w:rsidRDefault="00732028" w:rsidP="00732028">
      <w:pPr>
        <w:ind w:right="-5"/>
        <w:jc w:val="center"/>
        <w:rPr>
          <w:rFonts w:eastAsiaTheme="minorEastAsia"/>
          <w:b/>
          <w:sz w:val="26"/>
          <w:szCs w:val="26"/>
        </w:rPr>
      </w:pPr>
      <w:r w:rsidRPr="00732028">
        <w:rPr>
          <w:rFonts w:eastAsiaTheme="minorEastAsia"/>
          <w:b/>
          <w:sz w:val="26"/>
          <w:szCs w:val="26"/>
        </w:rPr>
        <w:t>АДМИНИСТРАЦИИ КОНДИНСКОГО РАЙОНА</w:t>
      </w:r>
    </w:p>
    <w:p w:rsidR="00732028" w:rsidRPr="00732028" w:rsidRDefault="00732028" w:rsidP="00732028">
      <w:pPr>
        <w:ind w:right="616"/>
        <w:jc w:val="both"/>
        <w:rPr>
          <w:rFonts w:eastAsiaTheme="minorEastAsia"/>
          <w:sz w:val="26"/>
          <w:szCs w:val="26"/>
        </w:rPr>
      </w:pPr>
    </w:p>
    <w:p w:rsidR="00732028" w:rsidRPr="00732028" w:rsidRDefault="00732028" w:rsidP="00732028">
      <w:pPr>
        <w:widowControl w:val="0"/>
        <w:numPr>
          <w:ilvl w:val="0"/>
          <w:numId w:val="67"/>
        </w:numPr>
        <w:shd w:val="clear" w:color="auto" w:fill="FFFFFF"/>
        <w:autoSpaceDE w:val="0"/>
        <w:autoSpaceDN w:val="0"/>
        <w:adjustRightInd w:val="0"/>
        <w:jc w:val="center"/>
        <w:rPr>
          <w:rFonts w:eastAsiaTheme="minorEastAsia"/>
          <w:b/>
          <w:bCs/>
          <w:sz w:val="26"/>
          <w:szCs w:val="26"/>
        </w:rPr>
      </w:pPr>
      <w:r w:rsidRPr="00732028">
        <w:rPr>
          <w:rFonts w:eastAsiaTheme="minorEastAsia"/>
          <w:b/>
          <w:bCs/>
          <w:sz w:val="26"/>
          <w:szCs w:val="26"/>
        </w:rPr>
        <w:t>Общие положения</w:t>
      </w:r>
    </w:p>
    <w:p w:rsidR="00732028" w:rsidRPr="00732028" w:rsidRDefault="00732028" w:rsidP="00732028">
      <w:pPr>
        <w:ind w:firstLine="709"/>
        <w:rPr>
          <w:rFonts w:eastAsiaTheme="minorEastAsia"/>
          <w:sz w:val="26"/>
          <w:szCs w:val="26"/>
        </w:rPr>
      </w:pP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1.1. Управление образования администрации Кондинского района (далее по тексту - Управление) является органом администрации Кондинского района, созданным в целях обеспечения исполнения полномочий администрации Кондинского района в сфере образования и отдельных государственных полномочий в сфере образования, переданных в установленном порядке, и осуществляющим управление в сфере образования на территории Кондинского района в соответствии с требованиями действующего законодательства.</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 xml:space="preserve">1.2. Управление в своей деятельности </w:t>
      </w:r>
      <w:r w:rsidRPr="00732028">
        <w:rPr>
          <w:rFonts w:eastAsiaTheme="minorEastAsia"/>
          <w:color w:val="000000"/>
          <w:sz w:val="26"/>
          <w:szCs w:val="26"/>
        </w:rPr>
        <w:t xml:space="preserve">руководствуется </w:t>
      </w:r>
      <w:hyperlink r:id="rId13" w:history="1">
        <w:r w:rsidRPr="00732028">
          <w:rPr>
            <w:rFonts w:eastAsiaTheme="minorEastAsia"/>
            <w:color w:val="000000"/>
            <w:sz w:val="26"/>
            <w:szCs w:val="26"/>
          </w:rPr>
          <w:t>Конституцией</w:t>
        </w:r>
      </w:hyperlink>
      <w:r w:rsidRPr="00732028">
        <w:rPr>
          <w:rFonts w:eastAsiaTheme="minorEastAsia"/>
          <w:color w:val="000000"/>
          <w:sz w:val="26"/>
          <w:szCs w:val="26"/>
        </w:rPr>
        <w:t xml:space="preserve"> Российской Федерации, законодательством Российской Федерации, законодательством Ханты-Мансийского автономного округа - Югры, </w:t>
      </w:r>
      <w:hyperlink r:id="rId14" w:history="1">
        <w:r w:rsidRPr="00732028">
          <w:rPr>
            <w:rFonts w:eastAsiaTheme="minorEastAsia"/>
            <w:color w:val="000000"/>
            <w:sz w:val="26"/>
            <w:szCs w:val="26"/>
          </w:rPr>
          <w:t>Уставом</w:t>
        </w:r>
      </w:hyperlink>
      <w:r w:rsidRPr="00732028">
        <w:rPr>
          <w:rFonts w:eastAsiaTheme="minorEastAsia"/>
          <w:color w:val="000000"/>
          <w:sz w:val="26"/>
          <w:szCs w:val="26"/>
        </w:rPr>
        <w:t xml:space="preserve"> Ханты-Мансийского автономного округа - Югры, нормативными правовыми актами Кондинского</w:t>
      </w:r>
      <w:r w:rsidRPr="00732028">
        <w:rPr>
          <w:rFonts w:eastAsiaTheme="minorEastAsia"/>
          <w:sz w:val="26"/>
          <w:szCs w:val="26"/>
        </w:rPr>
        <w:t xml:space="preserve"> района, Уставом Кондинского района, а также настоящим Положением об управлении образования администрации Кондинского района (далее по тексту - Положение).</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1.3. Учредителем Управления является муниципальное образование Кондинский район. Функции и полномочия учредителя в отношении Управления осуществляет администрация Кондинского района (далее по тексту – администрация района).</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Управление находится в подчинении главы Кондинского района. Непосредственным куратором является заместитель главы Кондинского района, в должностные обязанности которого входит координация деятельности структурных подразделений и органов администрации Кондинского района по направлениям в сфере образования, физической культуры и спорта, культуры, защиты прав детей и семьи, демографии.</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1.4. Управление осуществляет свою деятельность непосредственно и через подведомственные ему муниципальные образовательные организации и муниципальные учреждения во взаимодействии с другими органами местного самоуправления и органами администрации района, органами государственной власти, а также с коммерческими и некоммерческими организациями, общественными объединениями и гражданами.</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1.5. Полное наименование: Управление образования администрации Кондинского района. Сокращенное наименование: Управление образования</w:t>
      </w:r>
      <w:r w:rsidRPr="00732028">
        <w:rPr>
          <w:rFonts w:eastAsiaTheme="minorEastAsia" w:cstheme="minorBidi"/>
          <w:bCs/>
          <w:iCs/>
          <w:color w:val="000000"/>
          <w:sz w:val="26"/>
          <w:szCs w:val="26"/>
          <w:shd w:val="clear" w:color="auto" w:fill="FFFFFF"/>
        </w:rPr>
        <w:t>.</w:t>
      </w:r>
      <w:r w:rsidRPr="00732028">
        <w:rPr>
          <w:rFonts w:eastAsiaTheme="minorEastAsia"/>
          <w:sz w:val="26"/>
          <w:szCs w:val="26"/>
        </w:rPr>
        <w:t xml:space="preserve"> </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 xml:space="preserve">1.6. Юридический адрес и фактическое место нахождения Управления: 628200, Российская Федерация, Тюменская область, Ханты-Мансийский автономный округ - Югра, Кондинский район, пгт. Междуреченский, </w:t>
      </w:r>
      <w:r w:rsidR="00A66CDB">
        <w:rPr>
          <w:rFonts w:eastAsiaTheme="minorEastAsia"/>
          <w:sz w:val="26"/>
          <w:szCs w:val="26"/>
          <w:lang w:val="en-US"/>
        </w:rPr>
        <w:t xml:space="preserve">                          </w:t>
      </w:r>
      <w:r w:rsidRPr="00732028">
        <w:rPr>
          <w:rFonts w:eastAsiaTheme="minorEastAsia"/>
          <w:sz w:val="26"/>
          <w:szCs w:val="26"/>
        </w:rPr>
        <w:t xml:space="preserve">ул. Волгоградская, 11. </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 xml:space="preserve">1.7. Управление наделено правами юридического лица, имеет бланк и печать с изображением герба Кондинского района и со своим наименованием, иные служебные печати и штампы, лицевые счета в органах, осуществляющих кассовое </w:t>
      </w:r>
      <w:r w:rsidRPr="00732028">
        <w:rPr>
          <w:rFonts w:eastAsiaTheme="minorEastAsia"/>
          <w:sz w:val="26"/>
          <w:szCs w:val="26"/>
        </w:rPr>
        <w:lastRenderedPageBreak/>
        <w:t>обслуживание исполнения бюджета Кондинского района, открываемые в соответствии с действующим законодательством.</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1.8. Финансирование расходов на содержание Управления осуществляется за счет средств бюджета Кондинского района в пределах утвержденных лимитов бюджетных обязательств.</w:t>
      </w:r>
    </w:p>
    <w:p w:rsidR="00732028" w:rsidRPr="00732028" w:rsidRDefault="00732028" w:rsidP="00732028">
      <w:pPr>
        <w:widowControl w:val="0"/>
        <w:autoSpaceDE w:val="0"/>
        <w:autoSpaceDN w:val="0"/>
        <w:adjustRightInd w:val="0"/>
        <w:ind w:firstLine="709"/>
        <w:jc w:val="both"/>
        <w:rPr>
          <w:rFonts w:eastAsiaTheme="minorEastAsia"/>
          <w:b/>
          <w:bCs/>
          <w:sz w:val="26"/>
          <w:szCs w:val="26"/>
        </w:rPr>
      </w:pPr>
      <w:r w:rsidRPr="00732028">
        <w:rPr>
          <w:rFonts w:eastAsiaTheme="minorEastAsia"/>
          <w:sz w:val="26"/>
          <w:szCs w:val="26"/>
        </w:rPr>
        <w:t xml:space="preserve">1.9. Управление имеет в оперативном управлении обособленное имущество, может от своего имени приобретать и осуществлять имущественные и неимущественные права, </w:t>
      </w:r>
      <w:proofErr w:type="gramStart"/>
      <w:r w:rsidRPr="00732028">
        <w:rPr>
          <w:rFonts w:eastAsiaTheme="minorEastAsia"/>
          <w:sz w:val="26"/>
          <w:szCs w:val="26"/>
        </w:rPr>
        <w:t>нести обязанности</w:t>
      </w:r>
      <w:proofErr w:type="gramEnd"/>
      <w:r w:rsidRPr="00732028">
        <w:rPr>
          <w:rFonts w:eastAsiaTheme="minorEastAsia"/>
          <w:sz w:val="26"/>
          <w:szCs w:val="26"/>
        </w:rPr>
        <w:t>, быть истцом и ответчиком в суде, арбитражном суде.</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1.10. Управление является главным распорядителем бюджетных средств и главным администратором доходов в отношении подведомственных ему муниципальных образовательных организаций и муниципальных учреждений, получателем бюджетных средств.</w:t>
      </w:r>
    </w:p>
    <w:p w:rsidR="00732028" w:rsidRPr="00732028" w:rsidRDefault="00732028" w:rsidP="00732028">
      <w:pPr>
        <w:widowControl w:val="0"/>
        <w:autoSpaceDE w:val="0"/>
        <w:autoSpaceDN w:val="0"/>
        <w:adjustRightInd w:val="0"/>
        <w:ind w:firstLine="709"/>
        <w:jc w:val="both"/>
        <w:rPr>
          <w:rFonts w:eastAsiaTheme="minorEastAsia"/>
          <w:sz w:val="26"/>
          <w:szCs w:val="26"/>
        </w:rPr>
      </w:pPr>
      <w:r w:rsidRPr="00732028">
        <w:rPr>
          <w:rFonts w:eastAsiaTheme="minorEastAsia"/>
          <w:sz w:val="26"/>
          <w:szCs w:val="26"/>
        </w:rPr>
        <w:t>1.11. В соответствии с Бюджетным кодексом РФ на Управление распространяются нормы, определяющие правовое положение казенных учреждений.</w:t>
      </w:r>
    </w:p>
    <w:p w:rsidR="00732028" w:rsidRPr="00732028" w:rsidRDefault="00732028" w:rsidP="00732028">
      <w:pPr>
        <w:rPr>
          <w:rFonts w:eastAsiaTheme="minorEastAsia"/>
          <w:b/>
          <w:sz w:val="26"/>
          <w:szCs w:val="26"/>
        </w:rPr>
      </w:pPr>
    </w:p>
    <w:p w:rsidR="00732028" w:rsidRPr="00732028" w:rsidRDefault="00732028" w:rsidP="00A66CDB">
      <w:pPr>
        <w:widowControl w:val="0"/>
        <w:numPr>
          <w:ilvl w:val="0"/>
          <w:numId w:val="66"/>
        </w:numPr>
        <w:shd w:val="clear" w:color="auto" w:fill="FFFFFF"/>
        <w:autoSpaceDE w:val="0"/>
        <w:autoSpaceDN w:val="0"/>
        <w:adjustRightInd w:val="0"/>
        <w:ind w:left="567" w:firstLine="0"/>
        <w:jc w:val="center"/>
        <w:rPr>
          <w:rFonts w:eastAsiaTheme="minorEastAsia"/>
          <w:b/>
          <w:sz w:val="26"/>
          <w:szCs w:val="26"/>
        </w:rPr>
      </w:pPr>
      <w:r w:rsidRPr="00732028">
        <w:rPr>
          <w:rFonts w:eastAsiaTheme="minorEastAsia"/>
          <w:b/>
          <w:bCs/>
          <w:sz w:val="26"/>
          <w:szCs w:val="26"/>
        </w:rPr>
        <w:t xml:space="preserve">Полномочия Управления </w:t>
      </w:r>
    </w:p>
    <w:p w:rsidR="00732028" w:rsidRPr="00732028" w:rsidRDefault="00732028" w:rsidP="00732028">
      <w:pPr>
        <w:widowControl w:val="0"/>
        <w:shd w:val="clear" w:color="auto" w:fill="FFFFFF"/>
        <w:autoSpaceDE w:val="0"/>
        <w:autoSpaceDN w:val="0"/>
        <w:adjustRightInd w:val="0"/>
        <w:ind w:left="567"/>
        <w:jc w:val="both"/>
        <w:rPr>
          <w:rFonts w:eastAsiaTheme="minorEastAsia"/>
          <w:b/>
          <w:sz w:val="26"/>
          <w:szCs w:val="26"/>
        </w:rPr>
      </w:pPr>
    </w:p>
    <w:p w:rsidR="00732028" w:rsidRPr="00732028" w:rsidRDefault="00732028" w:rsidP="00732028">
      <w:pPr>
        <w:widowControl w:val="0"/>
        <w:shd w:val="clear" w:color="auto" w:fill="FFFFFF"/>
        <w:autoSpaceDE w:val="0"/>
        <w:autoSpaceDN w:val="0"/>
        <w:adjustRightInd w:val="0"/>
        <w:ind w:left="567"/>
        <w:jc w:val="both"/>
        <w:rPr>
          <w:rFonts w:eastAsiaTheme="minorEastAsia"/>
          <w:sz w:val="26"/>
          <w:szCs w:val="26"/>
        </w:rPr>
      </w:pPr>
      <w:r w:rsidRPr="00732028">
        <w:rPr>
          <w:rFonts w:eastAsiaTheme="minorEastAsia"/>
          <w:sz w:val="26"/>
          <w:szCs w:val="26"/>
        </w:rPr>
        <w:t>Основными полномочиями Управления являются: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подведомственных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2.2. Организация предоставления дополнительного образования детей в подведомственных образовательных организациях.</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2.3. Создание условий для осуществления присмотра и ухода за детьми, содержания детей в подведомственных образовательных организациях.</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2.4. Решение вопросов по созданию, реорганизации, ликвидации от имени администрации района подведомственных образовательных организаций, учреждений, осуществление от имени администрации района функций и полномочий учредителя подведомственных образовательных организаций и учреждений в порядке, предусмотренном муниципальными правовыми актами Кондинского района.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2.5. Обеспечение содержания зданий и сооружений подведомственных образовательных организаций, обустройство прилегающих к ним территорий совместно с иными органами администрации района.</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 xml:space="preserve">2.6. Учет детей, подлежащих </w:t>
      </w:r>
      <w:proofErr w:type="gramStart"/>
      <w:r w:rsidRPr="00732028">
        <w:rPr>
          <w:rFonts w:eastAsiaTheme="minorEastAsia"/>
          <w:sz w:val="26"/>
          <w:szCs w:val="26"/>
        </w:rPr>
        <w:t>обучению по</w:t>
      </w:r>
      <w:proofErr w:type="gramEnd"/>
      <w:r w:rsidRPr="00732028">
        <w:rPr>
          <w:rFonts w:eastAsiaTheme="minorEastAsia"/>
          <w:sz w:val="26"/>
          <w:szCs w:val="26"/>
        </w:rPr>
        <w:t xml:space="preserve"> образовательным программам дошкольного, начального общего, основного общего и среднего общего образования, закрепление подведомственных образовательных организаций за конкретными территориями Кондинского района;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2.7. Решение вопросов местного значения в части организации отдыха детей в каникулярное время, в пределах компетенции Управления.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2.8. Осуществление иных полномочий в соответствии с законодательством Российской Федерации, Ханты-Мансийского автономного округа - Югры, муниципальными правовыми актами Кондинского района.</w:t>
      </w:r>
    </w:p>
    <w:p w:rsidR="00732028" w:rsidRPr="00732028" w:rsidRDefault="00732028" w:rsidP="00732028">
      <w:pPr>
        <w:widowControl w:val="0"/>
        <w:autoSpaceDE w:val="0"/>
        <w:autoSpaceDN w:val="0"/>
        <w:adjustRightInd w:val="0"/>
        <w:jc w:val="center"/>
        <w:outlineLvl w:val="1"/>
        <w:rPr>
          <w:b/>
          <w:sz w:val="26"/>
          <w:szCs w:val="26"/>
        </w:rPr>
      </w:pPr>
      <w:r w:rsidRPr="00732028">
        <w:rPr>
          <w:b/>
          <w:sz w:val="26"/>
          <w:szCs w:val="26"/>
        </w:rPr>
        <w:lastRenderedPageBreak/>
        <w:t xml:space="preserve">III. Основные функции Управления </w:t>
      </w:r>
    </w:p>
    <w:p w:rsidR="00732028" w:rsidRPr="00732028" w:rsidRDefault="00732028" w:rsidP="00732028">
      <w:pPr>
        <w:widowControl w:val="0"/>
        <w:autoSpaceDE w:val="0"/>
        <w:autoSpaceDN w:val="0"/>
        <w:adjustRightInd w:val="0"/>
        <w:ind w:firstLine="720"/>
        <w:jc w:val="both"/>
        <w:rPr>
          <w:sz w:val="26"/>
          <w:szCs w:val="26"/>
        </w:rPr>
      </w:pPr>
    </w:p>
    <w:p w:rsidR="00732028" w:rsidRPr="00732028" w:rsidRDefault="00732028" w:rsidP="00732028">
      <w:pPr>
        <w:widowControl w:val="0"/>
        <w:autoSpaceDE w:val="0"/>
        <w:autoSpaceDN w:val="0"/>
        <w:adjustRightInd w:val="0"/>
        <w:ind w:firstLine="709"/>
        <w:jc w:val="both"/>
        <w:rPr>
          <w:sz w:val="26"/>
          <w:szCs w:val="26"/>
        </w:rPr>
      </w:pPr>
      <w:bookmarkStart w:id="0" w:name="Par77"/>
      <w:bookmarkEnd w:id="0"/>
      <w:r w:rsidRPr="00732028">
        <w:rPr>
          <w:sz w:val="26"/>
          <w:szCs w:val="26"/>
        </w:rPr>
        <w:t>Управление через предоставленные полномочия выполняет следующие функции:</w:t>
      </w:r>
    </w:p>
    <w:p w:rsidR="00732028" w:rsidRPr="00732028" w:rsidRDefault="00732028" w:rsidP="00732028">
      <w:pPr>
        <w:widowControl w:val="0"/>
        <w:autoSpaceDE w:val="0"/>
        <w:autoSpaceDN w:val="0"/>
        <w:adjustRightInd w:val="0"/>
        <w:ind w:firstLine="567"/>
        <w:jc w:val="both"/>
        <w:rPr>
          <w:sz w:val="26"/>
          <w:szCs w:val="26"/>
        </w:rPr>
      </w:pPr>
      <w:bookmarkStart w:id="1" w:name="Par80"/>
      <w:bookmarkEnd w:id="1"/>
      <w:r w:rsidRPr="00732028">
        <w:rPr>
          <w:sz w:val="26"/>
          <w:szCs w:val="26"/>
        </w:rPr>
        <w:t xml:space="preserve">3.1. Организует деятельность по оказанию образовательных услуг подведомственными образовательными организациями.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3.2. В порядке, предусмотренном муниципальными правовыми актами, ведет учет детей, подлежащих </w:t>
      </w:r>
      <w:proofErr w:type="gramStart"/>
      <w:r w:rsidRPr="00732028">
        <w:rPr>
          <w:sz w:val="26"/>
          <w:szCs w:val="26"/>
        </w:rPr>
        <w:t>обучению по</w:t>
      </w:r>
      <w:proofErr w:type="gramEnd"/>
      <w:r w:rsidRPr="00732028">
        <w:rPr>
          <w:sz w:val="26"/>
          <w:szCs w:val="26"/>
        </w:rPr>
        <w:t xml:space="preserve"> образовательным программам дошкольного, начального общего, основного общего и среднего общего образования.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3.3. Разрешает прием детей в подведомственные образовательные организации на </w:t>
      </w:r>
      <w:proofErr w:type="gramStart"/>
      <w:r w:rsidRPr="00732028">
        <w:rPr>
          <w:sz w:val="26"/>
          <w:szCs w:val="26"/>
        </w:rPr>
        <w:t>обучение по</w:t>
      </w:r>
      <w:proofErr w:type="gramEnd"/>
      <w:r w:rsidRPr="00732028">
        <w:rPr>
          <w:sz w:val="26"/>
          <w:szCs w:val="26"/>
        </w:rPr>
        <w:t xml:space="preserve"> образовательным программам начального общего образования в возрасте менее шести лет и шести месяцев или более восьми лет.</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3.4. Закрепляет подведомственные образовательные организации за конкретными территориями Кондинского района.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 Организует работу по обеспечению сохранности зданий, сооружений и инженерных сетей подведомственных образовательных организаций.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3.6. В порядке, предусмотренном действующим законодательством, принимает участие в проведении оценки последствий заключения договора аренды, договора безвозмездного пользования объектов собственности, закрепленных за подведомственными образовательными организациями.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3.7. Организует проведение комплексного анализа, прогнозирования направлений развития системы образования, обоснования целей и приоритетов 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района.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3.8. В порядке, предусмотренном муниципальными правовыми актами, разрабатывает и реализует муниципальную программу развития системы образования Кондинского района.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3.9. Согласовывает программы развития подведомственных образовательных организаций, если иное не установлено законодательством об образовании.</w:t>
      </w:r>
    </w:p>
    <w:p w:rsidR="00732028" w:rsidRPr="00732028" w:rsidRDefault="00732028" w:rsidP="00732028">
      <w:pPr>
        <w:widowControl w:val="0"/>
        <w:shd w:val="clear" w:color="auto" w:fill="FFFFFF"/>
        <w:tabs>
          <w:tab w:val="left" w:pos="0"/>
        </w:tabs>
        <w:autoSpaceDE w:val="0"/>
        <w:autoSpaceDN w:val="0"/>
        <w:adjustRightInd w:val="0"/>
        <w:ind w:firstLine="567"/>
        <w:jc w:val="both"/>
        <w:rPr>
          <w:rFonts w:eastAsiaTheme="minorEastAsia"/>
          <w:color w:val="000000"/>
          <w:sz w:val="26"/>
          <w:szCs w:val="26"/>
        </w:rPr>
      </w:pPr>
      <w:r w:rsidRPr="00732028">
        <w:rPr>
          <w:rFonts w:eastAsiaTheme="minorEastAsia"/>
          <w:color w:val="000000"/>
          <w:sz w:val="26"/>
          <w:szCs w:val="26"/>
        </w:rPr>
        <w:t>3.10. Организует мониторинг в сфере образования.</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 xml:space="preserve">3.11. Координирует </w:t>
      </w:r>
      <w:r w:rsidRPr="00732028">
        <w:rPr>
          <w:rFonts w:eastAsiaTheme="minorEastAsia"/>
          <w:color w:val="000000"/>
          <w:sz w:val="26"/>
          <w:szCs w:val="26"/>
        </w:rPr>
        <w:t>сбор и заполнение форм государственной статистической отчетности о деятельности подведомственных учреждений</w:t>
      </w:r>
      <w:r w:rsidRPr="00732028">
        <w:rPr>
          <w:rFonts w:eastAsiaTheme="minorEastAsia"/>
          <w:sz w:val="26"/>
          <w:szCs w:val="26"/>
        </w:rPr>
        <w:t>.</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3.12. </w:t>
      </w:r>
      <w:r w:rsidRPr="00732028">
        <w:rPr>
          <w:rFonts w:cs="Arial"/>
          <w:sz w:val="26"/>
          <w:szCs w:val="26"/>
        </w:rPr>
        <w:t>О</w:t>
      </w:r>
      <w:r w:rsidRPr="00732028">
        <w:rPr>
          <w:sz w:val="26"/>
          <w:szCs w:val="26"/>
        </w:rPr>
        <w:t>существляет подготовку проектов решений Думы Кондинского района, проектов постановлений, распоряжений администрации Кондинского района по вопросам, отнесенным к компетенции Управления.</w:t>
      </w:r>
      <w:r w:rsidRPr="00732028">
        <w:rPr>
          <w:sz w:val="26"/>
          <w:szCs w:val="26"/>
          <w:highlight w:val="green"/>
        </w:rPr>
        <w:t xml:space="preserve">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3.13. Вносит на рассмотрение заместителей главы района предложения для принятия решений по реализации полномочий и функций, возложенных настоящим Положением на Управление. </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3.14. Дает учредителю оценку эффективности деятельности подведомственных муниципальных учреждений, оценивает перспективы их дальнейшего развития, готовит предложения по совершенствованию основных направлений развития.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3.15. Организует в пределах своей компетенции проведение мероприятий по оптимизации муниципальной системы образования путем создания новых подведомственных учреждений, изменения типов и видов существующих подведомственных учреждений, реорганизации, ликвидации подведомственных муниципальных учреждений.</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lastRenderedPageBreak/>
        <w:t>3.16. Подготавливает (согласовывает) проекты муниципальных правовых актов о создании, реорганизации, изменении типа, ликвидации подведомственных муниципальных учреждений.</w:t>
      </w:r>
    </w:p>
    <w:p w:rsidR="00732028" w:rsidRPr="00732028" w:rsidRDefault="00732028" w:rsidP="00732028">
      <w:pPr>
        <w:shd w:val="clear" w:color="auto" w:fill="FFFFFF"/>
        <w:tabs>
          <w:tab w:val="left" w:pos="0"/>
          <w:tab w:val="left" w:pos="709"/>
          <w:tab w:val="left" w:pos="851"/>
          <w:tab w:val="left" w:pos="1134"/>
        </w:tabs>
        <w:autoSpaceDE w:val="0"/>
        <w:autoSpaceDN w:val="0"/>
        <w:adjustRightInd w:val="0"/>
        <w:ind w:firstLine="567"/>
        <w:jc w:val="both"/>
        <w:rPr>
          <w:rFonts w:eastAsiaTheme="minorEastAsia"/>
          <w:sz w:val="26"/>
          <w:szCs w:val="26"/>
        </w:rPr>
      </w:pPr>
      <w:r w:rsidRPr="00732028">
        <w:rPr>
          <w:rFonts w:eastAsiaTheme="minorEastAsia"/>
          <w:sz w:val="26"/>
          <w:szCs w:val="26"/>
        </w:rPr>
        <w:t>3.17. В случаях, установленных законодательством Российской Федерации, осуществляет необходимые согласования, подписание заявлений по вопросам получения разрешительных документов для организации деятельности подведомственных образовательных организаций, учреждений.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3.18. Планирует работу Управления в порядке, установленном нормативно - правовыми актами администрации района и предоставляет отчетность Управления.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3.19. Организует работу психолого-медико-педагогической комиссии по выявлению детей с ограниченными возможностями здоровья и (или) отклонениями в поведении, проведению их комплексного обследования и подготовке рекомендаций по оказанию детям психолого-медико-педагогической помощи и организации их обучения и воспитания.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3.20. В случаях, предусмотренных действующим законодательством, организует работу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3.21. </w:t>
      </w:r>
      <w:proofErr w:type="gramStart"/>
      <w:r w:rsidRPr="00732028">
        <w:rPr>
          <w:sz w:val="26"/>
          <w:szCs w:val="26"/>
        </w:rPr>
        <w:t>Организует ежедневный подвоз обучающихся к месту обучения в подведомственных образовательных организациях и обратно, бесплатную перевозку обучающихся между поселениями.</w:t>
      </w:r>
      <w:proofErr w:type="gramEnd"/>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3.22. Является участником бюджетного процесса, обладает правами и обязанностями участника бюджетного процесса в соответствии с действующим законодательством, муниципальными правовыми актами.</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3.23. Выполняет функции главного распорядителя бюджетных средств и главного администратора доходов в отношении подведомственных организаций.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3.24. Оказывает муниципальные услуги в сфере образования в соответствии </w:t>
      </w:r>
      <w:r w:rsidRPr="00732028">
        <w:rPr>
          <w:color w:val="000000"/>
          <w:sz w:val="26"/>
          <w:szCs w:val="26"/>
        </w:rPr>
        <w:t>с реестром муниципальных услуг Кондинского района, в пределах своих полномочий</w:t>
      </w:r>
      <w:r w:rsidRPr="00732028">
        <w:rPr>
          <w:sz w:val="26"/>
          <w:szCs w:val="26"/>
        </w:rPr>
        <w:t>.</w:t>
      </w:r>
    </w:p>
    <w:p w:rsidR="00732028" w:rsidRPr="00732028" w:rsidRDefault="00732028" w:rsidP="00732028">
      <w:pPr>
        <w:tabs>
          <w:tab w:val="left" w:pos="567"/>
          <w:tab w:val="left" w:pos="709"/>
          <w:tab w:val="left" w:pos="851"/>
          <w:tab w:val="left" w:pos="1134"/>
          <w:tab w:val="left" w:pos="1276"/>
        </w:tabs>
        <w:ind w:firstLine="567"/>
        <w:jc w:val="both"/>
        <w:rPr>
          <w:rFonts w:eastAsiaTheme="minorEastAsia"/>
          <w:sz w:val="26"/>
          <w:szCs w:val="26"/>
        </w:rPr>
      </w:pPr>
      <w:r w:rsidRPr="00732028">
        <w:rPr>
          <w:rFonts w:eastAsiaTheme="minorEastAsia"/>
          <w:sz w:val="26"/>
          <w:szCs w:val="26"/>
        </w:rPr>
        <w:t xml:space="preserve">3.25. Определяет порядок аттестации кандидатов на должность «Руководитель», руководителей подведомственных образовательных организаций и осуществляет её проведение. </w:t>
      </w:r>
    </w:p>
    <w:p w:rsidR="00732028" w:rsidRPr="00732028" w:rsidRDefault="00732028" w:rsidP="00732028">
      <w:pPr>
        <w:tabs>
          <w:tab w:val="left" w:pos="567"/>
        </w:tabs>
        <w:ind w:firstLine="567"/>
        <w:jc w:val="both"/>
        <w:rPr>
          <w:rFonts w:eastAsiaTheme="minorEastAsia"/>
          <w:sz w:val="26"/>
          <w:szCs w:val="26"/>
        </w:rPr>
      </w:pPr>
      <w:r w:rsidRPr="00732028">
        <w:rPr>
          <w:rFonts w:eastAsiaTheme="minorEastAsia"/>
          <w:sz w:val="26"/>
          <w:szCs w:val="26"/>
        </w:rPr>
        <w:t xml:space="preserve">3.26. Согласовывает приём на работу главного бухгалтера, заместителей директора подведомственных образовательных организаций.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3.27. Выступает с предложениями по совершенствованию условий и форм оплаты труда работников и руководителей подведомственных образовательных организаций, учреждений.</w:t>
      </w:r>
    </w:p>
    <w:p w:rsidR="00732028" w:rsidRPr="00732028" w:rsidRDefault="00732028" w:rsidP="00732028">
      <w:pPr>
        <w:shd w:val="clear" w:color="auto" w:fill="FFFFFF"/>
        <w:tabs>
          <w:tab w:val="left" w:pos="0"/>
          <w:tab w:val="left" w:pos="567"/>
        </w:tabs>
        <w:autoSpaceDE w:val="0"/>
        <w:autoSpaceDN w:val="0"/>
        <w:adjustRightInd w:val="0"/>
        <w:ind w:firstLine="567"/>
        <w:jc w:val="both"/>
        <w:rPr>
          <w:rFonts w:eastAsiaTheme="minorEastAsia"/>
          <w:sz w:val="26"/>
          <w:szCs w:val="26"/>
        </w:rPr>
      </w:pPr>
      <w:r w:rsidRPr="00732028">
        <w:rPr>
          <w:rFonts w:eastAsiaTheme="minorEastAsia"/>
          <w:sz w:val="26"/>
          <w:szCs w:val="26"/>
        </w:rPr>
        <w:t>3.28. Применяет поощрения и дисциплинарные взыскания к руководителям подведомственных организаций и учреждений.</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 xml:space="preserve">3.29. Организует подготовку документов в установленном порядке </w:t>
      </w:r>
      <w:r w:rsidRPr="00732028">
        <w:rPr>
          <w:rFonts w:eastAsiaTheme="minorEastAsia"/>
          <w:sz w:val="26"/>
          <w:szCs w:val="26"/>
        </w:rPr>
        <w:br/>
        <w:t xml:space="preserve">для награждения ведомственными и государственными наградами работников Управления и </w:t>
      </w:r>
      <w:r w:rsidRPr="00732028">
        <w:rPr>
          <w:rFonts w:eastAsiaTheme="minorEastAsia"/>
          <w:color w:val="000000"/>
          <w:sz w:val="26"/>
          <w:szCs w:val="26"/>
        </w:rPr>
        <w:t>подведомственных организаций,</w:t>
      </w:r>
      <w:r w:rsidRPr="00732028">
        <w:rPr>
          <w:rFonts w:eastAsiaTheme="minorEastAsia"/>
          <w:sz w:val="26"/>
          <w:szCs w:val="26"/>
        </w:rPr>
        <w:t xml:space="preserve"> учреждений.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3.30. Планирует и проводит районные массовые мероприятия для обучающихся, воспитанников и педагогических работников подведомственных образовательных организаций.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3.31. Организует проведение совещаний, семинаров, конференций, круглых столов и иных мероприятий для рассмотрения вопросов, отнесенных к компетенции Управления.</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lastRenderedPageBreak/>
        <w:t>3.32. Обеспечивает методическое сопровождение деятельности подведомственных муниципальных организаций, учреждений.</w:t>
      </w:r>
    </w:p>
    <w:p w:rsidR="00732028" w:rsidRPr="00732028" w:rsidRDefault="00732028" w:rsidP="00732028">
      <w:pPr>
        <w:shd w:val="clear" w:color="auto" w:fill="FFFFFF"/>
        <w:tabs>
          <w:tab w:val="left" w:pos="0"/>
          <w:tab w:val="left" w:pos="851"/>
          <w:tab w:val="left" w:pos="1134"/>
        </w:tabs>
        <w:autoSpaceDE w:val="0"/>
        <w:autoSpaceDN w:val="0"/>
        <w:adjustRightInd w:val="0"/>
        <w:ind w:firstLine="567"/>
        <w:jc w:val="both"/>
        <w:rPr>
          <w:rFonts w:eastAsiaTheme="minorEastAsia"/>
          <w:sz w:val="26"/>
          <w:szCs w:val="26"/>
        </w:rPr>
      </w:pPr>
      <w:r w:rsidRPr="00732028">
        <w:rPr>
          <w:rFonts w:eastAsiaTheme="minorEastAsia"/>
          <w:sz w:val="26"/>
          <w:szCs w:val="26"/>
        </w:rPr>
        <w:t>3.33. Утверждает состав наблюдательных советов подведомственных автономных образовательных организаций, учреждений.</w:t>
      </w:r>
    </w:p>
    <w:p w:rsidR="00732028" w:rsidRPr="00732028" w:rsidRDefault="00732028" w:rsidP="00732028">
      <w:pPr>
        <w:shd w:val="clear" w:color="auto" w:fill="FFFFFF"/>
        <w:tabs>
          <w:tab w:val="left" w:pos="0"/>
          <w:tab w:val="left" w:pos="851"/>
          <w:tab w:val="left" w:pos="1134"/>
        </w:tabs>
        <w:autoSpaceDE w:val="0"/>
        <w:autoSpaceDN w:val="0"/>
        <w:adjustRightInd w:val="0"/>
        <w:ind w:firstLine="567"/>
        <w:jc w:val="both"/>
        <w:rPr>
          <w:rFonts w:eastAsiaTheme="minorEastAsia"/>
          <w:sz w:val="26"/>
          <w:szCs w:val="26"/>
        </w:rPr>
      </w:pPr>
      <w:r w:rsidRPr="00732028">
        <w:rPr>
          <w:rFonts w:eastAsiaTheme="minorEastAsia"/>
          <w:sz w:val="26"/>
          <w:szCs w:val="26"/>
        </w:rPr>
        <w:t xml:space="preserve">3.34. Требует созыва заседаний наблюдательных советов подведомственных автономных образовательных организаций и учреждений, вносит предложения на рассмотрение наблюдательных советов муниципальных автономных образовательных организаций, учреждений. </w:t>
      </w:r>
    </w:p>
    <w:p w:rsidR="00732028" w:rsidRPr="00732028" w:rsidRDefault="00732028" w:rsidP="00732028">
      <w:pPr>
        <w:widowControl w:val="0"/>
        <w:tabs>
          <w:tab w:val="left" w:pos="567"/>
          <w:tab w:val="left" w:pos="709"/>
        </w:tabs>
        <w:autoSpaceDE w:val="0"/>
        <w:autoSpaceDN w:val="0"/>
        <w:adjustRightInd w:val="0"/>
        <w:ind w:firstLine="567"/>
        <w:jc w:val="both"/>
        <w:rPr>
          <w:bCs/>
          <w:iCs/>
          <w:sz w:val="26"/>
          <w:szCs w:val="26"/>
        </w:rPr>
      </w:pPr>
      <w:r w:rsidRPr="00732028">
        <w:rPr>
          <w:bCs/>
          <w:iCs/>
          <w:sz w:val="26"/>
          <w:szCs w:val="26"/>
        </w:rPr>
        <w:t xml:space="preserve">3.35. </w:t>
      </w:r>
      <w:proofErr w:type="gramStart"/>
      <w:r w:rsidRPr="00732028">
        <w:rPr>
          <w:bCs/>
          <w:iCs/>
          <w:sz w:val="26"/>
          <w:szCs w:val="26"/>
        </w:rPr>
        <w:t>Формирует (актуализирует) перечень объектов образовательных организаций иных форм собственности, расположенных в пределах территории муниципального образования Кондинский район Ханты-Мансийского автономного округа – Югры, на которые могут распространяться требования постановления Правительства Российской Федерации от 2 августа 2019 года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w:t>
      </w:r>
      <w:proofErr w:type="gramEnd"/>
      <w:r w:rsidRPr="00732028">
        <w:rPr>
          <w:bCs/>
          <w:iCs/>
          <w:sz w:val="26"/>
          <w:szCs w:val="26"/>
        </w:rPr>
        <w:t xml:space="preserve"> формы паспорта безопасности этих объектов (территорий). </w:t>
      </w:r>
    </w:p>
    <w:p w:rsidR="00732028" w:rsidRPr="00732028" w:rsidRDefault="00732028" w:rsidP="00732028">
      <w:pPr>
        <w:widowControl w:val="0"/>
        <w:autoSpaceDE w:val="0"/>
        <w:autoSpaceDN w:val="0"/>
        <w:adjustRightInd w:val="0"/>
        <w:ind w:firstLine="567"/>
        <w:jc w:val="both"/>
        <w:rPr>
          <w:sz w:val="26"/>
          <w:szCs w:val="26"/>
        </w:rPr>
      </w:pPr>
      <w:r w:rsidRPr="00732028">
        <w:rPr>
          <w:rFonts w:eastAsia="Calibri"/>
          <w:bCs/>
          <w:iCs/>
          <w:color w:val="000000"/>
          <w:sz w:val="26"/>
          <w:szCs w:val="26"/>
          <w:shd w:val="clear" w:color="auto" w:fill="FFFFFF"/>
          <w:lang w:eastAsia="en-US"/>
        </w:rPr>
        <w:t xml:space="preserve">3.36. </w:t>
      </w:r>
      <w:proofErr w:type="gramStart"/>
      <w:r w:rsidRPr="00732028">
        <w:rPr>
          <w:rFonts w:eastAsia="Calibri"/>
          <w:bCs/>
          <w:iCs/>
          <w:color w:val="000000"/>
          <w:sz w:val="26"/>
          <w:szCs w:val="26"/>
          <w:shd w:val="clear" w:color="auto" w:fill="FFFFFF"/>
          <w:lang w:eastAsia="en-US"/>
        </w:rPr>
        <w:t xml:space="preserve">Обеспечивает выполнение требований к антитеррористической защищенности объектов образовательных организаций Кондинского района, в том числе </w:t>
      </w:r>
      <w:r w:rsidRPr="00732028">
        <w:rPr>
          <w:sz w:val="26"/>
          <w:szCs w:val="26"/>
        </w:rPr>
        <w:t xml:space="preserve">осуществляет сбор, обобщение и учет информации о реализации на объектах образовательных организаций, подведомственных Управлению, расположенных в муниципальном образовании, требований к антитеррористической защищенности, включая вопросы категорирования, паспортизации, инженерно-технической </w:t>
      </w:r>
      <w:proofErr w:type="spellStart"/>
      <w:r w:rsidRPr="00732028">
        <w:rPr>
          <w:sz w:val="26"/>
          <w:szCs w:val="26"/>
        </w:rPr>
        <w:t>укрепленности</w:t>
      </w:r>
      <w:proofErr w:type="spellEnd"/>
      <w:r w:rsidRPr="00732028">
        <w:rPr>
          <w:sz w:val="26"/>
          <w:szCs w:val="26"/>
        </w:rPr>
        <w:t>, оснащения их техническими средствами охраны в соответствии с требованиями постановления Правительства Российской Федерации от 02 августа 2019 года</w:t>
      </w:r>
      <w:proofErr w:type="gramEnd"/>
      <w:r w:rsidRPr="00732028">
        <w:rPr>
          <w:sz w:val="26"/>
          <w:szCs w:val="26"/>
        </w:rPr>
        <w:t xml:space="preserve">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3.37. Оказывает содействие в реализации мероприятий по гражданской обороне, мер пожарной безопасности в подведомственных образовательных организациях, учреждениях.</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3.38. Ведет учет несчастных случаев с участниками образовательного процесса во время пребывания их в образовательной организации и содействует подведомственным образовательным организациям в расследовании таких случаев.</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3.39. </w:t>
      </w:r>
      <w:proofErr w:type="gramStart"/>
      <w:r w:rsidRPr="00732028">
        <w:rPr>
          <w:sz w:val="26"/>
          <w:szCs w:val="26"/>
        </w:rPr>
        <w:t>Направляет деятельность по организации питания обучающихся в подведомственных образовательных организациях.</w:t>
      </w:r>
      <w:proofErr w:type="gramEnd"/>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3.40. Создает условия, организует и контролирует отдых и оздоровление детей.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3.41. Содействует организации занятости детей и подростков.</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3.42. Содействует подведомственным образовательным организациям в проведении работы, направленной на профилактику употребления </w:t>
      </w:r>
      <w:proofErr w:type="spellStart"/>
      <w:r w:rsidRPr="00732028">
        <w:rPr>
          <w:sz w:val="26"/>
          <w:szCs w:val="26"/>
        </w:rPr>
        <w:t>психоактивных</w:t>
      </w:r>
      <w:proofErr w:type="spellEnd"/>
      <w:r w:rsidRPr="00732028">
        <w:rPr>
          <w:sz w:val="26"/>
          <w:szCs w:val="26"/>
        </w:rPr>
        <w:t xml:space="preserve"> веществ, детского дорожно-транспортного травматизма, терроризма и экстремизма, правонарушений несовершеннолетних и других асоциальных проявлений в подростковой среде.</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3.43. Организует работу подведомственных образовательных организаций в </w:t>
      </w:r>
      <w:r w:rsidRPr="00732028">
        <w:rPr>
          <w:sz w:val="26"/>
          <w:szCs w:val="26"/>
        </w:rPr>
        <w:lastRenderedPageBreak/>
        <w:t>проведении мероприятий по профессиональной ориентации обучающихся.</w:t>
      </w:r>
    </w:p>
    <w:p w:rsidR="00732028" w:rsidRPr="00732028" w:rsidRDefault="00732028" w:rsidP="00732028">
      <w:pPr>
        <w:shd w:val="clear" w:color="auto" w:fill="FFFFFF"/>
        <w:tabs>
          <w:tab w:val="left" w:pos="0"/>
          <w:tab w:val="left" w:pos="851"/>
        </w:tabs>
        <w:autoSpaceDE w:val="0"/>
        <w:autoSpaceDN w:val="0"/>
        <w:adjustRightInd w:val="0"/>
        <w:ind w:firstLine="567"/>
        <w:jc w:val="both"/>
        <w:rPr>
          <w:rFonts w:eastAsiaTheme="minorEastAsia"/>
          <w:sz w:val="26"/>
          <w:szCs w:val="26"/>
        </w:rPr>
      </w:pPr>
      <w:r w:rsidRPr="00732028">
        <w:rPr>
          <w:rFonts w:eastAsiaTheme="minorEastAsia"/>
          <w:sz w:val="26"/>
          <w:szCs w:val="26"/>
        </w:rPr>
        <w:t>3.44. Исполняет бюджетные полномочия главного распорядителя бюджетных средств и главного администратора доходов для подведомственных организаций, учреждений.</w:t>
      </w:r>
    </w:p>
    <w:p w:rsidR="00732028" w:rsidRPr="00732028" w:rsidRDefault="00732028" w:rsidP="00732028">
      <w:pPr>
        <w:tabs>
          <w:tab w:val="left" w:pos="709"/>
        </w:tabs>
        <w:autoSpaceDE w:val="0"/>
        <w:autoSpaceDN w:val="0"/>
        <w:adjustRightInd w:val="0"/>
        <w:ind w:firstLine="567"/>
        <w:jc w:val="both"/>
        <w:rPr>
          <w:rFonts w:eastAsiaTheme="minorEastAsia"/>
          <w:sz w:val="26"/>
          <w:szCs w:val="26"/>
        </w:rPr>
      </w:pPr>
      <w:r w:rsidRPr="00732028">
        <w:rPr>
          <w:rFonts w:eastAsiaTheme="minorEastAsia"/>
          <w:sz w:val="26"/>
          <w:szCs w:val="26"/>
        </w:rPr>
        <w:t>3.45. Устанавливает плату, взимаемую с родителей (законных представителей) за присмотр и уход за детьми в дошкольных образовательных организациях, и ее размер, а также за присмотр и уход за детьми в группах продленного дня, и ее размер.</w:t>
      </w:r>
    </w:p>
    <w:p w:rsidR="00732028" w:rsidRPr="00732028" w:rsidRDefault="00732028" w:rsidP="00732028">
      <w:pPr>
        <w:autoSpaceDE w:val="0"/>
        <w:autoSpaceDN w:val="0"/>
        <w:adjustRightInd w:val="0"/>
        <w:ind w:firstLine="567"/>
        <w:jc w:val="both"/>
        <w:rPr>
          <w:rFonts w:eastAsiaTheme="minorEastAsia"/>
          <w:sz w:val="26"/>
          <w:szCs w:val="26"/>
        </w:rPr>
      </w:pPr>
      <w:r w:rsidRPr="00732028">
        <w:rPr>
          <w:rFonts w:eastAsiaTheme="minorEastAsia"/>
          <w:sz w:val="26"/>
          <w:szCs w:val="26"/>
        </w:rPr>
        <w:t>3.46. Решает вопросы о снижении размера родительской платы или не взимания ее с отдельных категорий родителей (законных представителей) в определяемых им случаях и порядке.</w:t>
      </w:r>
    </w:p>
    <w:p w:rsidR="00732028" w:rsidRPr="00732028" w:rsidRDefault="00732028" w:rsidP="00732028">
      <w:pPr>
        <w:tabs>
          <w:tab w:val="left" w:pos="709"/>
        </w:tabs>
        <w:autoSpaceDE w:val="0"/>
        <w:autoSpaceDN w:val="0"/>
        <w:adjustRightInd w:val="0"/>
        <w:ind w:firstLine="567"/>
        <w:jc w:val="both"/>
        <w:rPr>
          <w:rFonts w:eastAsiaTheme="minorEastAsia"/>
          <w:sz w:val="26"/>
          <w:szCs w:val="26"/>
        </w:rPr>
      </w:pPr>
      <w:r w:rsidRPr="00732028">
        <w:rPr>
          <w:rFonts w:eastAsiaTheme="minorEastAsia"/>
          <w:sz w:val="26"/>
          <w:szCs w:val="26"/>
        </w:rPr>
        <w:t>3.47. Устанавливает плату, взимаемую с родителей (законных представителей) несовершеннолетних обучающихся за содержание детей в образовательной организации.</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3.48. Принимает решения об одобрении сделок с участием подведомственной бюджетной организации, в совершении которых имеется заинтересованность, определяемая в соответствии с критериями, установленными в статье 27 Федерального закона от 12 января 1996 года № 7-ФЗ «О некоммерческих организациях».</w:t>
      </w:r>
    </w:p>
    <w:p w:rsidR="00732028" w:rsidRPr="00732028" w:rsidRDefault="00732028" w:rsidP="00732028">
      <w:pPr>
        <w:shd w:val="clear" w:color="auto" w:fill="FFFFFF"/>
        <w:tabs>
          <w:tab w:val="left" w:pos="0"/>
          <w:tab w:val="left" w:pos="851"/>
          <w:tab w:val="left" w:pos="1134"/>
        </w:tabs>
        <w:autoSpaceDE w:val="0"/>
        <w:autoSpaceDN w:val="0"/>
        <w:adjustRightInd w:val="0"/>
        <w:ind w:firstLine="567"/>
        <w:jc w:val="both"/>
        <w:rPr>
          <w:rFonts w:eastAsiaTheme="minorEastAsia"/>
          <w:sz w:val="26"/>
          <w:szCs w:val="26"/>
        </w:rPr>
      </w:pPr>
      <w:r w:rsidRPr="00732028">
        <w:rPr>
          <w:rFonts w:eastAsiaTheme="minorEastAsia"/>
          <w:sz w:val="26"/>
          <w:szCs w:val="26"/>
        </w:rPr>
        <w:t>3.49. Предварительно согласовывает совершение муниципальной бюджетной организацией крупных сделок, соответствующих критериям, установленным в пункте 13 статьи 9.2 Федерального закона от 12 января 1996 года № 7-ФЗ «О некоммерческих организациях».</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3.50. Формирует муниципальные задания, осуществляет финансовое обеспечение выполнения муниципальных заданий в пределах бюджета отрасли «Образование».</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3.51. Осуществляет бюджетные полномочия по отрасли «Образование»,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3.51.1. Осуществляет планирование и расчет нормативных затрат на оказание муниципальных услуг и нормативных затрат на содержание имущества.</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3.52. Обеспечивает при реализации своих полномочий приоритет целей и задач по развитию конкуренции в установленной сфере деятельности.</w:t>
      </w:r>
    </w:p>
    <w:p w:rsidR="00732028" w:rsidRPr="00732028" w:rsidRDefault="00732028" w:rsidP="00732028">
      <w:pPr>
        <w:tabs>
          <w:tab w:val="left" w:pos="567"/>
          <w:tab w:val="left" w:pos="709"/>
          <w:tab w:val="left" w:pos="851"/>
        </w:tabs>
        <w:ind w:firstLine="567"/>
        <w:jc w:val="both"/>
        <w:rPr>
          <w:rFonts w:eastAsiaTheme="minorEastAsia"/>
          <w:sz w:val="26"/>
          <w:szCs w:val="26"/>
        </w:rPr>
      </w:pPr>
      <w:r w:rsidRPr="00732028">
        <w:rPr>
          <w:rFonts w:eastAsiaTheme="minorEastAsia"/>
          <w:sz w:val="26"/>
          <w:szCs w:val="26"/>
        </w:rPr>
        <w:t xml:space="preserve">3.53. Организует в пределах своей компетенции и полномочий взаимодействие с социально ориентированными некоммерческими организациями Кондинского района, осуществляющими свою деятельность в сфере образования. </w:t>
      </w:r>
    </w:p>
    <w:p w:rsidR="00732028" w:rsidRPr="00732028" w:rsidRDefault="00732028" w:rsidP="00732028">
      <w:pPr>
        <w:widowControl w:val="0"/>
        <w:autoSpaceDE w:val="0"/>
        <w:autoSpaceDN w:val="0"/>
        <w:adjustRightInd w:val="0"/>
        <w:ind w:firstLine="567"/>
        <w:jc w:val="both"/>
        <w:rPr>
          <w:rFonts w:eastAsiaTheme="minorEastAsia"/>
          <w:sz w:val="26"/>
          <w:szCs w:val="26"/>
        </w:rPr>
      </w:pPr>
      <w:r w:rsidRPr="00732028">
        <w:rPr>
          <w:rFonts w:eastAsiaTheme="minorEastAsia"/>
          <w:sz w:val="26"/>
          <w:szCs w:val="26"/>
        </w:rPr>
        <w:t>3.54.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32028" w:rsidRPr="00732028" w:rsidRDefault="00732028" w:rsidP="00732028">
      <w:pPr>
        <w:widowControl w:val="0"/>
        <w:shd w:val="clear" w:color="auto" w:fill="FFFFFF"/>
        <w:tabs>
          <w:tab w:val="left" w:pos="0"/>
        </w:tabs>
        <w:autoSpaceDE w:val="0"/>
        <w:autoSpaceDN w:val="0"/>
        <w:adjustRightInd w:val="0"/>
        <w:ind w:firstLine="567"/>
        <w:jc w:val="both"/>
        <w:rPr>
          <w:rFonts w:eastAsiaTheme="minorEastAsia"/>
          <w:sz w:val="26"/>
          <w:szCs w:val="26"/>
        </w:rPr>
      </w:pPr>
      <w:r w:rsidRPr="00732028">
        <w:rPr>
          <w:rFonts w:eastAsiaTheme="minorEastAsia"/>
          <w:color w:val="000000"/>
          <w:sz w:val="26"/>
          <w:szCs w:val="26"/>
        </w:rPr>
        <w:t xml:space="preserve">3.55. </w:t>
      </w:r>
      <w:r w:rsidRPr="00732028">
        <w:rPr>
          <w:rFonts w:eastAsiaTheme="minorEastAsia"/>
          <w:sz w:val="26"/>
          <w:szCs w:val="26"/>
        </w:rPr>
        <w:t xml:space="preserve">Представляет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732028">
        <w:rPr>
          <w:rFonts w:eastAsiaTheme="minorEastAsia"/>
          <w:sz w:val="26"/>
          <w:szCs w:val="26"/>
        </w:rPr>
        <w:t>документах</w:t>
      </w:r>
      <w:proofErr w:type="gramEnd"/>
      <w:r w:rsidRPr="00732028">
        <w:rPr>
          <w:rFonts w:eastAsiaTheme="minorEastAsia"/>
          <w:sz w:val="26"/>
          <w:szCs w:val="26"/>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 в случаях, установленных законодательством.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lastRenderedPageBreak/>
        <w:t>3.56. Запрашивает и получает в пределах своих полномочий в установленном порядке от руководителей структурных подразделений и органов администрации района, муниципальных предприятий и учреждений, иных организаций пояснения, документы и материалы.</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3.57. Осуществляет ведомственный контроль </w:t>
      </w:r>
      <w:proofErr w:type="gramStart"/>
      <w:r w:rsidRPr="00732028">
        <w:rPr>
          <w:sz w:val="26"/>
          <w:szCs w:val="26"/>
        </w:rPr>
        <w:t>за деятельностью подведомственных организаций по всем направлениям деятельности в рамках полномочий в соответствии с муниципальными нормативно-правовыми актами</w:t>
      </w:r>
      <w:proofErr w:type="gramEnd"/>
      <w:r w:rsidRPr="00732028">
        <w:rPr>
          <w:sz w:val="26"/>
          <w:szCs w:val="26"/>
        </w:rPr>
        <w:t xml:space="preserve">.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3.58. Осуществляет комплектование муниципальных дошкольных образовательных учреждений.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3.59. В срок не более одного месяца </w:t>
      </w:r>
      <w:proofErr w:type="gramStart"/>
      <w:r w:rsidRPr="00732028">
        <w:rPr>
          <w:sz w:val="26"/>
          <w:szCs w:val="26"/>
        </w:rPr>
        <w:t>с момента получения информации от образовательного учреждения об отчислении несовершеннолетнего обучающегося в качестве меры дисциплинарного взыскания по согласованию</w:t>
      </w:r>
      <w:proofErr w:type="gramEnd"/>
      <w:r w:rsidRPr="00732028">
        <w:rPr>
          <w:sz w:val="26"/>
          <w:szCs w:val="26"/>
        </w:rPr>
        <w:t xml:space="preserve"> с родителями (законными представителями) принимает меры, обеспечивающие получение им общего образования.</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 xml:space="preserve">3.60. Определяет цели, условия и порядок деятельности подведомственных муниципальных учреждений, заслушивает отчеты об их деятельности в порядке, предусмотренном действующим законодательством, в пределах своей компетенции, осуществляет </w:t>
      </w:r>
      <w:proofErr w:type="gramStart"/>
      <w:r w:rsidRPr="00732028">
        <w:rPr>
          <w:rFonts w:eastAsiaTheme="minorEastAsia"/>
          <w:sz w:val="26"/>
          <w:szCs w:val="26"/>
        </w:rPr>
        <w:t>контроль за</w:t>
      </w:r>
      <w:proofErr w:type="gramEnd"/>
      <w:r w:rsidRPr="00732028">
        <w:rPr>
          <w:rFonts w:eastAsiaTheme="minorEastAsia"/>
          <w:sz w:val="26"/>
          <w:szCs w:val="26"/>
        </w:rPr>
        <w:t xml:space="preserve"> деятельностью подведомственных учреждений,  в том числе:</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3.60.1. За сохранностью и эффективным использованием закрепленного за муниципальными учреждениями имущества, вносит предложения о закреплении за подведомственными муниципальными учреждениями недвижимого имущества, его использования и изъятия.</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3.60.2. за выполнением плана финансово-хозяйственной деятельности бюджетных и автономных учреждений, бюджетной сметы на содержание казенных учреждений.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3.60.3. за соблюдением порядка расходования получателями субсидий, субвенций и иных межбюджетных трансфертов.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3.60.4. за выполнением мероприятий по антитеррористической защищенности объектов (территорий), мер пожарной безопасности в подведомственных учреждениях.</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3.61. Принимает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 народов Российской Федерации, проживающих на территории муниципального района, обеспечение социальной и культурной адаптации мигрантов, профилактику межнациональных (межэтнических) конфликтов.</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3.62. Организует работу подведомственных образовательных организаций, учреждений по реализации мероприятий по профилактике экстремизма, а также минимизации и (или) ликвидации последствий проявления экстремизма. </w:t>
      </w:r>
    </w:p>
    <w:p w:rsidR="00732028" w:rsidRPr="00732028" w:rsidRDefault="00732028" w:rsidP="00732028">
      <w:pPr>
        <w:ind w:firstLine="567"/>
        <w:jc w:val="both"/>
        <w:rPr>
          <w:rFonts w:eastAsiaTheme="minorEastAsia"/>
          <w:bCs/>
          <w:iCs/>
          <w:color w:val="000000"/>
          <w:sz w:val="26"/>
          <w:szCs w:val="26"/>
          <w:shd w:val="clear" w:color="auto" w:fill="FFFFFF"/>
        </w:rPr>
      </w:pPr>
      <w:r w:rsidRPr="00732028">
        <w:rPr>
          <w:rFonts w:eastAsiaTheme="minorEastAsia"/>
          <w:bCs/>
          <w:iCs/>
          <w:color w:val="000000"/>
          <w:sz w:val="26"/>
          <w:szCs w:val="26"/>
          <w:shd w:val="clear" w:color="auto" w:fill="FFFFFF"/>
        </w:rPr>
        <w:t>3.63. Принимает участие в разработке и осуществлении мер, направленных на реализацию прав коренных малочисленных народов Севера в сфере образования, а также сохранения и развития этнокультурных традиций коренных малочисленных народов Севера, в том числе сохранение и развитие родного языка.</w:t>
      </w:r>
    </w:p>
    <w:p w:rsidR="00732028" w:rsidRPr="00732028" w:rsidRDefault="00732028" w:rsidP="00732028">
      <w:pPr>
        <w:widowControl w:val="0"/>
        <w:tabs>
          <w:tab w:val="left" w:pos="567"/>
          <w:tab w:val="left" w:pos="709"/>
        </w:tabs>
        <w:autoSpaceDE w:val="0"/>
        <w:autoSpaceDN w:val="0"/>
        <w:adjustRightInd w:val="0"/>
        <w:ind w:firstLine="567"/>
        <w:jc w:val="both"/>
        <w:rPr>
          <w:rFonts w:eastAsia="Calibri"/>
          <w:bCs/>
          <w:iCs/>
          <w:color w:val="000000"/>
          <w:sz w:val="26"/>
          <w:szCs w:val="26"/>
          <w:shd w:val="clear" w:color="auto" w:fill="FFFFFF"/>
          <w:lang w:eastAsia="en-US"/>
        </w:rPr>
      </w:pPr>
      <w:r w:rsidRPr="00732028">
        <w:rPr>
          <w:bCs/>
          <w:iCs/>
          <w:color w:val="000000"/>
          <w:sz w:val="26"/>
          <w:szCs w:val="26"/>
          <w:shd w:val="clear" w:color="auto" w:fill="FFFFFF"/>
        </w:rPr>
        <w:t xml:space="preserve">3.64. Принимает участие в </w:t>
      </w:r>
      <w:r w:rsidRPr="00732028">
        <w:rPr>
          <w:rFonts w:eastAsia="Calibri"/>
          <w:bCs/>
          <w:iCs/>
          <w:color w:val="000000"/>
          <w:sz w:val="26"/>
          <w:szCs w:val="26"/>
          <w:shd w:val="clear" w:color="auto" w:fill="FFFFFF"/>
          <w:lang w:eastAsia="en-US"/>
        </w:rPr>
        <w:t>проведении мероприятий по противодействию идеологии терроризма, в том числе:</w:t>
      </w:r>
    </w:p>
    <w:p w:rsidR="00732028" w:rsidRPr="00732028" w:rsidRDefault="00732028" w:rsidP="00732028">
      <w:pPr>
        <w:widowControl w:val="0"/>
        <w:tabs>
          <w:tab w:val="left" w:pos="567"/>
          <w:tab w:val="left" w:pos="709"/>
        </w:tabs>
        <w:autoSpaceDE w:val="0"/>
        <w:autoSpaceDN w:val="0"/>
        <w:adjustRightInd w:val="0"/>
        <w:ind w:firstLine="567"/>
        <w:jc w:val="both"/>
        <w:rPr>
          <w:rFonts w:eastAsia="Calibri"/>
          <w:bCs/>
          <w:iCs/>
          <w:color w:val="000000"/>
          <w:sz w:val="26"/>
          <w:szCs w:val="26"/>
          <w:shd w:val="clear" w:color="auto" w:fill="FFFFFF"/>
          <w:lang w:eastAsia="en-US"/>
        </w:rPr>
      </w:pPr>
      <w:r w:rsidRPr="00732028">
        <w:rPr>
          <w:rFonts w:eastAsia="Calibri"/>
          <w:bCs/>
          <w:iCs/>
          <w:color w:val="000000"/>
          <w:sz w:val="26"/>
          <w:szCs w:val="26"/>
          <w:shd w:val="clear" w:color="auto" w:fill="FFFFFF"/>
          <w:lang w:eastAsia="en-US"/>
        </w:rPr>
        <w:t xml:space="preserve">3.64.1. в реализации мероприятий комплексного плана по профилактике терроризма и реализации на территории Кондинского района Концепции </w:t>
      </w:r>
      <w:r w:rsidRPr="00732028">
        <w:rPr>
          <w:rFonts w:eastAsia="Calibri"/>
          <w:bCs/>
          <w:iCs/>
          <w:color w:val="000000"/>
          <w:sz w:val="26"/>
          <w:szCs w:val="26"/>
          <w:shd w:val="clear" w:color="auto" w:fill="FFFFFF"/>
          <w:lang w:eastAsia="en-US"/>
        </w:rPr>
        <w:lastRenderedPageBreak/>
        <w:t xml:space="preserve">противодействия терроризму в Российской Федерации; </w:t>
      </w:r>
    </w:p>
    <w:p w:rsidR="00732028" w:rsidRPr="00732028" w:rsidRDefault="00732028" w:rsidP="00732028">
      <w:pPr>
        <w:widowControl w:val="0"/>
        <w:tabs>
          <w:tab w:val="left" w:pos="567"/>
          <w:tab w:val="left" w:pos="709"/>
        </w:tabs>
        <w:autoSpaceDE w:val="0"/>
        <w:autoSpaceDN w:val="0"/>
        <w:adjustRightInd w:val="0"/>
        <w:ind w:firstLine="567"/>
        <w:jc w:val="both"/>
        <w:rPr>
          <w:sz w:val="26"/>
          <w:szCs w:val="26"/>
        </w:rPr>
      </w:pPr>
      <w:r w:rsidRPr="00732028">
        <w:rPr>
          <w:rFonts w:eastAsia="Calibri"/>
          <w:bCs/>
          <w:iCs/>
          <w:color w:val="000000"/>
          <w:sz w:val="26"/>
          <w:szCs w:val="26"/>
          <w:shd w:val="clear" w:color="auto" w:fill="FFFFFF"/>
          <w:lang w:eastAsia="en-US"/>
        </w:rPr>
        <w:t xml:space="preserve">3.64.2. в </w:t>
      </w:r>
      <w:r w:rsidRPr="00732028">
        <w:rPr>
          <w:sz w:val="26"/>
          <w:szCs w:val="26"/>
        </w:rPr>
        <w:t>организации и проведении в муниципальном образовании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32028" w:rsidRPr="00732028" w:rsidRDefault="00732028" w:rsidP="00732028">
      <w:pPr>
        <w:ind w:firstLine="567"/>
        <w:jc w:val="both"/>
        <w:rPr>
          <w:rFonts w:eastAsia="Calibri"/>
          <w:bCs/>
          <w:iCs/>
          <w:color w:val="000000"/>
          <w:sz w:val="26"/>
          <w:szCs w:val="26"/>
          <w:shd w:val="clear" w:color="auto" w:fill="FFFFFF"/>
          <w:lang w:eastAsia="en-US"/>
        </w:rPr>
      </w:pPr>
      <w:r w:rsidRPr="00732028">
        <w:rPr>
          <w:rFonts w:eastAsia="Calibri"/>
          <w:bCs/>
          <w:iCs/>
          <w:color w:val="000000"/>
          <w:sz w:val="26"/>
          <w:szCs w:val="26"/>
          <w:shd w:val="clear" w:color="auto" w:fill="FFFFFF"/>
          <w:lang w:eastAsia="en-US"/>
        </w:rPr>
        <w:t xml:space="preserve">3.65.  Оказывает содействие в проведении мониторинга политических, социально-экономических и иных процессов, оказывающих влияние на ситуацию в сфере противодействия терроризму в </w:t>
      </w:r>
      <w:proofErr w:type="spellStart"/>
      <w:r w:rsidRPr="00732028">
        <w:rPr>
          <w:rFonts w:eastAsia="Calibri"/>
          <w:bCs/>
          <w:iCs/>
          <w:color w:val="000000"/>
          <w:sz w:val="26"/>
          <w:szCs w:val="26"/>
          <w:shd w:val="clear" w:color="auto" w:fill="FFFFFF"/>
          <w:lang w:eastAsia="en-US"/>
        </w:rPr>
        <w:t>Кондинском</w:t>
      </w:r>
      <w:proofErr w:type="spellEnd"/>
      <w:r w:rsidRPr="00732028">
        <w:rPr>
          <w:rFonts w:eastAsia="Calibri"/>
          <w:bCs/>
          <w:iCs/>
          <w:color w:val="000000"/>
          <w:sz w:val="26"/>
          <w:szCs w:val="26"/>
          <w:shd w:val="clear" w:color="auto" w:fill="FFFFFF"/>
          <w:lang w:eastAsia="en-US"/>
        </w:rPr>
        <w:t xml:space="preserve"> районе.</w:t>
      </w:r>
    </w:p>
    <w:p w:rsidR="00732028" w:rsidRPr="00732028" w:rsidRDefault="00732028" w:rsidP="00732028">
      <w:pPr>
        <w:ind w:firstLine="567"/>
        <w:jc w:val="both"/>
        <w:rPr>
          <w:rFonts w:eastAsiaTheme="minorEastAsia"/>
          <w:sz w:val="26"/>
          <w:szCs w:val="26"/>
        </w:rPr>
      </w:pPr>
      <w:r w:rsidRPr="00732028">
        <w:rPr>
          <w:rFonts w:eastAsiaTheme="minorEastAsia"/>
          <w:color w:val="000000"/>
          <w:sz w:val="26"/>
          <w:szCs w:val="26"/>
        </w:rPr>
        <w:t xml:space="preserve">3.66. Осуществляет </w:t>
      </w:r>
      <w:r w:rsidRPr="00732028">
        <w:rPr>
          <w:rFonts w:eastAsiaTheme="minorEastAsia"/>
          <w:sz w:val="26"/>
          <w:szCs w:val="26"/>
        </w:rPr>
        <w:t>поддержку инициативных и талантливых обучающихся, развитие и реализацию творческого и инновационного потенциала молодых граждан в интересах государственного и общественного развития.</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 xml:space="preserve">3.67. Осуществляет мероприятия, направленные на создание условий </w:t>
      </w:r>
      <w:r w:rsidRPr="00732028">
        <w:rPr>
          <w:rFonts w:eastAsiaTheme="minorEastAsia"/>
          <w:sz w:val="26"/>
          <w:szCs w:val="26"/>
        </w:rPr>
        <w:br/>
        <w:t xml:space="preserve">для духовно-нравственного, гражданско-патриотического воспитания молодежи </w:t>
      </w:r>
      <w:r w:rsidRPr="00732028">
        <w:rPr>
          <w:rFonts w:eastAsiaTheme="minorEastAsia"/>
          <w:sz w:val="26"/>
          <w:szCs w:val="26"/>
        </w:rPr>
        <w:br/>
        <w:t>и развития молодежной добровольческой (волонтерской) деятельности.</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3.68. Рассматривает обращения граждан и юридических лиц по </w:t>
      </w:r>
      <w:proofErr w:type="gramStart"/>
      <w:r w:rsidRPr="00732028">
        <w:rPr>
          <w:sz w:val="26"/>
          <w:szCs w:val="26"/>
        </w:rPr>
        <w:t>вопросам, относящимся к компетенции Управления и предоставляет</w:t>
      </w:r>
      <w:proofErr w:type="gramEnd"/>
      <w:r w:rsidRPr="00732028">
        <w:rPr>
          <w:sz w:val="26"/>
          <w:szCs w:val="26"/>
        </w:rPr>
        <w:t xml:space="preserve"> ответы на них.</w:t>
      </w:r>
    </w:p>
    <w:p w:rsidR="00732028" w:rsidRPr="00732028" w:rsidRDefault="00732028" w:rsidP="00732028">
      <w:pPr>
        <w:widowControl w:val="0"/>
        <w:shd w:val="clear" w:color="auto" w:fill="FFFFFF"/>
        <w:autoSpaceDE w:val="0"/>
        <w:autoSpaceDN w:val="0"/>
        <w:adjustRightInd w:val="0"/>
        <w:ind w:firstLine="567"/>
        <w:jc w:val="both"/>
        <w:rPr>
          <w:rFonts w:eastAsiaTheme="minorEastAsia"/>
          <w:color w:val="000000"/>
          <w:sz w:val="26"/>
          <w:szCs w:val="26"/>
        </w:rPr>
      </w:pPr>
      <w:r w:rsidRPr="00732028">
        <w:rPr>
          <w:rFonts w:eastAsiaTheme="minorEastAsia"/>
          <w:sz w:val="26"/>
          <w:szCs w:val="26"/>
        </w:rPr>
        <w:t xml:space="preserve">3.69. </w:t>
      </w:r>
      <w:r w:rsidRPr="00732028">
        <w:rPr>
          <w:rFonts w:eastAsiaTheme="minorEastAsia"/>
          <w:color w:val="000000"/>
          <w:sz w:val="26"/>
          <w:szCs w:val="26"/>
        </w:rPr>
        <w:t>Обеспечивает открытость и доступность информации о системе образования на сайте органов местного самоуправления Кондинского района и на сайте Управления.</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3.70. Направляет в комитет по управлению муниципальным имуществом администрации Кондинского района информацию о ненадлежащем использовании подведомственными муниципальными учреждениями муниципального имущества.</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3.71. Осуществляет иные полномочия учредителя в отношении подведомственных муниципальных учреждений, в соответствии с муниципальными правовыми актами администрации Кондинского района.</w:t>
      </w:r>
    </w:p>
    <w:p w:rsidR="00732028" w:rsidRPr="00732028" w:rsidRDefault="00732028" w:rsidP="00732028">
      <w:pPr>
        <w:ind w:firstLine="567"/>
        <w:jc w:val="both"/>
        <w:rPr>
          <w:rFonts w:eastAsiaTheme="minorEastAsia"/>
          <w:sz w:val="26"/>
          <w:szCs w:val="26"/>
        </w:rPr>
      </w:pPr>
      <w:r w:rsidRPr="00732028">
        <w:rPr>
          <w:rFonts w:eastAsiaTheme="minorEastAsia"/>
          <w:sz w:val="26"/>
          <w:szCs w:val="26"/>
        </w:rPr>
        <w:t>3.72. Осуществляет иные функции в сфере образования, предусмотренные законодательством Российской Федерации, Ханты-Мансийского автономного округа – Югры, муниципальными правовыми актами.</w:t>
      </w:r>
    </w:p>
    <w:p w:rsidR="00732028" w:rsidRPr="00732028" w:rsidRDefault="00732028" w:rsidP="00732028">
      <w:pPr>
        <w:widowControl w:val="0"/>
        <w:tabs>
          <w:tab w:val="left" w:pos="567"/>
          <w:tab w:val="left" w:pos="709"/>
        </w:tabs>
        <w:autoSpaceDE w:val="0"/>
        <w:autoSpaceDN w:val="0"/>
        <w:adjustRightInd w:val="0"/>
        <w:jc w:val="both"/>
        <w:rPr>
          <w:sz w:val="26"/>
          <w:szCs w:val="26"/>
        </w:rPr>
      </w:pPr>
    </w:p>
    <w:p w:rsidR="00732028" w:rsidRPr="00732028" w:rsidRDefault="00732028" w:rsidP="00732028">
      <w:pPr>
        <w:widowControl w:val="0"/>
        <w:autoSpaceDE w:val="0"/>
        <w:autoSpaceDN w:val="0"/>
        <w:adjustRightInd w:val="0"/>
        <w:jc w:val="center"/>
        <w:outlineLvl w:val="1"/>
        <w:rPr>
          <w:b/>
          <w:sz w:val="26"/>
          <w:szCs w:val="26"/>
        </w:rPr>
      </w:pPr>
      <w:r w:rsidRPr="00732028">
        <w:rPr>
          <w:b/>
          <w:sz w:val="26"/>
          <w:szCs w:val="26"/>
        </w:rPr>
        <w:t xml:space="preserve">IV. Порядок организации деятельности Управления </w:t>
      </w:r>
    </w:p>
    <w:p w:rsidR="00732028" w:rsidRPr="00732028" w:rsidRDefault="00732028" w:rsidP="00732028">
      <w:pPr>
        <w:widowControl w:val="0"/>
        <w:autoSpaceDE w:val="0"/>
        <w:autoSpaceDN w:val="0"/>
        <w:adjustRightInd w:val="0"/>
        <w:ind w:firstLine="720"/>
        <w:jc w:val="center"/>
        <w:rPr>
          <w:sz w:val="26"/>
          <w:szCs w:val="26"/>
        </w:rPr>
      </w:pPr>
    </w:p>
    <w:p w:rsidR="00732028" w:rsidRPr="00732028" w:rsidRDefault="00732028" w:rsidP="00732028">
      <w:pPr>
        <w:widowControl w:val="0"/>
        <w:autoSpaceDE w:val="0"/>
        <w:autoSpaceDN w:val="0"/>
        <w:adjustRightInd w:val="0"/>
        <w:ind w:firstLine="720"/>
        <w:jc w:val="both"/>
        <w:rPr>
          <w:sz w:val="26"/>
          <w:szCs w:val="26"/>
        </w:rPr>
      </w:pPr>
      <w:r w:rsidRPr="00732028">
        <w:rPr>
          <w:sz w:val="26"/>
          <w:szCs w:val="26"/>
        </w:rPr>
        <w:t>4.1. Управление возглавляет начальник, назначаемый на должность и освобождаемый от должности первым заместителем главы района в соответствии с действующим трудовым законодательством, законодательством о муниципальной службе. Начальник Управления в своей деятельности подчиняется, заместителю главы района, в должностные обязанности которого входит координация деятельности структурных подразделений и органов администрации Кондинского района по направлениям в сфере образования, физической культуры и спорта, культуры, защиты прав детей и семьи, демографии.</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 xml:space="preserve">4.2. Начальник Управления осуществляет руководство на основе единоначалия, несет персональную ответственность за выполнение возложенных на Управление полномочий и функций. </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4.3. Начальник управления образования имеет заместителей. Заместители начальника Управления осуществляют свои полномочия в соответствии с должностной инструкцией, утвержденной начальником Управления. В период временного отсутствия начальника Управления (отпуск, командировка, временная </w:t>
      </w:r>
      <w:r w:rsidRPr="00732028">
        <w:rPr>
          <w:sz w:val="26"/>
          <w:szCs w:val="26"/>
        </w:rPr>
        <w:lastRenderedPageBreak/>
        <w:t xml:space="preserve">нетрудоспособность и т.д.) его обязанности исполняет сотрудник управления образования на основании правового акта работодателя. </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 Начальник Управления:</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4.4.1. Обеспечивает организацию работы и руководство деятельностью Управления;</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4.4.2. Утверждает положения об отделах;</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4.4.3. Определяет полномочия и распределяет обязанности между сотрудниками Управления, утверждает должностные инструкции;</w:t>
      </w:r>
    </w:p>
    <w:p w:rsidR="00732028" w:rsidRPr="00732028" w:rsidRDefault="00732028" w:rsidP="00732028">
      <w:pPr>
        <w:tabs>
          <w:tab w:val="left" w:pos="0"/>
        </w:tabs>
        <w:ind w:right="1" w:firstLine="567"/>
        <w:jc w:val="both"/>
        <w:rPr>
          <w:snapToGrid w:val="0"/>
          <w:sz w:val="26"/>
          <w:szCs w:val="26"/>
        </w:rPr>
      </w:pPr>
      <w:r w:rsidRPr="00732028">
        <w:rPr>
          <w:snapToGrid w:val="0"/>
          <w:sz w:val="26"/>
          <w:szCs w:val="26"/>
        </w:rPr>
        <w:t xml:space="preserve">4.4.4. Осуществляет координацию работы отделов и сотрудников </w:t>
      </w:r>
      <w:proofErr w:type="gramStart"/>
      <w:r w:rsidRPr="00732028">
        <w:rPr>
          <w:snapToGrid w:val="0"/>
          <w:sz w:val="26"/>
          <w:szCs w:val="26"/>
        </w:rPr>
        <w:t>Управления</w:t>
      </w:r>
      <w:proofErr w:type="gramEnd"/>
      <w:r w:rsidRPr="00732028">
        <w:rPr>
          <w:snapToGrid w:val="0"/>
          <w:sz w:val="26"/>
          <w:szCs w:val="26"/>
        </w:rPr>
        <w:t xml:space="preserve"> по выполнению возложенных на них полномочий и функций;</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4.4.5. Вносит предложения по формированию штатного расписания Управления курирующему заместителю главы района; </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4.4.6. Назначает на должность и освобождает от должности сотрудников Управления, применяет поощрения и дисциплинарные взыскания к ним в соответствии с трудовым законодательством Российской Федерации, законодательством о муниципальной службе (за исключением заместителя начальника отдела учета и отчетности Управления,</w:t>
      </w:r>
      <w:r w:rsidRPr="00732028">
        <w:rPr>
          <w:rFonts w:ascii="Arial" w:hAnsi="Arial" w:cs="Arial"/>
          <w:sz w:val="20"/>
          <w:szCs w:val="20"/>
        </w:rPr>
        <w:t xml:space="preserve"> </w:t>
      </w:r>
      <w:r w:rsidRPr="00732028">
        <w:rPr>
          <w:sz w:val="26"/>
          <w:szCs w:val="26"/>
        </w:rPr>
        <w:t xml:space="preserve">специалиста-эксперта отдела организационно-правового обеспечения Управления М.М. </w:t>
      </w:r>
      <w:proofErr w:type="spellStart"/>
      <w:r w:rsidRPr="00732028">
        <w:rPr>
          <w:sz w:val="26"/>
          <w:szCs w:val="26"/>
        </w:rPr>
        <w:t>Беломоиной</w:t>
      </w:r>
      <w:proofErr w:type="spellEnd"/>
      <w:r w:rsidRPr="00732028">
        <w:rPr>
          <w:sz w:val="26"/>
          <w:szCs w:val="26"/>
        </w:rPr>
        <w:t>);</w:t>
      </w:r>
    </w:p>
    <w:p w:rsidR="00732028" w:rsidRPr="00732028" w:rsidRDefault="00732028" w:rsidP="00732028">
      <w:pPr>
        <w:widowControl w:val="0"/>
        <w:autoSpaceDE w:val="0"/>
        <w:autoSpaceDN w:val="0"/>
        <w:adjustRightInd w:val="0"/>
        <w:ind w:firstLine="567"/>
        <w:jc w:val="both"/>
        <w:rPr>
          <w:sz w:val="26"/>
          <w:szCs w:val="26"/>
        </w:rPr>
      </w:pPr>
      <w:r w:rsidRPr="00732028">
        <w:rPr>
          <w:sz w:val="26"/>
          <w:szCs w:val="26"/>
        </w:rPr>
        <w:t xml:space="preserve">4.4.7. Заключает и расторгает трудовые договоры с руководителями подведомственных организаций. Заключение и расторжение трудовых договоров с руководителями подведомственных организаций осуществляется на основании распоряжения администрации Кондинского района; </w:t>
      </w:r>
    </w:p>
    <w:p w:rsidR="00732028" w:rsidRPr="00732028" w:rsidRDefault="00732028" w:rsidP="00732028">
      <w:pPr>
        <w:ind w:firstLine="540"/>
        <w:jc w:val="both"/>
        <w:rPr>
          <w:rFonts w:eastAsiaTheme="minorEastAsia"/>
          <w:sz w:val="26"/>
          <w:szCs w:val="26"/>
        </w:rPr>
      </w:pPr>
      <w:r w:rsidRPr="00732028">
        <w:rPr>
          <w:rFonts w:eastAsiaTheme="minorEastAsia"/>
          <w:sz w:val="26"/>
          <w:szCs w:val="26"/>
        </w:rPr>
        <w:t>4.4.8. Действует без доверенности от имени Управления, представляет его во всех органах государственной власти и местного самоуправления, учреждениях и организациях;</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4.4.9. Обеспечивает соблюдение финансовой и учетной дисциплины в Управлении;</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4.4.10. Подписывает документы в соответствии с компетенцией Управления;</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4.4.11. Издает по вопросам, отнесенным к компетенции Управления, правовые акты в форме приказов, утверждает локальные акты;</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4.4.12. Осуществляет иные права и обязанности, предусмотренные законодательством Российской Федерации, Ханты-Мансийского автономного округа – Югры, муниципальными правовыми актами Кондинского района, настоящим Положением, должностной инструкцией.</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4.5. Заместители начальника Управления, руководители отделов Управления несут персональную ответственность за деятельность возглавляемых отделов.</w:t>
      </w:r>
    </w:p>
    <w:p w:rsidR="00732028" w:rsidRPr="00732028" w:rsidRDefault="00732028" w:rsidP="00732028">
      <w:pPr>
        <w:autoSpaceDE w:val="0"/>
        <w:autoSpaceDN w:val="0"/>
        <w:adjustRightInd w:val="0"/>
        <w:ind w:firstLine="567"/>
        <w:jc w:val="both"/>
        <w:rPr>
          <w:rFonts w:eastAsiaTheme="minorHAnsi"/>
          <w:color w:val="000000"/>
          <w:sz w:val="26"/>
          <w:szCs w:val="26"/>
          <w:lang w:eastAsia="en-US"/>
        </w:rPr>
      </w:pPr>
      <w:r w:rsidRPr="00732028">
        <w:rPr>
          <w:rFonts w:eastAsiaTheme="minorHAnsi"/>
          <w:color w:val="000000"/>
          <w:sz w:val="26"/>
          <w:szCs w:val="26"/>
          <w:lang w:eastAsia="en-US"/>
        </w:rPr>
        <w:t xml:space="preserve">4.6. </w:t>
      </w:r>
      <w:proofErr w:type="gramStart"/>
      <w:r w:rsidRPr="00732028">
        <w:rPr>
          <w:rFonts w:eastAsiaTheme="minorHAnsi"/>
          <w:color w:val="000000"/>
          <w:sz w:val="26"/>
          <w:szCs w:val="26"/>
          <w:lang w:eastAsia="en-US"/>
        </w:rPr>
        <w:t xml:space="preserve">Заместитель начальника Управления исполняет полномочия представителя нанимателя (работодателя), связанные с заключением, изменением и прекращением трудового договора, поощрением и наложением дисциплинарных взысканий, контролем исполнения должностных обязанностей, соблюдением служебного распорядка в отношении специалиста-эксперта отдела организационно-правового обеспечения Управления М.М. </w:t>
      </w:r>
      <w:proofErr w:type="spellStart"/>
      <w:r w:rsidRPr="00732028">
        <w:rPr>
          <w:rFonts w:eastAsiaTheme="minorHAnsi"/>
          <w:color w:val="000000"/>
          <w:sz w:val="26"/>
          <w:szCs w:val="26"/>
          <w:lang w:eastAsia="en-US"/>
        </w:rPr>
        <w:t>Беломоиной</w:t>
      </w:r>
      <w:proofErr w:type="spellEnd"/>
      <w:r w:rsidRPr="00732028">
        <w:rPr>
          <w:rFonts w:eastAsiaTheme="minorHAnsi"/>
          <w:color w:val="000000"/>
          <w:sz w:val="26"/>
          <w:szCs w:val="26"/>
          <w:lang w:eastAsia="en-US"/>
        </w:rPr>
        <w:t xml:space="preserve">, заместителя начальника отдела учета и отчетности Управления. </w:t>
      </w:r>
      <w:proofErr w:type="gramEnd"/>
    </w:p>
    <w:p w:rsidR="00732028" w:rsidRPr="00732028" w:rsidRDefault="00732028" w:rsidP="00732028">
      <w:pPr>
        <w:autoSpaceDE w:val="0"/>
        <w:autoSpaceDN w:val="0"/>
        <w:adjustRightInd w:val="0"/>
        <w:ind w:firstLine="567"/>
        <w:jc w:val="both"/>
        <w:rPr>
          <w:rFonts w:eastAsiaTheme="minorHAnsi"/>
          <w:color w:val="000000"/>
          <w:sz w:val="28"/>
          <w:szCs w:val="28"/>
          <w:lang w:eastAsia="en-US"/>
        </w:rPr>
      </w:pPr>
      <w:r w:rsidRPr="00732028">
        <w:rPr>
          <w:rFonts w:eastAsiaTheme="minorHAnsi"/>
          <w:color w:val="000000"/>
          <w:sz w:val="26"/>
          <w:szCs w:val="26"/>
          <w:lang w:eastAsia="en-US"/>
        </w:rPr>
        <w:t xml:space="preserve">4.7. </w:t>
      </w:r>
      <w:proofErr w:type="gramStart"/>
      <w:r w:rsidRPr="00732028">
        <w:rPr>
          <w:rFonts w:eastAsiaTheme="minorHAnsi"/>
          <w:color w:val="000000"/>
          <w:sz w:val="26"/>
          <w:szCs w:val="26"/>
          <w:lang w:eastAsia="en-US"/>
        </w:rPr>
        <w:t xml:space="preserve">Решения о процентах снижения денежного поощрения, выплат премии, в соответствии с Положением 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 принимаются </w:t>
      </w:r>
      <w:proofErr w:type="spellStart"/>
      <w:r w:rsidRPr="00732028">
        <w:rPr>
          <w:rFonts w:eastAsiaTheme="minorHAnsi"/>
          <w:color w:val="000000"/>
          <w:sz w:val="26"/>
          <w:szCs w:val="26"/>
          <w:lang w:eastAsia="en-US"/>
        </w:rPr>
        <w:t>комиссионно</w:t>
      </w:r>
      <w:proofErr w:type="spellEnd"/>
      <w:r w:rsidRPr="00732028">
        <w:rPr>
          <w:rFonts w:eastAsiaTheme="minorHAnsi"/>
          <w:color w:val="000000"/>
          <w:sz w:val="26"/>
          <w:szCs w:val="26"/>
          <w:lang w:eastAsia="en-US"/>
        </w:rPr>
        <w:t xml:space="preserve">, путем создания разовой комиссии, </w:t>
      </w:r>
      <w:r w:rsidRPr="00732028">
        <w:rPr>
          <w:rFonts w:eastAsiaTheme="minorHAnsi"/>
          <w:color w:val="000000"/>
          <w:sz w:val="26"/>
          <w:szCs w:val="26"/>
          <w:lang w:eastAsia="en-US"/>
        </w:rPr>
        <w:lastRenderedPageBreak/>
        <w:t>с включением в состав комиссии представителей управления кадровой политики и делопроизводства администрации Кондинского района.</w:t>
      </w:r>
      <w:r w:rsidRPr="00732028">
        <w:rPr>
          <w:rFonts w:eastAsiaTheme="minorHAnsi"/>
          <w:color w:val="000000"/>
          <w:sz w:val="28"/>
          <w:szCs w:val="28"/>
          <w:lang w:eastAsia="en-US"/>
        </w:rPr>
        <w:t xml:space="preserve"> </w:t>
      </w:r>
      <w:proofErr w:type="gramEnd"/>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4.8. Управление взаимодействует по вопросам своей компетенции со структурными подразделениями администрации района, органами государственной власти, органами местного самоуправления, иными организациями.</w:t>
      </w: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4.9. Деятельность Управления финансируется из средств бюджета Кондинского района. Управление использует бюджетные средства в соответствии с бюджетной сметой.</w:t>
      </w:r>
    </w:p>
    <w:p w:rsidR="00732028" w:rsidRPr="00732028" w:rsidRDefault="00732028" w:rsidP="00732028">
      <w:pPr>
        <w:autoSpaceDE w:val="0"/>
        <w:autoSpaceDN w:val="0"/>
        <w:adjustRightInd w:val="0"/>
        <w:ind w:firstLine="540"/>
        <w:jc w:val="both"/>
        <w:rPr>
          <w:rFonts w:eastAsiaTheme="minorEastAsia"/>
          <w:sz w:val="26"/>
          <w:szCs w:val="26"/>
        </w:rPr>
      </w:pPr>
      <w:r w:rsidRPr="00732028">
        <w:rPr>
          <w:rFonts w:eastAsiaTheme="minorEastAsia"/>
          <w:sz w:val="26"/>
          <w:szCs w:val="26"/>
        </w:rPr>
        <w:t>4.10. Имущество, закрепленное за Управлением на праве оперативного управления, является муниципальной собственностью и отражается на балансе Управления.</w:t>
      </w:r>
    </w:p>
    <w:p w:rsidR="00732028" w:rsidRPr="00732028" w:rsidRDefault="00732028" w:rsidP="00732028">
      <w:pPr>
        <w:autoSpaceDE w:val="0"/>
        <w:autoSpaceDN w:val="0"/>
        <w:adjustRightInd w:val="0"/>
        <w:ind w:firstLine="540"/>
        <w:jc w:val="both"/>
        <w:rPr>
          <w:rFonts w:eastAsiaTheme="minorEastAsia"/>
          <w:sz w:val="26"/>
          <w:szCs w:val="26"/>
        </w:rPr>
      </w:pPr>
      <w:r w:rsidRPr="00732028">
        <w:rPr>
          <w:rFonts w:eastAsiaTheme="minorEastAsia"/>
          <w:sz w:val="26"/>
          <w:szCs w:val="26"/>
        </w:rPr>
        <w:t>4.11. Управление в отношении закрепленного за ним имущества в пределах, установленных действующим законодательством, в соответствии с целями своей деятельности и назначением имущества, осуществляет права владения, пользования и распоряжения им.</w:t>
      </w:r>
    </w:p>
    <w:p w:rsidR="00732028" w:rsidRPr="00732028" w:rsidRDefault="00732028" w:rsidP="00732028">
      <w:pPr>
        <w:widowControl w:val="0"/>
        <w:autoSpaceDE w:val="0"/>
        <w:autoSpaceDN w:val="0"/>
        <w:adjustRightInd w:val="0"/>
        <w:ind w:firstLine="540"/>
        <w:jc w:val="both"/>
        <w:rPr>
          <w:sz w:val="26"/>
          <w:szCs w:val="26"/>
        </w:rPr>
      </w:pPr>
    </w:p>
    <w:p w:rsidR="00732028" w:rsidRPr="00732028" w:rsidRDefault="00732028" w:rsidP="00732028">
      <w:pPr>
        <w:widowControl w:val="0"/>
        <w:autoSpaceDE w:val="0"/>
        <w:autoSpaceDN w:val="0"/>
        <w:adjustRightInd w:val="0"/>
        <w:ind w:firstLine="720"/>
        <w:jc w:val="center"/>
        <w:outlineLvl w:val="1"/>
        <w:rPr>
          <w:b/>
          <w:sz w:val="26"/>
          <w:szCs w:val="26"/>
        </w:rPr>
      </w:pPr>
      <w:bookmarkStart w:id="2" w:name="Par136"/>
      <w:bookmarkEnd w:id="2"/>
      <w:r w:rsidRPr="00732028">
        <w:rPr>
          <w:b/>
          <w:sz w:val="26"/>
          <w:szCs w:val="26"/>
        </w:rPr>
        <w:t xml:space="preserve">V. Реорганизация и ликвидация Управления </w:t>
      </w:r>
    </w:p>
    <w:p w:rsidR="00732028" w:rsidRPr="00732028" w:rsidRDefault="00732028" w:rsidP="00732028">
      <w:pPr>
        <w:widowControl w:val="0"/>
        <w:autoSpaceDE w:val="0"/>
        <w:autoSpaceDN w:val="0"/>
        <w:adjustRightInd w:val="0"/>
        <w:ind w:firstLine="720"/>
        <w:jc w:val="center"/>
        <w:rPr>
          <w:sz w:val="26"/>
          <w:szCs w:val="26"/>
        </w:rPr>
      </w:pPr>
    </w:p>
    <w:p w:rsidR="00732028" w:rsidRPr="00732028" w:rsidRDefault="00732028" w:rsidP="00732028">
      <w:pPr>
        <w:widowControl w:val="0"/>
        <w:autoSpaceDE w:val="0"/>
        <w:autoSpaceDN w:val="0"/>
        <w:adjustRightInd w:val="0"/>
        <w:ind w:firstLine="540"/>
        <w:jc w:val="both"/>
        <w:rPr>
          <w:sz w:val="26"/>
          <w:szCs w:val="26"/>
        </w:rPr>
      </w:pPr>
      <w:r w:rsidRPr="00732028">
        <w:rPr>
          <w:sz w:val="26"/>
          <w:szCs w:val="26"/>
        </w:rPr>
        <w:t>5.1. Реорганизация и ликвидация Управления осуществляется в порядке, установленном действующим законодательством.</w:t>
      </w:r>
    </w:p>
    <w:p w:rsidR="00732028" w:rsidRPr="00732028" w:rsidRDefault="00732028" w:rsidP="00732028">
      <w:pPr>
        <w:ind w:right="-1"/>
        <w:jc w:val="right"/>
        <w:rPr>
          <w:rFonts w:eastAsiaTheme="minorEastAsia"/>
          <w:sz w:val="26"/>
          <w:szCs w:val="26"/>
        </w:rPr>
      </w:pPr>
    </w:p>
    <w:p w:rsidR="00732028" w:rsidRPr="00732028" w:rsidRDefault="00732028" w:rsidP="00732028">
      <w:pPr>
        <w:shd w:val="clear" w:color="auto" w:fill="FFFFFF"/>
        <w:ind w:left="-284"/>
        <w:outlineLvl w:val="0"/>
        <w:rPr>
          <w:bCs/>
          <w:color w:val="000000" w:themeColor="text1"/>
          <w:kern w:val="36"/>
          <w:sz w:val="26"/>
          <w:szCs w:val="26"/>
        </w:rPr>
      </w:pPr>
    </w:p>
    <w:p w:rsidR="00732028" w:rsidRPr="00732028" w:rsidRDefault="00732028" w:rsidP="00732028">
      <w:pPr>
        <w:shd w:val="clear" w:color="auto" w:fill="FFFFFF"/>
        <w:ind w:left="-284"/>
        <w:outlineLvl w:val="0"/>
        <w:rPr>
          <w:bCs/>
          <w:color w:val="000000" w:themeColor="text1"/>
          <w:kern w:val="36"/>
          <w:sz w:val="26"/>
          <w:szCs w:val="26"/>
        </w:rPr>
      </w:pPr>
    </w:p>
    <w:p w:rsidR="00732028" w:rsidRPr="00732028" w:rsidRDefault="00732028" w:rsidP="00732028">
      <w:pPr>
        <w:jc w:val="right"/>
        <w:rPr>
          <w:rFonts w:eastAsiaTheme="minorEastAsia"/>
          <w:sz w:val="22"/>
          <w:szCs w:val="22"/>
        </w:rPr>
        <w:sectPr w:rsidR="00732028" w:rsidRPr="00732028" w:rsidSect="00B03572">
          <w:pgSz w:w="11906" w:h="16838"/>
          <w:pgMar w:top="993" w:right="851" w:bottom="993" w:left="1701" w:header="709" w:footer="709" w:gutter="0"/>
          <w:cols w:space="708"/>
          <w:docGrid w:linePitch="360"/>
        </w:sectPr>
      </w:pPr>
    </w:p>
    <w:p w:rsidR="00DE6432" w:rsidRPr="00DE6432" w:rsidRDefault="00732028" w:rsidP="00DE6432">
      <w:pPr>
        <w:ind w:left="10773"/>
        <w:rPr>
          <w:rFonts w:eastAsiaTheme="minorEastAsia"/>
          <w:sz w:val="22"/>
          <w:szCs w:val="22"/>
        </w:rPr>
      </w:pPr>
      <w:r w:rsidRPr="00732028">
        <w:rPr>
          <w:rFonts w:eastAsiaTheme="minorEastAsia"/>
          <w:sz w:val="22"/>
          <w:szCs w:val="22"/>
        </w:rPr>
        <w:lastRenderedPageBreak/>
        <w:t>Приложение к Положению</w:t>
      </w:r>
    </w:p>
    <w:p w:rsidR="00732028" w:rsidRPr="00732028" w:rsidRDefault="00732028" w:rsidP="00DE6432">
      <w:pPr>
        <w:ind w:left="10773"/>
        <w:rPr>
          <w:rFonts w:eastAsiaTheme="minorEastAsia"/>
          <w:sz w:val="22"/>
          <w:szCs w:val="22"/>
        </w:rPr>
      </w:pPr>
      <w:r w:rsidRPr="00732028">
        <w:rPr>
          <w:rFonts w:eastAsiaTheme="minorEastAsia"/>
          <w:sz w:val="22"/>
          <w:szCs w:val="22"/>
        </w:rPr>
        <w:t>об управлении образования</w:t>
      </w:r>
    </w:p>
    <w:p w:rsidR="00732028" w:rsidRPr="00732028" w:rsidRDefault="00732028" w:rsidP="00DE6432">
      <w:pPr>
        <w:ind w:left="10773"/>
        <w:rPr>
          <w:rFonts w:eastAsiaTheme="minorEastAsia"/>
          <w:sz w:val="22"/>
          <w:szCs w:val="22"/>
        </w:rPr>
      </w:pPr>
      <w:r w:rsidRPr="00732028">
        <w:rPr>
          <w:rFonts w:eastAsiaTheme="minorEastAsia"/>
          <w:sz w:val="22"/>
          <w:szCs w:val="22"/>
        </w:rPr>
        <w:t>администрации Кондинского района</w:t>
      </w:r>
    </w:p>
    <w:p w:rsidR="00732028" w:rsidRDefault="00732028" w:rsidP="00732028">
      <w:pPr>
        <w:tabs>
          <w:tab w:val="left" w:pos="1080"/>
        </w:tabs>
        <w:spacing w:line="240" w:lineRule="atLeast"/>
        <w:ind w:right="-1" w:firstLine="720"/>
        <w:jc w:val="center"/>
        <w:rPr>
          <w:rFonts w:eastAsiaTheme="minorEastAsia"/>
          <w:b/>
          <w:bCs/>
          <w:sz w:val="26"/>
          <w:szCs w:val="26"/>
          <w:lang w:val="en-US"/>
        </w:rPr>
      </w:pPr>
    </w:p>
    <w:p w:rsidR="00DE6432" w:rsidRPr="00732028" w:rsidRDefault="00DE6432" w:rsidP="00732028">
      <w:pPr>
        <w:tabs>
          <w:tab w:val="left" w:pos="1080"/>
        </w:tabs>
        <w:spacing w:line="240" w:lineRule="atLeast"/>
        <w:ind w:right="-1" w:firstLine="720"/>
        <w:jc w:val="center"/>
        <w:rPr>
          <w:rFonts w:eastAsiaTheme="minorEastAsia"/>
          <w:b/>
          <w:bCs/>
          <w:sz w:val="26"/>
          <w:szCs w:val="26"/>
          <w:lang w:val="en-US"/>
        </w:rPr>
      </w:pPr>
    </w:p>
    <w:p w:rsidR="00732028" w:rsidRPr="00732028" w:rsidRDefault="00732028" w:rsidP="00732028">
      <w:pPr>
        <w:tabs>
          <w:tab w:val="left" w:pos="1080"/>
        </w:tabs>
        <w:spacing w:line="240" w:lineRule="atLeast"/>
        <w:ind w:right="-1" w:firstLine="720"/>
        <w:jc w:val="center"/>
        <w:rPr>
          <w:rFonts w:eastAsiaTheme="minorEastAsia"/>
          <w:b/>
          <w:bCs/>
          <w:sz w:val="26"/>
          <w:szCs w:val="26"/>
        </w:rPr>
      </w:pPr>
      <w:r w:rsidRPr="00732028">
        <w:rPr>
          <w:rFonts w:eastAsiaTheme="minorEastAsia"/>
          <w:b/>
          <w:bCs/>
          <w:sz w:val="26"/>
          <w:szCs w:val="26"/>
        </w:rPr>
        <w:t>Структура управления образования администрации Кондинского района</w:t>
      </w:r>
    </w:p>
    <w:p w:rsidR="00732028" w:rsidRPr="00732028" w:rsidRDefault="00732028" w:rsidP="00732028">
      <w:pPr>
        <w:tabs>
          <w:tab w:val="left" w:pos="1080"/>
        </w:tabs>
        <w:spacing w:line="240" w:lineRule="atLeast"/>
        <w:ind w:right="-1" w:firstLine="720"/>
        <w:jc w:val="center"/>
        <w:rPr>
          <w:rFonts w:eastAsiaTheme="minorEastAsia"/>
          <w:b/>
          <w:bCs/>
          <w:sz w:val="26"/>
          <w:szCs w:val="26"/>
        </w:rPr>
      </w:pPr>
    </w:p>
    <w:p w:rsidR="00732028" w:rsidRPr="00732028" w:rsidRDefault="00732028" w:rsidP="00732028">
      <w:pPr>
        <w:tabs>
          <w:tab w:val="center" w:pos="4677"/>
          <w:tab w:val="left" w:pos="6645"/>
        </w:tabs>
        <w:spacing w:after="200" w:line="276" w:lineRule="auto"/>
        <w:rPr>
          <w:rFonts w:asciiTheme="minorHAnsi" w:eastAsiaTheme="minorEastAsia" w:hAnsiTheme="minorHAnsi" w:cstheme="minorBidi"/>
          <w:b/>
          <w:bCs/>
          <w:sz w:val="26"/>
          <w:szCs w:val="26"/>
        </w:rPr>
      </w:pP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284FEAC7" wp14:editId="1CEE9DBA">
                <wp:simplePos x="0" y="0"/>
                <wp:positionH relativeFrom="column">
                  <wp:posOffset>412115</wp:posOffset>
                </wp:positionH>
                <wp:positionV relativeFrom="paragraph">
                  <wp:posOffset>78740</wp:posOffset>
                </wp:positionV>
                <wp:extent cx="8848725" cy="268605"/>
                <wp:effectExtent l="0" t="0" r="28575" b="1714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8725" cy="268605"/>
                        </a:xfrm>
                        <a:prstGeom prst="flowChartProcess">
                          <a:avLst/>
                        </a:prstGeom>
                        <a:solidFill>
                          <a:srgbClr val="FFFFFF"/>
                        </a:solidFill>
                        <a:ln w="9525">
                          <a:solidFill>
                            <a:srgbClr val="000000"/>
                          </a:solidFill>
                          <a:miter lim="800000"/>
                          <a:headEnd/>
                          <a:tailEnd/>
                        </a:ln>
                      </wps:spPr>
                      <wps:txbx>
                        <w:txbxContent>
                          <w:p w:rsidR="00732028" w:rsidRPr="00A74964" w:rsidRDefault="00732028" w:rsidP="00732028">
                            <w:pPr>
                              <w:jc w:val="center"/>
                              <w:rPr>
                                <w:b/>
                                <w:bCs/>
                              </w:rPr>
                            </w:pPr>
                            <w:r w:rsidRPr="00A74964">
                              <w:rPr>
                                <w:b/>
                                <w:bCs/>
                              </w:rPr>
                              <w:t>Начальник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 o:spid="_x0000_s1026" type="#_x0000_t109" style="position:absolute;margin-left:32.45pt;margin-top:6.2pt;width:696.7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">
                <v:textbox>
                  <w:txbxContent>
                    <w:p w:rsidR="00732028" w:rsidRPr="00A74964" w:rsidRDefault="00732028" w:rsidP="00732028">
                      <w:pPr>
                        <w:jc w:val="center"/>
                        <w:rPr>
                          <w:b/>
                          <w:bCs/>
                        </w:rPr>
                      </w:pPr>
                      <w:r w:rsidRPr="00A74964">
                        <w:rPr>
                          <w:b/>
                          <w:bCs/>
                        </w:rPr>
                        <w:t>Начальник управления</w:t>
                      </w:r>
                    </w:p>
                  </w:txbxContent>
                </v:textbox>
              </v:shape>
            </w:pict>
          </mc:Fallback>
        </mc:AlternateContent>
      </w:r>
      <w:r w:rsidRPr="00732028">
        <w:rPr>
          <w:rFonts w:asciiTheme="minorHAnsi" w:eastAsiaTheme="minorEastAsia" w:hAnsiTheme="minorHAnsi" w:cstheme="minorBidi"/>
          <w:b/>
          <w:bCs/>
          <w:sz w:val="26"/>
          <w:szCs w:val="26"/>
        </w:rPr>
        <w:tab/>
      </w:r>
      <w:r w:rsidRPr="00732028">
        <w:rPr>
          <w:rFonts w:asciiTheme="minorHAnsi" w:eastAsiaTheme="minorEastAsia" w:hAnsiTheme="minorHAnsi" w:cstheme="minorBidi"/>
          <w:b/>
          <w:bCs/>
          <w:sz w:val="26"/>
          <w:szCs w:val="26"/>
        </w:rPr>
        <w:tab/>
      </w:r>
    </w:p>
    <w:p w:rsidR="00732028" w:rsidRPr="00732028" w:rsidRDefault="00732028" w:rsidP="00732028">
      <w:pPr>
        <w:spacing w:after="200" w:line="276" w:lineRule="auto"/>
        <w:rPr>
          <w:rFonts w:asciiTheme="minorHAnsi" w:eastAsiaTheme="minorEastAsia" w:hAnsiTheme="minorHAnsi" w:cstheme="minorBidi"/>
          <w:sz w:val="26"/>
          <w:szCs w:val="26"/>
        </w:rPr>
      </w:pPr>
      <w:r w:rsidRPr="00732028">
        <w:rPr>
          <w:rFonts w:asciiTheme="minorHAnsi" w:eastAsiaTheme="minorEastAsia" w:hAnsiTheme="minorHAnsi" w:cstheme="minorBidi"/>
          <w:noProof/>
          <w:sz w:val="26"/>
          <w:szCs w:val="26"/>
        </w:rPr>
        <mc:AlternateContent>
          <mc:Choice Requires="wps">
            <w:drawing>
              <wp:anchor distT="0" distB="0" distL="114300" distR="114300" simplePos="0" relativeHeight="251664384" behindDoc="0" locked="0" layoutInCell="1" allowOverlap="1" wp14:anchorId="09259C59" wp14:editId="02EBC985">
                <wp:simplePos x="0" y="0"/>
                <wp:positionH relativeFrom="column">
                  <wp:posOffset>2295525</wp:posOffset>
                </wp:positionH>
                <wp:positionV relativeFrom="paragraph">
                  <wp:posOffset>159385</wp:posOffset>
                </wp:positionV>
                <wp:extent cx="0" cy="692785"/>
                <wp:effectExtent l="76200" t="0" r="57150" b="501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80.75pt;margin-top:12.55pt;width:0;height:5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">
                <v:stroke endarrow="block"/>
              </v:shape>
            </w:pict>
          </mc:Fallback>
        </mc:AlternateContent>
      </w:r>
      <w:r w:rsidRPr="00732028">
        <w:rPr>
          <w:rFonts w:asciiTheme="minorHAnsi" w:eastAsiaTheme="minorEastAsia" w:hAnsiTheme="minorHAnsi" w:cstheme="minorBidi"/>
          <w:noProof/>
          <w:sz w:val="26"/>
          <w:szCs w:val="26"/>
        </w:rPr>
        <mc:AlternateContent>
          <mc:Choice Requires="wps">
            <w:drawing>
              <wp:anchor distT="0" distB="0" distL="114300" distR="114300" simplePos="0" relativeHeight="251666432" behindDoc="0" locked="0" layoutInCell="1" allowOverlap="1" wp14:anchorId="2A9E95DC" wp14:editId="20E7E8A6">
                <wp:simplePos x="0" y="0"/>
                <wp:positionH relativeFrom="column">
                  <wp:posOffset>7229475</wp:posOffset>
                </wp:positionH>
                <wp:positionV relativeFrom="paragraph">
                  <wp:posOffset>111760</wp:posOffset>
                </wp:positionV>
                <wp:extent cx="0" cy="692785"/>
                <wp:effectExtent l="76200" t="0" r="5715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69.25pt;margin-top:8.8pt;width:0;height:5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omYAIAAHc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">
                <v:stroke endarrow="block"/>
              </v:shape>
            </w:pict>
          </mc:Fallback>
        </mc:AlternateContent>
      </w:r>
    </w:p>
    <w:p w:rsidR="00732028" w:rsidRPr="00732028" w:rsidRDefault="00732028" w:rsidP="00732028">
      <w:pPr>
        <w:spacing w:after="200" w:line="276" w:lineRule="auto"/>
        <w:rPr>
          <w:rFonts w:asciiTheme="minorHAnsi" w:eastAsiaTheme="minorEastAsia" w:hAnsiTheme="minorHAnsi" w:cstheme="minorBidi"/>
          <w:sz w:val="26"/>
          <w:szCs w:val="26"/>
        </w:rPr>
      </w:pPr>
    </w:p>
    <w:p w:rsidR="00732028" w:rsidRPr="00732028" w:rsidRDefault="00732028" w:rsidP="00732028">
      <w:pPr>
        <w:spacing w:after="200" w:line="276" w:lineRule="auto"/>
        <w:rPr>
          <w:rFonts w:asciiTheme="minorHAnsi" w:eastAsiaTheme="minorEastAsia" w:hAnsiTheme="minorHAnsi" w:cstheme="minorBidi"/>
          <w:sz w:val="26"/>
          <w:szCs w:val="26"/>
        </w:rPr>
      </w:pP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7BD4FCF8" wp14:editId="34F9C00A">
                <wp:simplePos x="0" y="0"/>
                <wp:positionH relativeFrom="column">
                  <wp:posOffset>764540</wp:posOffset>
                </wp:positionH>
                <wp:positionV relativeFrom="paragraph">
                  <wp:posOffset>288290</wp:posOffset>
                </wp:positionV>
                <wp:extent cx="2505075" cy="419100"/>
                <wp:effectExtent l="0" t="0" r="2857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19100"/>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jc w:val="center"/>
                            </w:pPr>
                            <w:r w:rsidRPr="00A74964">
                              <w:t>Заместитель начальника управления –</w:t>
                            </w:r>
                            <w:r>
                              <w:t xml:space="preserve"> </w:t>
                            </w:r>
                            <w:r w:rsidRPr="00A74964">
                              <w:t>начальник отдела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60.2pt;margin-top:22.7pt;width:197.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">
                <v:textbox>
                  <w:txbxContent>
                    <w:p w:rsidR="00732028" w:rsidRPr="00A74964" w:rsidRDefault="00732028" w:rsidP="00732028">
                      <w:pPr>
                        <w:jc w:val="center"/>
                      </w:pPr>
                      <w:r w:rsidRPr="00A74964">
                        <w:t>Заместитель начальника управления –</w:t>
                      </w:r>
                      <w:r>
                        <w:t xml:space="preserve"> </w:t>
                      </w:r>
                      <w:r w:rsidRPr="00A74964">
                        <w:t>начальник отдела</w:t>
                      </w:r>
                    </w:p>
                  </w:txbxContent>
                </v:textbox>
              </v:shape>
            </w:pict>
          </mc:Fallback>
        </mc:AlternateContent>
      </w: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6C49028B" wp14:editId="47F37034">
                <wp:simplePos x="0" y="0"/>
                <wp:positionH relativeFrom="column">
                  <wp:posOffset>5269865</wp:posOffset>
                </wp:positionH>
                <wp:positionV relativeFrom="paragraph">
                  <wp:posOffset>238760</wp:posOffset>
                </wp:positionV>
                <wp:extent cx="3867150" cy="2762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76225"/>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spacing w:line="0" w:lineRule="atLeast"/>
                              <w:jc w:val="center"/>
                            </w:pPr>
                            <w:r w:rsidRPr="00A74964">
                              <w:t xml:space="preserve">Заместитель начальника управления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414.95pt;margin-top:18.8pt;width:3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">
                <v:textbox>
                  <w:txbxContent>
                    <w:p w:rsidR="00732028" w:rsidRPr="00A74964" w:rsidRDefault="00732028" w:rsidP="00732028">
                      <w:pPr>
                        <w:spacing w:line="0" w:lineRule="atLeast"/>
                        <w:jc w:val="center"/>
                      </w:pPr>
                      <w:r w:rsidRPr="00A74964">
                        <w:t xml:space="preserve">Заместитель начальника управления </w:t>
                      </w:r>
                    </w:p>
                  </w:txbxContent>
                </v:textbox>
              </v:rect>
            </w:pict>
          </mc:Fallback>
        </mc:AlternateContent>
      </w:r>
    </w:p>
    <w:p w:rsidR="00732028" w:rsidRPr="00732028" w:rsidRDefault="00732028" w:rsidP="00732028">
      <w:pPr>
        <w:spacing w:after="200" w:line="276" w:lineRule="auto"/>
        <w:rPr>
          <w:rFonts w:asciiTheme="minorHAnsi" w:eastAsiaTheme="minorEastAsia" w:hAnsiTheme="minorHAnsi" w:cstheme="minorBidi"/>
          <w:sz w:val="26"/>
          <w:szCs w:val="26"/>
        </w:rPr>
      </w:pP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61244F55" wp14:editId="490464EB">
                <wp:simplePos x="0" y="0"/>
                <wp:positionH relativeFrom="column">
                  <wp:posOffset>763905</wp:posOffset>
                </wp:positionH>
                <wp:positionV relativeFrom="paragraph">
                  <wp:posOffset>318135</wp:posOffset>
                </wp:positionV>
                <wp:extent cx="2505075" cy="485775"/>
                <wp:effectExtent l="0" t="0" r="2857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85775"/>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jc w:val="center"/>
                              <w:rPr>
                                <w:b/>
                                <w:bCs/>
                                <w:u w:val="single"/>
                              </w:rPr>
                            </w:pPr>
                            <w:r w:rsidRPr="00A74964">
                              <w:t>Отдел учета и отчетности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margin-left:60.15pt;margin-top:25.05pt;width:197.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">
                <v:textbox>
                  <w:txbxContent>
                    <w:p w:rsidR="00732028" w:rsidRPr="00A74964" w:rsidRDefault="00732028" w:rsidP="00732028">
                      <w:pPr>
                        <w:jc w:val="center"/>
                        <w:rPr>
                          <w:b/>
                          <w:bCs/>
                          <w:u w:val="single"/>
                        </w:rPr>
                      </w:pPr>
                      <w:r w:rsidRPr="00A74964">
                        <w:t>Отдел учета и отчетности</w:t>
                      </w:r>
                    </w:p>
                  </w:txbxContent>
                </v:textbox>
              </v:shape>
            </w:pict>
          </mc:Fallback>
        </mc:AlternateContent>
      </w:r>
      <w:r w:rsidRPr="00732028">
        <w:rPr>
          <w:rFonts w:asciiTheme="minorHAnsi" w:eastAsiaTheme="minorEastAsia" w:hAnsiTheme="minorHAnsi" w:cstheme="minorBidi"/>
          <w:noProof/>
          <w:sz w:val="26"/>
          <w:szCs w:val="26"/>
        </w:rPr>
        <mc:AlternateContent>
          <mc:Choice Requires="wps">
            <w:drawing>
              <wp:anchor distT="0" distB="0" distL="114300" distR="114300" simplePos="0" relativeHeight="251667456" behindDoc="0" locked="0" layoutInCell="1" allowOverlap="1" wp14:anchorId="48A05A92" wp14:editId="4ABF6CA7">
                <wp:simplePos x="0" y="0"/>
                <wp:positionH relativeFrom="column">
                  <wp:posOffset>5753100</wp:posOffset>
                </wp:positionH>
                <wp:positionV relativeFrom="paragraph">
                  <wp:posOffset>264160</wp:posOffset>
                </wp:positionV>
                <wp:extent cx="0" cy="692785"/>
                <wp:effectExtent l="76200" t="0" r="57150" b="501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3pt;margin-top:20.8pt;width:0;height:5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bMYgIAAHcEAAAOAAAAZHJzL2Uyb0RvYy54bWysVM2O0zAQviPxDpbvbZrSdtt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">
                <v:stroke endarrow="block"/>
              </v:shape>
            </w:pict>
          </mc:Fallback>
        </mc:AlternateContent>
      </w:r>
      <w:r w:rsidRPr="00732028">
        <w:rPr>
          <w:rFonts w:asciiTheme="minorHAnsi" w:eastAsiaTheme="minorEastAsia" w:hAnsiTheme="minorHAnsi" w:cstheme="minorBidi"/>
          <w:noProof/>
          <w:sz w:val="26"/>
          <w:szCs w:val="26"/>
        </w:rPr>
        <mc:AlternateContent>
          <mc:Choice Requires="wps">
            <w:drawing>
              <wp:anchor distT="0" distB="0" distL="114300" distR="114300" simplePos="0" relativeHeight="251668480" behindDoc="0" locked="0" layoutInCell="1" allowOverlap="1" wp14:anchorId="2CB825CD" wp14:editId="2F8EE8DD">
                <wp:simplePos x="0" y="0"/>
                <wp:positionH relativeFrom="column">
                  <wp:posOffset>7219950</wp:posOffset>
                </wp:positionH>
                <wp:positionV relativeFrom="paragraph">
                  <wp:posOffset>321310</wp:posOffset>
                </wp:positionV>
                <wp:extent cx="0" cy="692785"/>
                <wp:effectExtent l="76200" t="0" r="57150" b="501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68.5pt;margin-top:25.3pt;width:0;height:5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ftYAIAAHc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">
                <v:stroke endarrow="block"/>
              </v:shape>
            </w:pict>
          </mc:Fallback>
        </mc:AlternateContent>
      </w:r>
      <w:r w:rsidRPr="00732028">
        <w:rPr>
          <w:rFonts w:asciiTheme="minorHAnsi" w:eastAsiaTheme="minorEastAsia" w:hAnsiTheme="minorHAnsi" w:cstheme="minorBidi"/>
          <w:noProof/>
          <w:sz w:val="26"/>
          <w:szCs w:val="26"/>
        </w:rPr>
        <mc:AlternateContent>
          <mc:Choice Requires="wps">
            <w:drawing>
              <wp:anchor distT="0" distB="0" distL="114300" distR="114300" simplePos="0" relativeHeight="251669504" behindDoc="0" locked="0" layoutInCell="1" allowOverlap="1" wp14:anchorId="18883364" wp14:editId="3C283348">
                <wp:simplePos x="0" y="0"/>
                <wp:positionH relativeFrom="column">
                  <wp:posOffset>8743950</wp:posOffset>
                </wp:positionH>
                <wp:positionV relativeFrom="paragraph">
                  <wp:posOffset>256540</wp:posOffset>
                </wp:positionV>
                <wp:extent cx="0" cy="692785"/>
                <wp:effectExtent l="76200" t="0" r="57150" b="501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88.5pt;margin-top:20.2pt;width:0;height:5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">
                <v:stroke endarrow="block"/>
              </v:shape>
            </w:pict>
          </mc:Fallback>
        </mc:AlternateContent>
      </w:r>
    </w:p>
    <w:p w:rsidR="00732028" w:rsidRPr="00732028" w:rsidRDefault="00732028" w:rsidP="00732028">
      <w:pPr>
        <w:tabs>
          <w:tab w:val="left" w:pos="8085"/>
        </w:tabs>
        <w:spacing w:after="200" w:line="276" w:lineRule="auto"/>
        <w:rPr>
          <w:rFonts w:asciiTheme="minorHAnsi" w:eastAsiaTheme="minorEastAsia" w:hAnsiTheme="minorHAnsi" w:cstheme="minorBidi"/>
          <w:sz w:val="26"/>
          <w:szCs w:val="26"/>
        </w:rPr>
      </w:pPr>
    </w:p>
    <w:p w:rsidR="00732028" w:rsidRPr="00732028" w:rsidRDefault="00732028" w:rsidP="00732028">
      <w:pPr>
        <w:spacing w:after="200" w:line="276" w:lineRule="auto"/>
        <w:jc w:val="both"/>
        <w:rPr>
          <w:rFonts w:asciiTheme="minorHAnsi" w:eastAsiaTheme="minorEastAsia" w:hAnsiTheme="minorHAnsi" w:cstheme="minorBidi"/>
          <w:color w:val="000000"/>
          <w:sz w:val="22"/>
          <w:szCs w:val="22"/>
        </w:rPr>
      </w:pP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6D443495" wp14:editId="6CA239C1">
                <wp:simplePos x="0" y="0"/>
                <wp:positionH relativeFrom="column">
                  <wp:posOffset>5060315</wp:posOffset>
                </wp:positionH>
                <wp:positionV relativeFrom="paragraph">
                  <wp:posOffset>295275</wp:posOffset>
                </wp:positionV>
                <wp:extent cx="1524000" cy="9429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42975"/>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jc w:val="center"/>
                              <w:rPr>
                                <w:b/>
                                <w:bCs/>
                                <w:u w:val="single"/>
                              </w:rPr>
                            </w:pPr>
                            <w:r w:rsidRPr="00A74964">
                              <w:t>Отдел дополнительного образования и технологий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98.45pt;margin-top:23.25pt;width:120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">
                <v:textbox>
                  <w:txbxContent>
                    <w:p w:rsidR="00732028" w:rsidRPr="00A74964" w:rsidRDefault="00732028" w:rsidP="00732028">
                      <w:pPr>
                        <w:jc w:val="center"/>
                        <w:rPr>
                          <w:b/>
                          <w:bCs/>
                          <w:u w:val="single"/>
                        </w:rPr>
                      </w:pPr>
                      <w:r w:rsidRPr="00A74964">
                        <w:t>Отдел дополнительного образования и технологий воспитания</w:t>
                      </w:r>
                    </w:p>
                  </w:txbxContent>
                </v:textbox>
              </v:shape>
            </w:pict>
          </mc:Fallback>
        </mc:AlternateContent>
      </w: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0" locked="0" layoutInCell="1" allowOverlap="1" wp14:anchorId="268E8418" wp14:editId="446E649C">
                <wp:simplePos x="0" y="0"/>
                <wp:positionH relativeFrom="column">
                  <wp:posOffset>6678930</wp:posOffset>
                </wp:positionH>
                <wp:positionV relativeFrom="paragraph">
                  <wp:posOffset>295910</wp:posOffset>
                </wp:positionV>
                <wp:extent cx="1133475" cy="942975"/>
                <wp:effectExtent l="0" t="0" r="28575"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42975"/>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jc w:val="center"/>
                            </w:pPr>
                            <w:r w:rsidRPr="00A74964">
                              <w:t>Отдел по общему и дошкольному образованию</w:t>
                            </w:r>
                          </w:p>
                          <w:p w:rsidR="00732028" w:rsidRPr="00FD5800" w:rsidRDefault="00732028" w:rsidP="007320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525.9pt;margin-top:23.3pt;width:89.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">
                <v:textbox>
                  <w:txbxContent>
                    <w:p w:rsidR="00732028" w:rsidRPr="00A74964" w:rsidRDefault="00732028" w:rsidP="00732028">
                      <w:pPr>
                        <w:jc w:val="center"/>
                      </w:pPr>
                      <w:r w:rsidRPr="00A74964">
                        <w:t>Отдел по общему и дошкольному образованию</w:t>
                      </w:r>
                    </w:p>
                    <w:p w:rsidR="00732028" w:rsidRPr="00FD5800" w:rsidRDefault="00732028" w:rsidP="00732028"/>
                  </w:txbxContent>
                </v:textbox>
              </v:shape>
            </w:pict>
          </mc:Fallback>
        </mc:AlternateContent>
      </w:r>
      <w:r w:rsidRPr="00732028">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5A1690FB" wp14:editId="2EC4E4FF">
                <wp:simplePos x="0" y="0"/>
                <wp:positionH relativeFrom="column">
                  <wp:posOffset>7984490</wp:posOffset>
                </wp:positionH>
                <wp:positionV relativeFrom="paragraph">
                  <wp:posOffset>293370</wp:posOffset>
                </wp:positionV>
                <wp:extent cx="1371600" cy="885825"/>
                <wp:effectExtent l="0" t="0" r="19050"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85825"/>
                        </a:xfrm>
                        <a:prstGeom prst="rect">
                          <a:avLst/>
                        </a:prstGeom>
                        <a:solidFill>
                          <a:srgbClr val="FFFFFF"/>
                        </a:solidFill>
                        <a:ln w="9525">
                          <a:solidFill>
                            <a:srgbClr val="000000"/>
                          </a:solidFill>
                          <a:miter lim="800000"/>
                          <a:headEnd/>
                          <a:tailEnd/>
                        </a:ln>
                      </wps:spPr>
                      <wps:txbx>
                        <w:txbxContent>
                          <w:p w:rsidR="00732028" w:rsidRPr="00A74964" w:rsidRDefault="00732028" w:rsidP="00732028">
                            <w:pPr>
                              <w:jc w:val="center"/>
                            </w:pPr>
                            <w:r w:rsidRPr="00A74964">
                              <w:t>Отдел организационно-правового обеспечения</w:t>
                            </w:r>
                          </w:p>
                          <w:p w:rsidR="00732028" w:rsidRPr="00FD5800" w:rsidRDefault="00732028" w:rsidP="007320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628.7pt;margin-top:23.1pt;width:108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">
                <v:textbox>
                  <w:txbxContent>
                    <w:p w:rsidR="00732028" w:rsidRPr="00A74964" w:rsidRDefault="00732028" w:rsidP="00732028">
                      <w:pPr>
                        <w:jc w:val="center"/>
                      </w:pPr>
                      <w:r w:rsidRPr="00A74964">
                        <w:t>Отдел организационно-правового обеспечения</w:t>
                      </w:r>
                    </w:p>
                    <w:p w:rsidR="00732028" w:rsidRPr="00FD5800" w:rsidRDefault="00732028" w:rsidP="00732028">
                      <w:pPr>
                        <w:jc w:val="center"/>
                      </w:pPr>
                    </w:p>
                  </w:txbxContent>
                </v:textbox>
              </v:shape>
            </w:pict>
          </mc:Fallback>
        </mc:AlternateContent>
      </w:r>
    </w:p>
    <w:p w:rsidR="00732028" w:rsidRPr="00732028" w:rsidRDefault="00732028" w:rsidP="00732028">
      <w:pPr>
        <w:spacing w:after="200" w:line="276" w:lineRule="auto"/>
        <w:rPr>
          <w:rFonts w:asciiTheme="minorHAnsi" w:eastAsiaTheme="minorEastAsia" w:hAnsiTheme="minorHAnsi" w:cstheme="minorBidi"/>
          <w:sz w:val="22"/>
          <w:szCs w:val="22"/>
        </w:rPr>
      </w:pPr>
    </w:p>
    <w:p w:rsidR="00732028" w:rsidRPr="00732028" w:rsidRDefault="00732028" w:rsidP="00732028">
      <w:pPr>
        <w:spacing w:after="200" w:line="276" w:lineRule="auto"/>
        <w:rPr>
          <w:rFonts w:asciiTheme="minorHAnsi" w:eastAsiaTheme="minorEastAsia" w:hAnsiTheme="minorHAnsi" w:cstheme="minorBidi"/>
          <w:sz w:val="22"/>
          <w:szCs w:val="22"/>
        </w:rPr>
      </w:pPr>
    </w:p>
    <w:p w:rsidR="00732028" w:rsidRPr="00732028" w:rsidRDefault="00732028" w:rsidP="00732028">
      <w:pPr>
        <w:shd w:val="clear" w:color="auto" w:fill="FFFFFF"/>
        <w:ind w:left="-284"/>
        <w:outlineLvl w:val="0"/>
        <w:rPr>
          <w:bCs/>
          <w:color w:val="000000" w:themeColor="text1"/>
          <w:kern w:val="36"/>
          <w:sz w:val="26"/>
          <w:szCs w:val="26"/>
        </w:rPr>
      </w:pPr>
    </w:p>
    <w:p w:rsidR="00732028" w:rsidRPr="00732028" w:rsidRDefault="00732028" w:rsidP="00732028">
      <w:pPr>
        <w:spacing w:after="200" w:line="276" w:lineRule="auto"/>
        <w:rPr>
          <w:rFonts w:asciiTheme="minorHAnsi" w:eastAsiaTheme="minorEastAsia" w:hAnsiTheme="minorHAnsi" w:cstheme="minorBidi"/>
          <w:sz w:val="22"/>
          <w:szCs w:val="22"/>
        </w:rPr>
      </w:pPr>
    </w:p>
    <w:p w:rsidR="00732028" w:rsidRPr="00732028" w:rsidRDefault="00732028" w:rsidP="00732028">
      <w:pPr>
        <w:spacing w:after="200" w:line="276" w:lineRule="auto"/>
        <w:rPr>
          <w:rFonts w:asciiTheme="minorHAnsi" w:eastAsiaTheme="minorEastAsia" w:hAnsiTheme="minorHAnsi" w:cstheme="minorBidi"/>
          <w:sz w:val="22"/>
          <w:szCs w:val="22"/>
        </w:rPr>
      </w:pPr>
      <w:bookmarkStart w:id="3" w:name="_GoBack"/>
      <w:bookmarkEnd w:id="3"/>
    </w:p>
    <w:p w:rsidR="00732028" w:rsidRPr="00732028" w:rsidRDefault="00732028" w:rsidP="00732028">
      <w:pPr>
        <w:spacing w:after="200" w:line="276" w:lineRule="auto"/>
        <w:rPr>
          <w:rFonts w:asciiTheme="minorHAnsi" w:eastAsiaTheme="minorEastAsia" w:hAnsiTheme="minorHAnsi" w:cstheme="minorBidi"/>
          <w:sz w:val="22"/>
          <w:szCs w:val="22"/>
        </w:rPr>
      </w:pPr>
    </w:p>
    <w:p w:rsidR="00732028" w:rsidRPr="00732028" w:rsidRDefault="00732028" w:rsidP="001827E5">
      <w:pPr>
        <w:jc w:val="both"/>
      </w:pPr>
    </w:p>
    <w:sectPr w:rsidR="00732028" w:rsidRPr="00732028" w:rsidSect="00732028">
      <w:pgSz w:w="16838" w:h="11906" w:orient="landscape"/>
      <w:pgMar w:top="1701" w:right="1134" w:bottom="85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F5" w:rsidRDefault="007E0FF5" w:rsidP="00512EDA">
      <w:r>
        <w:separator/>
      </w:r>
    </w:p>
  </w:endnote>
  <w:endnote w:type="continuationSeparator" w:id="0">
    <w:p w:rsidR="007E0FF5" w:rsidRDefault="007E0FF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F5" w:rsidRDefault="007E0FF5" w:rsidP="00512EDA">
      <w:r>
        <w:separator/>
      </w:r>
    </w:p>
  </w:footnote>
  <w:footnote w:type="continuationSeparator" w:id="0">
    <w:p w:rsidR="007E0FF5" w:rsidRDefault="007E0FF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DE6432">
      <w:rPr>
        <w:noProof/>
      </w:rPr>
      <w:t>11</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8BC4FF5"/>
    <w:multiLevelType w:val="multilevel"/>
    <w:tmpl w:val="33B4FE84"/>
    <w:lvl w:ilvl="0">
      <w:start w:val="2"/>
      <w:numFmt w:val="upperRoman"/>
      <w:lvlText w:val="%1."/>
      <w:lvlJc w:val="left"/>
      <w:pPr>
        <w:ind w:left="1789" w:hanging="72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2">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6">
    <w:nsid w:val="11FA4E2B"/>
    <w:multiLevelType w:val="hybridMultilevel"/>
    <w:tmpl w:val="D48464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20A06FA"/>
    <w:multiLevelType w:val="hybridMultilevel"/>
    <w:tmpl w:val="6FF8DFD0"/>
    <w:lvl w:ilvl="0" w:tplc="A2480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0">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41">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7">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9">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3">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4">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8"/>
  </w:num>
  <w:num w:numId="3">
    <w:abstractNumId w:val="25"/>
  </w:num>
  <w:num w:numId="4">
    <w:abstractNumId w:val="34"/>
  </w:num>
  <w:num w:numId="5">
    <w:abstractNumId w:val="50"/>
  </w:num>
  <w:num w:numId="6">
    <w:abstractNumId w:val="44"/>
  </w:num>
  <w:num w:numId="7">
    <w:abstractNumId w:val="7"/>
  </w:num>
  <w:num w:numId="8">
    <w:abstractNumId w:val="20"/>
  </w:num>
  <w:num w:numId="9">
    <w:abstractNumId w:val="39"/>
  </w:num>
  <w:num w:numId="10">
    <w:abstractNumId w:val="38"/>
  </w:num>
  <w:num w:numId="11">
    <w:abstractNumId w:val="40"/>
  </w:num>
  <w:num w:numId="12">
    <w:abstractNumId w:val="12"/>
  </w:num>
  <w:num w:numId="13">
    <w:abstractNumId w:val="26"/>
  </w:num>
  <w:num w:numId="14">
    <w:abstractNumId w:val="53"/>
  </w:num>
  <w:num w:numId="15">
    <w:abstractNumId w:val="54"/>
  </w:num>
  <w:num w:numId="16">
    <w:abstractNumId w:val="3"/>
  </w:num>
  <w:num w:numId="17">
    <w:abstractNumId w:val="56"/>
  </w:num>
  <w:num w:numId="18">
    <w:abstractNumId w:val="33"/>
  </w:num>
  <w:num w:numId="19">
    <w:abstractNumId w:val="42"/>
  </w:num>
  <w:num w:numId="20">
    <w:abstractNumId w:val="65"/>
  </w:num>
  <w:num w:numId="21">
    <w:abstractNumId w:val="41"/>
  </w:num>
  <w:num w:numId="22">
    <w:abstractNumId w:val="11"/>
  </w:num>
  <w:num w:numId="23">
    <w:abstractNumId w:val="32"/>
  </w:num>
  <w:num w:numId="24">
    <w:abstractNumId w:val="2"/>
  </w:num>
  <w:num w:numId="25">
    <w:abstractNumId w:val="59"/>
  </w:num>
  <w:num w:numId="26">
    <w:abstractNumId w:val="23"/>
  </w:num>
  <w:num w:numId="27">
    <w:abstractNumId w:val="57"/>
  </w:num>
  <w:num w:numId="28">
    <w:abstractNumId w:val="55"/>
  </w:num>
  <w:num w:numId="29">
    <w:abstractNumId w:val="30"/>
  </w:num>
  <w:num w:numId="30">
    <w:abstractNumId w:val="60"/>
  </w:num>
  <w:num w:numId="31">
    <w:abstractNumId w:val="51"/>
  </w:num>
  <w:num w:numId="32">
    <w:abstractNumId w:val="18"/>
  </w:num>
  <w:num w:numId="33">
    <w:abstractNumId w:val="61"/>
  </w:num>
  <w:num w:numId="34">
    <w:abstractNumId w:val="1"/>
  </w:num>
  <w:num w:numId="35">
    <w:abstractNumId w:val="10"/>
  </w:num>
  <w:num w:numId="36">
    <w:abstractNumId w:val="43"/>
  </w:num>
  <w:num w:numId="37">
    <w:abstractNumId w:val="63"/>
  </w:num>
  <w:num w:numId="38">
    <w:abstractNumId w:val="27"/>
  </w:num>
  <w:num w:numId="39">
    <w:abstractNumId w:val="8"/>
  </w:num>
  <w:num w:numId="40">
    <w:abstractNumId w:val="52"/>
  </w:num>
  <w:num w:numId="41">
    <w:abstractNumId w:val="48"/>
  </w:num>
  <w:num w:numId="42">
    <w:abstractNumId w:val="45"/>
  </w:num>
  <w:num w:numId="43">
    <w:abstractNumId w:val="46"/>
  </w:num>
  <w:num w:numId="44">
    <w:abstractNumId w:val="21"/>
  </w:num>
  <w:num w:numId="45">
    <w:abstractNumId w:val="19"/>
  </w:num>
  <w:num w:numId="46">
    <w:abstractNumId w:val="5"/>
  </w:num>
  <w:num w:numId="47">
    <w:abstractNumId w:val="15"/>
  </w:num>
  <w:num w:numId="48">
    <w:abstractNumId w:val="36"/>
  </w:num>
  <w:num w:numId="49">
    <w:abstractNumId w:val="28"/>
  </w:num>
  <w:num w:numId="50">
    <w:abstractNumId w:val="24"/>
  </w:num>
  <w:num w:numId="51">
    <w:abstractNumId w:val="17"/>
  </w:num>
  <w:num w:numId="52">
    <w:abstractNumId w:val="49"/>
  </w:num>
  <w:num w:numId="53">
    <w:abstractNumId w:val="64"/>
  </w:num>
  <w:num w:numId="54">
    <w:abstractNumId w:val="62"/>
  </w:num>
  <w:num w:numId="55">
    <w:abstractNumId w:val="35"/>
  </w:num>
  <w:num w:numId="56">
    <w:abstractNumId w:val="4"/>
  </w:num>
  <w:num w:numId="57">
    <w:abstractNumId w:val="31"/>
  </w:num>
  <w:num w:numId="58">
    <w:abstractNumId w:val="29"/>
  </w:num>
  <w:num w:numId="59">
    <w:abstractNumId w:val="14"/>
  </w:num>
  <w:num w:numId="60">
    <w:abstractNumId w:val="37"/>
  </w:num>
  <w:num w:numId="61">
    <w:abstractNumId w:val="37"/>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9"/>
  </w:num>
  <w:num w:numId="67">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2E6C"/>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4C3E"/>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2028"/>
    <w:rsid w:val="00733A59"/>
    <w:rsid w:val="00740944"/>
    <w:rsid w:val="00742847"/>
    <w:rsid w:val="0074750B"/>
    <w:rsid w:val="007503FD"/>
    <w:rsid w:val="00750FB2"/>
    <w:rsid w:val="00760927"/>
    <w:rsid w:val="007661BC"/>
    <w:rsid w:val="00771742"/>
    <w:rsid w:val="00771EA7"/>
    <w:rsid w:val="0077457B"/>
    <w:rsid w:val="00775534"/>
    <w:rsid w:val="0078590E"/>
    <w:rsid w:val="00794931"/>
    <w:rsid w:val="007A2417"/>
    <w:rsid w:val="007A3C71"/>
    <w:rsid w:val="007D0DA4"/>
    <w:rsid w:val="007D2ED4"/>
    <w:rsid w:val="007D7C56"/>
    <w:rsid w:val="007D7DBF"/>
    <w:rsid w:val="007E0FF5"/>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37ADA"/>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66CDB"/>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26CE"/>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E6432"/>
    <w:rsid w:val="00DF0380"/>
    <w:rsid w:val="00DF0411"/>
    <w:rsid w:val="00DF2A5E"/>
    <w:rsid w:val="00DF2B7B"/>
    <w:rsid w:val="00DF6720"/>
    <w:rsid w:val="00E01B66"/>
    <w:rsid w:val="00E02005"/>
    <w:rsid w:val="00E04914"/>
    <w:rsid w:val="00E1005C"/>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9761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6BFABA7E10B9BD132339CCFFC0C9B38847F8E695C50D0EB78C635Ex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96BFABA7E10B9BD132327C1E9AC9EBC8C44A1EE9797515CB88636B7107D19065Ax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0282-5129-4D00-B426-FD5B831E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4366</Words>
  <Characters>24889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cp:lastPrinted>2025-08-28T11:00:00Z</cp:lastPrinted>
  <dcterms:created xsi:type="dcterms:W3CDTF">2025-07-18T06:48:00Z</dcterms:created>
  <dcterms:modified xsi:type="dcterms:W3CDTF">2025-08-28T11:09:00Z</dcterms:modified>
</cp:coreProperties>
</file>