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150422">
      <w:pPr>
        <w:jc w:val="center"/>
        <w:rPr>
          <w:sz w:val="16"/>
          <w:szCs w:val="16"/>
        </w:rPr>
      </w:pPr>
      <w:r>
        <w:rPr>
          <w:noProof/>
          <w:szCs w:val="28"/>
        </w:rPr>
        <w:drawing>
          <wp:inline distT="0" distB="0" distL="0" distR="0">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6B694F" w:rsidRDefault="00943A4B" w:rsidP="00150422">
      <w:pPr>
        <w:jc w:val="center"/>
        <w:rPr>
          <w:b/>
        </w:rPr>
      </w:pPr>
    </w:p>
    <w:p w:rsidR="00564C3E" w:rsidRPr="006B694F" w:rsidRDefault="00564C3E" w:rsidP="00150422">
      <w:pPr>
        <w:jc w:val="center"/>
        <w:rPr>
          <w:b/>
        </w:rPr>
      </w:pPr>
    </w:p>
    <w:p w:rsidR="009A6518" w:rsidRPr="009A6518" w:rsidRDefault="009A6518" w:rsidP="009A6518">
      <w:pPr>
        <w:jc w:val="center"/>
        <w:rPr>
          <w:b/>
          <w:sz w:val="28"/>
          <w:szCs w:val="26"/>
        </w:rPr>
      </w:pPr>
      <w:r w:rsidRPr="009A6518">
        <w:rPr>
          <w:b/>
          <w:sz w:val="28"/>
          <w:szCs w:val="26"/>
        </w:rPr>
        <w:t>О внесении изменений в решение Думы Кондинского района</w:t>
      </w:r>
    </w:p>
    <w:p w:rsidR="009A6518" w:rsidRPr="009A6518" w:rsidRDefault="009A6518" w:rsidP="009A6518">
      <w:pPr>
        <w:jc w:val="center"/>
        <w:rPr>
          <w:b/>
          <w:sz w:val="28"/>
          <w:szCs w:val="26"/>
        </w:rPr>
      </w:pPr>
      <w:r w:rsidRPr="009A6518">
        <w:rPr>
          <w:b/>
          <w:sz w:val="28"/>
          <w:szCs w:val="26"/>
        </w:rPr>
        <w:t>от 09 ноября 2023 года № 1088 «Об утверждении прогнозного плана приватизации муниципального имущества Кондинского района</w:t>
      </w:r>
    </w:p>
    <w:p w:rsidR="00E1005C" w:rsidRPr="006B694F" w:rsidRDefault="009A6518" w:rsidP="009A6518">
      <w:pPr>
        <w:jc w:val="center"/>
        <w:rPr>
          <w:b/>
          <w:sz w:val="28"/>
          <w:szCs w:val="26"/>
        </w:rPr>
      </w:pPr>
      <w:r w:rsidRPr="009A6518">
        <w:rPr>
          <w:b/>
          <w:sz w:val="28"/>
          <w:szCs w:val="26"/>
        </w:rPr>
        <w:t>на 2024-2026 годы»</w:t>
      </w:r>
    </w:p>
    <w:p w:rsidR="00212F04" w:rsidRPr="006B694F" w:rsidRDefault="00212F04" w:rsidP="00212F04">
      <w:pPr>
        <w:ind w:firstLine="709"/>
        <w:jc w:val="both"/>
        <w:rPr>
          <w:sz w:val="28"/>
          <w:szCs w:val="26"/>
        </w:rPr>
      </w:pPr>
    </w:p>
    <w:p w:rsidR="009A6518" w:rsidRPr="00DB0D0C" w:rsidRDefault="009A6518" w:rsidP="009A6518">
      <w:pPr>
        <w:spacing w:line="0" w:lineRule="atLeast"/>
        <w:ind w:firstLine="709"/>
        <w:jc w:val="both"/>
        <w:rPr>
          <w:sz w:val="28"/>
          <w:szCs w:val="28"/>
        </w:rPr>
      </w:pPr>
      <w:proofErr w:type="gramStart"/>
      <w:r>
        <w:rPr>
          <w:sz w:val="28"/>
          <w:szCs w:val="28"/>
        </w:rPr>
        <w:t xml:space="preserve">В </w:t>
      </w:r>
      <w:r w:rsidRPr="00DB0D0C">
        <w:rPr>
          <w:sz w:val="28"/>
          <w:szCs w:val="28"/>
        </w:rPr>
        <w:t xml:space="preserve">соответствии с Федеральным законом от 21 декабря 2001 года </w:t>
      </w:r>
      <w:r>
        <w:rPr>
          <w:sz w:val="28"/>
          <w:szCs w:val="28"/>
        </w:rPr>
        <w:t xml:space="preserve">                 </w:t>
      </w:r>
      <w:r w:rsidRPr="00DB0D0C">
        <w:rPr>
          <w:sz w:val="28"/>
          <w:szCs w:val="28"/>
        </w:rPr>
        <w:t xml:space="preserve">№ 178-ФЗ «О приватизации государственного и муниципального имущества», Постановлением Правительства Российской Федерации </w:t>
      </w:r>
      <w:r>
        <w:rPr>
          <w:sz w:val="28"/>
          <w:szCs w:val="28"/>
        </w:rPr>
        <w:t xml:space="preserve">                         </w:t>
      </w:r>
      <w:r w:rsidRPr="00DB0D0C">
        <w:rPr>
          <w:sz w:val="28"/>
          <w:szCs w:val="28"/>
        </w:rPr>
        <w:t>от 26 декабря 2005 года №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 решением Думы Кондинского района от 26 апреля</w:t>
      </w:r>
      <w:proofErr w:type="gramEnd"/>
      <w:r w:rsidRPr="00DB0D0C">
        <w:rPr>
          <w:sz w:val="28"/>
          <w:szCs w:val="28"/>
        </w:rPr>
        <w:t xml:space="preserve"> 2012 года № 232 «Об утверждении Порядка приватизации муниципального имущества муниципального образования Кондинский район» (с изменениями), Дума Кондинского района </w:t>
      </w:r>
      <w:r w:rsidRPr="00DB0D0C">
        <w:rPr>
          <w:b/>
          <w:sz w:val="28"/>
          <w:szCs w:val="28"/>
        </w:rPr>
        <w:t>решила</w:t>
      </w:r>
      <w:r w:rsidRPr="00DB0D0C">
        <w:rPr>
          <w:sz w:val="28"/>
          <w:szCs w:val="28"/>
        </w:rPr>
        <w:t>:</w:t>
      </w:r>
    </w:p>
    <w:p w:rsidR="009A6518" w:rsidRDefault="009A6518" w:rsidP="009A6518">
      <w:pPr>
        <w:keepNext/>
        <w:spacing w:line="0" w:lineRule="atLeast"/>
        <w:ind w:firstLine="708"/>
        <w:jc w:val="both"/>
        <w:outlineLvl w:val="2"/>
        <w:rPr>
          <w:rFonts w:ascii="Arial" w:hAnsi="Arial" w:cs="Arial"/>
          <w:b/>
          <w:bCs/>
          <w:sz w:val="28"/>
          <w:szCs w:val="28"/>
        </w:rPr>
      </w:pPr>
      <w:r w:rsidRPr="00DB0D0C">
        <w:rPr>
          <w:bCs/>
          <w:sz w:val="28"/>
          <w:szCs w:val="28"/>
        </w:rPr>
        <w:t>1. Внести в решение Думы Кондинского района от 09 ноября 2023 года № 1088 «Об утверждении прогнозного плана приватизации муниципального имущества Кондинского района на 2024-2026 годы» (далее - решение) следующие изменения:</w:t>
      </w:r>
      <w:r w:rsidRPr="00DB0D0C">
        <w:rPr>
          <w:rFonts w:ascii="Arial" w:hAnsi="Arial" w:cs="Arial"/>
          <w:b/>
          <w:bCs/>
          <w:sz w:val="28"/>
          <w:szCs w:val="28"/>
        </w:rPr>
        <w:t xml:space="preserve"> </w:t>
      </w:r>
    </w:p>
    <w:p w:rsidR="009A6518" w:rsidRDefault="009A6518" w:rsidP="009A6518">
      <w:pPr>
        <w:keepNext/>
        <w:spacing w:line="0" w:lineRule="atLeast"/>
        <w:ind w:firstLine="708"/>
        <w:jc w:val="both"/>
        <w:outlineLvl w:val="2"/>
        <w:rPr>
          <w:bCs/>
          <w:sz w:val="28"/>
          <w:szCs w:val="28"/>
        </w:rPr>
      </w:pPr>
      <w:r w:rsidRPr="00564BF0">
        <w:rPr>
          <w:bCs/>
          <w:sz w:val="28"/>
          <w:szCs w:val="28"/>
        </w:rPr>
        <w:t xml:space="preserve">1) подпункт 1.2. пункта 1 статьи 4 </w:t>
      </w:r>
      <w:r>
        <w:rPr>
          <w:bCs/>
          <w:sz w:val="28"/>
          <w:szCs w:val="28"/>
        </w:rPr>
        <w:t>раздела II дополнить строкой 8</w:t>
      </w:r>
      <w:r w:rsidRPr="00564BF0">
        <w:rPr>
          <w:bCs/>
          <w:sz w:val="28"/>
          <w:szCs w:val="28"/>
        </w:rPr>
        <w:t xml:space="preserve">  следующего содержания: </w:t>
      </w:r>
    </w:p>
    <w:p w:rsidR="009A6518" w:rsidRPr="009A6518" w:rsidRDefault="009A6518" w:rsidP="009A6518">
      <w:pPr>
        <w:keepNext/>
        <w:spacing w:line="0" w:lineRule="atLeast"/>
        <w:jc w:val="both"/>
        <w:outlineLvl w:val="2"/>
        <w:rPr>
          <w:rFonts w:ascii="Arial" w:hAnsi="Arial" w:cs="Arial"/>
          <w:b/>
          <w:bCs/>
          <w:sz w:val="28"/>
          <w:szCs w:val="28"/>
        </w:rPr>
      </w:pPr>
      <w:r w:rsidRPr="00564BF0">
        <w:rPr>
          <w:bCs/>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4408"/>
        <w:gridCol w:w="2763"/>
        <w:gridCol w:w="1747"/>
      </w:tblGrid>
      <w:tr w:rsidR="009A6518" w:rsidRPr="00564BF0" w:rsidTr="001911A1">
        <w:tc>
          <w:tcPr>
            <w:tcW w:w="545" w:type="dxa"/>
            <w:tcBorders>
              <w:top w:val="single" w:sz="4" w:space="0" w:color="auto"/>
              <w:left w:val="single" w:sz="4" w:space="0" w:color="auto"/>
              <w:bottom w:val="single" w:sz="4" w:space="0" w:color="auto"/>
              <w:right w:val="single" w:sz="4" w:space="0" w:color="auto"/>
            </w:tcBorders>
            <w:hideMark/>
          </w:tcPr>
          <w:p w:rsidR="009A6518" w:rsidRPr="00564BF0" w:rsidRDefault="009A6518" w:rsidP="001911A1">
            <w:pPr>
              <w:tabs>
                <w:tab w:val="left" w:pos="709"/>
              </w:tabs>
              <w:overflowPunct w:val="0"/>
              <w:autoSpaceDE w:val="0"/>
              <w:autoSpaceDN w:val="0"/>
              <w:adjustRightInd w:val="0"/>
              <w:jc w:val="both"/>
              <w:rPr>
                <w:bCs/>
                <w:sz w:val="28"/>
                <w:szCs w:val="28"/>
              </w:rPr>
            </w:pPr>
            <w:r>
              <w:rPr>
                <w:bCs/>
                <w:sz w:val="28"/>
                <w:szCs w:val="28"/>
              </w:rPr>
              <w:t>8</w:t>
            </w:r>
            <w:r w:rsidRPr="00564BF0">
              <w:rPr>
                <w:bCs/>
                <w:sz w:val="28"/>
                <w:szCs w:val="28"/>
              </w:rPr>
              <w:t>.</w:t>
            </w:r>
          </w:p>
        </w:tc>
        <w:tc>
          <w:tcPr>
            <w:tcW w:w="4409" w:type="dxa"/>
            <w:tcBorders>
              <w:top w:val="single" w:sz="4" w:space="0" w:color="auto"/>
              <w:left w:val="single" w:sz="4" w:space="0" w:color="auto"/>
              <w:bottom w:val="single" w:sz="4" w:space="0" w:color="auto"/>
              <w:right w:val="single" w:sz="4" w:space="0" w:color="auto"/>
            </w:tcBorders>
            <w:hideMark/>
          </w:tcPr>
          <w:p w:rsidR="009A6518" w:rsidRPr="00564BF0" w:rsidRDefault="009A6518" w:rsidP="001911A1">
            <w:pPr>
              <w:tabs>
                <w:tab w:val="left" w:pos="709"/>
              </w:tabs>
              <w:overflowPunct w:val="0"/>
              <w:autoSpaceDE w:val="0"/>
              <w:autoSpaceDN w:val="0"/>
              <w:adjustRightInd w:val="0"/>
              <w:jc w:val="both"/>
              <w:rPr>
                <w:bCs/>
                <w:sz w:val="28"/>
                <w:szCs w:val="28"/>
              </w:rPr>
            </w:pPr>
            <w:r w:rsidRPr="009D7F6F">
              <w:rPr>
                <w:bCs/>
                <w:sz w:val="28"/>
                <w:szCs w:val="28"/>
              </w:rPr>
              <w:t xml:space="preserve">Автомобиль UAZ PATRIOT, идентификационный № (VIN) XТТ316300Н1005040, наименование (тип ТС): легковой, категория ТС: </w:t>
            </w:r>
            <w:proofErr w:type="gramStart"/>
            <w:r w:rsidRPr="009D7F6F">
              <w:rPr>
                <w:bCs/>
                <w:sz w:val="28"/>
                <w:szCs w:val="28"/>
              </w:rPr>
              <w:t>B, год изготовления: 2016, модель, № двигателя: 409060*G3042622,  шасси (рама) №: 316300G0563965, кузов (кабина, прицеп) №:</w:t>
            </w:r>
            <w:proofErr w:type="gramEnd"/>
            <w:r w:rsidRPr="009D7F6F">
              <w:rPr>
                <w:bCs/>
                <w:sz w:val="28"/>
                <w:szCs w:val="28"/>
              </w:rPr>
              <w:t xml:space="preserve"> XТТ316300Н1005040, цвет  кузова (кабины, прицепа): темно-серый </w:t>
            </w:r>
            <w:r w:rsidRPr="009D7F6F">
              <w:rPr>
                <w:bCs/>
                <w:sz w:val="28"/>
                <w:szCs w:val="28"/>
              </w:rPr>
              <w:lastRenderedPageBreak/>
              <w:t xml:space="preserve">металлик, организация-изготовитель ТС (страна): Россия, ООО «УАЗ», наименование организации, выдавшей паспорт: ООО «УАЗ», 432034, РФ, </w:t>
            </w:r>
            <w:proofErr w:type="spellStart"/>
            <w:r w:rsidRPr="009D7F6F">
              <w:rPr>
                <w:bCs/>
                <w:sz w:val="28"/>
                <w:szCs w:val="28"/>
              </w:rPr>
              <w:t>г</w:t>
            </w:r>
            <w:proofErr w:type="gramStart"/>
            <w:r w:rsidRPr="009D7F6F">
              <w:rPr>
                <w:bCs/>
                <w:sz w:val="28"/>
                <w:szCs w:val="28"/>
              </w:rPr>
              <w:t>.У</w:t>
            </w:r>
            <w:proofErr w:type="gramEnd"/>
            <w:r w:rsidRPr="009D7F6F">
              <w:rPr>
                <w:bCs/>
                <w:sz w:val="28"/>
                <w:szCs w:val="28"/>
              </w:rPr>
              <w:t>льяновск</w:t>
            </w:r>
            <w:proofErr w:type="spellEnd"/>
            <w:r w:rsidRPr="009D7F6F">
              <w:rPr>
                <w:bCs/>
                <w:sz w:val="28"/>
                <w:szCs w:val="28"/>
              </w:rPr>
              <w:t>, Московское шоссе, д.92, паспорт транспортного средства 82 ОЕ 798625 от 14.11.2016</w:t>
            </w:r>
            <w:r w:rsidRPr="00564BF0">
              <w:rPr>
                <w:bCs/>
                <w:sz w:val="28"/>
                <w:szCs w:val="28"/>
              </w:rPr>
              <w:t xml:space="preserve"> </w:t>
            </w:r>
          </w:p>
        </w:tc>
        <w:tc>
          <w:tcPr>
            <w:tcW w:w="2763" w:type="dxa"/>
            <w:tcBorders>
              <w:top w:val="single" w:sz="4" w:space="0" w:color="auto"/>
              <w:left w:val="single" w:sz="4" w:space="0" w:color="auto"/>
              <w:bottom w:val="single" w:sz="4" w:space="0" w:color="auto"/>
              <w:right w:val="single" w:sz="4" w:space="0" w:color="auto"/>
            </w:tcBorders>
            <w:hideMark/>
          </w:tcPr>
          <w:p w:rsidR="009A6518" w:rsidRPr="00564BF0" w:rsidRDefault="009A6518" w:rsidP="001911A1">
            <w:pPr>
              <w:tabs>
                <w:tab w:val="left" w:pos="709"/>
              </w:tabs>
              <w:overflowPunct w:val="0"/>
              <w:autoSpaceDE w:val="0"/>
              <w:autoSpaceDN w:val="0"/>
              <w:adjustRightInd w:val="0"/>
              <w:jc w:val="both"/>
              <w:rPr>
                <w:bCs/>
                <w:sz w:val="28"/>
                <w:szCs w:val="28"/>
              </w:rPr>
            </w:pPr>
            <w:r w:rsidRPr="00564BF0">
              <w:rPr>
                <w:bCs/>
                <w:sz w:val="28"/>
                <w:szCs w:val="28"/>
              </w:rPr>
              <w:lastRenderedPageBreak/>
              <w:t>Ханты-Мансийский автономный округ - Югра,</w:t>
            </w:r>
          </w:p>
          <w:p w:rsidR="009A6518" w:rsidRPr="00564BF0" w:rsidRDefault="009A6518" w:rsidP="001911A1">
            <w:pPr>
              <w:tabs>
                <w:tab w:val="left" w:pos="709"/>
              </w:tabs>
              <w:overflowPunct w:val="0"/>
              <w:autoSpaceDE w:val="0"/>
              <w:autoSpaceDN w:val="0"/>
              <w:adjustRightInd w:val="0"/>
              <w:jc w:val="both"/>
              <w:rPr>
                <w:bCs/>
                <w:sz w:val="28"/>
                <w:szCs w:val="28"/>
              </w:rPr>
            </w:pPr>
            <w:r w:rsidRPr="00564BF0">
              <w:rPr>
                <w:bCs/>
                <w:sz w:val="28"/>
                <w:szCs w:val="28"/>
              </w:rPr>
              <w:t xml:space="preserve">Кондинский район, </w:t>
            </w:r>
          </w:p>
          <w:p w:rsidR="009A6518" w:rsidRPr="00564BF0" w:rsidRDefault="009A6518" w:rsidP="001911A1">
            <w:pPr>
              <w:tabs>
                <w:tab w:val="left" w:pos="709"/>
              </w:tabs>
              <w:overflowPunct w:val="0"/>
              <w:autoSpaceDE w:val="0"/>
              <w:autoSpaceDN w:val="0"/>
              <w:adjustRightInd w:val="0"/>
              <w:jc w:val="both"/>
              <w:rPr>
                <w:bCs/>
                <w:sz w:val="28"/>
                <w:szCs w:val="28"/>
              </w:rPr>
            </w:pPr>
            <w:r w:rsidRPr="00564BF0">
              <w:rPr>
                <w:bCs/>
                <w:sz w:val="28"/>
                <w:szCs w:val="28"/>
              </w:rPr>
              <w:t>пгт. Междуреченский,</w:t>
            </w:r>
          </w:p>
          <w:p w:rsidR="009A6518" w:rsidRPr="009A6518" w:rsidRDefault="009A6518" w:rsidP="001911A1">
            <w:pPr>
              <w:tabs>
                <w:tab w:val="left" w:pos="709"/>
              </w:tabs>
              <w:overflowPunct w:val="0"/>
              <w:autoSpaceDE w:val="0"/>
              <w:autoSpaceDN w:val="0"/>
              <w:adjustRightInd w:val="0"/>
              <w:jc w:val="both"/>
              <w:rPr>
                <w:bCs/>
                <w:sz w:val="28"/>
                <w:szCs w:val="28"/>
                <w:lang w:val="en-US"/>
              </w:rPr>
            </w:pPr>
            <w:r w:rsidRPr="00564BF0">
              <w:rPr>
                <w:bCs/>
                <w:sz w:val="28"/>
                <w:szCs w:val="28"/>
              </w:rPr>
              <w:t xml:space="preserve">ул. </w:t>
            </w:r>
            <w:r>
              <w:rPr>
                <w:bCs/>
                <w:sz w:val="28"/>
                <w:szCs w:val="28"/>
              </w:rPr>
              <w:t>Нефтепроводная, 2Б</w:t>
            </w:r>
          </w:p>
        </w:tc>
        <w:tc>
          <w:tcPr>
            <w:tcW w:w="1747" w:type="dxa"/>
            <w:tcBorders>
              <w:top w:val="single" w:sz="4" w:space="0" w:color="auto"/>
              <w:left w:val="single" w:sz="4" w:space="0" w:color="auto"/>
              <w:bottom w:val="single" w:sz="4" w:space="0" w:color="auto"/>
              <w:right w:val="single" w:sz="4" w:space="0" w:color="auto"/>
            </w:tcBorders>
            <w:hideMark/>
          </w:tcPr>
          <w:p w:rsidR="009A6518" w:rsidRPr="00564BF0" w:rsidRDefault="009A6518" w:rsidP="001911A1">
            <w:pPr>
              <w:tabs>
                <w:tab w:val="left" w:pos="709"/>
              </w:tabs>
              <w:overflowPunct w:val="0"/>
              <w:autoSpaceDE w:val="0"/>
              <w:autoSpaceDN w:val="0"/>
              <w:adjustRightInd w:val="0"/>
              <w:jc w:val="both"/>
              <w:rPr>
                <w:bCs/>
                <w:sz w:val="28"/>
                <w:szCs w:val="28"/>
              </w:rPr>
            </w:pPr>
            <w:r>
              <w:rPr>
                <w:bCs/>
                <w:sz w:val="28"/>
                <w:szCs w:val="28"/>
              </w:rPr>
              <w:t>транспорт</w:t>
            </w:r>
          </w:p>
        </w:tc>
      </w:tr>
    </w:tbl>
    <w:p w:rsidR="009A6518" w:rsidRPr="00DB0D0C" w:rsidRDefault="009A6518" w:rsidP="009A6518">
      <w:pPr>
        <w:tabs>
          <w:tab w:val="left" w:pos="709"/>
        </w:tabs>
        <w:overflowPunct w:val="0"/>
        <w:autoSpaceDE w:val="0"/>
        <w:autoSpaceDN w:val="0"/>
        <w:adjustRightInd w:val="0"/>
        <w:jc w:val="both"/>
        <w:rPr>
          <w:bCs/>
          <w:sz w:val="28"/>
          <w:szCs w:val="28"/>
        </w:rPr>
      </w:pPr>
    </w:p>
    <w:p w:rsidR="009A6518" w:rsidRPr="00DB0D0C" w:rsidRDefault="009A6518" w:rsidP="009A6518">
      <w:pPr>
        <w:overflowPunct w:val="0"/>
        <w:autoSpaceDE w:val="0"/>
        <w:autoSpaceDN w:val="0"/>
        <w:adjustRightInd w:val="0"/>
        <w:ind w:firstLine="709"/>
        <w:jc w:val="both"/>
        <w:rPr>
          <w:bCs/>
          <w:sz w:val="28"/>
          <w:szCs w:val="28"/>
        </w:rPr>
      </w:pPr>
      <w:r w:rsidRPr="009A6518">
        <w:rPr>
          <w:bCs/>
          <w:sz w:val="28"/>
          <w:szCs w:val="28"/>
        </w:rPr>
        <w:t>2</w:t>
      </w:r>
      <w:r w:rsidRPr="00DB0D0C">
        <w:rPr>
          <w:bCs/>
          <w:sz w:val="28"/>
          <w:szCs w:val="28"/>
        </w:rPr>
        <w:t xml:space="preserve">) пункт 6.1 статьи 6 раздела II приложения к решению изложить в следующей редакции:  </w:t>
      </w:r>
    </w:p>
    <w:p w:rsidR="009A6518" w:rsidRPr="00DB0D0C" w:rsidRDefault="009A6518" w:rsidP="009A6518">
      <w:pPr>
        <w:tabs>
          <w:tab w:val="left" w:pos="709"/>
        </w:tabs>
        <w:overflowPunct w:val="0"/>
        <w:autoSpaceDE w:val="0"/>
        <w:autoSpaceDN w:val="0"/>
        <w:adjustRightInd w:val="0"/>
        <w:jc w:val="both"/>
        <w:rPr>
          <w:bCs/>
          <w:sz w:val="28"/>
          <w:szCs w:val="28"/>
        </w:rPr>
      </w:pPr>
      <w:r w:rsidRPr="00DB0D0C">
        <w:rPr>
          <w:bCs/>
          <w:sz w:val="28"/>
          <w:szCs w:val="28"/>
        </w:rPr>
        <w:t>«6.1.</w:t>
      </w:r>
      <w:r w:rsidRPr="00DB0D0C">
        <w:rPr>
          <w:bCs/>
          <w:sz w:val="28"/>
          <w:szCs w:val="28"/>
        </w:rPr>
        <w:tab/>
        <w:t xml:space="preserve">Размер предполагаемых доходов от приватизации муниципального имущества, включенного в Перечень, в 2024 году составит 7898,3 тыс. рублей; в 2025 году составит </w:t>
      </w:r>
      <w:r>
        <w:rPr>
          <w:bCs/>
          <w:sz w:val="28"/>
          <w:szCs w:val="28"/>
        </w:rPr>
        <w:t>15 070</w:t>
      </w:r>
      <w:r w:rsidRPr="00DB0D0C">
        <w:rPr>
          <w:bCs/>
          <w:sz w:val="28"/>
          <w:szCs w:val="28"/>
        </w:rPr>
        <w:t xml:space="preserve"> тыс. рублей;  в 2026 году составит 800 тыс. рублей</w:t>
      </w:r>
      <w:proofErr w:type="gramStart"/>
      <w:r w:rsidRPr="00DB0D0C">
        <w:rPr>
          <w:bCs/>
          <w:sz w:val="28"/>
          <w:szCs w:val="28"/>
        </w:rPr>
        <w:t>.».</w:t>
      </w:r>
      <w:proofErr w:type="gramEnd"/>
    </w:p>
    <w:p w:rsidR="009A6518" w:rsidRPr="00DB0D0C" w:rsidRDefault="009A6518" w:rsidP="009A6518">
      <w:pPr>
        <w:overflowPunct w:val="0"/>
        <w:autoSpaceDE w:val="0"/>
        <w:autoSpaceDN w:val="0"/>
        <w:adjustRightInd w:val="0"/>
        <w:ind w:firstLine="709"/>
        <w:jc w:val="both"/>
        <w:rPr>
          <w:bCs/>
          <w:sz w:val="28"/>
          <w:szCs w:val="28"/>
        </w:rPr>
      </w:pPr>
      <w:r w:rsidRPr="00DB0D0C">
        <w:rPr>
          <w:bCs/>
          <w:sz w:val="28"/>
          <w:szCs w:val="28"/>
        </w:rPr>
        <w:t>2. Настоящее решение разместить на официальном сайте органов местного самоуправления Кондинского района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2A7DDD" w:rsidRPr="006B694F" w:rsidRDefault="009A6518" w:rsidP="009A6518">
      <w:pPr>
        <w:ind w:firstLine="709"/>
        <w:jc w:val="both"/>
        <w:rPr>
          <w:sz w:val="28"/>
          <w:szCs w:val="26"/>
        </w:rPr>
      </w:pPr>
      <w:r w:rsidRPr="00DB0D0C">
        <w:rPr>
          <w:sz w:val="28"/>
          <w:szCs w:val="28"/>
        </w:rPr>
        <w:t xml:space="preserve">3. </w:t>
      </w:r>
      <w:proofErr w:type="gramStart"/>
      <w:r w:rsidRPr="00DB0D0C">
        <w:rPr>
          <w:sz w:val="28"/>
          <w:szCs w:val="28"/>
        </w:rPr>
        <w:t>Контроль за</w:t>
      </w:r>
      <w:proofErr w:type="gramEnd"/>
      <w:r w:rsidRPr="00DB0D0C">
        <w:rPr>
          <w:sz w:val="28"/>
          <w:szCs w:val="28"/>
        </w:rPr>
        <w:t xml:space="preserve"> выполнением настоящего решения возложить на главу Кондинского района А.В. Зяблицева.</w:t>
      </w:r>
    </w:p>
    <w:p w:rsidR="001827E5" w:rsidRPr="006B694F" w:rsidRDefault="001827E5" w:rsidP="00B347CD">
      <w:pPr>
        <w:ind w:firstLine="709"/>
        <w:jc w:val="center"/>
        <w:rPr>
          <w:sz w:val="28"/>
          <w:szCs w:val="26"/>
        </w:rPr>
      </w:pPr>
    </w:p>
    <w:p w:rsidR="00192E6C" w:rsidRPr="006B694F" w:rsidRDefault="00192E6C" w:rsidP="00B347CD">
      <w:pPr>
        <w:ind w:firstLine="709"/>
        <w:jc w:val="center"/>
        <w:rPr>
          <w:sz w:val="28"/>
          <w:szCs w:val="26"/>
        </w:rPr>
      </w:pPr>
    </w:p>
    <w:p w:rsidR="007114A0" w:rsidRPr="006B694F" w:rsidRDefault="007114A0" w:rsidP="00B347CD">
      <w:pPr>
        <w:tabs>
          <w:tab w:val="center" w:pos="8505"/>
        </w:tabs>
        <w:jc w:val="both"/>
        <w:rPr>
          <w:sz w:val="28"/>
          <w:szCs w:val="26"/>
        </w:rPr>
      </w:pPr>
      <w:r w:rsidRPr="006B694F">
        <w:rPr>
          <w:sz w:val="28"/>
          <w:szCs w:val="26"/>
        </w:rPr>
        <w:t>Председатель Думы Кондинского района</w:t>
      </w:r>
      <w:r w:rsidRPr="006B694F">
        <w:rPr>
          <w:sz w:val="28"/>
          <w:szCs w:val="26"/>
        </w:rPr>
        <w:tab/>
        <w:t>Р.В. Бринстер</w:t>
      </w:r>
    </w:p>
    <w:p w:rsidR="00192E6C" w:rsidRPr="006B694F" w:rsidRDefault="00192E6C" w:rsidP="00B347CD">
      <w:pPr>
        <w:tabs>
          <w:tab w:val="center" w:pos="8647"/>
        </w:tabs>
        <w:ind w:firstLine="709"/>
        <w:jc w:val="both"/>
        <w:rPr>
          <w:sz w:val="28"/>
          <w:szCs w:val="26"/>
        </w:rPr>
      </w:pPr>
    </w:p>
    <w:p w:rsidR="00192E6C" w:rsidRPr="006B694F" w:rsidRDefault="00192E6C" w:rsidP="00B347CD">
      <w:pPr>
        <w:tabs>
          <w:tab w:val="center" w:pos="8647"/>
        </w:tabs>
        <w:ind w:firstLine="709"/>
        <w:jc w:val="both"/>
        <w:rPr>
          <w:sz w:val="28"/>
          <w:szCs w:val="26"/>
        </w:rPr>
      </w:pPr>
    </w:p>
    <w:p w:rsidR="00192E6C" w:rsidRPr="006B694F" w:rsidRDefault="00192E6C" w:rsidP="00B347CD">
      <w:pPr>
        <w:tabs>
          <w:tab w:val="center" w:pos="8647"/>
        </w:tabs>
        <w:ind w:firstLine="709"/>
        <w:jc w:val="both"/>
        <w:rPr>
          <w:sz w:val="28"/>
          <w:szCs w:val="26"/>
        </w:rPr>
      </w:pPr>
    </w:p>
    <w:p w:rsidR="006B694F" w:rsidRPr="00C00B18" w:rsidRDefault="006B694F" w:rsidP="00B347CD">
      <w:pPr>
        <w:tabs>
          <w:tab w:val="center" w:pos="8647"/>
        </w:tabs>
        <w:ind w:firstLine="709"/>
        <w:jc w:val="both"/>
        <w:rPr>
          <w:sz w:val="28"/>
          <w:szCs w:val="26"/>
        </w:rPr>
      </w:pPr>
    </w:p>
    <w:p w:rsidR="006B694F" w:rsidRPr="00C00B18" w:rsidRDefault="006B694F" w:rsidP="00B347CD">
      <w:pPr>
        <w:tabs>
          <w:tab w:val="center" w:pos="8647"/>
        </w:tabs>
        <w:ind w:firstLine="709"/>
        <w:jc w:val="both"/>
        <w:rPr>
          <w:sz w:val="28"/>
          <w:szCs w:val="26"/>
        </w:rPr>
      </w:pPr>
    </w:p>
    <w:p w:rsidR="006B694F" w:rsidRPr="00C00B18" w:rsidRDefault="006B694F" w:rsidP="00B347CD">
      <w:pPr>
        <w:tabs>
          <w:tab w:val="center" w:pos="8647"/>
        </w:tabs>
        <w:ind w:firstLine="709"/>
        <w:jc w:val="both"/>
        <w:rPr>
          <w:sz w:val="28"/>
          <w:szCs w:val="26"/>
        </w:rPr>
      </w:pPr>
    </w:p>
    <w:p w:rsidR="006B694F" w:rsidRPr="00C00B18" w:rsidRDefault="006B694F" w:rsidP="00B347CD">
      <w:pPr>
        <w:tabs>
          <w:tab w:val="center" w:pos="8647"/>
        </w:tabs>
        <w:ind w:firstLine="709"/>
        <w:jc w:val="both"/>
        <w:rPr>
          <w:sz w:val="28"/>
          <w:szCs w:val="26"/>
        </w:rPr>
      </w:pPr>
    </w:p>
    <w:p w:rsidR="006B694F" w:rsidRPr="00C00B18" w:rsidRDefault="006B694F" w:rsidP="00B347CD">
      <w:pPr>
        <w:tabs>
          <w:tab w:val="center" w:pos="8647"/>
        </w:tabs>
        <w:ind w:firstLine="709"/>
        <w:jc w:val="both"/>
        <w:rPr>
          <w:sz w:val="28"/>
          <w:szCs w:val="26"/>
        </w:rPr>
      </w:pPr>
    </w:p>
    <w:p w:rsidR="006B694F" w:rsidRPr="00C00B18" w:rsidRDefault="006B694F" w:rsidP="00B347CD">
      <w:pPr>
        <w:tabs>
          <w:tab w:val="center" w:pos="8647"/>
        </w:tabs>
        <w:ind w:firstLine="709"/>
        <w:jc w:val="both"/>
        <w:rPr>
          <w:sz w:val="28"/>
          <w:szCs w:val="26"/>
        </w:rPr>
      </w:pPr>
    </w:p>
    <w:p w:rsidR="006B694F" w:rsidRDefault="006B694F" w:rsidP="00B347CD">
      <w:pPr>
        <w:tabs>
          <w:tab w:val="center" w:pos="8647"/>
        </w:tabs>
        <w:ind w:firstLine="709"/>
        <w:jc w:val="both"/>
        <w:rPr>
          <w:sz w:val="28"/>
          <w:szCs w:val="26"/>
          <w:lang w:val="en-US"/>
        </w:rPr>
      </w:pPr>
    </w:p>
    <w:p w:rsidR="009A6518" w:rsidRDefault="009A6518" w:rsidP="00B347CD">
      <w:pPr>
        <w:tabs>
          <w:tab w:val="center" w:pos="8647"/>
        </w:tabs>
        <w:ind w:firstLine="709"/>
        <w:jc w:val="both"/>
        <w:rPr>
          <w:sz w:val="28"/>
          <w:szCs w:val="26"/>
          <w:lang w:val="en-US"/>
        </w:rPr>
      </w:pPr>
    </w:p>
    <w:p w:rsidR="009A6518" w:rsidRDefault="009A6518" w:rsidP="00B347CD">
      <w:pPr>
        <w:tabs>
          <w:tab w:val="center" w:pos="8647"/>
        </w:tabs>
        <w:ind w:firstLine="709"/>
        <w:jc w:val="both"/>
        <w:rPr>
          <w:sz w:val="28"/>
          <w:szCs w:val="26"/>
          <w:lang w:val="en-US"/>
        </w:rPr>
      </w:pPr>
    </w:p>
    <w:p w:rsidR="009A6518" w:rsidRDefault="009A6518" w:rsidP="00B347CD">
      <w:pPr>
        <w:tabs>
          <w:tab w:val="center" w:pos="8647"/>
        </w:tabs>
        <w:ind w:firstLine="709"/>
        <w:jc w:val="both"/>
        <w:rPr>
          <w:sz w:val="28"/>
          <w:szCs w:val="26"/>
          <w:lang w:val="en-US"/>
        </w:rPr>
      </w:pPr>
    </w:p>
    <w:p w:rsidR="009A6518" w:rsidRDefault="009A6518" w:rsidP="00B347CD">
      <w:pPr>
        <w:tabs>
          <w:tab w:val="center" w:pos="8647"/>
        </w:tabs>
        <w:ind w:firstLine="709"/>
        <w:jc w:val="both"/>
        <w:rPr>
          <w:sz w:val="28"/>
          <w:szCs w:val="26"/>
          <w:lang w:val="en-US"/>
        </w:rPr>
      </w:pPr>
    </w:p>
    <w:p w:rsidR="009A6518" w:rsidRPr="009A6518" w:rsidRDefault="009A6518" w:rsidP="00B347CD">
      <w:pPr>
        <w:tabs>
          <w:tab w:val="center" w:pos="8647"/>
        </w:tabs>
        <w:ind w:firstLine="709"/>
        <w:jc w:val="both"/>
        <w:rPr>
          <w:sz w:val="28"/>
          <w:szCs w:val="26"/>
          <w:lang w:val="en-US"/>
        </w:rPr>
      </w:pPr>
      <w:bookmarkStart w:id="0" w:name="_GoBack"/>
      <w:bookmarkEnd w:id="0"/>
    </w:p>
    <w:p w:rsidR="006B694F" w:rsidRPr="00C00B18" w:rsidRDefault="006B694F" w:rsidP="00B347CD">
      <w:pPr>
        <w:tabs>
          <w:tab w:val="center" w:pos="8647"/>
        </w:tabs>
        <w:ind w:firstLine="709"/>
        <w:jc w:val="both"/>
        <w:rPr>
          <w:sz w:val="28"/>
          <w:szCs w:val="26"/>
        </w:rPr>
      </w:pPr>
    </w:p>
    <w:p w:rsidR="00FA2D94" w:rsidRPr="006B694F" w:rsidRDefault="00FA2D94" w:rsidP="00E2221E">
      <w:pPr>
        <w:jc w:val="both"/>
        <w:rPr>
          <w:sz w:val="28"/>
          <w:szCs w:val="26"/>
        </w:rPr>
      </w:pPr>
      <w:r w:rsidRPr="006B694F">
        <w:rPr>
          <w:sz w:val="28"/>
          <w:szCs w:val="26"/>
        </w:rPr>
        <w:t xml:space="preserve">пгт. Междуреченский </w:t>
      </w:r>
    </w:p>
    <w:p w:rsidR="00FA2D94" w:rsidRPr="006B694F" w:rsidRDefault="00564C3E" w:rsidP="00E2221E">
      <w:pPr>
        <w:jc w:val="both"/>
        <w:rPr>
          <w:sz w:val="28"/>
          <w:szCs w:val="26"/>
        </w:rPr>
      </w:pPr>
      <w:r w:rsidRPr="006B694F">
        <w:rPr>
          <w:sz w:val="28"/>
          <w:szCs w:val="26"/>
        </w:rPr>
        <w:t>26</w:t>
      </w:r>
      <w:r w:rsidR="00E1005C" w:rsidRPr="006B694F">
        <w:rPr>
          <w:sz w:val="28"/>
          <w:szCs w:val="26"/>
        </w:rPr>
        <w:t xml:space="preserve"> </w:t>
      </w:r>
      <w:r w:rsidRPr="006B694F">
        <w:rPr>
          <w:sz w:val="28"/>
          <w:szCs w:val="26"/>
        </w:rPr>
        <w:t>августа</w:t>
      </w:r>
      <w:r w:rsidR="00FA2D94" w:rsidRPr="006B694F">
        <w:rPr>
          <w:sz w:val="28"/>
          <w:szCs w:val="26"/>
        </w:rPr>
        <w:t xml:space="preserve"> 202</w:t>
      </w:r>
      <w:r w:rsidR="00637CAE" w:rsidRPr="006B694F">
        <w:rPr>
          <w:sz w:val="28"/>
          <w:szCs w:val="26"/>
        </w:rPr>
        <w:t>5</w:t>
      </w:r>
      <w:r w:rsidR="00FA2D94" w:rsidRPr="006B694F">
        <w:rPr>
          <w:sz w:val="28"/>
          <w:szCs w:val="26"/>
        </w:rPr>
        <w:t xml:space="preserve"> года</w:t>
      </w:r>
    </w:p>
    <w:p w:rsidR="006B694F" w:rsidRPr="00C00B18" w:rsidRDefault="00FA2D94">
      <w:pPr>
        <w:jc w:val="both"/>
        <w:rPr>
          <w:sz w:val="28"/>
        </w:rPr>
      </w:pPr>
      <w:r w:rsidRPr="006B694F">
        <w:rPr>
          <w:sz w:val="28"/>
          <w:szCs w:val="26"/>
        </w:rPr>
        <w:t>№ 1</w:t>
      </w:r>
      <w:r w:rsidR="009E4F34" w:rsidRPr="006B694F">
        <w:rPr>
          <w:sz w:val="28"/>
          <w:szCs w:val="26"/>
        </w:rPr>
        <w:t>2</w:t>
      </w:r>
      <w:r w:rsidR="006B694F" w:rsidRPr="006B694F">
        <w:rPr>
          <w:sz w:val="28"/>
          <w:szCs w:val="26"/>
          <w:lang w:val="en-US"/>
        </w:rPr>
        <w:t>8</w:t>
      </w:r>
      <w:r w:rsidR="00C00B18">
        <w:rPr>
          <w:sz w:val="28"/>
          <w:szCs w:val="26"/>
        </w:rPr>
        <w:t>1</w:t>
      </w:r>
    </w:p>
    <w:sectPr w:rsidR="006B694F" w:rsidRPr="00C00B18" w:rsidSect="002A7DDD">
      <w:headerReference w:type="default" r:id="rId10"/>
      <w:footerReference w:type="even" r:id="rId11"/>
      <w:footerReference w:type="default" r:id="rId1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954" w:rsidRDefault="00E45954" w:rsidP="00512EDA">
      <w:r>
        <w:separator/>
      </w:r>
    </w:p>
  </w:endnote>
  <w:endnote w:type="continuationSeparator" w:id="0">
    <w:p w:rsidR="00E45954" w:rsidRDefault="00E45954"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9828C8" w:rsidRDefault="009828C8"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rsidP="001D1B2E">
    <w:pPr>
      <w:pStyle w:val="af0"/>
      <w:framePr w:wrap="around" w:vAnchor="text" w:hAnchor="margin" w:xAlign="right" w:y="1"/>
      <w:rPr>
        <w:rStyle w:val="af9"/>
      </w:rPr>
    </w:pPr>
  </w:p>
  <w:p w:rsidR="009828C8" w:rsidRDefault="009828C8"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954" w:rsidRDefault="00E45954" w:rsidP="00512EDA">
      <w:r>
        <w:separator/>
      </w:r>
    </w:p>
  </w:footnote>
  <w:footnote w:type="continuationSeparator" w:id="0">
    <w:p w:rsidR="00E45954" w:rsidRDefault="00E45954"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pPr>
      <w:pStyle w:val="ae"/>
      <w:jc w:val="right"/>
    </w:pPr>
    <w:r>
      <w:fldChar w:fldCharType="begin"/>
    </w:r>
    <w:r>
      <w:instrText>PAGE   \* MERGEFORMAT</w:instrText>
    </w:r>
    <w:r>
      <w:fldChar w:fldCharType="separate"/>
    </w:r>
    <w:r w:rsidR="009A6518">
      <w:rPr>
        <w:noProof/>
      </w:rPr>
      <w:t>2</w:t>
    </w:r>
    <w:r>
      <w:fldChar w:fldCharType="end"/>
    </w:r>
  </w:p>
  <w:p w:rsidR="009828C8" w:rsidRDefault="009828C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3A620DE"/>
    <w:multiLevelType w:val="multilevel"/>
    <w:tmpl w:val="B872A488"/>
    <w:lvl w:ilvl="0">
      <w:start w:val="1"/>
      <w:numFmt w:val="decimal"/>
      <w:suff w:val="space"/>
      <w:lvlText w:val="%1."/>
      <w:lvlJc w:val="left"/>
      <w:pPr>
        <w:ind w:left="720" w:hanging="360"/>
      </w:pPr>
      <w:rPr>
        <w:rFonts w:hint="default"/>
        <w:b/>
      </w:rPr>
    </w:lvl>
    <w:lvl w:ilvl="1">
      <w:start w:val="8"/>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5B2130"/>
    <w:multiLevelType w:val="hybridMultilevel"/>
    <w:tmpl w:val="A39E7646"/>
    <w:lvl w:ilvl="0" w:tplc="3E5EEC8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1">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A6E3DF7"/>
    <w:multiLevelType w:val="hybridMultilevel"/>
    <w:tmpl w:val="BAD8A7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0DA811B6"/>
    <w:multiLevelType w:val="multilevel"/>
    <w:tmpl w:val="0C14B38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5">
    <w:nsid w:val="11FA4E2B"/>
    <w:multiLevelType w:val="hybridMultilevel"/>
    <w:tmpl w:val="D484644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2003120"/>
    <w:multiLevelType w:val="hybridMultilevel"/>
    <w:tmpl w:val="12F0CFDC"/>
    <w:lvl w:ilvl="0" w:tplc="20F26BFC">
      <w:start w:val="1"/>
      <w:numFmt w:val="bullet"/>
      <w:lvlText w:val=""/>
      <w:lvlJc w:val="left"/>
      <w:pPr>
        <w:tabs>
          <w:tab w:val="num" w:pos="540"/>
        </w:tabs>
        <w:ind w:left="540" w:hanging="360"/>
      </w:pPr>
      <w:rPr>
        <w:rFonts w:ascii="Wingdings" w:hAnsi="Wingdings" w:hint="default"/>
        <w:sz w:val="20"/>
        <w:szCs w:val="20"/>
      </w:rPr>
    </w:lvl>
    <w:lvl w:ilvl="1" w:tplc="04190003">
      <w:start w:val="1"/>
      <w:numFmt w:val="bullet"/>
      <w:lvlText w:val="o"/>
      <w:lvlJc w:val="left"/>
      <w:pPr>
        <w:tabs>
          <w:tab w:val="num" w:pos="1260"/>
        </w:tabs>
        <w:ind w:left="1260" w:hanging="360"/>
      </w:pPr>
      <w:rPr>
        <w:rFonts w:ascii="Courier New" w:hAnsi="Courier New" w:cs="Courier New" w:hint="default"/>
      </w:rPr>
    </w:lvl>
    <w:lvl w:ilvl="2" w:tplc="2F042516">
      <w:start w:val="1"/>
      <w:numFmt w:val="bullet"/>
      <w:suff w:val="space"/>
      <w:lvlText w:val=""/>
      <w:lvlJc w:val="left"/>
      <w:pPr>
        <w:ind w:left="540" w:hanging="360"/>
      </w:pPr>
      <w:rPr>
        <w:rFonts w:ascii="Wingdings" w:hAnsi="Wingdings" w:hint="default"/>
        <w:sz w:val="28"/>
        <w:szCs w:val="28"/>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7">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8">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2">
    <w:nsid w:val="25585CF9"/>
    <w:multiLevelType w:val="hybridMultilevel"/>
    <w:tmpl w:val="FEE8AA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6">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2C2F4951"/>
    <w:multiLevelType w:val="hybridMultilevel"/>
    <w:tmpl w:val="8788F15C"/>
    <w:lvl w:ilvl="0" w:tplc="2BE2FEC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2ED6CDC"/>
    <w:multiLevelType w:val="hybridMultilevel"/>
    <w:tmpl w:val="2B2804CA"/>
    <w:lvl w:ilvl="0" w:tplc="9E440A66">
      <w:start w:val="15"/>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3874772C"/>
    <w:multiLevelType w:val="hybridMultilevel"/>
    <w:tmpl w:val="1520F424"/>
    <w:lvl w:ilvl="0" w:tplc="58B46182">
      <w:start w:val="1"/>
      <w:numFmt w:val="decimal"/>
      <w:suff w:val="space"/>
      <w:lvlText w:val="%1)"/>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39AC369B"/>
    <w:multiLevelType w:val="hybridMultilevel"/>
    <w:tmpl w:val="DD14EE1C"/>
    <w:lvl w:ilvl="0" w:tplc="88AA54D4">
      <w:start w:val="1"/>
      <w:numFmt w:val="decimal"/>
      <w:suff w:val="space"/>
      <w:lvlText w:val="%1."/>
      <w:lvlJc w:val="left"/>
      <w:pPr>
        <w:ind w:left="1886" w:hanging="10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7">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8">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9">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2">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45">
    <w:nsid w:val="52820C3E"/>
    <w:multiLevelType w:val="hybridMultilevel"/>
    <w:tmpl w:val="F9305C86"/>
    <w:lvl w:ilvl="0" w:tplc="55A4EA7A">
      <w:start w:val="1"/>
      <w:numFmt w:val="decimal"/>
      <w:suff w:val="space"/>
      <w:lvlText w:val="%1."/>
      <w:lvlJc w:val="left"/>
      <w:pPr>
        <w:ind w:left="1710" w:hanging="99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47">
    <w:nsid w:val="599E51E9"/>
    <w:multiLevelType w:val="multilevel"/>
    <w:tmpl w:val="78A0225A"/>
    <w:lvl w:ilvl="0">
      <w:start w:val="1"/>
      <w:numFmt w:val="decimal"/>
      <w:suff w:val="space"/>
      <w:lvlText w:val="%1."/>
      <w:lvlJc w:val="left"/>
      <w:pPr>
        <w:ind w:left="1353" w:hanging="360"/>
      </w:pPr>
      <w:rPr>
        <w:rFonts w:hint="default"/>
      </w:rPr>
    </w:lvl>
    <w:lvl w:ilvl="1">
      <w:start w:val="1"/>
      <w:numFmt w:val="decimal"/>
      <w:isLgl/>
      <w:suff w:val="space"/>
      <w:lvlText w:val="%1.%2."/>
      <w:lvlJc w:val="left"/>
      <w:pPr>
        <w:ind w:left="1636"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48">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51">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2">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3">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4">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7">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9">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60">
    <w:nsid w:val="71C90F61"/>
    <w:multiLevelType w:val="hybridMultilevel"/>
    <w:tmpl w:val="BC6C1FC4"/>
    <w:lvl w:ilvl="0" w:tplc="4C7CB41A">
      <w:start w:val="1"/>
      <w:numFmt w:val="decimal"/>
      <w:suff w:val="space"/>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62">
    <w:nsid w:val="7AD222AE"/>
    <w:multiLevelType w:val="hybridMultilevel"/>
    <w:tmpl w:val="4DBA3240"/>
    <w:lvl w:ilvl="0" w:tplc="9E522E6C">
      <w:start w:val="1"/>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56"/>
  </w:num>
  <w:num w:numId="3">
    <w:abstractNumId w:val="23"/>
  </w:num>
  <w:num w:numId="4">
    <w:abstractNumId w:val="32"/>
  </w:num>
  <w:num w:numId="5">
    <w:abstractNumId w:val="48"/>
  </w:num>
  <w:num w:numId="6">
    <w:abstractNumId w:val="42"/>
  </w:num>
  <w:num w:numId="7">
    <w:abstractNumId w:val="7"/>
  </w:num>
  <w:num w:numId="8">
    <w:abstractNumId w:val="19"/>
  </w:num>
  <w:num w:numId="9">
    <w:abstractNumId w:val="37"/>
  </w:num>
  <w:num w:numId="10">
    <w:abstractNumId w:val="36"/>
  </w:num>
  <w:num w:numId="11">
    <w:abstractNumId w:val="38"/>
  </w:num>
  <w:num w:numId="12">
    <w:abstractNumId w:val="11"/>
  </w:num>
  <w:num w:numId="13">
    <w:abstractNumId w:val="24"/>
  </w:num>
  <w:num w:numId="14">
    <w:abstractNumId w:val="51"/>
  </w:num>
  <w:num w:numId="15">
    <w:abstractNumId w:val="52"/>
  </w:num>
  <w:num w:numId="16">
    <w:abstractNumId w:val="3"/>
  </w:num>
  <w:num w:numId="17">
    <w:abstractNumId w:val="54"/>
  </w:num>
  <w:num w:numId="18">
    <w:abstractNumId w:val="31"/>
  </w:num>
  <w:num w:numId="19">
    <w:abstractNumId w:val="40"/>
  </w:num>
  <w:num w:numId="20">
    <w:abstractNumId w:val="63"/>
  </w:num>
  <w:num w:numId="21">
    <w:abstractNumId w:val="39"/>
  </w:num>
  <w:num w:numId="22">
    <w:abstractNumId w:val="10"/>
  </w:num>
  <w:num w:numId="23">
    <w:abstractNumId w:val="30"/>
  </w:num>
  <w:num w:numId="24">
    <w:abstractNumId w:val="2"/>
  </w:num>
  <w:num w:numId="25">
    <w:abstractNumId w:val="57"/>
  </w:num>
  <w:num w:numId="26">
    <w:abstractNumId w:val="21"/>
  </w:num>
  <w:num w:numId="27">
    <w:abstractNumId w:val="55"/>
  </w:num>
  <w:num w:numId="28">
    <w:abstractNumId w:val="53"/>
  </w:num>
  <w:num w:numId="29">
    <w:abstractNumId w:val="28"/>
  </w:num>
  <w:num w:numId="30">
    <w:abstractNumId w:val="58"/>
  </w:num>
  <w:num w:numId="31">
    <w:abstractNumId w:val="49"/>
  </w:num>
  <w:num w:numId="32">
    <w:abstractNumId w:val="17"/>
  </w:num>
  <w:num w:numId="33">
    <w:abstractNumId w:val="59"/>
  </w:num>
  <w:num w:numId="34">
    <w:abstractNumId w:val="1"/>
  </w:num>
  <w:num w:numId="35">
    <w:abstractNumId w:val="9"/>
  </w:num>
  <w:num w:numId="36">
    <w:abstractNumId w:val="41"/>
  </w:num>
  <w:num w:numId="37">
    <w:abstractNumId w:val="61"/>
  </w:num>
  <w:num w:numId="38">
    <w:abstractNumId w:val="25"/>
  </w:num>
  <w:num w:numId="39">
    <w:abstractNumId w:val="8"/>
  </w:num>
  <w:num w:numId="40">
    <w:abstractNumId w:val="50"/>
  </w:num>
  <w:num w:numId="41">
    <w:abstractNumId w:val="46"/>
  </w:num>
  <w:num w:numId="42">
    <w:abstractNumId w:val="43"/>
  </w:num>
  <w:num w:numId="43">
    <w:abstractNumId w:val="44"/>
  </w:num>
  <w:num w:numId="44">
    <w:abstractNumId w:val="20"/>
  </w:num>
  <w:num w:numId="45">
    <w:abstractNumId w:val="18"/>
  </w:num>
  <w:num w:numId="46">
    <w:abstractNumId w:val="5"/>
  </w:num>
  <w:num w:numId="47">
    <w:abstractNumId w:val="14"/>
  </w:num>
  <w:num w:numId="48">
    <w:abstractNumId w:val="34"/>
  </w:num>
  <w:num w:numId="49">
    <w:abstractNumId w:val="26"/>
  </w:num>
  <w:num w:numId="50">
    <w:abstractNumId w:val="22"/>
  </w:num>
  <w:num w:numId="51">
    <w:abstractNumId w:val="16"/>
  </w:num>
  <w:num w:numId="52">
    <w:abstractNumId w:val="47"/>
  </w:num>
  <w:num w:numId="53">
    <w:abstractNumId w:val="62"/>
  </w:num>
  <w:num w:numId="54">
    <w:abstractNumId w:val="60"/>
  </w:num>
  <w:num w:numId="55">
    <w:abstractNumId w:val="33"/>
  </w:num>
  <w:num w:numId="56">
    <w:abstractNumId w:val="4"/>
  </w:num>
  <w:num w:numId="57">
    <w:abstractNumId w:val="29"/>
  </w:num>
  <w:num w:numId="58">
    <w:abstractNumId w:val="27"/>
  </w:num>
  <w:num w:numId="59">
    <w:abstractNumId w:val="13"/>
  </w:num>
  <w:num w:numId="60">
    <w:abstractNumId w:val="35"/>
  </w:num>
  <w:num w:numId="61">
    <w:abstractNumId w:val="35"/>
  </w:num>
  <w:num w:numId="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6563"/>
    <w:rsid w:val="00007537"/>
    <w:rsid w:val="00012EE0"/>
    <w:rsid w:val="00013190"/>
    <w:rsid w:val="000177EA"/>
    <w:rsid w:val="00017C3D"/>
    <w:rsid w:val="00020E98"/>
    <w:rsid w:val="0002238D"/>
    <w:rsid w:val="000313D4"/>
    <w:rsid w:val="000421F7"/>
    <w:rsid w:val="00045E9A"/>
    <w:rsid w:val="000475BB"/>
    <w:rsid w:val="00050FF2"/>
    <w:rsid w:val="000535B4"/>
    <w:rsid w:val="000561A4"/>
    <w:rsid w:val="00056D7B"/>
    <w:rsid w:val="00060A22"/>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D3F90"/>
    <w:rsid w:val="000D5BF5"/>
    <w:rsid w:val="000D6372"/>
    <w:rsid w:val="000E272C"/>
    <w:rsid w:val="000E4E8D"/>
    <w:rsid w:val="000E53E5"/>
    <w:rsid w:val="000E60D7"/>
    <w:rsid w:val="00104217"/>
    <w:rsid w:val="00104B03"/>
    <w:rsid w:val="00105AC2"/>
    <w:rsid w:val="001107BE"/>
    <w:rsid w:val="00113538"/>
    <w:rsid w:val="001146C8"/>
    <w:rsid w:val="00116B78"/>
    <w:rsid w:val="00121741"/>
    <w:rsid w:val="00121E2B"/>
    <w:rsid w:val="0012566A"/>
    <w:rsid w:val="001261E9"/>
    <w:rsid w:val="001279E9"/>
    <w:rsid w:val="00132254"/>
    <w:rsid w:val="00133868"/>
    <w:rsid w:val="001355CE"/>
    <w:rsid w:val="00136A82"/>
    <w:rsid w:val="00150422"/>
    <w:rsid w:val="00150C74"/>
    <w:rsid w:val="00151509"/>
    <w:rsid w:val="0015377D"/>
    <w:rsid w:val="001561FC"/>
    <w:rsid w:val="001660DD"/>
    <w:rsid w:val="0016642E"/>
    <w:rsid w:val="00171E3E"/>
    <w:rsid w:val="00173C93"/>
    <w:rsid w:val="00174A7B"/>
    <w:rsid w:val="00175327"/>
    <w:rsid w:val="001771F6"/>
    <w:rsid w:val="00180DB9"/>
    <w:rsid w:val="001827E5"/>
    <w:rsid w:val="00182843"/>
    <w:rsid w:val="00185F37"/>
    <w:rsid w:val="001867B2"/>
    <w:rsid w:val="00187655"/>
    <w:rsid w:val="00187AAD"/>
    <w:rsid w:val="00192E6C"/>
    <w:rsid w:val="001946C2"/>
    <w:rsid w:val="00197573"/>
    <w:rsid w:val="001A098F"/>
    <w:rsid w:val="001B01E7"/>
    <w:rsid w:val="001B3DDE"/>
    <w:rsid w:val="001B4D97"/>
    <w:rsid w:val="001B66A0"/>
    <w:rsid w:val="001B6845"/>
    <w:rsid w:val="001B6A47"/>
    <w:rsid w:val="001C3001"/>
    <w:rsid w:val="001C309F"/>
    <w:rsid w:val="001C5288"/>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07E13"/>
    <w:rsid w:val="00211303"/>
    <w:rsid w:val="00212F04"/>
    <w:rsid w:val="002153FE"/>
    <w:rsid w:val="00216D17"/>
    <w:rsid w:val="00223176"/>
    <w:rsid w:val="00227B83"/>
    <w:rsid w:val="0023399A"/>
    <w:rsid w:val="00234A3D"/>
    <w:rsid w:val="00235CEE"/>
    <w:rsid w:val="00236081"/>
    <w:rsid w:val="00236D8C"/>
    <w:rsid w:val="00252412"/>
    <w:rsid w:val="00252E51"/>
    <w:rsid w:val="00260191"/>
    <w:rsid w:val="002637A6"/>
    <w:rsid w:val="00264CB0"/>
    <w:rsid w:val="002666BD"/>
    <w:rsid w:val="002700A7"/>
    <w:rsid w:val="00276D5D"/>
    <w:rsid w:val="0027756A"/>
    <w:rsid w:val="00284935"/>
    <w:rsid w:val="002879F3"/>
    <w:rsid w:val="00287B6B"/>
    <w:rsid w:val="00290BB4"/>
    <w:rsid w:val="002A2960"/>
    <w:rsid w:val="002A3095"/>
    <w:rsid w:val="002A5311"/>
    <w:rsid w:val="002A665A"/>
    <w:rsid w:val="002A76EF"/>
    <w:rsid w:val="002A7DDD"/>
    <w:rsid w:val="002C22DC"/>
    <w:rsid w:val="002C3267"/>
    <w:rsid w:val="002C408A"/>
    <w:rsid w:val="002C72B8"/>
    <w:rsid w:val="002C73F0"/>
    <w:rsid w:val="002C7922"/>
    <w:rsid w:val="002D0F97"/>
    <w:rsid w:val="002D2EF7"/>
    <w:rsid w:val="002D50AB"/>
    <w:rsid w:val="002D5947"/>
    <w:rsid w:val="002D63BD"/>
    <w:rsid w:val="002E0682"/>
    <w:rsid w:val="002E1AFD"/>
    <w:rsid w:val="002E5E75"/>
    <w:rsid w:val="002F553E"/>
    <w:rsid w:val="002F5613"/>
    <w:rsid w:val="002F5F43"/>
    <w:rsid w:val="002F6369"/>
    <w:rsid w:val="0030098C"/>
    <w:rsid w:val="00300C53"/>
    <w:rsid w:val="00300F55"/>
    <w:rsid w:val="003021F5"/>
    <w:rsid w:val="00304966"/>
    <w:rsid w:val="00307D3F"/>
    <w:rsid w:val="00307D65"/>
    <w:rsid w:val="0031390E"/>
    <w:rsid w:val="003157FC"/>
    <w:rsid w:val="003174B9"/>
    <w:rsid w:val="00320371"/>
    <w:rsid w:val="0032308D"/>
    <w:rsid w:val="00333486"/>
    <w:rsid w:val="0034009C"/>
    <w:rsid w:val="00340C7C"/>
    <w:rsid w:val="00342AD6"/>
    <w:rsid w:val="00344857"/>
    <w:rsid w:val="00347873"/>
    <w:rsid w:val="00350D27"/>
    <w:rsid w:val="0035425F"/>
    <w:rsid w:val="00355D3A"/>
    <w:rsid w:val="003613F9"/>
    <w:rsid w:val="003632A8"/>
    <w:rsid w:val="003663EE"/>
    <w:rsid w:val="00366419"/>
    <w:rsid w:val="0036678C"/>
    <w:rsid w:val="00374C55"/>
    <w:rsid w:val="00374FE2"/>
    <w:rsid w:val="00377EC2"/>
    <w:rsid w:val="0038530A"/>
    <w:rsid w:val="00390129"/>
    <w:rsid w:val="0039144D"/>
    <w:rsid w:val="00391C16"/>
    <w:rsid w:val="00393176"/>
    <w:rsid w:val="00394B49"/>
    <w:rsid w:val="0039679E"/>
    <w:rsid w:val="003A1730"/>
    <w:rsid w:val="003A3C2A"/>
    <w:rsid w:val="003B15F1"/>
    <w:rsid w:val="003B2887"/>
    <w:rsid w:val="003B39AA"/>
    <w:rsid w:val="003B3D31"/>
    <w:rsid w:val="003C5B86"/>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14823"/>
    <w:rsid w:val="00417EDB"/>
    <w:rsid w:val="004219EC"/>
    <w:rsid w:val="004240B1"/>
    <w:rsid w:val="00425DB7"/>
    <w:rsid w:val="00426678"/>
    <w:rsid w:val="0042726D"/>
    <w:rsid w:val="00431526"/>
    <w:rsid w:val="00431AAF"/>
    <w:rsid w:val="00435E0F"/>
    <w:rsid w:val="00447FCD"/>
    <w:rsid w:val="004509EE"/>
    <w:rsid w:val="0045198D"/>
    <w:rsid w:val="004556D1"/>
    <w:rsid w:val="00455B5B"/>
    <w:rsid w:val="00457BF8"/>
    <w:rsid w:val="0046166D"/>
    <w:rsid w:val="004624C7"/>
    <w:rsid w:val="00463330"/>
    <w:rsid w:val="00475D4E"/>
    <w:rsid w:val="0047700F"/>
    <w:rsid w:val="0048346C"/>
    <w:rsid w:val="00486399"/>
    <w:rsid w:val="004907E3"/>
    <w:rsid w:val="004A73ED"/>
    <w:rsid w:val="004B38B7"/>
    <w:rsid w:val="004B7104"/>
    <w:rsid w:val="004C00ED"/>
    <w:rsid w:val="004C097B"/>
    <w:rsid w:val="004C2287"/>
    <w:rsid w:val="004C46D2"/>
    <w:rsid w:val="004C4C8A"/>
    <w:rsid w:val="004D294A"/>
    <w:rsid w:val="004D4A8C"/>
    <w:rsid w:val="004D5E34"/>
    <w:rsid w:val="004E1C4A"/>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26F4A"/>
    <w:rsid w:val="005358AC"/>
    <w:rsid w:val="00535E54"/>
    <w:rsid w:val="00536403"/>
    <w:rsid w:val="005401BE"/>
    <w:rsid w:val="00547CE4"/>
    <w:rsid w:val="00556E85"/>
    <w:rsid w:val="00561957"/>
    <w:rsid w:val="00562686"/>
    <w:rsid w:val="005632A3"/>
    <w:rsid w:val="00564C3E"/>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E0082"/>
    <w:rsid w:val="005E2E9A"/>
    <w:rsid w:val="005E3222"/>
    <w:rsid w:val="005E492E"/>
    <w:rsid w:val="005E4B08"/>
    <w:rsid w:val="005F06DD"/>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7A42"/>
    <w:rsid w:val="006B5178"/>
    <w:rsid w:val="006B694F"/>
    <w:rsid w:val="006C3856"/>
    <w:rsid w:val="006C3AD3"/>
    <w:rsid w:val="006C4959"/>
    <w:rsid w:val="006D2AEB"/>
    <w:rsid w:val="006D637E"/>
    <w:rsid w:val="006D7F43"/>
    <w:rsid w:val="006E320D"/>
    <w:rsid w:val="006E6C0F"/>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60927"/>
    <w:rsid w:val="007661BC"/>
    <w:rsid w:val="00771742"/>
    <w:rsid w:val="00771EA7"/>
    <w:rsid w:val="0077457B"/>
    <w:rsid w:val="00775534"/>
    <w:rsid w:val="0078590E"/>
    <w:rsid w:val="00794931"/>
    <w:rsid w:val="007A2417"/>
    <w:rsid w:val="007A3C71"/>
    <w:rsid w:val="007D0DA4"/>
    <w:rsid w:val="007D2ED4"/>
    <w:rsid w:val="007D7C56"/>
    <w:rsid w:val="007D7DBF"/>
    <w:rsid w:val="007E107E"/>
    <w:rsid w:val="007E29D8"/>
    <w:rsid w:val="007E32AE"/>
    <w:rsid w:val="007E401E"/>
    <w:rsid w:val="007E51D4"/>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67535"/>
    <w:rsid w:val="00877582"/>
    <w:rsid w:val="0088295A"/>
    <w:rsid w:val="008850AC"/>
    <w:rsid w:val="0089217C"/>
    <w:rsid w:val="008924F5"/>
    <w:rsid w:val="00892CC1"/>
    <w:rsid w:val="008A43DD"/>
    <w:rsid w:val="008A6BB5"/>
    <w:rsid w:val="008B08FE"/>
    <w:rsid w:val="008B7C4A"/>
    <w:rsid w:val="008C7206"/>
    <w:rsid w:val="008E250F"/>
    <w:rsid w:val="008E6515"/>
    <w:rsid w:val="008E7D64"/>
    <w:rsid w:val="008F2E59"/>
    <w:rsid w:val="008F443D"/>
    <w:rsid w:val="008F4483"/>
    <w:rsid w:val="00901781"/>
    <w:rsid w:val="009027E4"/>
    <w:rsid w:val="009043F4"/>
    <w:rsid w:val="00910203"/>
    <w:rsid w:val="00913ACB"/>
    <w:rsid w:val="00923E48"/>
    <w:rsid w:val="00924E9E"/>
    <w:rsid w:val="0092610A"/>
    <w:rsid w:val="00930768"/>
    <w:rsid w:val="00931605"/>
    <w:rsid w:val="009341EE"/>
    <w:rsid w:val="009346C0"/>
    <w:rsid w:val="0093542F"/>
    <w:rsid w:val="00937ADA"/>
    <w:rsid w:val="00943A4B"/>
    <w:rsid w:val="00950F0E"/>
    <w:rsid w:val="0095212B"/>
    <w:rsid w:val="00952FA0"/>
    <w:rsid w:val="00954E4A"/>
    <w:rsid w:val="0096240D"/>
    <w:rsid w:val="00965F13"/>
    <w:rsid w:val="00966689"/>
    <w:rsid w:val="00970C1B"/>
    <w:rsid w:val="00974660"/>
    <w:rsid w:val="009760D2"/>
    <w:rsid w:val="00977585"/>
    <w:rsid w:val="00980F40"/>
    <w:rsid w:val="009828C8"/>
    <w:rsid w:val="00983D9E"/>
    <w:rsid w:val="0099112B"/>
    <w:rsid w:val="00994345"/>
    <w:rsid w:val="009A214B"/>
    <w:rsid w:val="009A6518"/>
    <w:rsid w:val="009B1064"/>
    <w:rsid w:val="009B3CBF"/>
    <w:rsid w:val="009B6538"/>
    <w:rsid w:val="009C55BD"/>
    <w:rsid w:val="009C613D"/>
    <w:rsid w:val="009D2A12"/>
    <w:rsid w:val="009D3A2E"/>
    <w:rsid w:val="009D3B00"/>
    <w:rsid w:val="009D462B"/>
    <w:rsid w:val="009E0E8D"/>
    <w:rsid w:val="009E0F5A"/>
    <w:rsid w:val="009E3114"/>
    <w:rsid w:val="009E4F34"/>
    <w:rsid w:val="009F5C0C"/>
    <w:rsid w:val="00A00011"/>
    <w:rsid w:val="00A0213B"/>
    <w:rsid w:val="00A0350F"/>
    <w:rsid w:val="00A0682A"/>
    <w:rsid w:val="00A15DA3"/>
    <w:rsid w:val="00A237C1"/>
    <w:rsid w:val="00A32198"/>
    <w:rsid w:val="00A330E7"/>
    <w:rsid w:val="00A33DF5"/>
    <w:rsid w:val="00A35120"/>
    <w:rsid w:val="00A371EE"/>
    <w:rsid w:val="00A374EB"/>
    <w:rsid w:val="00A37C01"/>
    <w:rsid w:val="00A42314"/>
    <w:rsid w:val="00A446C9"/>
    <w:rsid w:val="00A44B18"/>
    <w:rsid w:val="00A44F31"/>
    <w:rsid w:val="00A7638A"/>
    <w:rsid w:val="00A77BE1"/>
    <w:rsid w:val="00A808CA"/>
    <w:rsid w:val="00A84D50"/>
    <w:rsid w:val="00A8537C"/>
    <w:rsid w:val="00A90C84"/>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0FBC"/>
    <w:rsid w:val="00B0286E"/>
    <w:rsid w:val="00B0520E"/>
    <w:rsid w:val="00B05C62"/>
    <w:rsid w:val="00B062EF"/>
    <w:rsid w:val="00B131E8"/>
    <w:rsid w:val="00B20B54"/>
    <w:rsid w:val="00B22EA7"/>
    <w:rsid w:val="00B23C18"/>
    <w:rsid w:val="00B2467D"/>
    <w:rsid w:val="00B30F9B"/>
    <w:rsid w:val="00B332AF"/>
    <w:rsid w:val="00B347CD"/>
    <w:rsid w:val="00B362A3"/>
    <w:rsid w:val="00B40F0F"/>
    <w:rsid w:val="00B41E3A"/>
    <w:rsid w:val="00B44C69"/>
    <w:rsid w:val="00B45E1E"/>
    <w:rsid w:val="00B47693"/>
    <w:rsid w:val="00B54BEA"/>
    <w:rsid w:val="00B80D57"/>
    <w:rsid w:val="00B839FF"/>
    <w:rsid w:val="00B94CA2"/>
    <w:rsid w:val="00BA025B"/>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00B18"/>
    <w:rsid w:val="00C16DA6"/>
    <w:rsid w:val="00C16E38"/>
    <w:rsid w:val="00C23E97"/>
    <w:rsid w:val="00C263E7"/>
    <w:rsid w:val="00C33E5E"/>
    <w:rsid w:val="00C34F9B"/>
    <w:rsid w:val="00C35621"/>
    <w:rsid w:val="00C36DFF"/>
    <w:rsid w:val="00C40B65"/>
    <w:rsid w:val="00C421F6"/>
    <w:rsid w:val="00C437C1"/>
    <w:rsid w:val="00C440D9"/>
    <w:rsid w:val="00C56A0C"/>
    <w:rsid w:val="00C60829"/>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170B"/>
    <w:rsid w:val="00D02CE2"/>
    <w:rsid w:val="00D07B61"/>
    <w:rsid w:val="00D07D07"/>
    <w:rsid w:val="00D1148B"/>
    <w:rsid w:val="00D13053"/>
    <w:rsid w:val="00D13F46"/>
    <w:rsid w:val="00D2063F"/>
    <w:rsid w:val="00D26114"/>
    <w:rsid w:val="00D324C1"/>
    <w:rsid w:val="00D32E6A"/>
    <w:rsid w:val="00D338F8"/>
    <w:rsid w:val="00D36172"/>
    <w:rsid w:val="00D363D8"/>
    <w:rsid w:val="00D4744A"/>
    <w:rsid w:val="00D525DE"/>
    <w:rsid w:val="00D5599C"/>
    <w:rsid w:val="00D5665E"/>
    <w:rsid w:val="00D56809"/>
    <w:rsid w:val="00D639D1"/>
    <w:rsid w:val="00D64D0A"/>
    <w:rsid w:val="00D67234"/>
    <w:rsid w:val="00D77271"/>
    <w:rsid w:val="00D96294"/>
    <w:rsid w:val="00DA1E29"/>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590F"/>
    <w:rsid w:val="00DD646C"/>
    <w:rsid w:val="00DE0C68"/>
    <w:rsid w:val="00DE2528"/>
    <w:rsid w:val="00DE33C4"/>
    <w:rsid w:val="00DE4710"/>
    <w:rsid w:val="00DF0380"/>
    <w:rsid w:val="00DF0411"/>
    <w:rsid w:val="00DF2A5E"/>
    <w:rsid w:val="00DF2B7B"/>
    <w:rsid w:val="00DF6720"/>
    <w:rsid w:val="00E01B66"/>
    <w:rsid w:val="00E02005"/>
    <w:rsid w:val="00E04914"/>
    <w:rsid w:val="00E1005C"/>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45954"/>
    <w:rsid w:val="00E525AE"/>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6074"/>
    <w:rsid w:val="00F50C64"/>
    <w:rsid w:val="00F5219C"/>
    <w:rsid w:val="00F52DDB"/>
    <w:rsid w:val="00F54980"/>
    <w:rsid w:val="00F54D38"/>
    <w:rsid w:val="00F54FF1"/>
    <w:rsid w:val="00F55645"/>
    <w:rsid w:val="00F6083C"/>
    <w:rsid w:val="00F644BE"/>
    <w:rsid w:val="00F67245"/>
    <w:rsid w:val="00F7090D"/>
    <w:rsid w:val="00F73CA6"/>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table of figures" w:uiPriority="99"/>
    <w:lsdException w:name="endnote reference" w:uiPriority="99"/>
    <w:lsdException w:name="endnote text" w:uiPriority="99"/>
    <w:lsdException w:name="List" w:qFormat="1"/>
    <w:lsdException w:name="List Bullet"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Outline List 1"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aliases w:val="Обрнадзор,основа"/>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aliases w:val="Обрнадзор Знак,основа Знак"/>
    <w:link w:val="aff2"/>
    <w:uiPriority w:val="1"/>
    <w:qFormat/>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table of figures" w:uiPriority="99"/>
    <w:lsdException w:name="endnote reference" w:uiPriority="99"/>
    <w:lsdException w:name="endnote text" w:uiPriority="99"/>
    <w:lsdException w:name="List" w:qFormat="1"/>
    <w:lsdException w:name="List Bullet"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Outline List 1"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aliases w:val="Обрнадзор,основа"/>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aliases w:val="Обрнадзор Знак,основа Знак"/>
    <w:link w:val="aff2"/>
    <w:uiPriority w:val="1"/>
    <w:qFormat/>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77831482">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4A5E1-6E5E-4475-A19C-2B88BECE9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409</Words>
  <Characters>2332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5</cp:revision>
  <cp:lastPrinted>2025-08-28T11:34:00Z</cp:lastPrinted>
  <dcterms:created xsi:type="dcterms:W3CDTF">2025-08-28T11:18:00Z</dcterms:created>
  <dcterms:modified xsi:type="dcterms:W3CDTF">2025-08-28T11:39:00Z</dcterms:modified>
</cp:coreProperties>
</file>