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7" w:rsidRPr="00516464" w:rsidRDefault="00882470" w:rsidP="00ED5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</w:t>
      </w:r>
      <w:r w:rsidR="00E27D30" w:rsidRPr="0051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проекту </w:t>
      </w:r>
      <w:r w:rsidR="007C2C58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="007C2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ения </w:t>
      </w:r>
      <w:r w:rsidR="007C2C58">
        <w:rPr>
          <w:rFonts w:ascii="Times New Roman" w:hAnsi="Times New Roman" w:cs="Times New Roman"/>
          <w:b/>
          <w:color w:val="000000"/>
          <w:sz w:val="24"/>
          <w:szCs w:val="24"/>
        </w:rPr>
        <w:t>Думы</w:t>
      </w:r>
      <w:r w:rsidR="007C2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Кондинского района</w:t>
      </w:r>
      <w:r w:rsidR="00E27D30" w:rsidRPr="0051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 исполнении бюджета муниципального образования</w:t>
      </w:r>
      <w:r w:rsidRPr="00516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6464">
        <w:rPr>
          <w:rFonts w:ascii="Times New Roman" w:hAnsi="Times New Roman" w:cs="Times New Roman"/>
          <w:b/>
          <w:sz w:val="24"/>
          <w:szCs w:val="24"/>
        </w:rPr>
        <w:t>Кон</w:t>
      </w:r>
      <w:r w:rsidR="007874B4" w:rsidRPr="00516464">
        <w:rPr>
          <w:rFonts w:ascii="Times New Roman" w:hAnsi="Times New Roman" w:cs="Times New Roman"/>
          <w:b/>
          <w:sz w:val="24"/>
          <w:szCs w:val="24"/>
        </w:rPr>
        <w:t xml:space="preserve">динский район за </w:t>
      </w:r>
      <w:r w:rsidR="00F31E04" w:rsidRPr="0051646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13D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874B4" w:rsidRPr="005164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1E04" w:rsidRPr="00516464">
        <w:rPr>
          <w:rFonts w:ascii="Times New Roman" w:hAnsi="Times New Roman" w:cs="Times New Roman"/>
          <w:b/>
          <w:sz w:val="24"/>
          <w:szCs w:val="24"/>
        </w:rPr>
        <w:t>7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562E" w:rsidRPr="00516464" w:rsidRDefault="0090562E" w:rsidP="006F2893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464">
        <w:rPr>
          <w:rFonts w:ascii="Times New Roman" w:hAnsi="Times New Roman" w:cs="Times New Roman"/>
          <w:b/>
          <w:color w:val="000000"/>
        </w:rPr>
        <w:t>ДОХОДЫ</w:t>
      </w:r>
    </w:p>
    <w:p w:rsidR="0090562E" w:rsidRDefault="0090562E" w:rsidP="006F289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64">
        <w:rPr>
          <w:rFonts w:ascii="Times New Roman" w:hAnsi="Times New Roman" w:cs="Times New Roman"/>
          <w:b/>
        </w:rPr>
        <w:tab/>
      </w:r>
      <w:r w:rsidRPr="00516464">
        <w:rPr>
          <w:rFonts w:ascii="Times New Roman" w:hAnsi="Times New Roman" w:cs="Times New Roman"/>
          <w:bCs/>
          <w:sz w:val="24"/>
          <w:szCs w:val="24"/>
        </w:rPr>
        <w:t>За отчетный период общее поступление доходов в бюджет муниципального образования Кондинский район составило</w:t>
      </w:r>
      <w:r w:rsidR="009C44B6">
        <w:rPr>
          <w:rFonts w:ascii="Times New Roman" w:hAnsi="Times New Roman" w:cs="Times New Roman"/>
          <w:bCs/>
          <w:sz w:val="24"/>
          <w:szCs w:val="24"/>
        </w:rPr>
        <w:t xml:space="preserve"> 1 896 608 511,58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рублей или </w:t>
      </w:r>
      <w:r w:rsidR="009C44B6">
        <w:rPr>
          <w:rFonts w:ascii="Times New Roman" w:hAnsi="Times New Roman" w:cs="Times New Roman"/>
          <w:bCs/>
          <w:sz w:val="24"/>
          <w:szCs w:val="24"/>
        </w:rPr>
        <w:t>48,6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% к уточненному плану на год. По сравнению с аналогичным периодом прошлого года доходы бюджета </w:t>
      </w:r>
      <w:r w:rsidR="009C44B6">
        <w:rPr>
          <w:rFonts w:ascii="Times New Roman" w:hAnsi="Times New Roman" w:cs="Times New Roman"/>
          <w:bCs/>
          <w:sz w:val="24"/>
          <w:szCs w:val="24"/>
        </w:rPr>
        <w:t xml:space="preserve">снизились 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C44B6">
        <w:rPr>
          <w:rFonts w:ascii="Times New Roman" w:hAnsi="Times New Roman" w:cs="Times New Roman"/>
          <w:bCs/>
          <w:sz w:val="24"/>
          <w:szCs w:val="24"/>
        </w:rPr>
        <w:t xml:space="preserve">136 360 379,16 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 рублей или на </w:t>
      </w:r>
      <w:r w:rsidR="008C028E">
        <w:rPr>
          <w:rFonts w:ascii="Times New Roman" w:hAnsi="Times New Roman" w:cs="Times New Roman"/>
          <w:bCs/>
          <w:sz w:val="24"/>
          <w:szCs w:val="24"/>
        </w:rPr>
        <w:t>6,7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6F2893" w:rsidRPr="00516464" w:rsidRDefault="006F2893" w:rsidP="006F2893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16464">
        <w:rPr>
          <w:rFonts w:ascii="Times New Roman" w:hAnsi="Times New Roman" w:cs="Times New Roman"/>
          <w:b/>
          <w:bCs/>
        </w:rPr>
        <w:t xml:space="preserve">Доходы бюджета </w:t>
      </w: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16464">
        <w:rPr>
          <w:rFonts w:ascii="Times New Roman" w:hAnsi="Times New Roman" w:cs="Times New Roman"/>
          <w:b/>
          <w:bCs/>
        </w:rPr>
        <w:t xml:space="preserve">за </w:t>
      </w:r>
      <w:r w:rsidR="000D0D30" w:rsidRPr="00516464">
        <w:rPr>
          <w:rFonts w:ascii="Times New Roman" w:hAnsi="Times New Roman" w:cs="Times New Roman"/>
          <w:b/>
          <w:bCs/>
        </w:rPr>
        <w:t xml:space="preserve">1 </w:t>
      </w:r>
      <w:r w:rsidR="008C028E">
        <w:rPr>
          <w:rFonts w:ascii="Times New Roman" w:hAnsi="Times New Roman" w:cs="Times New Roman"/>
          <w:b/>
          <w:bCs/>
        </w:rPr>
        <w:t>полугодие</w:t>
      </w:r>
      <w:r w:rsidRPr="00516464">
        <w:rPr>
          <w:rFonts w:ascii="Times New Roman" w:hAnsi="Times New Roman" w:cs="Times New Roman"/>
          <w:b/>
          <w:bCs/>
        </w:rPr>
        <w:t xml:space="preserve"> 201</w:t>
      </w:r>
      <w:r w:rsidR="000D0D30" w:rsidRPr="00516464">
        <w:rPr>
          <w:rFonts w:ascii="Times New Roman" w:hAnsi="Times New Roman" w:cs="Times New Roman"/>
          <w:b/>
          <w:bCs/>
        </w:rPr>
        <w:t>6</w:t>
      </w:r>
      <w:r w:rsidRPr="00516464">
        <w:rPr>
          <w:rFonts w:ascii="Times New Roman" w:hAnsi="Times New Roman" w:cs="Times New Roman"/>
          <w:b/>
          <w:bCs/>
        </w:rPr>
        <w:t>-201</w:t>
      </w:r>
      <w:r w:rsidR="000D0D30" w:rsidRPr="00516464">
        <w:rPr>
          <w:rFonts w:ascii="Times New Roman" w:hAnsi="Times New Roman" w:cs="Times New Roman"/>
          <w:b/>
          <w:bCs/>
        </w:rPr>
        <w:t>7</w:t>
      </w:r>
      <w:r w:rsidRPr="00516464">
        <w:rPr>
          <w:rFonts w:ascii="Times New Roman" w:hAnsi="Times New Roman" w:cs="Times New Roman"/>
          <w:b/>
          <w:bCs/>
        </w:rPr>
        <w:t xml:space="preserve"> годов</w:t>
      </w: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</w:rPr>
      </w:pPr>
    </w:p>
    <w:p w:rsidR="0090562E" w:rsidRPr="00516464" w:rsidRDefault="00CD21C2" w:rsidP="009056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D21C2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562E" w:rsidRPr="00516464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64">
        <w:rPr>
          <w:rFonts w:ascii="Times New Roman" w:hAnsi="Times New Roman" w:cs="Times New Roman"/>
          <w:bCs/>
          <w:sz w:val="24"/>
          <w:szCs w:val="24"/>
        </w:rPr>
        <w:t xml:space="preserve">Всего по итогам </w:t>
      </w:r>
      <w:r w:rsidR="000D0D30" w:rsidRPr="0051646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CD21C2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0D30" w:rsidRPr="00516464">
        <w:rPr>
          <w:rFonts w:ascii="Times New Roman" w:hAnsi="Times New Roman" w:cs="Times New Roman"/>
          <w:bCs/>
          <w:sz w:val="24"/>
          <w:szCs w:val="24"/>
        </w:rPr>
        <w:t>7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года налоговых доходов в бюджет муниципального образования Кондинский район поступило</w:t>
      </w:r>
      <w:r w:rsidR="00E56DFA">
        <w:rPr>
          <w:rFonts w:ascii="Times New Roman" w:hAnsi="Times New Roman" w:cs="Times New Roman"/>
          <w:bCs/>
          <w:sz w:val="24"/>
          <w:szCs w:val="24"/>
        </w:rPr>
        <w:t xml:space="preserve"> 186 252 130,</w:t>
      </w:r>
      <w:r w:rsidR="00CD21C2">
        <w:rPr>
          <w:rFonts w:ascii="Times New Roman" w:hAnsi="Times New Roman" w:cs="Times New Roman"/>
          <w:bCs/>
          <w:sz w:val="24"/>
          <w:szCs w:val="24"/>
        </w:rPr>
        <w:t>22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рублей, что составляет </w:t>
      </w:r>
      <w:r w:rsidR="00CD21C2">
        <w:rPr>
          <w:rFonts w:ascii="Times New Roman" w:hAnsi="Times New Roman" w:cs="Times New Roman"/>
          <w:bCs/>
          <w:sz w:val="24"/>
          <w:szCs w:val="24"/>
        </w:rPr>
        <w:t>9,8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% от общего объема доходов бюджета, неналоговые доходы составили </w:t>
      </w:r>
      <w:r w:rsidR="00CD21C2">
        <w:rPr>
          <w:rFonts w:ascii="Times New Roman" w:hAnsi="Times New Roman" w:cs="Times New Roman"/>
          <w:bCs/>
          <w:sz w:val="24"/>
          <w:szCs w:val="24"/>
        </w:rPr>
        <w:t>3,1</w:t>
      </w:r>
      <w:r w:rsidRPr="00516464">
        <w:rPr>
          <w:rFonts w:ascii="Times New Roman" w:hAnsi="Times New Roman" w:cs="Times New Roman"/>
          <w:bCs/>
          <w:sz w:val="24"/>
          <w:szCs w:val="24"/>
        </w:rPr>
        <w:t>%, а их сумма –</w:t>
      </w:r>
      <w:r w:rsidR="00CD21C2">
        <w:rPr>
          <w:rFonts w:ascii="Times New Roman" w:hAnsi="Times New Roman" w:cs="Times New Roman"/>
          <w:bCs/>
          <w:sz w:val="24"/>
          <w:szCs w:val="24"/>
        </w:rPr>
        <w:t xml:space="preserve"> 58 116 195,59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рублей, безвозмездные поступления составили – </w:t>
      </w:r>
      <w:r w:rsidR="000D0D30" w:rsidRPr="0051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1C2">
        <w:rPr>
          <w:rFonts w:ascii="Times New Roman" w:hAnsi="Times New Roman" w:cs="Times New Roman"/>
          <w:bCs/>
          <w:sz w:val="24"/>
          <w:szCs w:val="24"/>
        </w:rPr>
        <w:t xml:space="preserve">1 652 240 185,77 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рублей или </w:t>
      </w:r>
      <w:r w:rsidR="00CD21C2">
        <w:rPr>
          <w:rFonts w:ascii="Times New Roman" w:hAnsi="Times New Roman" w:cs="Times New Roman"/>
          <w:bCs/>
          <w:sz w:val="24"/>
          <w:szCs w:val="24"/>
        </w:rPr>
        <w:t>87,1</w:t>
      </w:r>
      <w:r w:rsidRPr="00516464">
        <w:rPr>
          <w:rFonts w:ascii="Times New Roman" w:hAnsi="Times New Roman" w:cs="Times New Roman"/>
          <w:bCs/>
          <w:sz w:val="24"/>
          <w:szCs w:val="24"/>
        </w:rPr>
        <w:t>%.</w:t>
      </w:r>
    </w:p>
    <w:p w:rsidR="0090562E" w:rsidRPr="00516464" w:rsidRDefault="0090562E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464">
        <w:rPr>
          <w:rFonts w:ascii="Times New Roman" w:hAnsi="Times New Roman" w:cs="Times New Roman"/>
          <w:b/>
          <w:bCs/>
          <w:sz w:val="24"/>
          <w:szCs w:val="24"/>
        </w:rPr>
        <w:t>Налоговые доходы</w:t>
      </w:r>
    </w:p>
    <w:p w:rsidR="0090562E" w:rsidRPr="00516464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D0D30" w:rsidRPr="00516464">
        <w:rPr>
          <w:rFonts w:ascii="Times New Roman" w:hAnsi="Times New Roman" w:cs="Times New Roman"/>
          <w:sz w:val="24"/>
          <w:szCs w:val="24"/>
        </w:rPr>
        <w:t xml:space="preserve"> по </w:t>
      </w:r>
      <w:r w:rsidRPr="00516464">
        <w:rPr>
          <w:rFonts w:ascii="Times New Roman" w:hAnsi="Times New Roman" w:cs="Times New Roman"/>
          <w:sz w:val="24"/>
          <w:szCs w:val="24"/>
        </w:rPr>
        <w:t>налоговы</w:t>
      </w:r>
      <w:r w:rsidR="000D0D30" w:rsidRPr="00516464">
        <w:rPr>
          <w:rFonts w:ascii="Times New Roman" w:hAnsi="Times New Roman" w:cs="Times New Roman"/>
          <w:sz w:val="24"/>
          <w:szCs w:val="24"/>
        </w:rPr>
        <w:t>м</w:t>
      </w:r>
      <w:r w:rsidRPr="00516464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0D0D30" w:rsidRPr="00516464">
        <w:rPr>
          <w:rFonts w:ascii="Times New Roman" w:hAnsi="Times New Roman" w:cs="Times New Roman"/>
          <w:sz w:val="24"/>
          <w:szCs w:val="24"/>
        </w:rPr>
        <w:t>ам</w:t>
      </w:r>
      <w:r w:rsidRPr="00516464">
        <w:rPr>
          <w:rFonts w:ascii="Times New Roman" w:hAnsi="Times New Roman" w:cs="Times New Roman"/>
          <w:sz w:val="24"/>
          <w:szCs w:val="24"/>
        </w:rPr>
        <w:t xml:space="preserve"> за </w:t>
      </w:r>
      <w:r w:rsidR="000D0D30" w:rsidRPr="00516464">
        <w:rPr>
          <w:rFonts w:ascii="Times New Roman" w:hAnsi="Times New Roman" w:cs="Times New Roman"/>
          <w:sz w:val="24"/>
          <w:szCs w:val="24"/>
        </w:rPr>
        <w:t xml:space="preserve">1 </w:t>
      </w:r>
      <w:r w:rsidR="00CD21C2">
        <w:rPr>
          <w:rFonts w:ascii="Times New Roman" w:hAnsi="Times New Roman" w:cs="Times New Roman"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0D0D30" w:rsidRPr="00516464">
        <w:rPr>
          <w:rFonts w:ascii="Times New Roman" w:hAnsi="Times New Roman" w:cs="Times New Roman"/>
          <w:sz w:val="24"/>
          <w:szCs w:val="24"/>
        </w:rPr>
        <w:t>7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0D30" w:rsidRPr="00516464">
        <w:rPr>
          <w:rFonts w:ascii="Times New Roman" w:hAnsi="Times New Roman" w:cs="Times New Roman"/>
          <w:sz w:val="24"/>
          <w:szCs w:val="24"/>
        </w:rPr>
        <w:t>наблюдается ро</w:t>
      </w:r>
      <w:proofErr w:type="gramStart"/>
      <w:r w:rsidR="000D0D30" w:rsidRPr="00516464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="000D0D30" w:rsidRPr="00516464">
        <w:rPr>
          <w:rFonts w:ascii="Times New Roman" w:hAnsi="Times New Roman" w:cs="Times New Roman"/>
          <w:sz w:val="24"/>
          <w:szCs w:val="24"/>
        </w:rPr>
        <w:t>авнении с аналогичным</w:t>
      </w:r>
      <w:r w:rsidRPr="0051646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D0D30" w:rsidRPr="00516464">
        <w:rPr>
          <w:rFonts w:ascii="Times New Roman" w:hAnsi="Times New Roman" w:cs="Times New Roman"/>
          <w:sz w:val="24"/>
          <w:szCs w:val="24"/>
        </w:rPr>
        <w:t>ом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0D0D30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CD21C2">
        <w:rPr>
          <w:rFonts w:ascii="Times New Roman" w:hAnsi="Times New Roman" w:cs="Times New Roman"/>
          <w:sz w:val="24"/>
          <w:szCs w:val="24"/>
        </w:rPr>
        <w:t xml:space="preserve"> 14 905 901,88</w:t>
      </w:r>
      <w:r w:rsidRPr="00516464">
        <w:rPr>
          <w:rFonts w:ascii="Times New Roman" w:hAnsi="Times New Roman" w:cs="Times New Roman"/>
          <w:sz w:val="24"/>
          <w:szCs w:val="24"/>
        </w:rPr>
        <w:t xml:space="preserve"> рублей. Причиной является </w:t>
      </w:r>
      <w:r w:rsidR="00683E45" w:rsidRPr="00516464">
        <w:rPr>
          <w:rFonts w:ascii="Times New Roman" w:hAnsi="Times New Roman" w:cs="Times New Roman"/>
          <w:sz w:val="24"/>
          <w:szCs w:val="24"/>
        </w:rPr>
        <w:t>рост</w:t>
      </w:r>
      <w:r w:rsidRPr="00516464">
        <w:rPr>
          <w:rFonts w:ascii="Times New Roman" w:hAnsi="Times New Roman" w:cs="Times New Roman"/>
          <w:sz w:val="24"/>
          <w:szCs w:val="24"/>
        </w:rPr>
        <w:t xml:space="preserve"> поступлений по налогу на доходы физических лиц в связи с принятием Думой Кондинского района решения </w:t>
      </w:r>
      <w:r w:rsidR="00683E45" w:rsidRPr="00516464">
        <w:rPr>
          <w:rFonts w:ascii="Times New Roman" w:hAnsi="Times New Roman" w:cs="Times New Roman"/>
          <w:sz w:val="24"/>
          <w:szCs w:val="24"/>
        </w:rPr>
        <w:t>о согласии на замену</w:t>
      </w:r>
      <w:r w:rsidRPr="00516464">
        <w:rPr>
          <w:rFonts w:ascii="Times New Roman" w:hAnsi="Times New Roman" w:cs="Times New Roman"/>
          <w:sz w:val="24"/>
          <w:szCs w:val="24"/>
        </w:rPr>
        <w:t xml:space="preserve">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</w:t>
      </w:r>
      <w:r w:rsidR="00683E45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>%.</w:t>
      </w: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4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налоговых доходов </w:t>
      </w:r>
    </w:p>
    <w:p w:rsidR="0090562E" w:rsidRPr="00516464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464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83E45" w:rsidRPr="005164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6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C2">
        <w:rPr>
          <w:rFonts w:ascii="Times New Roman" w:hAnsi="Times New Roman" w:cs="Times New Roman"/>
          <w:b/>
          <w:bCs/>
          <w:sz w:val="24"/>
          <w:szCs w:val="24"/>
        </w:rPr>
        <w:t xml:space="preserve">полугодие </w:t>
      </w:r>
      <w:r w:rsidRPr="0051646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83E45" w:rsidRPr="005164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646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42735" w:rsidRDefault="0090562E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5164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CD21C2" w:rsidRPr="00516464" w:rsidRDefault="00CD21C2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CD21C2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171991" cy="2294627"/>
            <wp:effectExtent l="19050" t="0" r="9609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735" w:rsidRPr="00516464" w:rsidRDefault="00342735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342735" w:rsidRPr="00516464" w:rsidRDefault="00342735" w:rsidP="0090562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0562E" w:rsidRPr="00516464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64">
        <w:rPr>
          <w:rFonts w:ascii="Times New Roman" w:hAnsi="Times New Roman" w:cs="Times New Roman"/>
          <w:bCs/>
          <w:sz w:val="24"/>
          <w:szCs w:val="24"/>
        </w:rPr>
        <w:t xml:space="preserve">Представленная диаграмма наглядно демонстрирует структуру налоговых доходов. Основным доходным источником в структуре поступлений налоговых доходов в бюджете муниципального образования является налог на доходы физических лиц. Его доля в объеме налоговых поступлений составляет </w:t>
      </w:r>
      <w:r w:rsidR="00342735" w:rsidRPr="00516464">
        <w:rPr>
          <w:rFonts w:ascii="Times New Roman" w:hAnsi="Times New Roman" w:cs="Times New Roman"/>
          <w:bCs/>
          <w:sz w:val="24"/>
          <w:szCs w:val="24"/>
        </w:rPr>
        <w:t>84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t xml:space="preserve">Налоговые доходы </w:t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3E45" w:rsidRPr="0051646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D21C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3E45" w:rsidRPr="00516464">
        <w:rPr>
          <w:rFonts w:ascii="Times New Roman" w:hAnsi="Times New Roman" w:cs="Times New Roman"/>
          <w:b/>
          <w:sz w:val="24"/>
          <w:szCs w:val="24"/>
        </w:rPr>
        <w:t>6</w:t>
      </w:r>
      <w:r w:rsidRPr="00516464">
        <w:rPr>
          <w:rFonts w:ascii="Times New Roman" w:hAnsi="Times New Roman" w:cs="Times New Roman"/>
          <w:b/>
          <w:sz w:val="24"/>
          <w:szCs w:val="24"/>
        </w:rPr>
        <w:t>-201</w:t>
      </w:r>
      <w:r w:rsidR="00683E45" w:rsidRPr="00516464">
        <w:rPr>
          <w:rFonts w:ascii="Times New Roman" w:hAnsi="Times New Roman" w:cs="Times New Roman"/>
          <w:b/>
          <w:sz w:val="24"/>
          <w:szCs w:val="24"/>
        </w:rPr>
        <w:t>7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053C" w:rsidRPr="00516464" w:rsidRDefault="00CD21C2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D21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00675" cy="19812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</w:t>
      </w:r>
      <w:r w:rsidR="00CD21C2">
        <w:rPr>
          <w:rFonts w:ascii="Times New Roman" w:hAnsi="Times New Roman" w:cs="Times New Roman"/>
          <w:sz w:val="24"/>
          <w:szCs w:val="24"/>
        </w:rPr>
        <w:t xml:space="preserve"> в 1 полугодии 2017 года</w:t>
      </w:r>
      <w:r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="00683E45" w:rsidRPr="00516464">
        <w:rPr>
          <w:rFonts w:ascii="Times New Roman" w:hAnsi="Times New Roman" w:cs="Times New Roman"/>
          <w:sz w:val="24"/>
          <w:szCs w:val="24"/>
        </w:rPr>
        <w:t>возросло</w:t>
      </w:r>
      <w:r w:rsidRPr="00516464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683E45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CD21C2">
        <w:rPr>
          <w:rFonts w:ascii="Times New Roman" w:hAnsi="Times New Roman" w:cs="Times New Roman"/>
          <w:sz w:val="24"/>
          <w:szCs w:val="24"/>
        </w:rPr>
        <w:t xml:space="preserve"> 43 981 881,09</w:t>
      </w:r>
      <w:r w:rsidRPr="00516464">
        <w:rPr>
          <w:rFonts w:ascii="Times New Roman" w:hAnsi="Times New Roman" w:cs="Times New Roman"/>
          <w:sz w:val="24"/>
          <w:szCs w:val="24"/>
        </w:rPr>
        <w:t xml:space="preserve"> рублей или на </w:t>
      </w:r>
      <w:r w:rsidR="00CD21C2">
        <w:rPr>
          <w:rFonts w:ascii="Times New Roman" w:hAnsi="Times New Roman" w:cs="Times New Roman"/>
          <w:sz w:val="24"/>
          <w:szCs w:val="24"/>
        </w:rPr>
        <w:t>38</w:t>
      </w:r>
      <w:r w:rsidR="00683E45" w:rsidRPr="00516464">
        <w:rPr>
          <w:rFonts w:ascii="Times New Roman" w:hAnsi="Times New Roman" w:cs="Times New Roman"/>
          <w:sz w:val="24"/>
          <w:szCs w:val="24"/>
        </w:rPr>
        <w:t>,</w:t>
      </w:r>
      <w:r w:rsidR="00CD21C2">
        <w:rPr>
          <w:rFonts w:ascii="Times New Roman" w:hAnsi="Times New Roman" w:cs="Times New Roman"/>
          <w:sz w:val="24"/>
          <w:szCs w:val="24"/>
        </w:rPr>
        <w:t>9</w:t>
      </w:r>
      <w:r w:rsidRPr="00516464">
        <w:rPr>
          <w:rFonts w:ascii="Times New Roman" w:hAnsi="Times New Roman" w:cs="Times New Roman"/>
          <w:sz w:val="24"/>
          <w:szCs w:val="24"/>
        </w:rPr>
        <w:t xml:space="preserve">%. Фактическое поступление за </w:t>
      </w:r>
      <w:r w:rsidR="00683E45" w:rsidRPr="00516464">
        <w:rPr>
          <w:rFonts w:ascii="Times New Roman" w:hAnsi="Times New Roman" w:cs="Times New Roman"/>
          <w:sz w:val="24"/>
          <w:szCs w:val="24"/>
        </w:rPr>
        <w:t>1</w:t>
      </w:r>
      <w:r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="00CD21C2">
        <w:rPr>
          <w:rFonts w:ascii="Times New Roman" w:hAnsi="Times New Roman" w:cs="Times New Roman"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683E45" w:rsidRPr="00516464">
        <w:rPr>
          <w:rFonts w:ascii="Times New Roman" w:hAnsi="Times New Roman" w:cs="Times New Roman"/>
          <w:sz w:val="24"/>
          <w:szCs w:val="24"/>
        </w:rPr>
        <w:t>7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составило</w:t>
      </w:r>
      <w:r w:rsidR="00CD21C2">
        <w:rPr>
          <w:rFonts w:ascii="Times New Roman" w:hAnsi="Times New Roman" w:cs="Times New Roman"/>
          <w:sz w:val="24"/>
          <w:szCs w:val="24"/>
        </w:rPr>
        <w:t xml:space="preserve"> 156 926 189,14</w:t>
      </w:r>
      <w:r w:rsidRPr="00516464">
        <w:rPr>
          <w:rFonts w:ascii="Times New Roman" w:hAnsi="Times New Roman" w:cs="Times New Roman"/>
          <w:sz w:val="24"/>
          <w:szCs w:val="24"/>
        </w:rPr>
        <w:t> рублей. Крупными налогоплательщиками НДФЛ являются:</w:t>
      </w:r>
      <w:r w:rsidRPr="00516464">
        <w:t xml:space="preserve"> </w:t>
      </w:r>
      <w:r w:rsidRPr="005164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 xml:space="preserve"> – Сибирь», БУ «Кондинская районная больница», Филиал казенного учреждения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СГК-Бурение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Юкатекс-Югра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>», ООО «Завод МДФ», ОМВД России по Кондинскому району, Сервисный центр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Урайэнергонефть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 xml:space="preserve"> регионального управления Общества с ограниченной ответственностью «</w:t>
      </w:r>
      <w:proofErr w:type="gramStart"/>
      <w:r w:rsidRPr="00516464">
        <w:rPr>
          <w:rFonts w:ascii="Times New Roman" w:hAnsi="Times New Roman" w:cs="Times New Roman"/>
          <w:sz w:val="24"/>
          <w:szCs w:val="24"/>
        </w:rPr>
        <w:t>ЛУКОЙЛ-ЭНЕРГОСЕТИ</w:t>
      </w:r>
      <w:proofErr w:type="gramEnd"/>
      <w:r w:rsidRPr="00516464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516464">
        <w:rPr>
          <w:rFonts w:ascii="Times New Roman" w:hAnsi="Times New Roman" w:cs="Times New Roman"/>
          <w:sz w:val="24"/>
          <w:szCs w:val="24"/>
        </w:rPr>
        <w:t>Турсунт</w:t>
      </w:r>
      <w:proofErr w:type="spellEnd"/>
      <w:r w:rsidRPr="00516464">
        <w:rPr>
          <w:rFonts w:ascii="Times New Roman" w:hAnsi="Times New Roman" w:cs="Times New Roman"/>
          <w:sz w:val="24"/>
          <w:szCs w:val="24"/>
        </w:rPr>
        <w:t xml:space="preserve">», </w:t>
      </w:r>
      <w:r w:rsidR="00CD21C2">
        <w:rPr>
          <w:rFonts w:ascii="Times New Roman" w:hAnsi="Times New Roman" w:cs="Times New Roman"/>
          <w:sz w:val="24"/>
          <w:szCs w:val="24"/>
        </w:rPr>
        <w:t>ООО БСТ.</w:t>
      </w:r>
    </w:p>
    <w:p w:rsidR="0090562E" w:rsidRPr="00516464" w:rsidRDefault="00683E45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464">
        <w:rPr>
          <w:rFonts w:ascii="Times New Roman" w:hAnsi="Times New Roman" w:cs="Times New Roman"/>
          <w:sz w:val="24"/>
          <w:szCs w:val="24"/>
        </w:rPr>
        <w:t>Рост п</w:t>
      </w:r>
      <w:r w:rsidR="0090562E" w:rsidRPr="00516464">
        <w:rPr>
          <w:rFonts w:ascii="Times New Roman" w:hAnsi="Times New Roman" w:cs="Times New Roman"/>
          <w:sz w:val="24"/>
          <w:szCs w:val="24"/>
        </w:rPr>
        <w:t>оступлений налога на доходы физических лиц в 201</w:t>
      </w:r>
      <w:r w:rsidRPr="00516464">
        <w:rPr>
          <w:rFonts w:ascii="Times New Roman" w:hAnsi="Times New Roman" w:cs="Times New Roman"/>
          <w:sz w:val="24"/>
          <w:szCs w:val="24"/>
        </w:rPr>
        <w:t>7</w:t>
      </w:r>
      <w:r w:rsidR="0090562E" w:rsidRPr="00516464">
        <w:rPr>
          <w:rFonts w:ascii="Times New Roman" w:hAnsi="Times New Roman" w:cs="Times New Roman"/>
          <w:sz w:val="24"/>
          <w:szCs w:val="24"/>
        </w:rPr>
        <w:t xml:space="preserve"> году по сравнению с аналогичным периодом 201</w:t>
      </w:r>
      <w:r w:rsidRPr="00516464">
        <w:rPr>
          <w:rFonts w:ascii="Times New Roman" w:hAnsi="Times New Roman" w:cs="Times New Roman"/>
          <w:sz w:val="24"/>
          <w:szCs w:val="24"/>
        </w:rPr>
        <w:t>6</w:t>
      </w:r>
      <w:r w:rsidR="0090562E" w:rsidRPr="00516464">
        <w:rPr>
          <w:rFonts w:ascii="Times New Roman" w:hAnsi="Times New Roman" w:cs="Times New Roman"/>
          <w:sz w:val="24"/>
          <w:szCs w:val="24"/>
        </w:rPr>
        <w:t xml:space="preserve"> года обусловлен принятием решения </w:t>
      </w:r>
      <w:r w:rsidRPr="00516464">
        <w:rPr>
          <w:rFonts w:ascii="Times New Roman" w:hAnsi="Times New Roman" w:cs="Times New Roman"/>
          <w:sz w:val="24"/>
          <w:szCs w:val="24"/>
        </w:rPr>
        <w:t>о согласии на</w:t>
      </w:r>
      <w:r w:rsidR="0090562E"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Pr="00516464"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="0090562E" w:rsidRPr="00516464">
        <w:rPr>
          <w:rFonts w:ascii="Times New Roman" w:hAnsi="Times New Roman" w:cs="Times New Roman"/>
          <w:sz w:val="24"/>
          <w:szCs w:val="24"/>
        </w:rPr>
        <w:t>замен</w:t>
      </w:r>
      <w:r w:rsidRPr="00516464">
        <w:rPr>
          <w:rFonts w:ascii="Times New Roman" w:hAnsi="Times New Roman" w:cs="Times New Roman"/>
          <w:sz w:val="24"/>
          <w:szCs w:val="24"/>
        </w:rPr>
        <w:t>у</w:t>
      </w:r>
      <w:r w:rsidR="0090562E" w:rsidRPr="00516464">
        <w:rPr>
          <w:rFonts w:ascii="Times New Roman" w:hAnsi="Times New Roman" w:cs="Times New Roman"/>
          <w:sz w:val="24"/>
          <w:szCs w:val="24"/>
        </w:rPr>
        <w:t xml:space="preserve">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</w:t>
      </w:r>
      <w:r w:rsidRPr="00516464">
        <w:rPr>
          <w:rFonts w:ascii="Times New Roman" w:hAnsi="Times New Roman" w:cs="Times New Roman"/>
          <w:sz w:val="24"/>
          <w:szCs w:val="24"/>
        </w:rPr>
        <w:t>в размере 6</w:t>
      </w:r>
      <w:r w:rsidR="0090562E" w:rsidRPr="00516464">
        <w:rPr>
          <w:rFonts w:ascii="Times New Roman" w:hAnsi="Times New Roman" w:cs="Times New Roman"/>
          <w:sz w:val="24"/>
          <w:szCs w:val="24"/>
        </w:rPr>
        <w:t>% (</w:t>
      </w:r>
      <w:r w:rsidRPr="00516464">
        <w:rPr>
          <w:rFonts w:ascii="Times New Roman" w:hAnsi="Times New Roman" w:cs="Times New Roman"/>
          <w:sz w:val="24"/>
          <w:szCs w:val="24"/>
        </w:rPr>
        <w:t xml:space="preserve">согласие на замену в </w:t>
      </w:r>
      <w:r w:rsidR="0090562E" w:rsidRPr="00516464">
        <w:rPr>
          <w:rFonts w:ascii="Times New Roman" w:hAnsi="Times New Roman" w:cs="Times New Roman"/>
          <w:sz w:val="24"/>
          <w:szCs w:val="24"/>
        </w:rPr>
        <w:t>2015 год</w:t>
      </w:r>
      <w:r w:rsidRPr="00516464">
        <w:rPr>
          <w:rFonts w:ascii="Times New Roman" w:hAnsi="Times New Roman" w:cs="Times New Roman"/>
          <w:sz w:val="24"/>
          <w:szCs w:val="24"/>
        </w:rPr>
        <w:t xml:space="preserve">у </w:t>
      </w:r>
      <w:r w:rsidR="0090562E" w:rsidRPr="00516464">
        <w:rPr>
          <w:rFonts w:ascii="Times New Roman" w:hAnsi="Times New Roman" w:cs="Times New Roman"/>
          <w:sz w:val="24"/>
          <w:szCs w:val="24"/>
        </w:rPr>
        <w:t xml:space="preserve">- 30,9%, </w:t>
      </w:r>
      <w:r w:rsidRPr="00516464">
        <w:rPr>
          <w:rFonts w:ascii="Times New Roman" w:hAnsi="Times New Roman" w:cs="Times New Roman"/>
          <w:sz w:val="24"/>
          <w:szCs w:val="24"/>
        </w:rPr>
        <w:t xml:space="preserve">отказ от замены в </w:t>
      </w:r>
      <w:r w:rsidR="0090562E" w:rsidRPr="00516464">
        <w:rPr>
          <w:rFonts w:ascii="Times New Roman" w:hAnsi="Times New Roman" w:cs="Times New Roman"/>
          <w:sz w:val="24"/>
          <w:szCs w:val="24"/>
        </w:rPr>
        <w:t>2016 год</w:t>
      </w:r>
      <w:r w:rsidRPr="005164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="0090562E" w:rsidRPr="00516464">
        <w:rPr>
          <w:rFonts w:ascii="Times New Roman" w:hAnsi="Times New Roman" w:cs="Times New Roman"/>
          <w:sz w:val="24"/>
          <w:szCs w:val="24"/>
        </w:rPr>
        <w:t>- 0%).</w:t>
      </w:r>
    </w:p>
    <w:p w:rsidR="0090562E" w:rsidRPr="00516464" w:rsidRDefault="00683E45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46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принятием на уровне округа решения о предоставлении акцизов </w:t>
      </w:r>
      <w:r w:rsidR="000A1E2D" w:rsidRPr="00516464">
        <w:rPr>
          <w:rFonts w:ascii="Times New Roman" w:hAnsi="Times New Roman" w:cs="Times New Roman"/>
          <w:sz w:val="24"/>
          <w:szCs w:val="24"/>
        </w:rPr>
        <w:t>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</w:t>
      </w:r>
      <w:r w:rsidRPr="00516464">
        <w:rPr>
          <w:rFonts w:ascii="Times New Roman" w:hAnsi="Times New Roman" w:cs="Times New Roman"/>
          <w:sz w:val="24"/>
          <w:szCs w:val="24"/>
        </w:rPr>
        <w:t xml:space="preserve"> в бюджеты</w:t>
      </w:r>
      <w:r w:rsidR="000A1E2D" w:rsidRPr="00516464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516464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включая бюджеты поселений</w:t>
      </w:r>
      <w:r w:rsidR="00F73462" w:rsidRPr="00516464">
        <w:rPr>
          <w:rFonts w:ascii="Times New Roman" w:hAnsi="Times New Roman" w:cs="Times New Roman"/>
          <w:sz w:val="24"/>
          <w:szCs w:val="24"/>
        </w:rPr>
        <w:t>, начиная с</w:t>
      </w:r>
      <w:r w:rsidR="000A1E2D" w:rsidRPr="00516464">
        <w:rPr>
          <w:rFonts w:ascii="Times New Roman" w:hAnsi="Times New Roman" w:cs="Times New Roman"/>
          <w:sz w:val="24"/>
          <w:szCs w:val="24"/>
        </w:rPr>
        <w:t xml:space="preserve"> 2017 год данный вид налоговых поступлений </w:t>
      </w:r>
      <w:r w:rsidR="00F73462" w:rsidRPr="00516464">
        <w:rPr>
          <w:rFonts w:ascii="Times New Roman" w:hAnsi="Times New Roman" w:cs="Times New Roman"/>
          <w:sz w:val="24"/>
          <w:szCs w:val="24"/>
        </w:rPr>
        <w:t xml:space="preserve">в бюджете района </w:t>
      </w:r>
      <w:r w:rsidR="000A1E2D" w:rsidRPr="00516464">
        <w:rPr>
          <w:rFonts w:ascii="Times New Roman" w:hAnsi="Times New Roman" w:cs="Times New Roman"/>
          <w:sz w:val="24"/>
          <w:szCs w:val="24"/>
        </w:rPr>
        <w:t xml:space="preserve">не запланирован. </w:t>
      </w:r>
      <w:proofErr w:type="gramEnd"/>
    </w:p>
    <w:p w:rsidR="0090562E" w:rsidRPr="00516464" w:rsidRDefault="0090562E" w:rsidP="0090562E">
      <w:pPr>
        <w:spacing w:after="0" w:line="240" w:lineRule="auto"/>
        <w:ind w:firstLine="709"/>
        <w:contextualSpacing/>
        <w:jc w:val="both"/>
      </w:pPr>
      <w:r w:rsidRPr="00516464">
        <w:rPr>
          <w:rFonts w:ascii="Times New Roman" w:hAnsi="Times New Roman" w:cs="Times New Roman"/>
          <w:sz w:val="24"/>
          <w:szCs w:val="24"/>
        </w:rPr>
        <w:t>1</w:t>
      </w:r>
      <w:r w:rsidR="00772939">
        <w:rPr>
          <w:rFonts w:ascii="Times New Roman" w:hAnsi="Times New Roman" w:cs="Times New Roman"/>
          <w:sz w:val="24"/>
          <w:szCs w:val="24"/>
        </w:rPr>
        <w:t>1</w:t>
      </w:r>
      <w:r w:rsidRPr="00516464">
        <w:rPr>
          <w:rFonts w:ascii="Times New Roman" w:hAnsi="Times New Roman" w:cs="Times New Roman"/>
          <w:sz w:val="24"/>
          <w:szCs w:val="24"/>
        </w:rPr>
        <w:t xml:space="preserve"> % занимает единый налог, взимаемый в связи с применением упрощенной системы налогообложения. Исполнение составило </w:t>
      </w:r>
      <w:r w:rsidR="00772939">
        <w:rPr>
          <w:rFonts w:ascii="Times New Roman" w:hAnsi="Times New Roman" w:cs="Times New Roman"/>
          <w:sz w:val="24"/>
          <w:szCs w:val="24"/>
        </w:rPr>
        <w:t xml:space="preserve">20 570 316,40 </w:t>
      </w:r>
      <w:r w:rsidRPr="0051646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772939">
        <w:rPr>
          <w:rFonts w:ascii="Times New Roman" w:hAnsi="Times New Roman" w:cs="Times New Roman"/>
          <w:sz w:val="24"/>
          <w:szCs w:val="24"/>
        </w:rPr>
        <w:t>68,3</w:t>
      </w:r>
      <w:r w:rsidRPr="00516464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90562E" w:rsidRPr="00516464" w:rsidRDefault="0090562E" w:rsidP="009056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>2% в общем объеме налоговых доходов занимает единый налог на вмененный доход для отдельных видов деятельности. Исполнение за отчетный период составило</w:t>
      </w:r>
      <w:r w:rsidR="007729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2 539 595,36</w:t>
      </w:r>
      <w:r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рублей, что ниже уровня аналогичного периода 201</w:t>
      </w:r>
      <w:r w:rsidR="00481D04"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>6</w:t>
      </w:r>
      <w:r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 на</w:t>
      </w:r>
      <w:r w:rsidR="0077293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50 221,81</w:t>
      </w:r>
      <w:r w:rsidR="00481D04"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рублей или на </w:t>
      </w:r>
      <w:r w:rsidR="00772939">
        <w:rPr>
          <w:rFonts w:ascii="Times New Roman" w:hAnsi="Times New Roman" w:cs="Times New Roman"/>
          <w:bCs/>
          <w:color w:val="26282F"/>
          <w:sz w:val="24"/>
          <w:szCs w:val="24"/>
        </w:rPr>
        <w:t>17,5</w:t>
      </w:r>
      <w:r w:rsidR="00481D04"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>%</w:t>
      </w:r>
      <w:r w:rsidRPr="00516464">
        <w:rPr>
          <w:rFonts w:ascii="Times New Roman" w:hAnsi="Times New Roman" w:cs="Times New Roman"/>
          <w:bCs/>
          <w:color w:val="26282F"/>
          <w:sz w:val="24"/>
          <w:szCs w:val="24"/>
        </w:rPr>
        <w:t>. Снижение обусловлено сокращением количества плательщиков налога, в том числе в связи с переходом на патентную систему налогообложения.</w:t>
      </w:r>
    </w:p>
    <w:p w:rsidR="0090562E" w:rsidRPr="00516464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>Исполнение по прочим налоговым поступлениям (единый сельскохозяйственный налог, земельный налог, государственная пошлина, патентная система налогообложения) составило</w:t>
      </w:r>
      <w:r w:rsidR="00772939">
        <w:rPr>
          <w:rFonts w:ascii="Times New Roman" w:hAnsi="Times New Roman" w:cs="Times New Roman"/>
          <w:sz w:val="24"/>
          <w:szCs w:val="24"/>
        </w:rPr>
        <w:t xml:space="preserve"> 6 216 029,32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90562E" w:rsidRPr="00516464" w:rsidRDefault="0090562E" w:rsidP="00905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</w:t>
      </w:r>
    </w:p>
    <w:p w:rsidR="0090562E" w:rsidRPr="00516464" w:rsidRDefault="0090562E" w:rsidP="009056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 xml:space="preserve">Неналоговых доходов в бюджет района за </w:t>
      </w:r>
      <w:r w:rsidR="00E770B8" w:rsidRPr="00516464">
        <w:rPr>
          <w:rFonts w:ascii="Times New Roman" w:hAnsi="Times New Roman" w:cs="Times New Roman"/>
          <w:sz w:val="24"/>
          <w:szCs w:val="24"/>
        </w:rPr>
        <w:t xml:space="preserve">1 </w:t>
      </w:r>
      <w:r w:rsidR="00772939">
        <w:rPr>
          <w:rFonts w:ascii="Times New Roman" w:hAnsi="Times New Roman" w:cs="Times New Roman"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E770B8" w:rsidRPr="00516464">
        <w:rPr>
          <w:rFonts w:ascii="Times New Roman" w:hAnsi="Times New Roman" w:cs="Times New Roman"/>
          <w:sz w:val="24"/>
          <w:szCs w:val="24"/>
        </w:rPr>
        <w:t>7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поступило</w:t>
      </w:r>
      <w:r w:rsidR="00772939">
        <w:rPr>
          <w:rFonts w:ascii="Times New Roman" w:hAnsi="Times New Roman" w:cs="Times New Roman"/>
          <w:sz w:val="24"/>
          <w:szCs w:val="24"/>
        </w:rPr>
        <w:t xml:space="preserve"> 58 116 195,59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рублей, что </w:t>
      </w:r>
      <w:r w:rsidR="00E770B8" w:rsidRPr="00516464">
        <w:rPr>
          <w:rFonts w:ascii="Times New Roman" w:hAnsi="Times New Roman" w:cs="Times New Roman"/>
          <w:sz w:val="24"/>
          <w:szCs w:val="24"/>
        </w:rPr>
        <w:t>ниже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уровня исполнения за аналогичный период 201</w:t>
      </w:r>
      <w:r w:rsidR="00E770B8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772939">
        <w:rPr>
          <w:rFonts w:ascii="Times New Roman" w:hAnsi="Times New Roman" w:cs="Times New Roman"/>
          <w:sz w:val="24"/>
          <w:szCs w:val="24"/>
        </w:rPr>
        <w:t xml:space="preserve"> 53 316 084,96</w:t>
      </w:r>
      <w:r w:rsidRPr="00516464">
        <w:rPr>
          <w:rFonts w:ascii="Times New Roman" w:hAnsi="Times New Roman" w:cs="Times New Roman"/>
          <w:sz w:val="24"/>
          <w:szCs w:val="24"/>
        </w:rPr>
        <w:t xml:space="preserve"> рублей. </w:t>
      </w:r>
      <w:r w:rsidR="00E770B8" w:rsidRPr="00516464">
        <w:rPr>
          <w:rFonts w:ascii="Times New Roman" w:hAnsi="Times New Roman" w:cs="Times New Roman"/>
          <w:sz w:val="24"/>
          <w:szCs w:val="24"/>
        </w:rPr>
        <w:t>Снижение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сложилось по </w:t>
      </w:r>
      <w:r w:rsidR="00E770B8" w:rsidRPr="00516464">
        <w:rPr>
          <w:rFonts w:ascii="Times New Roman" w:hAnsi="Times New Roman" w:cs="Times New Roman"/>
          <w:sz w:val="24"/>
          <w:szCs w:val="24"/>
        </w:rPr>
        <w:t>платежам при пользовании природными ресурсами</w:t>
      </w:r>
      <w:r w:rsidR="00772939">
        <w:rPr>
          <w:rFonts w:ascii="Times New Roman" w:hAnsi="Times New Roman" w:cs="Times New Roman"/>
          <w:sz w:val="24"/>
          <w:szCs w:val="24"/>
        </w:rPr>
        <w:t xml:space="preserve"> и доходам от продажи материальных и нематериальных активов.</w:t>
      </w:r>
    </w:p>
    <w:p w:rsidR="00772939" w:rsidRDefault="00772939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3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55344" cy="3821502"/>
            <wp:effectExtent l="19050" t="0" r="21506" b="7548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2939" w:rsidRDefault="00772939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9" w:rsidRDefault="00772939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9" w:rsidRDefault="00772939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9" w:rsidRDefault="00772939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3C" w:rsidRPr="00516464" w:rsidRDefault="0090562E" w:rsidP="0090562E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Неналоговые доходы за </w:t>
      </w:r>
      <w:r w:rsidR="00A7053C" w:rsidRPr="0051646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7293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053C" w:rsidRPr="00516464">
        <w:rPr>
          <w:rFonts w:ascii="Times New Roman" w:hAnsi="Times New Roman" w:cs="Times New Roman"/>
          <w:b/>
          <w:sz w:val="24"/>
          <w:szCs w:val="24"/>
        </w:rPr>
        <w:t>6</w:t>
      </w:r>
      <w:r w:rsidRPr="00516464">
        <w:rPr>
          <w:rFonts w:ascii="Times New Roman" w:hAnsi="Times New Roman" w:cs="Times New Roman"/>
          <w:b/>
          <w:sz w:val="24"/>
          <w:szCs w:val="24"/>
        </w:rPr>
        <w:t>-201</w:t>
      </w:r>
      <w:r w:rsidR="00A7053C" w:rsidRPr="00516464">
        <w:rPr>
          <w:rFonts w:ascii="Times New Roman" w:hAnsi="Times New Roman" w:cs="Times New Roman"/>
          <w:b/>
          <w:sz w:val="24"/>
          <w:szCs w:val="24"/>
        </w:rPr>
        <w:t>7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516464">
        <w:rPr>
          <w:noProof/>
        </w:rPr>
        <w:t xml:space="preserve"> </w:t>
      </w:r>
    </w:p>
    <w:p w:rsidR="00772939" w:rsidRPr="00772939" w:rsidRDefault="0090562E" w:rsidP="007729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>Первое место (</w:t>
      </w:r>
      <w:r w:rsidR="00772939">
        <w:rPr>
          <w:rFonts w:ascii="Times New Roman" w:hAnsi="Times New Roman" w:cs="Times New Roman"/>
          <w:sz w:val="24"/>
          <w:szCs w:val="24"/>
        </w:rPr>
        <w:t>43,7</w:t>
      </w:r>
      <w:r w:rsidRPr="00516464">
        <w:rPr>
          <w:rFonts w:ascii="Times New Roman" w:hAnsi="Times New Roman" w:cs="Times New Roman"/>
          <w:sz w:val="24"/>
          <w:szCs w:val="24"/>
        </w:rPr>
        <w:t>%) в неналоговых доходах занимают доходы</w:t>
      </w:r>
      <w:r w:rsidR="00A7053C" w:rsidRPr="00516464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Pr="00516464">
        <w:rPr>
          <w:rFonts w:ascii="Times New Roman" w:hAnsi="Times New Roman" w:cs="Times New Roman"/>
          <w:sz w:val="24"/>
          <w:szCs w:val="24"/>
        </w:rPr>
        <w:t xml:space="preserve">. Исполнение за </w:t>
      </w:r>
      <w:r w:rsidR="00A7053C" w:rsidRPr="00516464">
        <w:rPr>
          <w:rFonts w:ascii="Times New Roman" w:hAnsi="Times New Roman" w:cs="Times New Roman"/>
          <w:sz w:val="24"/>
          <w:szCs w:val="24"/>
        </w:rPr>
        <w:t xml:space="preserve">1 </w:t>
      </w:r>
      <w:r w:rsidR="00772939">
        <w:rPr>
          <w:rFonts w:ascii="Times New Roman" w:hAnsi="Times New Roman" w:cs="Times New Roman"/>
          <w:sz w:val="24"/>
          <w:szCs w:val="24"/>
        </w:rPr>
        <w:t>полугодие</w:t>
      </w:r>
      <w:r w:rsidR="00A7053C"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Pr="00516464">
        <w:rPr>
          <w:rFonts w:ascii="Times New Roman" w:hAnsi="Times New Roman" w:cs="Times New Roman"/>
          <w:sz w:val="24"/>
          <w:szCs w:val="24"/>
        </w:rPr>
        <w:t>201</w:t>
      </w:r>
      <w:r w:rsidR="00A7053C" w:rsidRPr="00516464">
        <w:rPr>
          <w:rFonts w:ascii="Times New Roman" w:hAnsi="Times New Roman" w:cs="Times New Roman"/>
          <w:sz w:val="24"/>
          <w:szCs w:val="24"/>
        </w:rPr>
        <w:t>7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составило</w:t>
      </w:r>
      <w:r w:rsidR="00772939">
        <w:rPr>
          <w:rFonts w:ascii="Times New Roman" w:hAnsi="Times New Roman" w:cs="Times New Roman"/>
          <w:sz w:val="24"/>
          <w:szCs w:val="24"/>
        </w:rPr>
        <w:t xml:space="preserve"> 25 400 819,04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рублей. По сравнению с аналогичным периодом 201</w:t>
      </w:r>
      <w:r w:rsidR="00A7053C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поступления </w:t>
      </w:r>
      <w:r w:rsidR="00A7053C" w:rsidRPr="00516464">
        <w:rPr>
          <w:rFonts w:ascii="Times New Roman" w:hAnsi="Times New Roman" w:cs="Times New Roman"/>
          <w:sz w:val="24"/>
          <w:szCs w:val="24"/>
        </w:rPr>
        <w:t>снизились на</w:t>
      </w:r>
      <w:r w:rsidR="00772939">
        <w:rPr>
          <w:rFonts w:ascii="Times New Roman" w:hAnsi="Times New Roman" w:cs="Times New Roman"/>
          <w:sz w:val="24"/>
          <w:szCs w:val="24"/>
        </w:rPr>
        <w:t xml:space="preserve"> 657 317,27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72939" w:rsidRPr="00772939">
        <w:rPr>
          <w:rFonts w:ascii="Times New Roman" w:hAnsi="Times New Roman" w:cs="Times New Roman"/>
          <w:sz w:val="24"/>
          <w:szCs w:val="24"/>
        </w:rPr>
        <w:t>Снижение связано с изменением порядка начисления арендной платы на линейные объекты, переданные в аренду субъектам естественных монополий. (ООО «</w:t>
      </w:r>
      <w:proofErr w:type="spellStart"/>
      <w:r w:rsidR="00772939" w:rsidRPr="00772939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772939" w:rsidRPr="00772939">
        <w:rPr>
          <w:rFonts w:ascii="Times New Roman" w:hAnsi="Times New Roman" w:cs="Times New Roman"/>
          <w:sz w:val="24"/>
          <w:szCs w:val="24"/>
        </w:rPr>
        <w:t>»).</w:t>
      </w:r>
    </w:p>
    <w:p w:rsidR="00A7053C" w:rsidRDefault="001D4C30" w:rsidP="001D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35,7</w:t>
      </w:r>
      <w:r w:rsidR="00A7053C" w:rsidRPr="00516464">
        <w:rPr>
          <w:rFonts w:ascii="Times New Roman" w:hAnsi="Times New Roman" w:cs="Times New Roman"/>
          <w:sz w:val="24"/>
          <w:szCs w:val="24"/>
        </w:rPr>
        <w:t>% в неналоговых доходах занимают доходы от оказания платных услуг и компенсации затрат государства. Исполнение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20 778 082,69</w:t>
      </w:r>
      <w:r w:rsidR="00A7053C" w:rsidRPr="00516464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A7053C" w:rsidRPr="00516464">
        <w:rPr>
          <w:rFonts w:ascii="Times New Roman" w:eastAsia="Times New Roman" w:hAnsi="Times New Roman" w:cs="Times New Roman"/>
          <w:sz w:val="24"/>
          <w:szCs w:val="24"/>
        </w:rPr>
        <w:t>В сравнении с аналогичным периодом 2016 года исполнение возросло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8 752 819,50 </w:t>
      </w:r>
      <w:r w:rsidR="00A7053C" w:rsidRPr="00516464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1D4C30" w:rsidRPr="001D4C30" w:rsidRDefault="001D4C30" w:rsidP="001D4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9,6</w:t>
      </w:r>
      <w:r w:rsidRPr="00516464">
        <w:rPr>
          <w:rFonts w:ascii="Times New Roman" w:hAnsi="Times New Roman" w:cs="Times New Roman"/>
          <w:sz w:val="24"/>
          <w:szCs w:val="24"/>
        </w:rPr>
        <w:t>% в неналоговых доходах занимают доходы от продажи материальных и нематериальных активов. Исполнение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5 557 813,40</w:t>
      </w:r>
      <w:r w:rsidRPr="00516464">
        <w:rPr>
          <w:rFonts w:ascii="Times New Roman" w:hAnsi="Times New Roman" w:cs="Times New Roman"/>
          <w:sz w:val="24"/>
          <w:szCs w:val="24"/>
        </w:rPr>
        <w:t> рублей</w:t>
      </w:r>
      <w:r w:rsidRPr="00516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сравнению с аналогичным периодом 2016 года поступления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снизились</w:t>
      </w:r>
      <w:r w:rsidRPr="00516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57 829 015,86</w:t>
      </w:r>
      <w:r w:rsidRPr="00516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</w:t>
      </w:r>
      <w:r w:rsidRPr="001D4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Снижение </w:t>
      </w:r>
      <w:r w:rsidRPr="001D4C30">
        <w:rPr>
          <w:rFonts w:ascii="Times New Roman" w:hAnsi="Times New Roman" w:cs="Times New Roman"/>
          <w:sz w:val="24"/>
          <w:szCs w:val="24"/>
        </w:rPr>
        <w:t xml:space="preserve">связано с отсутствием поступлений за нефть. </w:t>
      </w:r>
    </w:p>
    <w:p w:rsidR="001D4C30" w:rsidRPr="008D2C1B" w:rsidRDefault="00A7053C" w:rsidP="001D4C30">
      <w:pPr>
        <w:pStyle w:val="Default"/>
        <w:ind w:firstLine="709"/>
        <w:jc w:val="both"/>
      </w:pPr>
      <w:r w:rsidRPr="00516464">
        <w:t xml:space="preserve">6% в неналоговых доходах занимают доходы, к которым относятся штрафы, санкции, возмещение ущерба и прочие неналоговые доходы. За 1 </w:t>
      </w:r>
      <w:r w:rsidR="001D4C30">
        <w:t>полугодие</w:t>
      </w:r>
      <w:r w:rsidRPr="00516464">
        <w:t xml:space="preserve"> 2017 года в бюджет района поступило</w:t>
      </w:r>
      <w:r w:rsidR="001D4C30">
        <w:t xml:space="preserve"> 3 480 061,02</w:t>
      </w:r>
      <w:r w:rsidRPr="00516464">
        <w:t xml:space="preserve"> рублей, что выше объема поступлений в сравнении с аналогичным периодом 2016 года на </w:t>
      </w:r>
      <w:r w:rsidR="001D4C30">
        <w:t xml:space="preserve">573 336,15 рублей </w:t>
      </w:r>
      <w:r w:rsidR="001D4C30" w:rsidRPr="008D2C1B">
        <w:t>вызвано поступлением денежных взысканий (штрафов) по решению суда за неисполнение муниципального контракта от ООО «</w:t>
      </w:r>
      <w:proofErr w:type="spellStart"/>
      <w:r w:rsidR="001D4C30" w:rsidRPr="008D2C1B">
        <w:t>СибБизнесПроект</w:t>
      </w:r>
      <w:proofErr w:type="spellEnd"/>
      <w:r w:rsidR="001D4C30" w:rsidRPr="008D2C1B">
        <w:t>».</w:t>
      </w:r>
    </w:p>
    <w:p w:rsidR="00F80E76" w:rsidRPr="00516464" w:rsidRDefault="001D4C30" w:rsidP="00F80E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</w:t>
      </w:r>
      <w:r w:rsidR="00F80E76" w:rsidRPr="00516464">
        <w:rPr>
          <w:rFonts w:ascii="Times New Roman" w:hAnsi="Times New Roman" w:cs="Times New Roman"/>
          <w:sz w:val="24"/>
          <w:szCs w:val="24"/>
        </w:rPr>
        <w:t>% в неналоговых доходах занимают платежи при пользовании природными ресурсами. Исполнение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1 415 941,36</w:t>
      </w:r>
      <w:r w:rsidR="00F80E76" w:rsidRPr="00516464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>В сравнении с аналогичным периодом 2016 года исполнение снизилось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5 537 987,21 </w:t>
      </w:r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Start"/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80E76" w:rsidRPr="00516464">
        <w:rPr>
          <w:rFonts w:ascii="Times New Roman" w:eastAsia="Times New Roman" w:hAnsi="Times New Roman" w:cs="Times New Roman"/>
          <w:sz w:val="24"/>
          <w:szCs w:val="24"/>
        </w:rPr>
        <w:t xml:space="preserve">сновной причиной снижения поступлений послужило изменение законодательства, регулирующего данные правоотношения. Постановлением Правительства РФ от 13.09.2016 № 913 «О ставках платы за негативное воздействие на окружающую среду и дополнительных коэффициентах», утверждены новые ставки платы за негативное воздействие на окружающую среду, сократилось количество плательщиков (предприятия 4 категории). </w:t>
      </w:r>
    </w:p>
    <w:p w:rsidR="0090562E" w:rsidRPr="001D4C30" w:rsidRDefault="001D4C30" w:rsidP="001D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C30">
        <w:rPr>
          <w:rFonts w:ascii="Times New Roman" w:hAnsi="Times New Roman" w:cs="Times New Roman"/>
          <w:sz w:val="24"/>
          <w:szCs w:val="24"/>
        </w:rPr>
        <w:t>2,5% в неналоговых доходах зан</w:t>
      </w:r>
      <w:r w:rsidR="00DF073F">
        <w:rPr>
          <w:rFonts w:ascii="Times New Roman" w:hAnsi="Times New Roman" w:cs="Times New Roman"/>
          <w:sz w:val="24"/>
          <w:szCs w:val="24"/>
        </w:rPr>
        <w:t>имают административные платежи,</w:t>
      </w:r>
      <w:r w:rsidRPr="001D4C30">
        <w:rPr>
          <w:rFonts w:ascii="Times New Roman" w:hAnsi="Times New Roman" w:cs="Times New Roman"/>
          <w:sz w:val="24"/>
          <w:szCs w:val="24"/>
        </w:rPr>
        <w:t xml:space="preserve"> сборы и прочие неналоговые платежи.</w:t>
      </w:r>
    </w:p>
    <w:p w:rsidR="001D4C30" w:rsidRPr="00516464" w:rsidRDefault="001D4C30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t>Структура неналоговых доходов</w:t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770B8" w:rsidRPr="0051646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56DF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70B8" w:rsidRPr="00516464">
        <w:rPr>
          <w:rFonts w:ascii="Times New Roman" w:hAnsi="Times New Roman" w:cs="Times New Roman"/>
          <w:b/>
          <w:sz w:val="24"/>
          <w:szCs w:val="24"/>
        </w:rPr>
        <w:t>7</w:t>
      </w:r>
      <w:r w:rsidRPr="005164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70B8" w:rsidRPr="00516464" w:rsidRDefault="00CB63EB" w:rsidP="009056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63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641892"/>
            <wp:effectExtent l="19050" t="0" r="22225" b="6058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562E" w:rsidRPr="00516464" w:rsidRDefault="0090562E" w:rsidP="00905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90562E" w:rsidRPr="00516464" w:rsidRDefault="0090562E" w:rsidP="009056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 xml:space="preserve">Основная часть поступлений бюджета района за </w:t>
      </w:r>
      <w:r w:rsidR="00084B5E" w:rsidRPr="00516464">
        <w:rPr>
          <w:rFonts w:ascii="Times New Roman" w:hAnsi="Times New Roman" w:cs="Times New Roman"/>
          <w:sz w:val="24"/>
          <w:szCs w:val="24"/>
        </w:rPr>
        <w:t xml:space="preserve">1 </w:t>
      </w:r>
      <w:r w:rsidR="00CB63EB">
        <w:rPr>
          <w:rFonts w:ascii="Times New Roman" w:hAnsi="Times New Roman" w:cs="Times New Roman"/>
          <w:sz w:val="24"/>
          <w:szCs w:val="24"/>
        </w:rPr>
        <w:t>полугодие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084B5E" w:rsidRPr="00516464">
        <w:rPr>
          <w:rFonts w:ascii="Times New Roman" w:hAnsi="Times New Roman" w:cs="Times New Roman"/>
          <w:sz w:val="24"/>
          <w:szCs w:val="24"/>
        </w:rPr>
        <w:t>7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обеспечена безвозмездными поступлениями. Исполнение составило</w:t>
      </w:r>
      <w:r w:rsidR="00CB63EB">
        <w:rPr>
          <w:rFonts w:ascii="Times New Roman" w:hAnsi="Times New Roman" w:cs="Times New Roman"/>
          <w:sz w:val="24"/>
          <w:szCs w:val="24"/>
        </w:rPr>
        <w:t xml:space="preserve"> 1 652 240 185,77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63EB">
        <w:rPr>
          <w:rFonts w:ascii="Times New Roman" w:hAnsi="Times New Roman" w:cs="Times New Roman"/>
          <w:sz w:val="24"/>
          <w:szCs w:val="24"/>
        </w:rPr>
        <w:t>47,6</w:t>
      </w:r>
      <w:r w:rsidRPr="00516464">
        <w:rPr>
          <w:rFonts w:ascii="Times New Roman" w:hAnsi="Times New Roman" w:cs="Times New Roman"/>
          <w:sz w:val="24"/>
          <w:szCs w:val="24"/>
        </w:rPr>
        <w:t xml:space="preserve">% к уточненному плану на год. По сравнению с </w:t>
      </w:r>
      <w:r w:rsidR="00084B5E" w:rsidRPr="00516464">
        <w:rPr>
          <w:rFonts w:ascii="Times New Roman" w:hAnsi="Times New Roman" w:cs="Times New Roman"/>
          <w:sz w:val="24"/>
          <w:szCs w:val="24"/>
        </w:rPr>
        <w:t xml:space="preserve">1 </w:t>
      </w:r>
      <w:r w:rsidR="00CB63EB">
        <w:rPr>
          <w:rFonts w:ascii="Times New Roman" w:hAnsi="Times New Roman" w:cs="Times New Roman"/>
          <w:sz w:val="24"/>
          <w:szCs w:val="24"/>
        </w:rPr>
        <w:t>полугодием</w:t>
      </w:r>
      <w:r w:rsidRPr="00516464">
        <w:rPr>
          <w:rFonts w:ascii="Times New Roman" w:hAnsi="Times New Roman" w:cs="Times New Roman"/>
          <w:sz w:val="24"/>
          <w:szCs w:val="24"/>
        </w:rPr>
        <w:t xml:space="preserve"> 201</w:t>
      </w:r>
      <w:r w:rsidR="00084B5E" w:rsidRPr="00516464">
        <w:rPr>
          <w:rFonts w:ascii="Times New Roman" w:hAnsi="Times New Roman" w:cs="Times New Roman"/>
          <w:sz w:val="24"/>
          <w:szCs w:val="24"/>
        </w:rPr>
        <w:t>6</w:t>
      </w:r>
      <w:r w:rsidRPr="00516464">
        <w:rPr>
          <w:rFonts w:ascii="Times New Roman" w:hAnsi="Times New Roman" w:cs="Times New Roman"/>
          <w:sz w:val="24"/>
          <w:szCs w:val="24"/>
        </w:rPr>
        <w:t xml:space="preserve"> года поступления </w:t>
      </w:r>
      <w:r w:rsidR="00CB63EB">
        <w:rPr>
          <w:rFonts w:ascii="Times New Roman" w:hAnsi="Times New Roman" w:cs="Times New Roman"/>
          <w:sz w:val="24"/>
          <w:szCs w:val="24"/>
        </w:rPr>
        <w:t>снизились</w:t>
      </w:r>
      <w:r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="00CB63EB">
        <w:rPr>
          <w:rFonts w:ascii="Times New Roman" w:hAnsi="Times New Roman" w:cs="Times New Roman"/>
          <w:sz w:val="24"/>
          <w:szCs w:val="24"/>
        </w:rPr>
        <w:t xml:space="preserve"> на 97 950 196,08</w:t>
      </w:r>
      <w:r w:rsidRPr="00516464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CB63EB">
        <w:rPr>
          <w:rFonts w:ascii="Times New Roman" w:hAnsi="Times New Roman" w:cs="Times New Roman"/>
          <w:sz w:val="24"/>
          <w:szCs w:val="24"/>
        </w:rPr>
        <w:t>Снижение</w:t>
      </w:r>
      <w:r w:rsidRPr="00516464">
        <w:rPr>
          <w:rFonts w:ascii="Times New Roman" w:hAnsi="Times New Roman" w:cs="Times New Roman"/>
          <w:sz w:val="24"/>
          <w:szCs w:val="24"/>
        </w:rPr>
        <w:t xml:space="preserve"> поступлений обусловлен</w:t>
      </w:r>
      <w:r w:rsidR="00084B5E" w:rsidRPr="00516464">
        <w:rPr>
          <w:rFonts w:ascii="Times New Roman" w:hAnsi="Times New Roman" w:cs="Times New Roman"/>
          <w:sz w:val="24"/>
          <w:szCs w:val="24"/>
        </w:rPr>
        <w:t xml:space="preserve"> </w:t>
      </w:r>
      <w:r w:rsidRPr="00516464">
        <w:rPr>
          <w:rFonts w:ascii="Times New Roman" w:hAnsi="Times New Roman" w:cs="Times New Roman"/>
          <w:sz w:val="24"/>
          <w:szCs w:val="24"/>
        </w:rPr>
        <w:t>снижением</w:t>
      </w:r>
      <w:r w:rsidRPr="00516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B5E" w:rsidRPr="00516464">
        <w:rPr>
          <w:rFonts w:ascii="Times New Roman" w:hAnsi="Times New Roman" w:cs="Times New Roman"/>
          <w:bCs/>
          <w:sz w:val="24"/>
          <w:szCs w:val="24"/>
        </w:rPr>
        <w:t xml:space="preserve">остатков субсидий, субвенций и иных межбюджетных трансфертов, имеющих целевое назначение, прошлых лет </w:t>
      </w:r>
      <w:r w:rsidR="00084B5E" w:rsidRPr="00516464">
        <w:rPr>
          <w:rFonts w:ascii="Times New Roman" w:hAnsi="Times New Roman" w:cs="Times New Roman"/>
          <w:color w:val="000000"/>
          <w:sz w:val="24"/>
          <w:szCs w:val="24"/>
        </w:rPr>
        <w:t>подлежащих возврату в окружной бюджет</w:t>
      </w:r>
      <w:r w:rsidRPr="00516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62E" w:rsidRPr="00516464" w:rsidRDefault="0090562E" w:rsidP="0090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62E" w:rsidRPr="00516464" w:rsidRDefault="0090562E" w:rsidP="0090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6464">
        <w:rPr>
          <w:rFonts w:ascii="Times New Roman" w:hAnsi="Times New Roman" w:cs="Times New Roman"/>
          <w:sz w:val="24"/>
          <w:szCs w:val="24"/>
        </w:rPr>
        <w:t>Структура безвозмездных поступлений</w:t>
      </w:r>
    </w:p>
    <w:p w:rsidR="0090562E" w:rsidRPr="00516464" w:rsidRDefault="0090562E" w:rsidP="009056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516464">
        <w:rPr>
          <w:rFonts w:ascii="Times New Roman" w:hAnsi="Times New Roman" w:cs="Times New Roman"/>
          <w:sz w:val="12"/>
          <w:szCs w:val="12"/>
        </w:rPr>
        <w:t>рублей</w:t>
      </w:r>
    </w:p>
    <w:tbl>
      <w:tblPr>
        <w:tblW w:w="10807" w:type="dxa"/>
        <w:tblInd w:w="-885" w:type="dxa"/>
        <w:tblLook w:val="04A0"/>
      </w:tblPr>
      <w:tblGrid>
        <w:gridCol w:w="567"/>
        <w:gridCol w:w="4962"/>
        <w:gridCol w:w="1985"/>
        <w:gridCol w:w="1616"/>
        <w:gridCol w:w="1677"/>
      </w:tblGrid>
      <w:tr w:rsidR="0090562E" w:rsidRPr="00516464" w:rsidTr="00FD2DC7">
        <w:trPr>
          <w:trHeight w:val="7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CB63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за </w:t>
            </w:r>
            <w:r w:rsidR="000A1E2D"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B6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0A1E2D"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CB63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за </w:t>
            </w:r>
            <w:r w:rsidR="000A1E2D"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B6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0A1E2D"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90562E" w:rsidRPr="00516464" w:rsidTr="00FD2DC7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1 750 190 381,85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1 652 240 185,77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-97 950 196,08</w:t>
            </w:r>
          </w:p>
        </w:tc>
      </w:tr>
      <w:tr w:rsidR="0090562E" w:rsidRPr="00516464" w:rsidTr="00FD2DC7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289 876 400,00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274 485 200,00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-15 391 200,00</w:t>
            </w:r>
          </w:p>
        </w:tc>
      </w:tr>
      <w:tr w:rsidR="0090562E" w:rsidRPr="00516464" w:rsidTr="00FD2DC7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233 974 400,00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251 748 000,00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+17 773 600,00</w:t>
            </w:r>
          </w:p>
        </w:tc>
      </w:tr>
      <w:tr w:rsidR="0090562E" w:rsidRPr="00516464" w:rsidTr="00FD2DC7">
        <w:trPr>
          <w:trHeight w:val="2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562E" w:rsidRPr="00516464" w:rsidTr="00FD2DC7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334 976 207,57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203 860 118,36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08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-131 116 089,21</w:t>
            </w:r>
          </w:p>
        </w:tc>
      </w:tr>
      <w:tr w:rsidR="0090562E" w:rsidRPr="00516464" w:rsidTr="00FD2DC7">
        <w:trPr>
          <w:trHeight w:val="7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806 361 478,00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859 527 312,81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+53 165 834,81</w:t>
            </w:r>
          </w:p>
        </w:tc>
      </w:tr>
      <w:tr w:rsidR="0090562E" w:rsidRPr="00516464" w:rsidTr="00FD2DC7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105 074 436,56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39 472 040,84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08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-65 602 395,72</w:t>
            </w:r>
          </w:p>
        </w:tc>
      </w:tr>
      <w:tr w:rsidR="0090562E" w:rsidRPr="00516464" w:rsidTr="00FD2DC7">
        <w:trPr>
          <w:trHeight w:val="14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88 258 780,36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32 499 816,51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08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-55 758 963,85</w:t>
            </w:r>
          </w:p>
        </w:tc>
      </w:tr>
      <w:tr w:rsidR="0090562E" w:rsidRPr="00516464" w:rsidTr="00FD2DC7">
        <w:trPr>
          <w:trHeight w:val="5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20 666 938,96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23 165 088,37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+2 498 149,41</w:t>
            </w:r>
          </w:p>
        </w:tc>
      </w:tr>
      <w:tr w:rsidR="0090562E" w:rsidRPr="00516464" w:rsidTr="00FD2DC7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0A1E2D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562E" w:rsidRPr="007F02AC" w:rsidTr="00FD2DC7">
        <w:trPr>
          <w:trHeight w:val="9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90562E" w:rsidP="00BD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FD2DC7" w:rsidP="000A1E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-40 739 479,24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516464" w:rsidRDefault="00CB63EB" w:rsidP="00BD4E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-17 574,61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62E" w:rsidRPr="007F02AC" w:rsidRDefault="00FD2DC7" w:rsidP="0008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+40 721 904,63</w:t>
            </w:r>
          </w:p>
        </w:tc>
      </w:tr>
    </w:tbl>
    <w:p w:rsidR="007814E6" w:rsidRDefault="007814E6">
      <w:r>
        <w:br w:type="page"/>
      </w:r>
    </w:p>
    <w:p w:rsidR="003C235E" w:rsidRPr="00516464" w:rsidRDefault="003C235E" w:rsidP="00CF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64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7131A" w:rsidRPr="00516464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BD1E04" w:rsidRPr="00E56DFA" w:rsidRDefault="00CF35E4" w:rsidP="008E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Кондинский район за </w:t>
      </w:r>
      <w:r w:rsidR="001067AE" w:rsidRPr="00E56DFA">
        <w:rPr>
          <w:rFonts w:ascii="Times New Roman" w:hAnsi="Times New Roman" w:cs="Times New Roman"/>
          <w:sz w:val="24"/>
          <w:szCs w:val="24"/>
        </w:rPr>
        <w:t xml:space="preserve">1 </w:t>
      </w:r>
      <w:r w:rsidR="006A539E" w:rsidRPr="00E56DFA">
        <w:rPr>
          <w:rFonts w:ascii="Times New Roman" w:hAnsi="Times New Roman" w:cs="Times New Roman"/>
          <w:sz w:val="24"/>
          <w:szCs w:val="24"/>
        </w:rPr>
        <w:t>полугодие</w:t>
      </w:r>
      <w:r w:rsidR="0090049B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201</w:t>
      </w:r>
      <w:r w:rsidR="001067AE" w:rsidRPr="00E56DFA">
        <w:rPr>
          <w:rFonts w:ascii="Times New Roman" w:hAnsi="Times New Roman" w:cs="Times New Roman"/>
          <w:sz w:val="24"/>
          <w:szCs w:val="24"/>
        </w:rPr>
        <w:t>7</w:t>
      </w:r>
      <w:r w:rsidRPr="00E56DFA">
        <w:rPr>
          <w:rFonts w:ascii="Times New Roman" w:hAnsi="Times New Roman" w:cs="Times New Roman"/>
          <w:sz w:val="24"/>
          <w:szCs w:val="24"/>
        </w:rPr>
        <w:t xml:space="preserve"> год</w:t>
      </w:r>
      <w:r w:rsidR="0090049B" w:rsidRPr="00E56DFA">
        <w:rPr>
          <w:rFonts w:ascii="Times New Roman" w:hAnsi="Times New Roman" w:cs="Times New Roman"/>
          <w:sz w:val="24"/>
          <w:szCs w:val="24"/>
        </w:rPr>
        <w:t>а</w:t>
      </w:r>
      <w:r w:rsidRPr="00E56DFA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A539E" w:rsidRPr="00E56DFA">
        <w:rPr>
          <w:rFonts w:ascii="Times New Roman" w:hAnsi="Times New Roman" w:cs="Times New Roman"/>
          <w:sz w:val="24"/>
          <w:szCs w:val="24"/>
        </w:rPr>
        <w:t>1 706 820 900,11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A539E" w:rsidRPr="00E56DFA">
        <w:rPr>
          <w:rFonts w:ascii="Times New Roman" w:hAnsi="Times New Roman" w:cs="Times New Roman"/>
          <w:sz w:val="24"/>
          <w:szCs w:val="24"/>
        </w:rPr>
        <w:t>43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</w:t>
      </w:r>
      <w:r w:rsidR="004F2B0B" w:rsidRPr="00E56DFA">
        <w:rPr>
          <w:rFonts w:ascii="Times New Roman" w:hAnsi="Times New Roman" w:cs="Times New Roman"/>
          <w:sz w:val="24"/>
          <w:szCs w:val="24"/>
        </w:rPr>
        <w:t>201</w:t>
      </w:r>
      <w:r w:rsidR="001B7D95" w:rsidRPr="00E56DFA">
        <w:rPr>
          <w:rFonts w:ascii="Times New Roman" w:hAnsi="Times New Roman" w:cs="Times New Roman"/>
          <w:sz w:val="24"/>
          <w:szCs w:val="24"/>
        </w:rPr>
        <w:t>7</w:t>
      </w:r>
      <w:r w:rsidR="004F2B0B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год</w:t>
      </w:r>
      <w:r w:rsidR="00BD1E04" w:rsidRPr="00E56DFA">
        <w:rPr>
          <w:rFonts w:ascii="Times New Roman" w:hAnsi="Times New Roman" w:cs="Times New Roman"/>
          <w:sz w:val="24"/>
          <w:szCs w:val="24"/>
        </w:rPr>
        <w:t>.</w:t>
      </w:r>
      <w:r w:rsidR="000716C4">
        <w:rPr>
          <w:rFonts w:ascii="Times New Roman" w:hAnsi="Times New Roman" w:cs="Times New Roman"/>
          <w:sz w:val="24"/>
          <w:szCs w:val="24"/>
        </w:rPr>
        <w:t xml:space="preserve"> </w:t>
      </w:r>
      <w:r w:rsidR="000716C4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снизилось на </w:t>
      </w:r>
      <w:r w:rsidR="000716C4">
        <w:rPr>
          <w:rFonts w:ascii="Times New Roman" w:eastAsia="Times New Roman" w:hAnsi="Times New Roman" w:cs="Times New Roman"/>
          <w:sz w:val="24"/>
          <w:szCs w:val="24"/>
          <w:highlight w:val="yellow"/>
        </w:rPr>
        <w:t>285 233 022,42</w:t>
      </w:r>
      <w:r w:rsidR="000716C4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0716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14%</w:t>
      </w:r>
      <w:r w:rsidR="000716C4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CF35E4" w:rsidRPr="00E56DFA" w:rsidRDefault="00CF35E4" w:rsidP="008E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За </w:t>
      </w:r>
      <w:r w:rsidR="0052333B" w:rsidRPr="00E56DFA">
        <w:rPr>
          <w:rFonts w:ascii="Times New Roman" w:hAnsi="Times New Roman" w:cs="Times New Roman"/>
          <w:sz w:val="24"/>
          <w:szCs w:val="24"/>
        </w:rPr>
        <w:t xml:space="preserve">1 </w:t>
      </w:r>
      <w:r w:rsidR="006A539E" w:rsidRPr="00E56DFA">
        <w:rPr>
          <w:rFonts w:ascii="Times New Roman" w:hAnsi="Times New Roman" w:cs="Times New Roman"/>
          <w:sz w:val="24"/>
          <w:szCs w:val="24"/>
        </w:rPr>
        <w:t>полугодие</w:t>
      </w:r>
      <w:r w:rsidR="001257DC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201</w:t>
      </w:r>
      <w:r w:rsidR="0052333B" w:rsidRPr="00E56DFA">
        <w:rPr>
          <w:rFonts w:ascii="Times New Roman" w:hAnsi="Times New Roman" w:cs="Times New Roman"/>
          <w:sz w:val="24"/>
          <w:szCs w:val="24"/>
        </w:rPr>
        <w:t>7</w:t>
      </w:r>
      <w:r w:rsidRPr="00E56DFA">
        <w:rPr>
          <w:rFonts w:ascii="Times New Roman" w:hAnsi="Times New Roman" w:cs="Times New Roman"/>
          <w:sz w:val="24"/>
          <w:szCs w:val="24"/>
        </w:rPr>
        <w:t xml:space="preserve"> год</w:t>
      </w:r>
      <w:r w:rsidR="00E54167" w:rsidRPr="00E56DFA">
        <w:rPr>
          <w:rFonts w:ascii="Times New Roman" w:hAnsi="Times New Roman" w:cs="Times New Roman"/>
          <w:sz w:val="24"/>
          <w:szCs w:val="24"/>
        </w:rPr>
        <w:t>а</w:t>
      </w:r>
      <w:r w:rsidRPr="00E56DFA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94367E" w:rsidRPr="00E56DFA">
        <w:rPr>
          <w:rFonts w:ascii="Times New Roman" w:hAnsi="Times New Roman" w:cs="Times New Roman"/>
          <w:sz w:val="24"/>
          <w:szCs w:val="24"/>
        </w:rPr>
        <w:t>2</w:t>
      </w:r>
      <w:r w:rsidR="006A539E" w:rsidRPr="00E56DFA">
        <w:rPr>
          <w:rFonts w:ascii="Times New Roman" w:hAnsi="Times New Roman" w:cs="Times New Roman"/>
          <w:sz w:val="24"/>
          <w:szCs w:val="24"/>
        </w:rPr>
        <w:t>3</w:t>
      </w:r>
      <w:r w:rsidR="0042550A" w:rsidRPr="00E56DFA">
        <w:rPr>
          <w:rFonts w:ascii="Times New Roman" w:hAnsi="Times New Roman" w:cs="Times New Roman"/>
          <w:sz w:val="24"/>
          <w:szCs w:val="24"/>
        </w:rPr>
        <w:t>-х</w:t>
      </w:r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="0042550A" w:rsidRPr="00E56DFA">
        <w:rPr>
          <w:rFonts w:ascii="Times New Roman" w:hAnsi="Times New Roman" w:cs="Times New Roman"/>
          <w:sz w:val="24"/>
          <w:szCs w:val="24"/>
        </w:rPr>
        <w:t>муниципальных</w:t>
      </w:r>
      <w:r w:rsidRPr="00E56DFA">
        <w:rPr>
          <w:rFonts w:ascii="Times New Roman" w:hAnsi="Times New Roman" w:cs="Times New Roman"/>
          <w:sz w:val="24"/>
          <w:szCs w:val="24"/>
        </w:rPr>
        <w:t xml:space="preserve"> программ направлено </w:t>
      </w:r>
      <w:r w:rsidR="006A539E" w:rsidRPr="00E56DFA">
        <w:rPr>
          <w:rFonts w:ascii="Times New Roman" w:hAnsi="Times New Roman" w:cs="Times New Roman"/>
          <w:sz w:val="24"/>
          <w:szCs w:val="24"/>
        </w:rPr>
        <w:t>1 546 480 127,49</w:t>
      </w:r>
      <w:r w:rsidR="004F2B0B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C33B7" w:rsidRPr="00E56DFA">
        <w:rPr>
          <w:rFonts w:ascii="Times New Roman" w:hAnsi="Times New Roman" w:cs="Times New Roman"/>
          <w:sz w:val="24"/>
          <w:szCs w:val="24"/>
        </w:rPr>
        <w:t>43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C241E" w:rsidRPr="00E56DFA" w:rsidRDefault="00F53292" w:rsidP="008E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в разрезе </w:t>
      </w:r>
      <w:r w:rsidRPr="00E56DFA">
        <w:rPr>
          <w:rFonts w:ascii="Times New Roman" w:hAnsi="Times New Roman"/>
          <w:sz w:val="24"/>
          <w:szCs w:val="24"/>
        </w:rPr>
        <w:t>муниципальных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3C33B7" w:rsidRPr="00E56DFA">
        <w:rPr>
          <w:rFonts w:ascii="Times New Roman" w:hAnsi="Times New Roman"/>
          <w:sz w:val="24"/>
          <w:szCs w:val="24"/>
        </w:rPr>
        <w:t>района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, а также обоснование причин их не исполнения приведено ниже.</w:t>
      </w:r>
    </w:p>
    <w:p w:rsidR="003C241E" w:rsidRPr="00E56DFA" w:rsidRDefault="003C241E" w:rsidP="008E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1A2" w:rsidRPr="00E56DFA" w:rsidRDefault="008E3475" w:rsidP="008E3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прав и законных интересов населения Кондинского района в отдельных сферах жизнедеятельности </w:t>
      </w:r>
    </w:p>
    <w:p w:rsidR="00657DEE" w:rsidRPr="00E56DFA" w:rsidRDefault="008E3475" w:rsidP="008E3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на 2017-2020 годы»</w:t>
      </w:r>
    </w:p>
    <w:p w:rsidR="0036773F" w:rsidRDefault="00657DEE" w:rsidP="0036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8E3475" w:rsidRPr="00E56D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060D7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C060D7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60D7" w:rsidRPr="00E56DFA">
        <w:rPr>
          <w:rFonts w:ascii="Times New Roman" w:eastAsia="Times New Roman" w:hAnsi="Times New Roman" w:cs="Times New Roman"/>
          <w:sz w:val="24"/>
          <w:szCs w:val="24"/>
        </w:rPr>
        <w:t>24,62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 Расходы по муниципальной программе исполнены в сумме 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060D7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353</w:t>
      </w:r>
      <w:r w:rsidR="00C060D7" w:rsidRPr="00E56DFA">
        <w:rPr>
          <w:rFonts w:ascii="Times New Roman" w:eastAsia="Times New Roman" w:hAnsi="Times New Roman" w:cs="Times New Roman"/>
          <w:sz w:val="24"/>
          <w:szCs w:val="24"/>
        </w:rPr>
        <w:t> 670,91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53,1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36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73F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2016 года исполнение снизилось на 159 243,80 рублей</w:t>
      </w:r>
      <w:r w:rsidR="009E65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1,4%</w:t>
      </w:r>
      <w:r w:rsidR="0036773F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36773F" w:rsidRPr="005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DEE" w:rsidRPr="00E56DFA" w:rsidRDefault="00657DEE" w:rsidP="008E347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85C77" w:rsidRPr="00E56D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185C77"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</w:t>
      </w:r>
      <w:r w:rsidR="00EF676C" w:rsidRPr="00E56DFA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подпрограмм, исполнение по которым сложилось:</w:t>
      </w:r>
    </w:p>
    <w:p w:rsidR="00CA3382" w:rsidRPr="00E56DFA" w:rsidRDefault="0054441D" w:rsidP="008E347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Подпрограмма «Развитие муниципальной службы и резерва управленческих кадров» в сумме 13</w:t>
      </w:r>
      <w:r w:rsidR="009306D4" w:rsidRPr="00E56DFA">
        <w:rPr>
          <w:rFonts w:ascii="Times New Roman" w:eastAsia="Times New Roman" w:hAnsi="Times New Roman" w:cs="Times New Roman"/>
          <w:sz w:val="24"/>
          <w:szCs w:val="24"/>
        </w:rPr>
        <w:t>5 965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306D4" w:rsidRPr="00E56DF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9306D4" w:rsidRPr="00E56DFA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  <w:r w:rsidR="00CA3382" w:rsidRPr="00E56DFA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мероприятий, связанных с проведением обучающих семинаров по повышению квалификации муниципальных служащих.</w:t>
      </w:r>
    </w:p>
    <w:p w:rsidR="00657DEE" w:rsidRPr="00E56DFA" w:rsidRDefault="00657DEE" w:rsidP="008E347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019B"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«Дополнительное пенсионное обеспечение отдельных категорий граждан»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06D4" w:rsidRPr="00E56DFA">
        <w:rPr>
          <w:rFonts w:ascii="Times New Roman" w:hAnsi="Times New Roman" w:cs="Times New Roman"/>
          <w:sz w:val="24"/>
          <w:szCs w:val="24"/>
        </w:rPr>
        <w:t>5 068 </w:t>
      </w:r>
      <w:r w:rsidR="008D499F" w:rsidRPr="00E56DFA">
        <w:rPr>
          <w:rFonts w:ascii="Times New Roman" w:hAnsi="Times New Roman" w:cs="Times New Roman"/>
          <w:sz w:val="24"/>
          <w:szCs w:val="24"/>
        </w:rPr>
        <w:t>7</w:t>
      </w:r>
      <w:r w:rsidR="009306D4" w:rsidRPr="00E56DFA">
        <w:rPr>
          <w:rFonts w:ascii="Times New Roman" w:hAnsi="Times New Roman" w:cs="Times New Roman"/>
          <w:sz w:val="24"/>
          <w:szCs w:val="24"/>
        </w:rPr>
        <w:t xml:space="preserve">11,00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8D499F" w:rsidRPr="00E56DFA">
        <w:rPr>
          <w:rFonts w:ascii="Times New Roman" w:hAnsi="Times New Roman" w:cs="Times New Roman"/>
          <w:sz w:val="24"/>
          <w:szCs w:val="24"/>
        </w:rPr>
        <w:t>52</w:t>
      </w:r>
      <w:r w:rsidR="009306D4" w:rsidRPr="00E56DFA">
        <w:rPr>
          <w:rFonts w:ascii="Times New Roman" w:hAnsi="Times New Roman" w:cs="Times New Roman"/>
          <w:sz w:val="24"/>
          <w:szCs w:val="24"/>
        </w:rPr>
        <w:t>,4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  <w:r w:rsidR="003455E8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В рамках данной подпрограммы реализовывались мероприятия, связанные с дополнительным пенсионным обеспечением отдельных категорий граждан (выплата пенсий муниципальным служащим).</w:t>
      </w:r>
    </w:p>
    <w:p w:rsidR="00657DEE" w:rsidRPr="00E56DFA" w:rsidRDefault="00657DEE" w:rsidP="008E347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- </w:t>
      </w:r>
      <w:r w:rsidR="003455E8" w:rsidRPr="00E56DFA">
        <w:rPr>
          <w:rFonts w:ascii="Times New Roman" w:hAnsi="Times New Roman" w:cs="Times New Roman"/>
          <w:sz w:val="24"/>
          <w:szCs w:val="24"/>
        </w:rPr>
        <w:t>Подпрограмма «Создание условий для выполнения функций, направленных на обеспечение деятельности управления внутренней политики администрации Кондинского района»</w:t>
      </w:r>
      <w:r w:rsidRPr="00E56DF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455E8"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="00014960" w:rsidRPr="00E56DFA">
        <w:rPr>
          <w:rFonts w:ascii="Times New Roman" w:hAnsi="Times New Roman" w:cs="Times New Roman"/>
          <w:sz w:val="24"/>
          <w:szCs w:val="24"/>
        </w:rPr>
        <w:t>6</w:t>
      </w:r>
      <w:r w:rsidR="009306D4" w:rsidRPr="00E56DFA">
        <w:rPr>
          <w:rFonts w:ascii="Times New Roman" w:hAnsi="Times New Roman" w:cs="Times New Roman"/>
          <w:sz w:val="24"/>
          <w:szCs w:val="24"/>
        </w:rPr>
        <w:t> </w:t>
      </w:r>
      <w:r w:rsidR="00014960" w:rsidRPr="00E56DFA">
        <w:rPr>
          <w:rFonts w:ascii="Times New Roman" w:hAnsi="Times New Roman" w:cs="Times New Roman"/>
          <w:sz w:val="24"/>
          <w:szCs w:val="24"/>
        </w:rPr>
        <w:t>14</w:t>
      </w:r>
      <w:r w:rsidR="009306D4" w:rsidRPr="00E56DFA">
        <w:rPr>
          <w:rFonts w:ascii="Times New Roman" w:hAnsi="Times New Roman" w:cs="Times New Roman"/>
          <w:sz w:val="24"/>
          <w:szCs w:val="24"/>
        </w:rPr>
        <w:t>8 994,91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014960" w:rsidRPr="00E56DFA">
        <w:rPr>
          <w:rFonts w:ascii="Times New Roman" w:hAnsi="Times New Roman" w:cs="Times New Roman"/>
          <w:sz w:val="24"/>
          <w:szCs w:val="24"/>
        </w:rPr>
        <w:t>54</w:t>
      </w:r>
      <w:r w:rsidR="009306D4" w:rsidRPr="00E56DFA">
        <w:rPr>
          <w:rFonts w:ascii="Times New Roman" w:hAnsi="Times New Roman" w:cs="Times New Roman"/>
          <w:sz w:val="24"/>
          <w:szCs w:val="24"/>
        </w:rPr>
        <w:t>,1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подпрограммы осуществлялось финансирование расходов на содержание аппарата Управления </w:t>
      </w:r>
      <w:r w:rsidR="006A6E11" w:rsidRPr="00E56DFA">
        <w:rPr>
          <w:rFonts w:ascii="Times New Roman" w:hAnsi="Times New Roman" w:cs="Times New Roman"/>
          <w:sz w:val="24"/>
          <w:szCs w:val="24"/>
        </w:rPr>
        <w:t>кадровой политики</w:t>
      </w:r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="006A6E11" w:rsidRPr="00E56DFA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E56DFA">
        <w:rPr>
          <w:rFonts w:ascii="Times New Roman" w:hAnsi="Times New Roman" w:cs="Times New Roman"/>
          <w:sz w:val="24"/>
          <w:szCs w:val="24"/>
        </w:rPr>
        <w:t>.</w:t>
      </w:r>
    </w:p>
    <w:p w:rsidR="00201918" w:rsidRPr="00E56DFA" w:rsidRDefault="00201918" w:rsidP="008E347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2F3" w:rsidRPr="00E56DFA" w:rsidRDefault="00E662F3" w:rsidP="00E66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Кондинском районе на 2017-2020 годы»</w:t>
      </w:r>
    </w:p>
    <w:p w:rsidR="00E662F3" w:rsidRPr="00E56DFA" w:rsidRDefault="00E662F3" w:rsidP="00E66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F3" w:rsidRPr="00E56DFA" w:rsidRDefault="00E662F3" w:rsidP="00E6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2017 год составила 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1 860</w:t>
      </w:r>
      <w:r w:rsidR="00317B97" w:rsidRPr="00E56DF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581</w:t>
      </w:r>
      <w:r w:rsidR="00317B97" w:rsidRPr="00E56DFA">
        <w:rPr>
          <w:rFonts w:ascii="Times New Roman" w:eastAsia="Times New Roman" w:hAnsi="Times New Roman" w:cs="Times New Roman"/>
          <w:b/>
          <w:sz w:val="24"/>
          <w:szCs w:val="24"/>
        </w:rPr>
        <w:t xml:space="preserve"> 027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17B97" w:rsidRPr="00E56DFA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867</w:t>
      </w:r>
      <w:r w:rsidR="00067C1F" w:rsidRPr="00E56DF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918</w:t>
      </w:r>
      <w:r w:rsidR="00067C1F" w:rsidRPr="00E56DFA">
        <w:rPr>
          <w:rFonts w:ascii="Times New Roman" w:eastAsia="Times New Roman" w:hAnsi="Times New Roman" w:cs="Times New Roman"/>
          <w:b/>
          <w:sz w:val="24"/>
          <w:szCs w:val="24"/>
        </w:rPr>
        <w:t> 867,52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>46,6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% к уточненному плану на год.</w:t>
      </w:r>
      <w:r w:rsidR="00700C69" w:rsidRPr="00700C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00C69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снизилось на </w:t>
      </w:r>
      <w:r w:rsidR="005A3C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120 481 194,42 </w:t>
      </w:r>
      <w:r w:rsidR="00700C69" w:rsidRPr="0036773F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</w:t>
      </w:r>
      <w:r w:rsidR="00700C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</w:t>
      </w:r>
      <w:r w:rsidR="005A3CDF">
        <w:rPr>
          <w:rFonts w:ascii="Times New Roman" w:eastAsia="Times New Roman" w:hAnsi="Times New Roman" w:cs="Times New Roman"/>
          <w:sz w:val="24"/>
          <w:szCs w:val="24"/>
          <w:highlight w:val="yellow"/>
        </w:rPr>
        <w:t>12,2</w:t>
      </w:r>
      <w:r w:rsidR="00AF4C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00C69" w:rsidRPr="00AF4CC6">
        <w:rPr>
          <w:rFonts w:ascii="Times New Roman" w:eastAsia="Times New Roman" w:hAnsi="Times New Roman" w:cs="Times New Roman"/>
          <w:sz w:val="24"/>
          <w:szCs w:val="24"/>
          <w:highlight w:val="yellow"/>
        </w:rPr>
        <w:t>%.</w:t>
      </w:r>
      <w:r w:rsidR="00AF4CC6" w:rsidRPr="00AF4C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Высокое исполнение в 2016 году обусловлено окончанием строительства объекта «Школа на 550 учащихся в пгт. Междуреченский».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2017 года в рамках муниципальной программы </w:t>
      </w:r>
      <w:r w:rsidR="004F3180" w:rsidRPr="00E56DFA">
        <w:rPr>
          <w:rFonts w:ascii="Times New Roman" w:eastAsia="Times New Roman" w:hAnsi="Times New Roman" w:cs="Times New Roman"/>
          <w:sz w:val="24"/>
          <w:szCs w:val="24"/>
        </w:rPr>
        <w:t>осуществлялось финансирование  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3180" w:rsidRPr="00E56D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и подпрограмм, исполнение по которым сложилось: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«Общее образование. Дополнительное образование детей» в сумме 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823 773 301,82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 53,1 % к уточненному плану на год. В рамках данной подпрограммы</w:t>
      </w:r>
      <w:r w:rsidRPr="00E56DFA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дошкольного образования, общего образования, дополнительного образования и МКУ </w:t>
      </w:r>
      <w:r w:rsidRPr="00E56DFA">
        <w:rPr>
          <w:rFonts w:ascii="Times New Roman" w:hAnsi="Times New Roman" w:cs="Times New Roman"/>
          <w:sz w:val="24"/>
          <w:szCs w:val="24"/>
        </w:rPr>
        <w:lastRenderedPageBreak/>
        <w:t>«Центр обеспечения функционирования и развития образовательных учреждений Кондинского района».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«Система оценки качества образования и информационная прозрачность системы образования» в сумме 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93 066,0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93,1 % к уточненному плану на год. В рамках подпрограммы осуществлялось финансирование  расходов на организацию и проведение единого государственного экзамена.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Подпрограмма «Организация отдыха и оздоровления детей» в сумме 19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493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 292,49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307F1E" w:rsidRPr="00E56DFA">
        <w:rPr>
          <w:rFonts w:ascii="Times New Roman" w:eastAsia="Times New Roman" w:hAnsi="Times New Roman" w:cs="Times New Roman"/>
          <w:sz w:val="24"/>
          <w:szCs w:val="24"/>
        </w:rPr>
        <w:t>, что составляет 52,7 % к уточненному плану на год. В рамках данной подпрограммы осуществлялось финансирование расходов на организацию отдыха и оздоровления детей.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«Управленческие и педагогические кадры» в сумме </w:t>
      </w:r>
      <w:r w:rsidR="00307F1E" w:rsidRPr="00E56DFA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 050,0</w:t>
      </w:r>
      <w:r w:rsidR="00307F1E" w:rsidRPr="00E56DFA">
        <w:rPr>
          <w:rFonts w:ascii="Times New Roman" w:eastAsia="Times New Roman" w:hAnsi="Times New Roman" w:cs="Times New Roman"/>
          <w:sz w:val="24"/>
          <w:szCs w:val="24"/>
        </w:rPr>
        <w:t xml:space="preserve">  рублей, что составляет 60,2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подпрограммы проведен конкурс «Педагог года</w:t>
      </w:r>
      <w:r w:rsidR="00307F1E"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«Укрепление материально-технической  базы образовательных учреждений» в сумме 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 xml:space="preserve">16 802 303,75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подпрограммы основным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 xml:space="preserve"> и реконструкции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комплекс «Школа - детский сад – интерн</w:t>
      </w:r>
      <w:r w:rsidR="00924EF2" w:rsidRPr="00E56DFA">
        <w:rPr>
          <w:rFonts w:ascii="Times New Roman" w:eastAsia="Times New Roman" w:hAnsi="Times New Roman" w:cs="Times New Roman"/>
          <w:sz w:val="24"/>
          <w:szCs w:val="24"/>
        </w:rPr>
        <w:t>ат» с. Алтай Кондинского района» и «Реконструкция объектов, предназначенных для размещения детских загородных оздоровительных учреждений (</w:t>
      </w:r>
      <w:r w:rsidR="0067680D" w:rsidRPr="00E56DFA">
        <w:rPr>
          <w:rFonts w:ascii="Times New Roman" w:eastAsia="Times New Roman" w:hAnsi="Times New Roman" w:cs="Times New Roman"/>
          <w:sz w:val="24"/>
          <w:szCs w:val="24"/>
        </w:rPr>
        <w:t xml:space="preserve">МБУ ДО ООЦ «Юбилейный»).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Освоение средств осуществляется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– графика на 2017 год.</w:t>
      </w:r>
    </w:p>
    <w:p w:rsidR="00E662F3" w:rsidRPr="00E56DFA" w:rsidRDefault="00E662F3" w:rsidP="00E662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«Организация деятельности в области образования на территории Кондинского района» в сумме </w:t>
      </w:r>
      <w:r w:rsidR="00583D4C" w:rsidRPr="00E56D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7C1F" w:rsidRPr="00E56DFA">
        <w:rPr>
          <w:rFonts w:ascii="Times New Roman" w:eastAsia="Times New Roman" w:hAnsi="Times New Roman" w:cs="Times New Roman"/>
          <w:sz w:val="24"/>
          <w:szCs w:val="24"/>
        </w:rPr>
        <w:t> 654 853,46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</w:t>
      </w:r>
      <w:r w:rsidR="00583D4C" w:rsidRPr="00E56DFA">
        <w:rPr>
          <w:rFonts w:ascii="Times New Roman" w:eastAsia="Times New Roman" w:hAnsi="Times New Roman" w:cs="Times New Roman"/>
          <w:sz w:val="24"/>
          <w:szCs w:val="24"/>
        </w:rPr>
        <w:t>ляет 51,3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Pr="00E56DFA">
        <w:rPr>
          <w:sz w:val="28"/>
          <w:szCs w:val="28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образования администрации Кондинского района.</w:t>
      </w:r>
    </w:p>
    <w:p w:rsidR="00BE70ED" w:rsidRPr="00E56DFA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«Молодежь Кондинского района 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на 2017-2020 годы»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85" w:rsidRPr="00E56DFA" w:rsidRDefault="00D61685" w:rsidP="00EF4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ов на 2017 год составила 15 908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41,00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 Расходы по муниципальной пр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ограмме исполнены в сумме 7 964 281,43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50 % к уточненному плану на год.</w:t>
      </w:r>
      <w:r w:rsidR="00EF4DE6" w:rsidRPr="00E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4D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сравнении с аналогичным периодом 2016 года исполнение </w:t>
      </w:r>
      <w:r w:rsidR="00EF4DE6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возросло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EF4DE6">
        <w:rPr>
          <w:rFonts w:ascii="Times New Roman" w:eastAsia="Times New Roman" w:hAnsi="Times New Roman" w:cs="Times New Roman"/>
          <w:sz w:val="24"/>
          <w:szCs w:val="24"/>
          <w:highlight w:val="yellow"/>
        </w:rPr>
        <w:t>1 907 744,8</w:t>
      </w:r>
      <w:r w:rsidR="00EF4DE6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EF4DE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24,7%</w:t>
      </w:r>
      <w:r w:rsidR="00EF4DE6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Основной причиной увеличения расходов в 2017 году, является изменение структуры Администрации Кондинского района, расходы на содержание </w:t>
      </w:r>
      <w:r w:rsidR="00EF4DE6" w:rsidRPr="00C9493C">
        <w:rPr>
          <w:rFonts w:ascii="Times New Roman" w:hAnsi="Times New Roman" w:cs="Times New Roman"/>
          <w:sz w:val="24"/>
          <w:szCs w:val="24"/>
          <w:highlight w:val="yellow"/>
        </w:rPr>
        <w:t xml:space="preserve">отдела </w:t>
      </w:r>
      <w:r w:rsidR="00EF4DE6">
        <w:rPr>
          <w:rFonts w:ascii="Times New Roman" w:hAnsi="Times New Roman" w:cs="Times New Roman"/>
          <w:sz w:val="24"/>
          <w:szCs w:val="24"/>
          <w:highlight w:val="yellow"/>
        </w:rPr>
        <w:t>молодежной политик</w:t>
      </w:r>
      <w:r w:rsidR="00146D12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EF4DE6" w:rsidRPr="00C9493C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Кондинского района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</w:t>
      </w:r>
      <w:r w:rsidR="00EF4DE6">
        <w:rPr>
          <w:rFonts w:ascii="Times New Roman" w:eastAsia="Times New Roman" w:hAnsi="Times New Roman" w:cs="Times New Roman"/>
          <w:sz w:val="24"/>
          <w:szCs w:val="24"/>
          <w:highlight w:val="yellow"/>
        </w:rPr>
        <w:t>о втором полугодии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</w:t>
      </w:r>
      <w:r w:rsidR="00EF4DE6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="00EF4DE6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году были перенесены из муниципальной программы </w:t>
      </w:r>
      <w:r w:rsidR="00EF4DE6" w:rsidRPr="00E1659D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EF4DE6" w:rsidRPr="00E1659D">
        <w:rPr>
          <w:rFonts w:ascii="Times New Roman" w:hAnsi="Times New Roman" w:cs="Times New Roman"/>
          <w:sz w:val="24"/>
          <w:szCs w:val="24"/>
          <w:highlight w:val="yellow"/>
        </w:rPr>
        <w:t>Развитие культуры и туризма в Кондинском районе на 2017-2020 годы</w:t>
      </w:r>
      <w:r w:rsidR="00EF4DE6" w:rsidRPr="00E1659D">
        <w:rPr>
          <w:rFonts w:ascii="Times New Roman" w:eastAsia="Times New Roman" w:hAnsi="Times New Roman" w:cs="Times New Roman"/>
          <w:sz w:val="24"/>
          <w:szCs w:val="24"/>
          <w:highlight w:val="yellow"/>
        </w:rPr>
        <w:t>».</w:t>
      </w:r>
      <w:proofErr w:type="gramEnd"/>
    </w:p>
    <w:p w:rsidR="00D61685" w:rsidRPr="00E56DFA" w:rsidRDefault="00D61685" w:rsidP="00D6168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 осуществлялось финансирование двух подпрограмм, исполнение по которым сложилось:</w:t>
      </w:r>
    </w:p>
    <w:p w:rsidR="00D61685" w:rsidRPr="00E56DFA" w:rsidRDefault="00D61685" w:rsidP="00D616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Подпрограмма «Управление моло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дежной политикой» в сумме 1 036 270,07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рублей, что составляет 40 % к уточненному плану на год. В рамках подпрограммы </w:t>
      </w:r>
      <w:r w:rsidRPr="00E56DFA">
        <w:rPr>
          <w:rFonts w:ascii="Times New Roman" w:hAnsi="Times New Roman" w:cs="Times New Roman"/>
          <w:sz w:val="24"/>
          <w:szCs w:val="24"/>
        </w:rPr>
        <w:t>осуществлялось финансирование расходов на содержание аппарата Отдела молодежной политики. Низкий процент исполнения сложился по причине вакантной ставки специалиста отдела молодежной политике (декретный отпуск);</w:t>
      </w:r>
    </w:p>
    <w:p w:rsidR="00D61685" w:rsidRPr="00E56DFA" w:rsidRDefault="00D61685" w:rsidP="00D6168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- Подпрограмма  «Работа с детьми и молодежью» в сумме 6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 928 011,36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52 % к уточненному плану на год. В рамках данной подпрограммы осуществлялось финансирование на текущее содержание учреждения </w:t>
      </w:r>
      <w:r w:rsidRPr="00E56DFA">
        <w:rPr>
          <w:rFonts w:ascii="Times New Roman" w:hAnsi="Times New Roman" w:cs="Times New Roman"/>
          <w:sz w:val="24"/>
          <w:szCs w:val="24"/>
        </w:rPr>
        <w:t>МАУ «РЦМИ «Ориентир»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685" w:rsidRPr="00E56DFA" w:rsidRDefault="00D61685" w:rsidP="00D6168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Также в  рамках данной муниципальной программы за </w:t>
      </w:r>
      <w:r w:rsidR="00C66D3E" w:rsidRPr="00E56D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 года проведены следующие мероприятия: фестиваль «Честь и отвага», посвященный празднованию Дня защитника Отечества; в рамках Всероссийской акции «Крымская весна», приуроченной ко Дню воссоединения Крыма с Россией, проведены соревнования по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пейнтболу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среди рабочей молодежи; игры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Кондинской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лиги КВН; форум рабочей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молодежи Кондинского района «Конда старт»;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молодежная акция «Мы против наркотиков»; проведены мероприятия в рамках празднования 72-годовщины Победы в ВОВ; проводились мероприятия молодежных Северных десантов в поселениях  Кондинского района. Следует отметить, что волонтеры оказали помощь в проведении районных мероприятий: Экологический форум Кондинского района </w:t>
      </w:r>
      <w:r w:rsidRPr="00E56D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«Актуальные вопросы природопользования и охраны окружающей среды», экстремальный забег «Адреналин». Силами волонтеров обеспечивается проведение информационных акций для молодежи «Благотворительный концерт», «Мы с тобой ветеран». </w:t>
      </w:r>
    </w:p>
    <w:p w:rsidR="00D61685" w:rsidRPr="00E56DFA" w:rsidRDefault="00D61685" w:rsidP="00D6168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и туризма в Кондинском районе на 2017-2020 годы»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в на 2017 год составила 212 984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 xml:space="preserve">23,20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 Расходы по муниципальной программе исполнены в сумме 95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75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8 256,43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45 % к уточненному плану на год.</w:t>
      </w:r>
      <w:r w:rsidR="00EF4DE6" w:rsidRPr="00E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4DE6" w:rsidRPr="000773D6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2016 года исполнение возросло на 4 667 765,49 рублей или 5%. Основной причиной увеличения расходов в 2017 году, является исполнение целевого показателя среднемесячной заработной платы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</w:t>
      </w:r>
      <w:proofErr w:type="gramEnd"/>
      <w:r w:rsidR="00EF4DE6" w:rsidRPr="000773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2012 года № 761 "О национальной стратегии действий в интересах детей на 2012–2017 годы" (плановый целевой показатель среднемесячной заработной платы: работники упреждений культуры 2016 год - 32 113,8 рублей, 2017 год 42 232,9 рублей;  учителя дополнительного образования 2016 год- 46 593,3 рублей, 2017 год – 53 113,0 рублей).</w:t>
      </w:r>
    </w:p>
    <w:p w:rsidR="00D61685" w:rsidRPr="00E56DFA" w:rsidRDefault="00D61685" w:rsidP="00D616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 года в рамках муниципальной программы осуществлялось финансирование 3-х подпрограмм, исполнение по которым сложилось:</w:t>
      </w:r>
    </w:p>
    <w:p w:rsidR="00D61685" w:rsidRPr="00E56DFA" w:rsidRDefault="00D61685" w:rsidP="00D616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56DFA">
        <w:rPr>
          <w:rFonts w:ascii="Times New Roman" w:hAnsi="Times New Roman" w:cs="Times New Roman"/>
          <w:sz w:val="24"/>
          <w:szCs w:val="24"/>
        </w:rPr>
        <w:t xml:space="preserve">- Подпрограмма «Обеспечение прав граждан на доступ к культурным ценностям и информации»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в сумме 29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87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2 979,04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составило 44 % к уточненному плану на год. В рамках данной подпрограммы осуществлялось текущее содержание учреждений культуры, в том числе музеев и библиотечной системы. </w:t>
      </w:r>
    </w:p>
    <w:p w:rsidR="00D61685" w:rsidRPr="00E56DFA" w:rsidRDefault="00D61685" w:rsidP="00D616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Подпрограмма «Укрепление единого культурного пространства»</w:t>
      </w:r>
      <w:r w:rsidRPr="00E56DFA">
        <w:rPr>
          <w:rFonts w:ascii="Times New Roman" w:hAnsi="Times New Roman" w:cs="Times New Roman"/>
        </w:rPr>
        <w:t xml:space="preserve"> 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в сумме 61 974 085,65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составило 45 % к уточненному плану на год. В рамках данной подпрограммы осуществлялось текущее содержание учреждений культуры,  в том числе музыкальных школ и РДКИ «Конда». </w:t>
      </w:r>
    </w:p>
    <w:p w:rsidR="00D61685" w:rsidRPr="00E56DFA" w:rsidRDefault="00D61685" w:rsidP="00D616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Также, в рамках данной подпрограммы, за период 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полугодия проведены следующие мероприятия:</w:t>
      </w:r>
      <w:r w:rsidRPr="00E56DFA"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фестиваль хоров ветеранов «Не стареют душой ветераны»,  конкурс вокального искусства «Кондинские роднички", Открытый районный конкурс "Юный музыкант", присуждение премии "Признание" в сфере культуры и искусства,  праздничный  салют в честь 72-годовщины ВОВ.  </w:t>
      </w: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Подпрограмма «Совершенствование системы управления в культуре Кондинского района»</w:t>
      </w:r>
      <w:r w:rsidRPr="00E56DFA">
        <w:rPr>
          <w:rFonts w:ascii="Times New Roman" w:hAnsi="Times New Roman" w:cs="Times New Roman"/>
          <w:b/>
        </w:rPr>
        <w:t xml:space="preserve"> 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в сумме 3 911 191,74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составило 50 % к уточненному плану на год. </w:t>
      </w:r>
      <w:r w:rsidRPr="00E56DFA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культуры администрации Кондинского района.</w:t>
      </w: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Низкий процент исполнения данной программы сложился по причине низкого исполнения целевых средств, а именно:</w:t>
      </w: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-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597, выплачиваются в виде выплат стимулирующего характера по итогам квартала,  таким образом, в первом полугодии 2017 года  бала выпл</w:t>
      </w:r>
      <w:r w:rsidR="00920B78" w:rsidRPr="00E56DFA">
        <w:rPr>
          <w:rFonts w:ascii="Times New Roman" w:eastAsia="Times New Roman" w:hAnsi="Times New Roman" w:cs="Times New Roman"/>
          <w:sz w:val="24"/>
          <w:szCs w:val="24"/>
        </w:rPr>
        <w:t>ачена только премия за 1 квартал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 года, премия за 2 квартал выплачена в июле 2017 года;</w:t>
      </w:r>
      <w:proofErr w:type="gramEnd"/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-иные межбюджетные трансферты на реализацию мероприятий по стимулированию культурного разнообразия в автономном округе, 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 осваиваются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 плана-графика, освоение во втором полугодии 2017 года. </w:t>
      </w:r>
    </w:p>
    <w:p w:rsidR="006A3194" w:rsidRPr="00E56DFA" w:rsidRDefault="006A3194" w:rsidP="006A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DC" w:rsidRPr="00E56DFA" w:rsidRDefault="000B20DC" w:rsidP="000B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Кондинском районе на 2017-2020 годы»</w:t>
      </w:r>
    </w:p>
    <w:p w:rsidR="000B20DC" w:rsidRPr="00E56DFA" w:rsidRDefault="000B20DC" w:rsidP="000B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DC" w:rsidRPr="00E56DFA" w:rsidRDefault="000B20DC" w:rsidP="005A3C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2017 год составила </w:t>
      </w:r>
      <w:r w:rsidRPr="00E56DFA">
        <w:rPr>
          <w:rFonts w:ascii="Times New Roman" w:hAnsi="Times New Roman" w:cs="Times New Roman"/>
        </w:rPr>
        <w:t>138</w:t>
      </w:r>
      <w:r w:rsidR="00E20593" w:rsidRPr="00E56DFA">
        <w:rPr>
          <w:rFonts w:ascii="Times New Roman" w:hAnsi="Times New Roman" w:cs="Times New Roman"/>
        </w:rPr>
        <w:t> </w:t>
      </w:r>
      <w:r w:rsidR="00111736" w:rsidRPr="00E56DFA">
        <w:rPr>
          <w:rFonts w:ascii="Times New Roman" w:hAnsi="Times New Roman" w:cs="Times New Roman"/>
        </w:rPr>
        <w:t>505</w:t>
      </w:r>
      <w:r w:rsidR="00E20593" w:rsidRPr="00E56DFA">
        <w:rPr>
          <w:rFonts w:ascii="Times New Roman" w:hAnsi="Times New Roman" w:cs="Times New Roman"/>
        </w:rPr>
        <w:t> 174,73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 Расходы по муниципальной программе исполнены в сумме 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>64</w:t>
      </w:r>
      <w:r w:rsidR="00E20593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>073</w:t>
      </w:r>
      <w:r w:rsidR="00E20593" w:rsidRPr="00E56DFA">
        <w:rPr>
          <w:rFonts w:ascii="Times New Roman" w:eastAsia="Times New Roman" w:hAnsi="Times New Roman" w:cs="Times New Roman"/>
          <w:sz w:val="24"/>
          <w:szCs w:val="24"/>
        </w:rPr>
        <w:t> 946,96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>46,3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5A3CDF" w:rsidRPr="005A3C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A3CDF" w:rsidRPr="00244CD6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2016 года исполнение снизилось на 3 458 791,04 рублей или на 5,1 %.</w:t>
      </w:r>
      <w:r w:rsidR="00244CD6" w:rsidRPr="00244C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Основной причиной является расходование средств в 2016 году на капитальный ремонт обособленного подразделения МБУ ДО РДЮСШ в с.п. Болчары.</w:t>
      </w:r>
    </w:p>
    <w:p w:rsidR="000B20DC" w:rsidRPr="00E56DFA" w:rsidRDefault="000B20DC" w:rsidP="000B20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 года в рамках муниципальной программы осуществлялось финансирование 3-х подпрограмм, исполнение по которым сложилось:</w:t>
      </w:r>
    </w:p>
    <w:p w:rsidR="00563E2F" w:rsidRPr="00E56DFA" w:rsidRDefault="000B20DC" w:rsidP="000B20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DFA">
        <w:rPr>
          <w:rFonts w:ascii="Times New Roman" w:hAnsi="Times New Roman" w:cs="Times New Roman"/>
        </w:rPr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«Развитие массовой физической культуры и спорта» в сумме </w:t>
      </w:r>
      <w:r w:rsidR="00E20593" w:rsidRPr="00E56DFA">
        <w:rPr>
          <w:rFonts w:ascii="Times New Roman" w:eastAsia="Times New Roman" w:hAnsi="Times New Roman" w:cs="Times New Roman"/>
          <w:sz w:val="24"/>
          <w:szCs w:val="24"/>
        </w:rPr>
        <w:t>697 990,06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>  рублей, что составило 65,1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 проведены </w:t>
      </w:r>
      <w:r w:rsidR="007D78C7" w:rsidRPr="00E56DFA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спортивно-массовые мероприятия: </w:t>
      </w:r>
      <w:proofErr w:type="gramStart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 xml:space="preserve">Чемпионат ХМАО-Югры по настольному теннису, северному многоборью, лыжные гонки; </w:t>
      </w:r>
      <w:proofErr w:type="spellStart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>Спортакиада</w:t>
      </w:r>
      <w:proofErr w:type="spellEnd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 xml:space="preserve"> трудящихся Кондинского района под эгидой Главы Кондинского района; </w:t>
      </w:r>
      <w:r w:rsidR="007D78C7" w:rsidRPr="00E56DFA">
        <w:rPr>
          <w:rFonts w:ascii="Times New Roman" w:eastAsia="Times New Roman" w:hAnsi="Times New Roman" w:cs="Times New Roman"/>
          <w:sz w:val="24"/>
          <w:szCs w:val="24"/>
        </w:rPr>
        <w:t>Первенство ХМАО-Югры по боксу среди юношей 13-14 лет (2003-2004 гг</w:t>
      </w:r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8C7" w:rsidRPr="00E56DFA">
        <w:rPr>
          <w:rFonts w:ascii="Times New Roman" w:eastAsia="Times New Roman" w:hAnsi="Times New Roman" w:cs="Times New Roman"/>
          <w:sz w:val="24"/>
          <w:szCs w:val="24"/>
        </w:rPr>
        <w:t>) в рамках кампании «Спорт против наркотиков»; Первенство округа по настольному теннису среди юношей и девушек до 16 лет в зачет Спартакиады учащихся ХМАО-Югры, посвященной 72-ой годовщине Победы в Великой Отечественной войне;</w:t>
      </w:r>
      <w:proofErr w:type="gramEnd"/>
      <w:r w:rsidR="007D78C7"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78C7" w:rsidRPr="00E56DFA">
        <w:rPr>
          <w:rFonts w:ascii="Times New Roman" w:eastAsia="Times New Roman" w:hAnsi="Times New Roman" w:cs="Times New Roman"/>
          <w:sz w:val="24"/>
          <w:szCs w:val="24"/>
        </w:rPr>
        <w:t xml:space="preserve">Лично-командное первенство округа по настольному теннису среди младших юношей и девушек до 13 лет, в рамках компании «Спорт против наркотиков»; </w:t>
      </w:r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 xml:space="preserve">Первенство ХМАО-Югры по тяжелой атлетике среди юношей и девушек до 18 лет; Первенство УФО по биатлону (1998-2001г); Открытые окружные соревнования по биатлону на «Приз ОЧ </w:t>
      </w:r>
      <w:proofErr w:type="spellStart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>С.Слепцовой</w:t>
      </w:r>
      <w:proofErr w:type="spellEnd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>» (2003-2004гр); Межрегиональные соревнования по биатлону «Кубок Югры» среди юношей и девушек (1999-2001гр);</w:t>
      </w:r>
      <w:proofErr w:type="gramEnd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3E2F" w:rsidRPr="00E56DFA">
        <w:rPr>
          <w:rFonts w:ascii="Times New Roman" w:eastAsia="Times New Roman" w:hAnsi="Times New Roman" w:cs="Times New Roman"/>
          <w:sz w:val="24"/>
          <w:szCs w:val="24"/>
        </w:rPr>
        <w:t xml:space="preserve">Первенство ХМАО-Югры по дзюдо среди юношей и девушек до 15 лет; Первенство ХМАО-Югры по дзюдо среди юношей и девушек до 13 лет; Районное первенство по волейболу среди юношей и девушек 8-10 классов; Открытое первенство Кондинского района по боксу, посвященное Международному дню защиты детей; Первенство Кондинского района по борьбе дзюдо среди юношей и девушек до 2006-2008 г.р.; </w:t>
      </w:r>
      <w:proofErr w:type="gramEnd"/>
    </w:p>
    <w:p w:rsidR="000B20DC" w:rsidRPr="00E56DFA" w:rsidRDefault="000B20DC" w:rsidP="000B20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детско-юношеского спорта, спорта высших должностей, спорта лиц с инвалидностью» в сумме </w:t>
      </w:r>
      <w:r w:rsidR="00E20593" w:rsidRPr="00E56DFA">
        <w:rPr>
          <w:rFonts w:ascii="Times New Roman" w:eastAsia="Times New Roman" w:hAnsi="Times New Roman" w:cs="Times New Roman"/>
          <w:sz w:val="24"/>
          <w:szCs w:val="24"/>
        </w:rPr>
        <w:t>59 954 472,80</w:t>
      </w:r>
      <w:r w:rsidR="00111736"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составило 45,8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 % к уточненному плану на год. В рамках данной подпрограммы</w:t>
      </w:r>
      <w:r w:rsidRPr="00E56DFA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дополнительного образования подведомственных Комитету физической культуры и спорта администрации Кондинского района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1F9" w:rsidRPr="00E56DFA" w:rsidRDefault="000B20DC" w:rsidP="000B2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Подпрограмма «Управление отраслью физической ку</w:t>
      </w:r>
      <w:r w:rsidR="006A7376" w:rsidRPr="00E56DFA">
        <w:rPr>
          <w:rFonts w:ascii="Times New Roman" w:eastAsia="Times New Roman" w:hAnsi="Times New Roman" w:cs="Times New Roman"/>
          <w:sz w:val="24"/>
          <w:szCs w:val="24"/>
        </w:rPr>
        <w:t>льтуры и спорта» в сумме 3</w:t>
      </w:r>
      <w:r w:rsidR="00E20593" w:rsidRPr="00E56DFA">
        <w:rPr>
          <w:rFonts w:ascii="Times New Roman" w:eastAsia="Times New Roman" w:hAnsi="Times New Roman" w:cs="Times New Roman"/>
          <w:sz w:val="24"/>
          <w:szCs w:val="24"/>
        </w:rPr>
        <w:t> 421 484,10</w:t>
      </w:r>
      <w:r w:rsidR="006A7376" w:rsidRPr="00E56DF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составило 51,6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 % к уточненному плану на год. </w:t>
      </w:r>
      <w:r w:rsidRPr="00E56DFA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района.</w:t>
      </w:r>
    </w:p>
    <w:p w:rsidR="00605931" w:rsidRPr="00E56DFA" w:rsidRDefault="00605931" w:rsidP="006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развитию застройки населенных пунктов Кондинского района на 2017-2020 годы»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Уточненная бюджетная роспись расходов на 2017 год составила 6 007 140,00 рублей.</w:t>
      </w:r>
    </w:p>
    <w:p w:rsidR="0036773F" w:rsidRDefault="00E03E88" w:rsidP="0036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620 758,03 рублей, что составляет 10,3 % к уточненному плану на год.</w:t>
      </w:r>
      <w:r w:rsidR="0036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73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2016 года исполнение возросло на 421 501,99 рублей</w:t>
      </w:r>
      <w:r w:rsidR="009E65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в 3 раза</w:t>
      </w:r>
      <w:r w:rsidR="0036773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Основной причиной 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увеличения расходов в 2017 году, является изменение структуры Администрации Кондинского района, </w:t>
      </w:r>
      <w:r w:rsidR="0036773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расход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ы</w:t>
      </w:r>
      <w:r w:rsidR="0036773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содержание </w:t>
      </w:r>
      <w:r w:rsidR="0036773F" w:rsidRPr="00C9493C">
        <w:rPr>
          <w:rFonts w:ascii="Times New Roman" w:hAnsi="Times New Roman" w:cs="Times New Roman"/>
          <w:sz w:val="24"/>
          <w:szCs w:val="24"/>
          <w:highlight w:val="yellow"/>
        </w:rPr>
        <w:t>отдела земельных отношений</w:t>
      </w:r>
      <w:r w:rsidR="00C9493C" w:rsidRPr="00C9493C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Кондинского района</w:t>
      </w:r>
      <w:r w:rsidR="0036773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2017 году 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были перенесены из муниципальной программы «Управление муниципальным имуществом Кондинского района на 2017-2020 года».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3-х подпрограмм, исполнение по которым сложилось: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DFA"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«Изготовление межевых планов и проведение кадастрового учета земельных участков» в сумме 157 000,00 рублей, что составило 10,4% к уточненному плану на год.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01.07.2017 года в рамках данной подпрограммы Комитетом по управлению муниципальным имуществом заключен муниципальный контракт на выполнение работ по межеванию 50 земельных участков  с  ИП Лихачев В.Н.,  а так же в стадии заключения муниципальный контракт с ИП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Коландаров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И.С. на выполнение работ по межеванию 45 земельных участков.</w:t>
      </w:r>
      <w:proofErr w:type="gramEnd"/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-Подпрограмма «Оценка земельных участков» в сумме 99 000,0 рублей, что составило 33,3% к уточненному плану на год. Заключен муниципальный контракт на оценку 13 земельных участков с  ООО «Бизнес-Баланс». Исполнение по подпрограмме  «Оценка земельных участков» планируется на 3-4 квартал 2017 года.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-Подпрограмма «Содержание Управления по природным ресурсам и экологии администрации Кондинского района» в сумме 364 758,03 рублей, что составило 15,8% к уточненному плану на год.</w:t>
      </w:r>
      <w:r w:rsidRPr="00E56DFA">
        <w:rPr>
          <w:rFonts w:ascii="Times New Roman" w:hAnsi="Times New Roman" w:cs="Times New Roman"/>
          <w:sz w:val="24"/>
          <w:szCs w:val="24"/>
        </w:rPr>
        <w:t xml:space="preserve"> В рамках подпрограммы осуществлялось финансирование расходов на содержание отдела земельных отношений.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E88" w:rsidRPr="00E56DFA" w:rsidRDefault="00E03E88" w:rsidP="00E03E8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годы»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 56 159 100,00 рублей.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25 631 260,32 рублей, что составляет 45,6 % к уточненному плану на год.</w:t>
      </w:r>
      <w:r w:rsidR="00CE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379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806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снизилось </w:t>
      </w:r>
      <w:r w:rsidR="00CE0379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 </w:t>
      </w:r>
      <w:r w:rsidR="00CE0379">
        <w:rPr>
          <w:rFonts w:ascii="Times New Roman" w:eastAsia="Times New Roman" w:hAnsi="Times New Roman" w:cs="Times New Roman"/>
          <w:sz w:val="24"/>
          <w:szCs w:val="24"/>
          <w:highlight w:val="yellow"/>
        </w:rPr>
        <w:t>4 763 130,68</w:t>
      </w:r>
      <w:r w:rsidR="00CE0379" w:rsidRPr="000C6F49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8064F8" w:rsidRPr="000C6F49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</w:t>
      </w:r>
      <w:r w:rsidR="001B1D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15,7%. Э</w:t>
      </w:r>
      <w:r w:rsidR="008064F8" w:rsidRPr="000C6F4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то связано с </w:t>
      </w:r>
      <w:r w:rsidR="000C6F49" w:rsidRPr="000C6F49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изменением условий предоставления субсидий в 2017 году.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 по 5-ти подпрограммам, исполнение по которым сложилось: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растениеводства, переработки и реализации продукции растениеводства»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128 610,00 рублей, что составляет 6,8 % к уточненному плану на год.  В рамках подпрограммы осуществлялось субсидирование части затрат на производство и реализацию продукции растениеводства в открытом грунте (картофель). Низкое исполнение объясняется тем, что расходы преимущественно осуществляются в осенний период. 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животноводства, переработки и реализации продукции животноводства»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17 150 022,55 рублей, что составляет 44,8 % к уточненному плану на год. В целях развития социально-значимых отраслей животноводства за 1 полугодие 2017 года осуществлялось предоставление субсидий на реализацию товарного молока и молокопродуктов, на реализацию товарного мяса крупного и мелкого рогатого скота, на развитие прочих отраслей животноводства, таких как: свиноводство, </w:t>
      </w:r>
      <w:r w:rsidRPr="00E56DFA">
        <w:rPr>
          <w:rFonts w:ascii="Times New Roman" w:hAnsi="Times New Roman" w:cs="Times New Roman"/>
          <w:sz w:val="24"/>
          <w:szCs w:val="24"/>
        </w:rPr>
        <w:lastRenderedPageBreak/>
        <w:t>птицеводств</w:t>
      </w:r>
      <w:r w:rsidR="00F96499" w:rsidRPr="00E56DFA">
        <w:rPr>
          <w:rFonts w:ascii="Times New Roman" w:hAnsi="Times New Roman" w:cs="Times New Roman"/>
          <w:sz w:val="24"/>
          <w:szCs w:val="24"/>
        </w:rPr>
        <w:t>о, кролиководство и звероводство</w:t>
      </w:r>
      <w:r w:rsidRPr="00E56DFA">
        <w:rPr>
          <w:rFonts w:ascii="Times New Roman" w:hAnsi="Times New Roman" w:cs="Times New Roman"/>
          <w:sz w:val="24"/>
          <w:szCs w:val="24"/>
        </w:rPr>
        <w:t>, на содержание маточного поголовья животных (личные подсобные хозяйства).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«Поддержка малых форм хозяйствования» </w:t>
      </w:r>
      <w:r w:rsidRPr="00E56DFA">
        <w:rPr>
          <w:rFonts w:ascii="Times New Roman" w:hAnsi="Times New Roman" w:cs="Times New Roman"/>
          <w:sz w:val="24"/>
          <w:szCs w:val="24"/>
        </w:rPr>
        <w:t>в сумме 2 872 268,18 рублей, что составляет 68,4 % к уточненному плану на год. Капиталовложения сельхозпроизводителей Кондинского района на развитие материально-технической базы за 1 полугодие 2017 года направлены на: приобретение средств механизации сельскохозяйственного производства (приобретение косилки, опрыскивателя навесного, творожной ванны, телеги на колесах), на возмещение затрат по строительству убойного цеха.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«Повышение эффективности использования и развития потенциала рыбохозяйственного комплекса»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3 252 887,82 рублей, что составляет 52,3 % к уточненному плану на год. В целях технического перевооружения рыбного промысла и флота, обеспечения воспроизводства и увеличения рыбных ресурсов, осуществлялось субсидирование вылова и реализации товарной пищевой рыбы, товарной пищевой </w:t>
      </w:r>
      <w:proofErr w:type="spellStart"/>
      <w:r w:rsidRPr="00E56DFA">
        <w:rPr>
          <w:rFonts w:ascii="Times New Roman" w:hAnsi="Times New Roman" w:cs="Times New Roman"/>
          <w:sz w:val="24"/>
          <w:szCs w:val="24"/>
        </w:rPr>
        <w:t>рыбопродукции</w:t>
      </w:r>
      <w:proofErr w:type="spellEnd"/>
      <w:r w:rsidRPr="00E56D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системы заготовки и переработки дикоросов» </w:t>
      </w:r>
      <w:r w:rsidRPr="00E56DFA">
        <w:rPr>
          <w:rFonts w:ascii="Times New Roman" w:hAnsi="Times New Roman" w:cs="Times New Roman"/>
          <w:sz w:val="24"/>
          <w:szCs w:val="24"/>
        </w:rPr>
        <w:t>в сумме   2 227 471,77 рублей, что составляет 42,2 % к уточненному плану на год. В целях создания благоприятных условий для развития заготовки и переработки дикоросов, осуществлялось  субсидирование:</w:t>
      </w:r>
    </w:p>
    <w:p w:rsidR="00E03E88" w:rsidRPr="00E56DFA" w:rsidRDefault="00E03E88" w:rsidP="00E03E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-заготовка  дикоросов (ягоды, грибы сырые, орех кедровый)</w:t>
      </w:r>
    </w:p>
    <w:p w:rsidR="00E03E88" w:rsidRPr="00E56DFA" w:rsidRDefault="00E03E88" w:rsidP="00E03E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-глубокой переработки дикоросов (ягоды, орех кедровый, грибы сырые)  заготовленных на территории Ханты-Мансийского автономного округа – Югры;</w:t>
      </w:r>
    </w:p>
    <w:p w:rsidR="00E03E88" w:rsidRPr="00E56DFA" w:rsidRDefault="00E03E88" w:rsidP="00E03E88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ab/>
        <w:t xml:space="preserve">- Подпрограмма «Обеспечение стабильной благополучной </w:t>
      </w:r>
      <w:proofErr w:type="spellStart"/>
      <w:r w:rsidRPr="00E56DFA">
        <w:rPr>
          <w:rFonts w:ascii="Times New Roman" w:hAnsi="Times New Roman" w:cs="Times New Roman"/>
          <w:sz w:val="24"/>
          <w:szCs w:val="24"/>
        </w:rPr>
        <w:t>эпизотической</w:t>
      </w:r>
      <w:proofErr w:type="spellEnd"/>
      <w:r w:rsidRPr="00E56DFA">
        <w:rPr>
          <w:rFonts w:ascii="Times New Roman" w:hAnsi="Times New Roman" w:cs="Times New Roman"/>
          <w:sz w:val="24"/>
          <w:szCs w:val="24"/>
        </w:rPr>
        <w:t xml:space="preserve"> обстановки в муниципальном образовании Кондинский района и защита населения от болезней общих для человека и животных». По итогам исполнения бюджета за 1 полугодие 2017 года исполнение по мероприятию отсутствует. За отчетный период проводились мероприятия по расчету начальной максимальной цены контракта, сбора коммерческих предложений. Исполнение планируется на 2 полугодие 2017 года.</w:t>
      </w:r>
      <w:r w:rsidRPr="00E56D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на территории Кондинского района градостроительной документации на 2017-2020 годы»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 7 368 824,00 рублей. Расходы по муниципальной программе исполнены в сумме 4 148 508,74 рублей, что составляет  56,3 % к уточненному плану на год.</w:t>
      </w:r>
      <w:r w:rsidR="00AE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7D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возросло на </w:t>
      </w:r>
      <w:r w:rsidR="00AE457D">
        <w:rPr>
          <w:rFonts w:ascii="Times New Roman" w:eastAsia="Times New Roman" w:hAnsi="Times New Roman" w:cs="Times New Roman"/>
          <w:sz w:val="24"/>
          <w:szCs w:val="24"/>
          <w:highlight w:val="yellow"/>
        </w:rPr>
        <w:t>1 548 295,99</w:t>
      </w:r>
      <w:r w:rsidR="00AE457D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BC603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60%</w:t>
      </w:r>
      <w:r w:rsidR="00AE457D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E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7D" w:rsidRPr="00025E4C">
        <w:rPr>
          <w:rFonts w:ascii="Times New Roman" w:hAnsi="Times New Roman" w:cs="Times New Roman"/>
          <w:sz w:val="24"/>
          <w:szCs w:val="24"/>
          <w:highlight w:val="yellow"/>
        </w:rPr>
        <w:t xml:space="preserve">В первом полугодии 2016 года проведен конкурс на выполнение мероприятий, предусмотренных программой, исполнение муниципальных контрактов </w:t>
      </w:r>
      <w:r w:rsidR="00025E4C" w:rsidRPr="00025E4C">
        <w:rPr>
          <w:rFonts w:ascii="Times New Roman" w:hAnsi="Times New Roman" w:cs="Times New Roman"/>
          <w:sz w:val="24"/>
          <w:szCs w:val="24"/>
          <w:highlight w:val="yellow"/>
        </w:rPr>
        <w:t>произведено в</w:t>
      </w:r>
      <w:r w:rsidR="00AE457D" w:rsidRPr="00025E4C">
        <w:rPr>
          <w:rFonts w:ascii="Times New Roman" w:hAnsi="Times New Roman" w:cs="Times New Roman"/>
          <w:sz w:val="24"/>
          <w:szCs w:val="24"/>
          <w:highlight w:val="yellow"/>
        </w:rPr>
        <w:t xml:space="preserve"> 3</w:t>
      </w:r>
      <w:r w:rsidR="00025E4C" w:rsidRPr="00025E4C">
        <w:rPr>
          <w:rFonts w:ascii="Times New Roman" w:hAnsi="Times New Roman" w:cs="Times New Roman"/>
          <w:sz w:val="24"/>
          <w:szCs w:val="24"/>
          <w:highlight w:val="yellow"/>
        </w:rPr>
        <w:t>-4</w:t>
      </w:r>
      <w:r w:rsidR="00AE457D" w:rsidRPr="00025E4C">
        <w:rPr>
          <w:rFonts w:ascii="Times New Roman" w:hAnsi="Times New Roman" w:cs="Times New Roman"/>
          <w:sz w:val="24"/>
          <w:szCs w:val="24"/>
          <w:highlight w:val="yellow"/>
        </w:rPr>
        <w:t xml:space="preserve"> квартал</w:t>
      </w:r>
      <w:r w:rsidR="00025E4C" w:rsidRPr="00025E4C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AE457D" w:rsidRPr="00025E4C">
        <w:rPr>
          <w:rFonts w:ascii="Times New Roman" w:hAnsi="Times New Roman" w:cs="Times New Roman"/>
          <w:sz w:val="24"/>
          <w:szCs w:val="24"/>
          <w:highlight w:val="yellow"/>
        </w:rPr>
        <w:t xml:space="preserve"> 2016 года</w:t>
      </w:r>
      <w:r w:rsidR="00025E4C" w:rsidRPr="00025E4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двух подпрограмм, исполнение по которым сложилось: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0102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Подпрограмма «Разработка документов территориального планирования и градостроительного зонирования» в сумме 999 150,00 рублей,</w:t>
      </w:r>
      <w:r w:rsidRPr="00E56DFA">
        <w:rPr>
          <w:rFonts w:ascii="Times New Roman" w:hAnsi="Times New Roman" w:cs="Times New Roman"/>
          <w:sz w:val="24"/>
          <w:szCs w:val="24"/>
        </w:rPr>
        <w:t xml:space="preserve"> что составляет 50,0 % к уточненному плану на год.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0102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«Содержание управления архитектуры и градостроительства администрации Кондинского района» </w:t>
      </w:r>
      <w:r w:rsidRPr="00E56DFA">
        <w:rPr>
          <w:rFonts w:ascii="Times New Roman" w:hAnsi="Times New Roman" w:cs="Times New Roman"/>
          <w:sz w:val="24"/>
          <w:szCs w:val="24"/>
        </w:rPr>
        <w:t>в сумме  3 149 358,74 рублей, что составляет 58,6 % к уточненному плану на год. В рамках подпрограммы осуществлялось финансирование расходов на содержание аппарата управления архитектуры и градостроительства администрации Кондинского района.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E88" w:rsidRPr="00E56DFA" w:rsidRDefault="00E03E88" w:rsidP="00E03E8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коренных малочисленных народов Севера Кондинского района  на 2017-2020 годы»</w:t>
      </w:r>
    </w:p>
    <w:p w:rsidR="00E03E88" w:rsidRPr="00E56DFA" w:rsidRDefault="00E03E88" w:rsidP="00E03E88">
      <w:pPr>
        <w:pStyle w:val="a8"/>
        <w:tabs>
          <w:tab w:val="left" w:pos="18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3 578 200 рублей.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2 126 609,66 рублей, что составляет 59,4 % к уточненному плану на год. </w:t>
      </w:r>
      <w:r w:rsidR="00370E27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370E27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370E27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370E27">
        <w:rPr>
          <w:rFonts w:ascii="Times New Roman" w:eastAsia="Times New Roman" w:hAnsi="Times New Roman" w:cs="Times New Roman"/>
          <w:sz w:val="24"/>
          <w:szCs w:val="24"/>
          <w:highlight w:val="yellow"/>
        </w:rPr>
        <w:t>761 </w:t>
      </w:r>
      <w:r w:rsidR="00370E27" w:rsidRPr="00893BCA">
        <w:rPr>
          <w:rFonts w:ascii="Times New Roman" w:eastAsia="Times New Roman" w:hAnsi="Times New Roman" w:cs="Times New Roman"/>
          <w:sz w:val="24"/>
          <w:szCs w:val="24"/>
          <w:highlight w:val="yellow"/>
        </w:rPr>
        <w:t>634,84 рубля</w:t>
      </w:r>
      <w:r w:rsidR="00BC603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26%</w:t>
      </w:r>
      <w:r w:rsidR="00893BCA" w:rsidRPr="00893B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93BCA" w:rsidRPr="00893BCA">
        <w:rPr>
          <w:rFonts w:ascii="Times New Roman" w:hAnsi="Times New Roman" w:cs="Times New Roman"/>
          <w:sz w:val="24"/>
          <w:szCs w:val="24"/>
          <w:highlight w:val="yellow"/>
        </w:rPr>
        <w:t>по причине уменьшения числа заявителей по данному виду расходов.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за счет средств бюджета Ханты-Мансийского автономного округа – Югры по мероприятиям: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субвенция в виде государственной поддержки юридических и физических лиц из числа КМНС,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 </w:t>
      </w:r>
      <w:r w:rsidRPr="00E56DFA">
        <w:rPr>
          <w:rFonts w:ascii="Times New Roman" w:hAnsi="Times New Roman" w:cs="Times New Roman"/>
          <w:sz w:val="24"/>
          <w:szCs w:val="24"/>
        </w:rPr>
        <w:t>в сумме 1 725 643,16 рублей, что составляет 99 % к уточненному плану на год.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По обустройству земельных участков территорий традиционного природопользования выплачено 51 субсидия, на приобретение материально-технических средств выплачено 4 субсидии, осуществление традиционно-хозяйственной деятельности выплачена 1 субсидия.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- субвенция продукции традиционной хозяйственной деятельности (пушнина, мясо диких животных, боровой дичи в сумме 400 966,50 рублей, что составляет  25 % к уточненному плану.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Низкое исполнение объясняется тем, что добыча пушнины, мяса диких животных и боровой дичи осуществляется в осенне-зимний период.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субвенции на реализацию программы «Развитие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жизни» (на обустройство быта молодых специалистов) исполнение  отсутствует. Освоение планируется на 3 квартал 2017 года.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hAnsi="Times New Roman" w:cs="Times New Roman"/>
          <w:sz w:val="24"/>
          <w:szCs w:val="24"/>
        </w:rPr>
        <w:t>- Субвенции на реализацию программы «Развитие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жизни» (компенсация расходов на оплату обучения правилам безопасного обращения с оружием, проезда к месту нахождения организации, имеющей право проводить подготовку лиц в целях изучения правил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безопасного обращения с оружием) исполнение отсутствует. По причине отсутствия заявителей данного вида расходов.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доступным и комфортным жильем жителей Кондинского района на 2017-2020 годы»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130 120 180,79 рублей.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57 640 414,15 рублей, что составляет  44,3 % к уточненному плану на год.</w:t>
      </w:r>
      <w:r w:rsidR="009B2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2B8C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</w:t>
      </w:r>
      <w:r w:rsidR="009B2B8C">
        <w:rPr>
          <w:rFonts w:ascii="Times New Roman" w:eastAsia="Times New Roman" w:hAnsi="Times New Roman" w:cs="Times New Roman"/>
          <w:sz w:val="24"/>
          <w:szCs w:val="24"/>
          <w:highlight w:val="yellow"/>
        </w:rPr>
        <w:t>016 года исполнение возросло на 9 732 7</w:t>
      </w:r>
      <w:r w:rsidR="00BC6032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="009B2B8C">
        <w:rPr>
          <w:rFonts w:ascii="Times New Roman" w:eastAsia="Times New Roman" w:hAnsi="Times New Roman" w:cs="Times New Roman"/>
          <w:sz w:val="24"/>
          <w:szCs w:val="24"/>
          <w:highlight w:val="yellow"/>
        </w:rPr>
        <w:t>1,35</w:t>
      </w:r>
      <w:r w:rsidR="009B2B8C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9B2B8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20%</w:t>
      </w:r>
      <w:r w:rsidR="00F51B9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в связи с увеличением количества приобретенных квартир  в рамках мероприятия «Содействие развитию жилищного строительства» (в 1 полугодии 2017 года приобретено на 2 квартиры больше), </w:t>
      </w:r>
      <w:r w:rsidR="00F51B9F" w:rsidRP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="00F51B9F" w:rsidRPr="00207DC1">
        <w:rPr>
          <w:rFonts w:ascii="Times New Roman" w:hAnsi="Times New Roman" w:cs="Times New Roman"/>
          <w:sz w:val="24"/>
          <w:szCs w:val="24"/>
          <w:highlight w:val="yellow"/>
        </w:rPr>
        <w:t>рамках мероприятия «Обеспечение жильем детей-сирот, детей, оставшихся без попечения родителей, детей из числа детей-сирот, детей оставшихся без попечения</w:t>
      </w:r>
      <w:proofErr w:type="gramEnd"/>
      <w:r w:rsidR="00F51B9F" w:rsidRPr="00207DC1">
        <w:rPr>
          <w:rFonts w:ascii="Times New Roman" w:hAnsi="Times New Roman" w:cs="Times New Roman"/>
          <w:sz w:val="24"/>
          <w:szCs w:val="24"/>
          <w:highlight w:val="yellow"/>
        </w:rPr>
        <w:t xml:space="preserve"> родителей» (в 1 полугодии 2017 года приобретено на </w:t>
      </w:r>
      <w:r w:rsidR="00F51B9F" w:rsidRP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>2 квартиры больше)</w:t>
      </w:r>
      <w:r w:rsidR="00207DC1" w:rsidRP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3-х подпрограмм, исполнение по которым сложилось: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Подпрограмма «Содействие развитию жилищного строительства»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43 271 767,00 рублей, что составляет 99,9 % к уточненному плану на год.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В рамках мероприятия «Стимулирование застройщиков»  за 1 полугодие 2017 года приобретено 12</w:t>
      </w:r>
      <w:r w:rsidRPr="00E56D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квартир (пгт.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Половинка-4 квартиры; пгт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>олчары-2 квартиры; п.Шугур-1 квартира; пгт.Луговой-2 квартиры; пгт.Кондинское-2 квартиры; с. Леуши-1 квартира).</w:t>
      </w: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«Обеспечение мерами государственной поддержки по улучшению жилищных условий отдельных категорий граждан» </w:t>
      </w:r>
      <w:r w:rsidRPr="00E56DFA">
        <w:rPr>
          <w:rFonts w:ascii="Times New Roman" w:hAnsi="Times New Roman" w:cs="Times New Roman"/>
          <w:sz w:val="24"/>
          <w:szCs w:val="24"/>
        </w:rPr>
        <w:t>в сумме 14 368 647,15 рублей, что составляет 38 % от уточненного плана. В рамках мероприятия «Обеспечение жильем детей-сирот, детей, оставшихся без попечения родителей, детей из числа детей-сирот, детей оставшихся без попечения родителей». По состоянию на 01 июля 2017 года п</w:t>
      </w:r>
      <w:r w:rsidRPr="00E56DFA">
        <w:rPr>
          <w:rFonts w:ascii="Times New Roman" w:hAnsi="Times New Roman"/>
          <w:sz w:val="24"/>
          <w:szCs w:val="24"/>
        </w:rPr>
        <w:t>риобретено 8 квартир в пгт.Междуреченский.</w:t>
      </w: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  - Подпрограмма </w:t>
      </w:r>
      <w:r w:rsidRPr="00E56DFA">
        <w:rPr>
          <w:rFonts w:ascii="Times New Roman" w:hAnsi="Times New Roman"/>
          <w:sz w:val="24"/>
          <w:szCs w:val="24"/>
        </w:rPr>
        <w:t>«Обеспечение реализации отделом жилищной политики Комитета по управлению муниципальным имуществом своих функций и полномочий».</w:t>
      </w: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hAnsi="Times New Roman"/>
          <w:sz w:val="24"/>
          <w:szCs w:val="24"/>
        </w:rPr>
        <w:t>В рамках данной подпрограммы отражены расходы в части администрирования, на исполнение отдельных государственных полномочий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а также выезжающих из закрывающихся населенных пунктов на территории ХМАО-Югры, не имеющих иных жилых помещений в рамках подпрограммы «Обеспечение мерами государственной поддержки по</w:t>
      </w:r>
      <w:proofErr w:type="gramEnd"/>
      <w:r w:rsidRPr="00E56DFA">
        <w:rPr>
          <w:rFonts w:ascii="Times New Roman" w:hAnsi="Times New Roman"/>
          <w:sz w:val="24"/>
          <w:szCs w:val="24"/>
        </w:rPr>
        <w:t xml:space="preserve"> улучшению жилищных условий отдельных категорий граждан» государственной программы «Обеспечение доступным и комфортным жильем ХМАО-Югры в 2017-2020 годах» (финансируются за счет средств окружного бюджета) исполнение отсутствует. Освоение планируется на 3-4 квартал 2017 года.</w:t>
      </w:r>
    </w:p>
    <w:p w:rsidR="00645E85" w:rsidRPr="00E56DFA" w:rsidRDefault="004C2357" w:rsidP="00645E8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="002017E3" w:rsidRPr="00E5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Кондинском районе на 2017-2020 годы»</w:t>
      </w:r>
    </w:p>
    <w:p w:rsidR="00D61685" w:rsidRPr="00E56DFA" w:rsidRDefault="00D61685" w:rsidP="00D61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281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958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20,67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61685" w:rsidRPr="00E56DFA" w:rsidRDefault="00D61685" w:rsidP="00EF4D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ограмме исполнены в сумме 71 303 995,59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25,0 % к уточненному плану на год.</w:t>
      </w:r>
      <w:r w:rsidR="00EF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E6" w:rsidRPr="00FD43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уменьшилось на 176 618 730,25  рублей или в 2,5 раза (при плановых назначениях  на 01.07.2016 года – 509 434 729,7 рублей, исполнение составило – 247 922 725,84 рубля). В первом полугодии 2016 года были произведены выплаты  </w:t>
      </w:r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 xml:space="preserve">субсидии (окончательный расчет 2015 года и авансирование 2016 года)  на возмещение недополученных доходов и возмещение затрат по услуге теплоснабжения, водоснабжения предприятиям ЖКХ (ООО МКС, ООО </w:t>
      </w:r>
      <w:proofErr w:type="spellStart"/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>Куминское</w:t>
      </w:r>
      <w:proofErr w:type="spellEnd"/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 xml:space="preserve"> ЖКХ). </w:t>
      </w:r>
      <w:proofErr w:type="gramStart"/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>Общая</w:t>
      </w:r>
      <w:proofErr w:type="gramEnd"/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 xml:space="preserve"> сумм выплат составила  123 227 837,32 рубля. </w:t>
      </w:r>
      <w:proofErr w:type="gramStart"/>
      <w:r w:rsidR="00EF4DE6" w:rsidRPr="00FD4367">
        <w:rPr>
          <w:rFonts w:ascii="Times New Roman" w:hAnsi="Times New Roman" w:cs="Times New Roman"/>
          <w:sz w:val="24"/>
          <w:szCs w:val="24"/>
          <w:highlight w:val="yellow"/>
        </w:rPr>
        <w:t>Также, в первом полугодии 2016 года произведена оплата за нефть в целях в целях формирования резерва материальных запасов (ресурсов) по контрактам заключенным в 2015 году на сумму – 48 817 641,0 рублей (иные межбюджетные  трансферты, передаваемые для компенсации дополнительных расходов, возникших в результате решений, принятых органами власти другого уровня за 2015 год).</w:t>
      </w:r>
      <w:proofErr w:type="gramEnd"/>
    </w:p>
    <w:p w:rsidR="00D61685" w:rsidRPr="00E56DFA" w:rsidRDefault="00D61685" w:rsidP="00D616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первое полугодие 2017 года в рамках муниципальной программы осуществлялось финансирование 3-х подпрограмм, исполнение по которым сложилось:</w:t>
      </w:r>
    </w:p>
    <w:p w:rsidR="00D61685" w:rsidRPr="00E56DFA" w:rsidRDefault="00D61685" w:rsidP="00D6168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Подпрограмма «Создание условий для обеспечения качественными коммунальными услугами»</w:t>
      </w:r>
      <w:r w:rsidRPr="00E56D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C45" w:rsidRPr="00E56DFA">
        <w:rPr>
          <w:rFonts w:ascii="Times New Roman" w:hAnsi="Times New Roman" w:cs="Times New Roman"/>
          <w:sz w:val="24"/>
          <w:szCs w:val="24"/>
        </w:rPr>
        <w:t>в сумме 26 293 </w:t>
      </w:r>
      <w:r w:rsidRPr="00E56DFA">
        <w:rPr>
          <w:rFonts w:ascii="Times New Roman" w:hAnsi="Times New Roman" w:cs="Times New Roman"/>
          <w:sz w:val="24"/>
          <w:szCs w:val="24"/>
        </w:rPr>
        <w:t>0</w:t>
      </w:r>
      <w:r w:rsidR="00E41C45" w:rsidRPr="00E56DFA">
        <w:rPr>
          <w:rFonts w:ascii="Times New Roman" w:hAnsi="Times New Roman" w:cs="Times New Roman"/>
          <w:sz w:val="24"/>
          <w:szCs w:val="24"/>
        </w:rPr>
        <w:t>33,38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24,0 % к уточненному плану на год.  В рамках данной подпрограммы осуществлялось авансирование субсидии на возмещение недополученных доходов и возмещение затрат по услуге теплоснабжения предприятиям ЖКХ за 1 полугодие 2017 года с ООО «</w:t>
      </w:r>
      <w:proofErr w:type="spellStart"/>
      <w:r w:rsidRPr="00E56DFA">
        <w:rPr>
          <w:rFonts w:ascii="Times New Roman" w:hAnsi="Times New Roman" w:cs="Times New Roman"/>
          <w:sz w:val="24"/>
          <w:szCs w:val="24"/>
        </w:rPr>
        <w:t>Теплотехсервис</w:t>
      </w:r>
      <w:proofErr w:type="spellEnd"/>
      <w:r w:rsidRPr="00E56DFA">
        <w:rPr>
          <w:rFonts w:ascii="Times New Roman" w:hAnsi="Times New Roman" w:cs="Times New Roman"/>
          <w:sz w:val="24"/>
          <w:szCs w:val="24"/>
        </w:rPr>
        <w:t>». Также осуществлялось финансирование мероприятий по приобретению нефти в целях формирования резерва материальных запасов (ресурсов) муниципального образования Кондинский район.</w:t>
      </w:r>
    </w:p>
    <w:p w:rsidR="00D61685" w:rsidRPr="00E56DFA" w:rsidRDefault="00D61685" w:rsidP="00D6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исполнения данной подпрограммы сложился по причине:                                                                                                   </w:t>
      </w:r>
    </w:p>
    <w:p w:rsidR="00D61685" w:rsidRPr="00E56DFA" w:rsidRDefault="00D61685" w:rsidP="00D6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>- продолжительности заку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почных процедур в части субсидии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на реконструкцию, расширение, модернизацию, строительство и капитальный ремонт объектов коммунального комплекса (ОЗП). Исполнение во втором  полугодии 2017 года.</w:t>
      </w:r>
    </w:p>
    <w:p w:rsidR="00D61685" w:rsidRPr="00E56DFA" w:rsidRDefault="00D61685" w:rsidP="00D6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в связи с увеличением бюджетных ассигнований 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 xml:space="preserve"> 19.06.2017 года в сумме 38 000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1C45" w:rsidRPr="00E56DFA">
        <w:rPr>
          <w:rFonts w:ascii="Times New Roman" w:eastAsia="Times New Roman" w:hAnsi="Times New Roman" w:cs="Times New Roman"/>
          <w:sz w:val="24"/>
          <w:szCs w:val="24"/>
        </w:rPr>
        <w:t>00,00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в части финансирования</w:t>
      </w:r>
      <w:r w:rsidRPr="00E56DFA">
        <w:rPr>
          <w:rFonts w:ascii="Times New Roman" w:hAnsi="Times New Roman" w:cs="Times New Roman"/>
          <w:sz w:val="24"/>
          <w:szCs w:val="24"/>
        </w:rPr>
        <w:t xml:space="preserve"> мероприятий по приобретению нефти в целях формирования резерва материальных запасов (ресурсов) муниципального образования Кондинский район.</w:t>
      </w:r>
    </w:p>
    <w:p w:rsidR="00D61685" w:rsidRPr="00E56DFA" w:rsidRDefault="00D61685" w:rsidP="00D6168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           - Подпрограмма  «Обеспечение равных прав потребителей на получение энергети</w:t>
      </w:r>
      <w:r w:rsidR="00E41C45" w:rsidRPr="00E56DFA">
        <w:rPr>
          <w:rFonts w:ascii="Times New Roman" w:hAnsi="Times New Roman" w:cs="Times New Roman"/>
          <w:sz w:val="24"/>
          <w:szCs w:val="24"/>
        </w:rPr>
        <w:t>ческих ресурсов» в сумме 37 501 089,64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32,0 % к уточненному плану на год. В рамках данной подпрограммы осуществлялось финансирование  таких мероприятия как:</w:t>
      </w:r>
    </w:p>
    <w:p w:rsidR="00D61685" w:rsidRPr="00E56DFA" w:rsidRDefault="00D61685" w:rsidP="00D61685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1. Возмещение недополученных доходов организациям, осуществляющим реализацию населению</w:t>
      </w:r>
      <w:r w:rsidR="00E41C45" w:rsidRPr="00E56DFA">
        <w:rPr>
          <w:rFonts w:ascii="Times New Roman" w:hAnsi="Times New Roman" w:cs="Times New Roman"/>
          <w:sz w:val="24"/>
          <w:szCs w:val="24"/>
        </w:rPr>
        <w:t xml:space="preserve"> сжиженного газа  в сумме 8 354 </w:t>
      </w:r>
      <w:r w:rsidRPr="00E56DFA">
        <w:rPr>
          <w:rFonts w:ascii="Times New Roman" w:hAnsi="Times New Roman" w:cs="Times New Roman"/>
          <w:sz w:val="24"/>
          <w:szCs w:val="24"/>
        </w:rPr>
        <w:t>5</w:t>
      </w:r>
      <w:r w:rsidR="00E41C45" w:rsidRPr="00E56DFA">
        <w:rPr>
          <w:rFonts w:ascii="Times New Roman" w:hAnsi="Times New Roman" w:cs="Times New Roman"/>
          <w:sz w:val="24"/>
          <w:szCs w:val="24"/>
        </w:rPr>
        <w:t>13,38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  (бюджет автономного округа). </w:t>
      </w:r>
    </w:p>
    <w:p w:rsidR="00D61685" w:rsidRPr="00E56DFA" w:rsidRDefault="00D61685" w:rsidP="00D61685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2. Возмещение недополученных доходов организациям, осуществляющим реализацию электрической энергии населению и приравненным категориям потребителей в зоне децентрализованного электроснабжения в сумме 12</w:t>
      </w:r>
      <w:r w:rsidR="00E41C45" w:rsidRPr="00E56DFA">
        <w:rPr>
          <w:rFonts w:ascii="Times New Roman" w:hAnsi="Times New Roman" w:cs="Times New Roman"/>
          <w:sz w:val="24"/>
          <w:szCs w:val="24"/>
        </w:rPr>
        <w:t> </w:t>
      </w:r>
      <w:r w:rsidRPr="00E56DFA">
        <w:rPr>
          <w:rFonts w:ascii="Times New Roman" w:hAnsi="Times New Roman" w:cs="Times New Roman"/>
          <w:sz w:val="24"/>
          <w:szCs w:val="24"/>
        </w:rPr>
        <w:t>522</w:t>
      </w:r>
      <w:r w:rsidR="00E41C45" w:rsidRPr="00E56DFA">
        <w:rPr>
          <w:rFonts w:ascii="Times New Roman" w:hAnsi="Times New Roman" w:cs="Times New Roman"/>
          <w:sz w:val="24"/>
          <w:szCs w:val="24"/>
        </w:rPr>
        <w:t xml:space="preserve"> 394,56 </w:t>
      </w:r>
      <w:r w:rsidRPr="00E56DFA">
        <w:rPr>
          <w:rFonts w:ascii="Times New Roman" w:hAnsi="Times New Roman" w:cs="Times New Roman"/>
          <w:sz w:val="24"/>
          <w:szCs w:val="24"/>
        </w:rPr>
        <w:t>рублей (бюджет автономного округа).</w:t>
      </w:r>
    </w:p>
    <w:p w:rsidR="00D61685" w:rsidRPr="00E56DFA" w:rsidRDefault="00D61685" w:rsidP="00D61685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3.</w:t>
      </w:r>
      <w:r w:rsidRPr="00E56DFA"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 xml:space="preserve">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централизованного </w:t>
      </w:r>
      <w:r w:rsidR="00E41C45" w:rsidRPr="00E56DFA">
        <w:rPr>
          <w:rFonts w:ascii="Times New Roman" w:hAnsi="Times New Roman" w:cs="Times New Roman"/>
          <w:sz w:val="24"/>
          <w:szCs w:val="24"/>
        </w:rPr>
        <w:t>электроснабжения в сумме 14 890 </w:t>
      </w:r>
      <w:r w:rsidRPr="00E56DFA">
        <w:rPr>
          <w:rFonts w:ascii="Times New Roman" w:hAnsi="Times New Roman" w:cs="Times New Roman"/>
          <w:sz w:val="24"/>
          <w:szCs w:val="24"/>
        </w:rPr>
        <w:t>0</w:t>
      </w:r>
      <w:r w:rsidR="00E41C45" w:rsidRPr="00E56DFA">
        <w:rPr>
          <w:rFonts w:ascii="Times New Roman" w:hAnsi="Times New Roman" w:cs="Times New Roman"/>
          <w:sz w:val="24"/>
          <w:szCs w:val="24"/>
        </w:rPr>
        <w:t>02,08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 (бюджет автономного округа- 8</w:t>
      </w:r>
      <w:r w:rsidR="00E41C45" w:rsidRPr="00E56DFA">
        <w:rPr>
          <w:rFonts w:ascii="Times New Roman" w:hAnsi="Times New Roman" w:cs="Times New Roman"/>
          <w:sz w:val="24"/>
          <w:szCs w:val="24"/>
        </w:rPr>
        <w:t> </w:t>
      </w:r>
      <w:r w:rsidRPr="00E56DFA">
        <w:rPr>
          <w:rFonts w:ascii="Times New Roman" w:hAnsi="Times New Roman" w:cs="Times New Roman"/>
          <w:sz w:val="24"/>
          <w:szCs w:val="24"/>
        </w:rPr>
        <w:t>934</w:t>
      </w:r>
      <w:r w:rsidR="00E41C45" w:rsidRPr="00E56DFA">
        <w:rPr>
          <w:rFonts w:ascii="Times New Roman" w:hAnsi="Times New Roman" w:cs="Times New Roman"/>
          <w:sz w:val="24"/>
          <w:szCs w:val="24"/>
        </w:rPr>
        <w:t> </w:t>
      </w:r>
      <w:r w:rsidRPr="00E56DFA">
        <w:rPr>
          <w:rFonts w:ascii="Times New Roman" w:hAnsi="Times New Roman" w:cs="Times New Roman"/>
          <w:sz w:val="24"/>
          <w:szCs w:val="24"/>
        </w:rPr>
        <w:t>0</w:t>
      </w:r>
      <w:r w:rsidR="00E41C45" w:rsidRPr="00E56DFA">
        <w:rPr>
          <w:rFonts w:ascii="Times New Roman" w:hAnsi="Times New Roman" w:cs="Times New Roman"/>
          <w:sz w:val="24"/>
          <w:szCs w:val="24"/>
        </w:rPr>
        <w:t>00,86 рулей, бюджет района – 5 956 </w:t>
      </w:r>
      <w:r w:rsidRPr="00E56DFA">
        <w:rPr>
          <w:rFonts w:ascii="Times New Roman" w:hAnsi="Times New Roman" w:cs="Times New Roman"/>
          <w:sz w:val="24"/>
          <w:szCs w:val="24"/>
        </w:rPr>
        <w:t>0</w:t>
      </w:r>
      <w:r w:rsidR="00E41C45" w:rsidRPr="00E56DFA">
        <w:rPr>
          <w:rFonts w:ascii="Times New Roman" w:hAnsi="Times New Roman" w:cs="Times New Roman"/>
          <w:sz w:val="24"/>
          <w:szCs w:val="24"/>
        </w:rPr>
        <w:t>01,22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рублей)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85" w:rsidRPr="00E56DFA" w:rsidRDefault="00D61685" w:rsidP="00D6168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4. Предоставление субсидии в целях возмещения недополученных доходов организациям, предоставляющим населению услу</w:t>
      </w:r>
      <w:r w:rsidR="00E41C45" w:rsidRPr="00E56DFA">
        <w:rPr>
          <w:rFonts w:ascii="Times New Roman" w:hAnsi="Times New Roman" w:cs="Times New Roman"/>
          <w:sz w:val="24"/>
          <w:szCs w:val="24"/>
        </w:rPr>
        <w:t>ги теплоснабжения в сумме 1 734 179,62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 (бюджет района).</w:t>
      </w:r>
    </w:p>
    <w:p w:rsidR="00D61685" w:rsidRPr="00E56DFA" w:rsidRDefault="00D61685" w:rsidP="00D61685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         Финансирование данных мероприятий осуществлялось по фактически предъявленным затратам.</w:t>
      </w:r>
    </w:p>
    <w:p w:rsidR="00D61685" w:rsidRPr="00E56DFA" w:rsidRDefault="00D61685" w:rsidP="00D6168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           - Подпрограмма «Обеспечение реализации муниципальной программы»</w:t>
      </w:r>
      <w:r w:rsidRPr="00E56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в сумм</w:t>
      </w:r>
      <w:r w:rsidR="00E41C45" w:rsidRPr="00E56DFA">
        <w:rPr>
          <w:rFonts w:ascii="Times New Roman" w:hAnsi="Times New Roman" w:cs="Times New Roman"/>
          <w:sz w:val="24"/>
          <w:szCs w:val="24"/>
        </w:rPr>
        <w:t xml:space="preserve">е     7 509 872,57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41,0 % к уточненному плану на год. В рамках подпрограммы осуществлялось финансирование расходов на содержание аппарата Управления жилищно-коммунального хозяйства администрации Кондинского района.           </w:t>
      </w:r>
    </w:p>
    <w:p w:rsidR="00D61685" w:rsidRPr="00E56DFA" w:rsidRDefault="00D61685" w:rsidP="00D616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предусмотрены расходы на разработку плана комплексного развития (ПКР), расходы по данному направлению произведены в июле 2017 года, что привело к низкому проценту исполнения подпрограммы.  </w:t>
      </w:r>
    </w:p>
    <w:p w:rsidR="00297601" w:rsidRPr="00E56DFA" w:rsidRDefault="00297601" w:rsidP="0029760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годах»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409" w:rsidRPr="00EC36F9" w:rsidRDefault="00E03E88" w:rsidP="00C0740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34 127 633,88 рублей. Расходы по муниципальной программе исполнены в сумме 13 539 900,38 рублей, что составляет 39,6 % к уточненному плану на год.</w:t>
      </w:r>
      <w:r w:rsidR="00C0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09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C07409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356AB3">
        <w:rPr>
          <w:rFonts w:ascii="Times New Roman" w:eastAsia="Times New Roman" w:hAnsi="Times New Roman" w:cs="Times New Roman"/>
          <w:sz w:val="24"/>
          <w:szCs w:val="24"/>
          <w:highlight w:val="yellow"/>
        </w:rPr>
        <w:t>1 743 373,70</w:t>
      </w:r>
      <w:r w:rsidR="00C07409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356AB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11%</w:t>
      </w:r>
      <w:r w:rsidR="00C07409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Основной причиной является изменение мероприятий муниципальной программы в 2017 году, а именно исключение содержания </w:t>
      </w:r>
      <w:r w:rsidR="00C07409" w:rsidRPr="00C07409">
        <w:rPr>
          <w:rFonts w:ascii="Times New Roman" w:hAnsi="Times New Roman" w:cs="Times New Roman"/>
          <w:sz w:val="24"/>
          <w:szCs w:val="24"/>
          <w:highlight w:val="yellow"/>
        </w:rPr>
        <w:t xml:space="preserve">Отдела по организации деятельности комиссии по делам несовершеннолетних и защите их прав </w:t>
      </w:r>
      <w:proofErr w:type="gramStart"/>
      <w:r w:rsidR="00C07409" w:rsidRPr="00C07409">
        <w:rPr>
          <w:rFonts w:ascii="Times New Roman" w:hAnsi="Times New Roman" w:cs="Times New Roman"/>
          <w:sz w:val="24"/>
          <w:szCs w:val="24"/>
          <w:highlight w:val="yellow"/>
        </w:rPr>
        <w:t>в непрограммные</w:t>
      </w:r>
      <w:proofErr w:type="gramEnd"/>
      <w:r w:rsidR="00C07409" w:rsidRPr="00C07409">
        <w:rPr>
          <w:rFonts w:ascii="Times New Roman" w:hAnsi="Times New Roman" w:cs="Times New Roman"/>
          <w:sz w:val="24"/>
          <w:szCs w:val="24"/>
          <w:highlight w:val="yellow"/>
        </w:rPr>
        <w:t xml:space="preserve"> расходы.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2-х подпрограмм, исполнение по которым сложилось: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«Профилактика правонарушений»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1 270 614,23 рублей, что составляет 25,6 % к уточненному плану на год.  Расходы по субсидии на размещение </w:t>
      </w:r>
      <w:r w:rsidRPr="00E56DFA">
        <w:rPr>
          <w:rFonts w:ascii="Times New Roman" w:hAnsi="Times New Roman" w:cs="Times New Roman"/>
          <w:sz w:val="24"/>
          <w:szCs w:val="24"/>
        </w:rPr>
        <w:lastRenderedPageBreak/>
        <w:t>систем видеообзора, модернизацию, обеспечение функционирования систем видеонаблюдения с целью повышения безопасности дор</w:t>
      </w:r>
      <w:r w:rsidR="005F2262" w:rsidRPr="00E56DFA">
        <w:rPr>
          <w:rFonts w:ascii="Times New Roman" w:hAnsi="Times New Roman" w:cs="Times New Roman"/>
          <w:sz w:val="24"/>
          <w:szCs w:val="24"/>
        </w:rPr>
        <w:t>ожного движения и информирования</w:t>
      </w:r>
      <w:r w:rsidRPr="00E56DFA">
        <w:rPr>
          <w:rFonts w:ascii="Times New Roman" w:hAnsi="Times New Roman" w:cs="Times New Roman"/>
          <w:sz w:val="24"/>
          <w:szCs w:val="24"/>
        </w:rPr>
        <w:t xml:space="preserve"> населения о необходимости соблюдения правил дорожного движения, производятся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>. В рамках данной подпрограммы произведены расходы на осуществление отдельных государственных полномочий по созданию и обеспечению деятельности административных комиссий за счет средств бюджета автономного округа.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«Создание условий для выполнения функций, направленных на обеспечение прав и законных интересов жителей Кондинского района в отдельных сферах»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6075" w:rsidRPr="00E56DFA">
        <w:rPr>
          <w:rFonts w:ascii="Times New Roman" w:hAnsi="Times New Roman" w:cs="Times New Roman"/>
          <w:sz w:val="24"/>
          <w:szCs w:val="24"/>
        </w:rPr>
        <w:t>12 269 286,15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42 % к уточненному плану на год.  В рамках данной подпрограммы произведены расходы на осуществление отдельных государственных полномочий на осуществление субвенции из федерального и окружного бюджета государственной регистрации актов гражданского состояния в сумме 2 854 414,11 рублей. Также в рамках подпрограммы осуществлялось финансирование расходов на содержание аппарата Управления </w:t>
      </w:r>
      <w:r w:rsidRPr="00E56DFA">
        <w:rPr>
          <w:rFonts w:ascii="Times New Roman" w:hAnsi="Times New Roman" w:cs="Times New Roman"/>
          <w:bCs/>
          <w:sz w:val="24"/>
          <w:szCs w:val="24"/>
        </w:rPr>
        <w:t xml:space="preserve">внутренней политики </w:t>
      </w:r>
      <w:r w:rsidRPr="00E56DFA">
        <w:rPr>
          <w:rFonts w:ascii="Times New Roman" w:hAnsi="Times New Roman" w:cs="Times New Roman"/>
          <w:sz w:val="24"/>
          <w:szCs w:val="24"/>
        </w:rPr>
        <w:t>администрации Кондинского района в сумме 9 414 872,04 рублей.</w:t>
      </w:r>
    </w:p>
    <w:p w:rsidR="00E03E88" w:rsidRPr="00E56DFA" w:rsidRDefault="00E03E88" w:rsidP="00E03E88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«Защита населения и территорий от чрезвычайных ситуаций, обеспечение пожарной безопасности в Кондинском районе на 2017-2020 годы» </w:t>
      </w: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158 588 014,29 рублей.</w:t>
      </w:r>
    </w:p>
    <w:p w:rsidR="006D142E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76 566 424,42 рублей, что составляет 48,2 % к уточненному плану на год.</w:t>
      </w:r>
      <w:r w:rsidR="00704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6A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</w:t>
      </w:r>
      <w:r w:rsidR="007046A4">
        <w:rPr>
          <w:rFonts w:ascii="Times New Roman" w:eastAsia="Times New Roman" w:hAnsi="Times New Roman" w:cs="Times New Roman"/>
          <w:sz w:val="24"/>
          <w:szCs w:val="24"/>
          <w:highlight w:val="yellow"/>
        </w:rPr>
        <w:t>016 года исполнение возросло на 67 515 636,41</w:t>
      </w:r>
      <w:r w:rsidR="007046A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046A4" w:rsidRPr="004B7359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</w:t>
      </w:r>
      <w:r w:rsidR="004B7359" w:rsidRPr="004B73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в 8,5 раз</w:t>
      </w:r>
      <w:r w:rsidR="007046A4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D06735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Причина увеличения расходов связана </w:t>
      </w:r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со строительством пожарных водоемов на 100 куб.м. в с</w:t>
      </w:r>
      <w:proofErr w:type="gram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.А</w:t>
      </w:r>
      <w:proofErr w:type="gram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лтай,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с.Болчары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пгт.Кондинское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пгт.Куминский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пгт.Луговой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п.Назарово,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д.Ушья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с.Чантырья</w:t>
      </w:r>
      <w:proofErr w:type="spellEnd"/>
      <w:r w:rsidR="006D142E" w:rsidRPr="006D142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2-х подпрограмм, исполнение по которым сложилось: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</w:t>
      </w:r>
      <w:r w:rsidR="004B735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Укрепление пожарной безопасности в Кондинском районе</w:t>
      </w:r>
      <w:r w:rsidR="004B735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в сумме 67 771 928,72 рублей, что составляет 48% к уточненному плану на год. За 1 полугодие осуществлялось строительство пожарных водоемов на 100 куб.м. в с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лтай, с. Болчары, пгт. Кондинское, пгт.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Куминское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>. Луговой, п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азарово,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д.Ушья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Чантырья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-Подпрограммы «Материально-техническое и финансовое обеспечение 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деятельности управления гражданской защиты населения  администрации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 и муниципального казенного учреждения «Единая дежурно-диспетчерская служба Кондинского района»  исполнение по которой сложилось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8 794 495,70 рублей, что составляет 51,3 % к уточненному плану на год. В рамках данной подпрограммы произведены расходы на содержание управления гражданской защиты населения и МКУ «ЕДДС Кондинского района». </w:t>
      </w:r>
    </w:p>
    <w:p w:rsidR="00E03E88" w:rsidRPr="00E56DFA" w:rsidRDefault="00E03E88" w:rsidP="00E03E8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E88" w:rsidRPr="00E56DFA" w:rsidRDefault="00E03E88" w:rsidP="00E03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экологической безопасности Кондинского района на 2017-2020 годы» </w:t>
      </w:r>
    </w:p>
    <w:p w:rsidR="00E03E88" w:rsidRPr="00E56DFA" w:rsidRDefault="00E03E88" w:rsidP="00E0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3 790 547,20 рублей.</w:t>
      </w:r>
    </w:p>
    <w:p w:rsidR="00EF4DE6" w:rsidRPr="00E56DFA" w:rsidRDefault="00EF4DE6" w:rsidP="00EF4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DEC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Расходы по муниципальной программе исполнены в сумме 2 013 027,20 рублей, что составляет  53,1 % к уточненному плану на год. В сравнении с аналогичным периодом 2016 года исполнение возросло на 1 095 852,6  рублей или на 45,6%.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31DE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 первом полугодии 2016 года были произведены расходы  по утилизации твердых бытовых отходов за 4 квартал  2015 года, а в первом полугодии 2017 года за 3-4 квартал 2016 года</w:t>
      </w:r>
      <w:proofErr w:type="gramStart"/>
      <w:r w:rsidRPr="00531DE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.</w:t>
      </w:r>
      <w:proofErr w:type="gramEnd"/>
    </w:p>
    <w:p w:rsidR="00E03E88" w:rsidRPr="00E56DFA" w:rsidRDefault="00E03E88" w:rsidP="00E03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>За 1 полугодие 2017 года в рамках муниципальной программы осуществлялось финансирование 1-й подпрограммы «Регулирование качества окружающей среды в Кондинском районе». В рамках данной муниципальной программы произведены расходы  по утилизации твердых бытовых отходов.</w:t>
      </w:r>
    </w:p>
    <w:p w:rsidR="00E70A4F" w:rsidRPr="00E56DFA" w:rsidRDefault="00E70A4F" w:rsidP="00E70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262" w:rsidRPr="00E56DFA" w:rsidRDefault="00681262" w:rsidP="0068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социально-экономическое развитие Кондинского района на 2017-2020 годы»</w:t>
      </w:r>
    </w:p>
    <w:p w:rsidR="00681262" w:rsidRPr="00E56DFA" w:rsidRDefault="00681262" w:rsidP="0068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62" w:rsidRPr="00E56DFA" w:rsidRDefault="00681262" w:rsidP="00681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2017 год составила </w:t>
      </w:r>
      <w:r w:rsidR="00617FCD" w:rsidRPr="00E56DFA">
        <w:rPr>
          <w:rFonts w:ascii="Times New Roman" w:eastAsia="Times New Roman" w:hAnsi="Times New Roman" w:cs="Times New Roman"/>
          <w:sz w:val="24"/>
          <w:szCs w:val="24"/>
        </w:rPr>
        <w:t>67 070 158,62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рублей. Расходы по муниципальной программе исполнены в сумме </w:t>
      </w:r>
      <w:r w:rsidR="00617FCD" w:rsidRPr="00E56DFA">
        <w:rPr>
          <w:rFonts w:ascii="Times New Roman" w:eastAsia="Times New Roman" w:hAnsi="Times New Roman" w:cs="Times New Roman"/>
          <w:sz w:val="24"/>
          <w:szCs w:val="24"/>
        </w:rPr>
        <w:t>27 207 286,48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617FCD" w:rsidRPr="00E56DFA">
        <w:rPr>
          <w:rFonts w:ascii="Times New Roman" w:eastAsia="Times New Roman" w:hAnsi="Times New Roman" w:cs="Times New Roman"/>
          <w:sz w:val="24"/>
          <w:szCs w:val="24"/>
        </w:rPr>
        <w:t>40,6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77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6A8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</w:t>
      </w:r>
      <w:r w:rsidR="007746A8">
        <w:rPr>
          <w:rFonts w:ascii="Times New Roman" w:eastAsia="Times New Roman" w:hAnsi="Times New Roman" w:cs="Times New Roman"/>
          <w:sz w:val="24"/>
          <w:szCs w:val="24"/>
          <w:highlight w:val="yellow"/>
        </w:rPr>
        <w:t>016 года исполнение возросло на 6 076,23</w:t>
      </w:r>
      <w:r w:rsidR="007746A8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77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262" w:rsidRPr="00E56DFA" w:rsidRDefault="00681262" w:rsidP="006812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1 </w:t>
      </w:r>
      <w:r w:rsidR="0065677D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 года в рамках муниципальной программы осуществлялось финансирование трех подпрограмм, исполнение по которым сложилось:</w:t>
      </w:r>
    </w:p>
    <w:p w:rsidR="00681262" w:rsidRPr="00E56DFA" w:rsidRDefault="00681262" w:rsidP="006812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«Содействие занятости населения в Кондинском районе»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1341" w:rsidRPr="00E56DFA">
        <w:rPr>
          <w:rFonts w:ascii="Times New Roman" w:hAnsi="Times New Roman" w:cs="Times New Roman"/>
          <w:sz w:val="24"/>
          <w:szCs w:val="24"/>
        </w:rPr>
        <w:t>2 174 473,92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91341" w:rsidRPr="00E56DFA">
        <w:rPr>
          <w:rFonts w:ascii="Times New Roman" w:hAnsi="Times New Roman" w:cs="Times New Roman"/>
          <w:sz w:val="24"/>
          <w:szCs w:val="24"/>
        </w:rPr>
        <w:t>15,3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подпрограммы осуществлялось финансирование расходов на организацию общественных работ, расходование средств по фактически заключенным договорам.</w:t>
      </w:r>
    </w:p>
    <w:p w:rsidR="00681262" w:rsidRPr="00E56DFA" w:rsidRDefault="00681262" w:rsidP="006812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- Подпрограмма «Совершенствование системы муниципального стратегического управления» в сумме </w:t>
      </w:r>
      <w:r w:rsidR="0016752E" w:rsidRPr="00E56DFA">
        <w:rPr>
          <w:rFonts w:ascii="Times New Roman" w:hAnsi="Times New Roman" w:cs="Times New Roman"/>
          <w:sz w:val="24"/>
          <w:szCs w:val="24"/>
        </w:rPr>
        <w:t xml:space="preserve">8 736 550,69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16752E" w:rsidRPr="00E56DFA">
        <w:rPr>
          <w:rFonts w:ascii="Times New Roman" w:hAnsi="Times New Roman" w:cs="Times New Roman"/>
          <w:sz w:val="24"/>
          <w:szCs w:val="24"/>
        </w:rPr>
        <w:t xml:space="preserve">54,0 </w:t>
      </w:r>
      <w:r w:rsidRPr="00E56DFA">
        <w:rPr>
          <w:rFonts w:ascii="Times New Roman" w:hAnsi="Times New Roman" w:cs="Times New Roman"/>
          <w:sz w:val="24"/>
          <w:szCs w:val="24"/>
        </w:rPr>
        <w:t xml:space="preserve">% к уточненному плану. В рамках подпрограммы осуществлялось финансирование расходов на содержание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аппарата управления Комитета экономического развития администрации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</w:p>
    <w:p w:rsidR="00681262" w:rsidRPr="00E56DFA" w:rsidRDefault="00681262" w:rsidP="006812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государственного и муниципального управления» 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752E" w:rsidRPr="00E56DFA">
        <w:rPr>
          <w:rFonts w:ascii="Times New Roman" w:hAnsi="Times New Roman" w:cs="Times New Roman"/>
          <w:sz w:val="24"/>
          <w:szCs w:val="24"/>
        </w:rPr>
        <w:t>16 296 261,87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6752E" w:rsidRPr="00E56DFA">
        <w:rPr>
          <w:rFonts w:ascii="Times New Roman" w:hAnsi="Times New Roman" w:cs="Times New Roman"/>
          <w:sz w:val="24"/>
          <w:szCs w:val="24"/>
        </w:rPr>
        <w:t>44,4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организацию предоставления государственных услуг в многофункциональных центрах предоставления государственных и муниципальных услуг в объеме </w:t>
      </w:r>
      <w:r w:rsidR="0016752E" w:rsidRPr="00E56DFA">
        <w:rPr>
          <w:rFonts w:ascii="Times New Roman" w:hAnsi="Times New Roman" w:cs="Times New Roman"/>
          <w:sz w:val="24"/>
          <w:szCs w:val="24"/>
        </w:rPr>
        <w:t xml:space="preserve">14 932 713,14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 и за счет бюджета района в объеме </w:t>
      </w:r>
      <w:r w:rsidR="0016752E" w:rsidRPr="00E56DFA">
        <w:rPr>
          <w:rFonts w:ascii="Times New Roman" w:hAnsi="Times New Roman" w:cs="Times New Roman"/>
          <w:sz w:val="24"/>
          <w:szCs w:val="24"/>
        </w:rPr>
        <w:t xml:space="preserve">1 363 548,73 </w:t>
      </w:r>
      <w:r w:rsidRPr="00E56DFA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681262" w:rsidRPr="00E56DFA" w:rsidRDefault="00681262" w:rsidP="006812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56DFA" w:rsidRDefault="003E48B0" w:rsidP="003E48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68A" w:rsidRPr="00E56DFA" w:rsidRDefault="005D668A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«Информационное общество Кондинского района на 2017-2020 годы»</w:t>
      </w:r>
    </w:p>
    <w:p w:rsidR="005D668A" w:rsidRPr="00E56DFA" w:rsidRDefault="005D668A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F5" w:rsidRPr="00E56DFA" w:rsidRDefault="005D668A" w:rsidP="00764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0F2DBA" w:rsidRPr="00E56DFA">
        <w:rPr>
          <w:rFonts w:ascii="Times New Roman" w:eastAsia="Times New Roman" w:hAnsi="Times New Roman" w:cs="Times New Roman"/>
          <w:sz w:val="24"/>
          <w:szCs w:val="24"/>
        </w:rPr>
        <w:t>8 905 776,00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76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68A" w:rsidRPr="00E56DFA" w:rsidRDefault="005D668A" w:rsidP="005D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0F2DBA" w:rsidRPr="00E56DFA">
        <w:rPr>
          <w:rFonts w:ascii="Times New Roman" w:eastAsia="Times New Roman" w:hAnsi="Times New Roman" w:cs="Times New Roman"/>
          <w:sz w:val="24"/>
          <w:szCs w:val="24"/>
        </w:rPr>
        <w:t>4 252 333,53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0F2DBA" w:rsidRPr="00E56DFA">
        <w:rPr>
          <w:rFonts w:ascii="Times New Roman" w:eastAsia="Times New Roman" w:hAnsi="Times New Roman" w:cs="Times New Roman"/>
          <w:sz w:val="24"/>
          <w:szCs w:val="24"/>
        </w:rPr>
        <w:t xml:space="preserve">47,7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% к уточненному плану на год.</w:t>
      </w:r>
      <w:r w:rsidR="00C979E4" w:rsidRPr="00C979E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979E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</w:t>
      </w:r>
      <w:r w:rsidR="00C979E4">
        <w:rPr>
          <w:rFonts w:ascii="Times New Roman" w:eastAsia="Times New Roman" w:hAnsi="Times New Roman" w:cs="Times New Roman"/>
          <w:sz w:val="24"/>
          <w:szCs w:val="24"/>
          <w:highlight w:val="yellow"/>
        </w:rPr>
        <w:t>016 года исполнение возросло на 133 599,71</w:t>
      </w:r>
      <w:r w:rsidR="00C979E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979E4" w:rsidRPr="00C979E4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 или на 3%.</w:t>
      </w:r>
    </w:p>
    <w:p w:rsidR="005D668A" w:rsidRPr="00E56DFA" w:rsidRDefault="005D668A" w:rsidP="005D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1 </w:t>
      </w:r>
      <w:r w:rsidR="000F2DBA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 года в рамках муниципальной программы осуществлялось финансирование по мероприятиям, исполнение по которым сложилось:</w:t>
      </w:r>
    </w:p>
    <w:p w:rsidR="005D668A" w:rsidRPr="00E56DFA" w:rsidRDefault="005D668A" w:rsidP="005D668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- Развитие и сопровождение инфраструктуры электронного правительства  в сумме </w:t>
      </w:r>
      <w:r w:rsidR="00DC1A8F" w:rsidRPr="00E56DFA">
        <w:rPr>
          <w:rFonts w:ascii="Times New Roman" w:hAnsi="Times New Roman" w:cs="Times New Roman"/>
          <w:sz w:val="24"/>
          <w:szCs w:val="24"/>
        </w:rPr>
        <w:t>206 840,00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DC1A8F" w:rsidRPr="00E56DFA">
        <w:rPr>
          <w:rFonts w:ascii="Times New Roman" w:hAnsi="Times New Roman" w:cs="Times New Roman"/>
          <w:sz w:val="24"/>
          <w:szCs w:val="24"/>
        </w:rPr>
        <w:t>20,4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год, исполнение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сетевого графика запланировано с </w:t>
      </w:r>
      <w:r w:rsidR="00DC1A8F" w:rsidRPr="00E56DFA">
        <w:rPr>
          <w:rFonts w:ascii="Times New Roman" w:hAnsi="Times New Roman" w:cs="Times New Roman"/>
          <w:sz w:val="24"/>
          <w:szCs w:val="24"/>
        </w:rPr>
        <w:t>третьего</w:t>
      </w:r>
      <w:r w:rsidRPr="00E56DFA">
        <w:rPr>
          <w:rFonts w:ascii="Times New Roman" w:hAnsi="Times New Roman" w:cs="Times New Roman"/>
          <w:sz w:val="24"/>
          <w:szCs w:val="24"/>
        </w:rPr>
        <w:t xml:space="preserve"> квартала. </w:t>
      </w:r>
    </w:p>
    <w:p w:rsidR="005D668A" w:rsidRPr="00E56DFA" w:rsidRDefault="005D668A" w:rsidP="005D668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</w:t>
      </w:r>
      <w:r w:rsidRPr="00E56DFA"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Развитие технической и технологической основы формирования электронного правительства в сумме </w:t>
      </w:r>
      <w:r w:rsidR="00BB3396" w:rsidRPr="00E56DFA">
        <w:rPr>
          <w:rFonts w:ascii="Times New Roman" w:hAnsi="Times New Roman" w:cs="Times New Roman"/>
          <w:sz w:val="24"/>
          <w:szCs w:val="24"/>
        </w:rPr>
        <w:t>1 234 562,89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BB3396" w:rsidRPr="00E56DFA">
        <w:rPr>
          <w:rFonts w:ascii="Times New Roman" w:hAnsi="Times New Roman" w:cs="Times New Roman"/>
          <w:sz w:val="24"/>
          <w:szCs w:val="24"/>
        </w:rPr>
        <w:t>37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год, исполнение 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сетевого графика запланировано </w:t>
      </w:r>
      <w:r w:rsidR="00BB3396" w:rsidRPr="00E56DFA">
        <w:rPr>
          <w:rFonts w:ascii="Times New Roman" w:hAnsi="Times New Roman" w:cs="Times New Roman"/>
          <w:sz w:val="24"/>
          <w:szCs w:val="24"/>
        </w:rPr>
        <w:t>с третьего</w:t>
      </w:r>
      <w:r w:rsidRPr="00E56DFA">
        <w:rPr>
          <w:rFonts w:ascii="Times New Roman" w:hAnsi="Times New Roman" w:cs="Times New Roman"/>
          <w:sz w:val="24"/>
          <w:szCs w:val="24"/>
        </w:rPr>
        <w:t xml:space="preserve"> квартала. </w:t>
      </w:r>
    </w:p>
    <w:p w:rsidR="003E48B0" w:rsidRPr="00E56DFA" w:rsidRDefault="005D668A" w:rsidP="005D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Расходы на обеспечение деятельности Комитета по информационным технологиям и связи администрации Кондинского района </w:t>
      </w:r>
      <w:r w:rsidRPr="00E56DFA">
        <w:rPr>
          <w:rFonts w:ascii="Times New Roman" w:hAnsi="Times New Roman" w:cs="Times New Roman"/>
          <w:sz w:val="24"/>
          <w:szCs w:val="24"/>
        </w:rPr>
        <w:t>в сумме  </w:t>
      </w:r>
      <w:r w:rsidR="00F0696D" w:rsidRPr="00E56DFA">
        <w:rPr>
          <w:rFonts w:ascii="Times New Roman" w:hAnsi="Times New Roman" w:cs="Times New Roman"/>
          <w:sz w:val="24"/>
          <w:szCs w:val="24"/>
        </w:rPr>
        <w:t xml:space="preserve">2 810 930,64 </w:t>
      </w:r>
      <w:r w:rsidRPr="00E56DFA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F0696D" w:rsidRPr="00E56DFA">
        <w:rPr>
          <w:rFonts w:ascii="Times New Roman" w:hAnsi="Times New Roman" w:cs="Times New Roman"/>
          <w:sz w:val="24"/>
          <w:szCs w:val="24"/>
        </w:rPr>
        <w:t>61,6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3C9" w:rsidRPr="00E56DFA" w:rsidRDefault="007453C9" w:rsidP="007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транспортной системы Кондинского района на 2017-2020 годы».</w:t>
      </w:r>
    </w:p>
    <w:p w:rsidR="007453C9" w:rsidRPr="00E56DFA" w:rsidRDefault="007453C9" w:rsidP="007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453C9" w:rsidRPr="00E56DFA" w:rsidRDefault="007453C9" w:rsidP="0074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239 031 456,10 рублей.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25 605 648,97 рублей, что составляет 10,7 % к уточненному плану на год.</w:t>
      </w:r>
      <w:r w:rsidR="0076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F5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7646F5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7646F5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646F5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41 716 183,39</w:t>
      </w:r>
      <w:r w:rsidR="007646F5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4B73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62%</w:t>
      </w:r>
      <w:r w:rsidR="00EC7CAF">
        <w:rPr>
          <w:rFonts w:ascii="Times New Roman" w:eastAsia="Times New Roman" w:hAnsi="Times New Roman" w:cs="Times New Roman"/>
          <w:sz w:val="24"/>
          <w:szCs w:val="24"/>
          <w:highlight w:val="yellow"/>
        </w:rPr>
        <w:t>, так как график производственных работ</w:t>
      </w:r>
      <w:r w:rsid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 строительству автомобильной дороги к д</w:t>
      </w:r>
      <w:proofErr w:type="gramStart"/>
      <w:r w:rsid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>.С</w:t>
      </w:r>
      <w:proofErr w:type="gramEnd"/>
      <w:r w:rsidR="00207DC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отник</w:t>
      </w:r>
      <w:r w:rsidR="00EC7CA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1 полугодие 2017 года был предусмотрен в меньшем объеме работ.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2-х подпрограмм: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«Дорожное хозяйство» исполнение по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сложилось: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подъездной автомобильной дороги к д. Сотник исполнение  в сумме  7 416 635,12 рублей.  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DFA">
        <w:rPr>
          <w:rFonts w:ascii="Times New Roman" w:hAnsi="Times New Roman" w:cs="Times New Roman"/>
          <w:bCs/>
          <w:sz w:val="24"/>
          <w:szCs w:val="24"/>
        </w:rPr>
        <w:t xml:space="preserve">- Приобретение светофоров (переданные полномочия </w:t>
      </w:r>
      <w:r w:rsidR="00D21AAC" w:rsidRPr="00E56DFA">
        <w:rPr>
          <w:rFonts w:ascii="Times New Roman" w:hAnsi="Times New Roman" w:cs="Times New Roman"/>
          <w:bCs/>
          <w:sz w:val="24"/>
          <w:szCs w:val="24"/>
        </w:rPr>
        <w:t>а</w:t>
      </w:r>
      <w:r w:rsidRPr="00E56DF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E56DFA">
        <w:rPr>
          <w:rFonts w:ascii="Times New Roman" w:hAnsi="Times New Roman" w:cs="Times New Roman"/>
          <w:bCs/>
          <w:sz w:val="24"/>
          <w:szCs w:val="24"/>
        </w:rPr>
        <w:t>гп</w:t>
      </w:r>
      <w:proofErr w:type="gramStart"/>
      <w:r w:rsidRPr="00E56DF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56DFA">
        <w:rPr>
          <w:rFonts w:ascii="Times New Roman" w:hAnsi="Times New Roman" w:cs="Times New Roman"/>
          <w:bCs/>
          <w:sz w:val="24"/>
          <w:szCs w:val="24"/>
        </w:rPr>
        <w:t>еждуреченский</w:t>
      </w:r>
      <w:proofErr w:type="spellEnd"/>
      <w:r w:rsidRPr="00E56DFA">
        <w:rPr>
          <w:rFonts w:ascii="Times New Roman" w:hAnsi="Times New Roman" w:cs="Times New Roman"/>
          <w:bCs/>
          <w:sz w:val="24"/>
          <w:szCs w:val="24"/>
        </w:rPr>
        <w:t>) исполнение в сумме 1 500 000,00 рублей.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DFA">
        <w:rPr>
          <w:rFonts w:ascii="Times New Roman" w:hAnsi="Times New Roman" w:cs="Times New Roman"/>
          <w:bCs/>
          <w:sz w:val="24"/>
          <w:szCs w:val="24"/>
        </w:rPr>
        <w:t xml:space="preserve">-Ямочный ремонт (переданные полномочия </w:t>
      </w:r>
      <w:r w:rsidR="00D21AAC" w:rsidRPr="00E56DFA">
        <w:rPr>
          <w:rFonts w:ascii="Times New Roman" w:hAnsi="Times New Roman" w:cs="Times New Roman"/>
          <w:bCs/>
          <w:sz w:val="24"/>
          <w:szCs w:val="24"/>
        </w:rPr>
        <w:t>а</w:t>
      </w:r>
      <w:r w:rsidRPr="00E56DFA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D21AAC" w:rsidRPr="00E56DFA">
        <w:rPr>
          <w:rFonts w:ascii="Times New Roman" w:hAnsi="Times New Roman" w:cs="Times New Roman"/>
          <w:bCs/>
          <w:sz w:val="24"/>
          <w:szCs w:val="24"/>
        </w:rPr>
        <w:t>и</w:t>
      </w:r>
      <w:r w:rsidRPr="00E56DFA">
        <w:rPr>
          <w:rFonts w:ascii="Times New Roman" w:hAnsi="Times New Roman" w:cs="Times New Roman"/>
          <w:bCs/>
          <w:sz w:val="24"/>
          <w:szCs w:val="24"/>
        </w:rPr>
        <w:t xml:space="preserve"> гп.</w:t>
      </w:r>
      <w:proofErr w:type="gramEnd"/>
      <w:r w:rsidRPr="00E56D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6DFA">
        <w:rPr>
          <w:rFonts w:ascii="Times New Roman" w:hAnsi="Times New Roman" w:cs="Times New Roman"/>
          <w:bCs/>
          <w:sz w:val="24"/>
          <w:szCs w:val="24"/>
        </w:rPr>
        <w:t>Междуреченский) исполнение отсутствует.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 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будет осуществляться 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плана – графика на 2017 год,  выполнение работ планируется на 3 квартал 2017 года.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-Содержание внутрипоселковых дорог (переданные полномочия </w:t>
      </w:r>
      <w:r w:rsidR="00D21AAC" w:rsidRPr="00E56DF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56DFA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gramStart"/>
      <w:r w:rsidRPr="00E56DF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56DFA">
        <w:rPr>
          <w:rFonts w:ascii="Times New Roman" w:eastAsia="Times New Roman" w:hAnsi="Times New Roman" w:cs="Times New Roman"/>
          <w:sz w:val="24"/>
          <w:szCs w:val="24"/>
        </w:rPr>
        <w:t>еждуреченский</w:t>
      </w:r>
      <w:proofErr w:type="spellEnd"/>
      <w:r w:rsidRPr="00E56DFA">
        <w:rPr>
          <w:rFonts w:ascii="Times New Roman" w:eastAsia="Times New Roman" w:hAnsi="Times New Roman" w:cs="Times New Roman"/>
          <w:sz w:val="24"/>
          <w:szCs w:val="24"/>
        </w:rPr>
        <w:t>), исполнение в сумме 4 785 111,44 рублей.</w:t>
      </w:r>
    </w:p>
    <w:p w:rsidR="007453C9" w:rsidRPr="00E56DFA" w:rsidRDefault="007453C9" w:rsidP="0074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DFA">
        <w:rPr>
          <w:rFonts w:ascii="Times New Roman" w:hAnsi="Times New Roman" w:cs="Times New Roman"/>
          <w:bCs/>
          <w:sz w:val="24"/>
          <w:szCs w:val="24"/>
        </w:rPr>
        <w:t>- Расходы на капитальный ремонт ул. Гагарина, пгт. Куминский исполнение отсутствует. Капитальный ремонт планируется на 3-4 кварталы 2017 года.</w:t>
      </w:r>
    </w:p>
    <w:p w:rsidR="007453C9" w:rsidRPr="00E56DFA" w:rsidRDefault="007453C9" w:rsidP="0074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DFA">
        <w:rPr>
          <w:rFonts w:ascii="Times New Roman" w:hAnsi="Times New Roman" w:cs="Times New Roman"/>
          <w:bCs/>
          <w:sz w:val="24"/>
          <w:szCs w:val="24"/>
        </w:rPr>
        <w:t xml:space="preserve">- Расходы на реконструкцию и ремонт внутрипоселковых автомобильных дорог пгт. Междуреченский (переданные полномочия </w:t>
      </w:r>
      <w:r w:rsidR="00D21AAC" w:rsidRPr="00E56DFA">
        <w:rPr>
          <w:rFonts w:ascii="Times New Roman" w:hAnsi="Times New Roman" w:cs="Times New Roman"/>
          <w:bCs/>
          <w:sz w:val="24"/>
          <w:szCs w:val="24"/>
        </w:rPr>
        <w:t>а</w:t>
      </w:r>
      <w:r w:rsidRPr="00E56DF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E56DFA">
        <w:rPr>
          <w:rFonts w:ascii="Times New Roman" w:hAnsi="Times New Roman" w:cs="Times New Roman"/>
          <w:bCs/>
          <w:sz w:val="24"/>
          <w:szCs w:val="24"/>
        </w:rPr>
        <w:t>гп</w:t>
      </w:r>
      <w:proofErr w:type="gramStart"/>
      <w:r w:rsidRPr="00E56DF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E56DFA">
        <w:rPr>
          <w:rFonts w:ascii="Times New Roman" w:hAnsi="Times New Roman" w:cs="Times New Roman"/>
          <w:bCs/>
          <w:sz w:val="24"/>
          <w:szCs w:val="24"/>
        </w:rPr>
        <w:t>еждуреченский</w:t>
      </w:r>
      <w:proofErr w:type="spellEnd"/>
      <w:r w:rsidRPr="00E56DFA">
        <w:rPr>
          <w:rFonts w:ascii="Times New Roman" w:hAnsi="Times New Roman" w:cs="Times New Roman"/>
          <w:bCs/>
          <w:sz w:val="24"/>
          <w:szCs w:val="24"/>
        </w:rPr>
        <w:t>) исполнение отсутствует. Выполнение работ планируется на 3 квартал 2017 года.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«Автомобильный, воздушный и водный транспорт»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11 439 902,41 рублей, что составляет 15 % к уточненному плану на год. В рамках данной подпрограммы производилось финансирование расходов на предоставление субсидий предприятиям, оказывающим транспортные услуги в области автомобильного,  воздушного транспорта. По итогам 1 полугодия 2017 года осуществлялось транспортное обслуживание по 8-ми  </w:t>
      </w:r>
      <w:proofErr w:type="spellStart"/>
      <w:r w:rsidRPr="00E56DFA">
        <w:rPr>
          <w:rFonts w:ascii="Times New Roman" w:hAnsi="Times New Roman" w:cs="Times New Roman"/>
          <w:sz w:val="24"/>
          <w:szCs w:val="24"/>
        </w:rPr>
        <w:t>межпоселенческим</w:t>
      </w:r>
      <w:proofErr w:type="spellEnd"/>
      <w:r w:rsidRPr="00E56DFA">
        <w:rPr>
          <w:rFonts w:ascii="Times New Roman" w:hAnsi="Times New Roman" w:cs="Times New Roman"/>
          <w:sz w:val="24"/>
          <w:szCs w:val="24"/>
        </w:rPr>
        <w:t xml:space="preserve"> маршрутам, а также обслуживание  в</w:t>
      </w:r>
      <w:r w:rsidR="00A46B4E" w:rsidRPr="00E56DFA">
        <w:rPr>
          <w:rFonts w:ascii="Times New Roman" w:hAnsi="Times New Roman" w:cs="Times New Roman"/>
          <w:sz w:val="24"/>
          <w:szCs w:val="24"/>
        </w:rPr>
        <w:t>ертолетных площадок</w:t>
      </w:r>
      <w:r w:rsidRPr="00E56DFA">
        <w:rPr>
          <w:rFonts w:ascii="Times New Roman" w:hAnsi="Times New Roman" w:cs="Times New Roman"/>
          <w:sz w:val="24"/>
          <w:szCs w:val="24"/>
        </w:rPr>
        <w:t xml:space="preserve"> Кондинского района. Низкое освоение бюджетных средств, предусмотренных муниципальной программой Кондинского района «Развитие транспортной системы Кондинского района на 2017-2020 годы» объясняется тем, что начало обслуживания пассажиров Кондинского района водным и воздушным транспортом осуществляется во 2-3 квартале 2017 года.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-Подпрограмма «Комплексное развитие транспортной инфраструктуры» в сумме 464 000,00 рублей, что составляет 100% к уточненному плану на год. Расходы на разработку программ комплексного развития транспортной инфраструктуры муниципальных образований Кондинского района и межселенной территории.</w:t>
      </w:r>
    </w:p>
    <w:p w:rsidR="007453C9" w:rsidRPr="00E56DFA" w:rsidRDefault="007453C9" w:rsidP="00745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56DFA" w:rsidRDefault="00D011C4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в муниципальном образовании Кондинский район на 2017-2020 годы»</w:t>
      </w:r>
    </w:p>
    <w:p w:rsidR="003E48B0" w:rsidRPr="00E56DFA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56DFA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130AC4" w:rsidRPr="00E56DFA">
        <w:rPr>
          <w:rFonts w:ascii="Times New Roman" w:eastAsia="Times New Roman" w:hAnsi="Times New Roman" w:cs="Times New Roman"/>
          <w:sz w:val="24"/>
          <w:szCs w:val="24"/>
        </w:rPr>
        <w:t>28 927 208,58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130AC4" w:rsidRPr="00E56DFA">
        <w:rPr>
          <w:rFonts w:ascii="Times New Roman" w:eastAsia="Times New Roman" w:hAnsi="Times New Roman" w:cs="Times New Roman"/>
          <w:sz w:val="24"/>
          <w:szCs w:val="24"/>
        </w:rPr>
        <w:t>12 5</w:t>
      </w:r>
      <w:r w:rsidR="00DD5B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0AC4" w:rsidRPr="00E56DFA">
        <w:rPr>
          <w:rFonts w:ascii="Times New Roman" w:eastAsia="Times New Roman" w:hAnsi="Times New Roman" w:cs="Times New Roman"/>
          <w:sz w:val="24"/>
          <w:szCs w:val="24"/>
        </w:rPr>
        <w:t>5 518,91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130AC4" w:rsidRPr="00E56D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7C91" w:rsidRPr="00E56D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EF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075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EF075F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EF075F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EF075F">
        <w:rPr>
          <w:rFonts w:ascii="Times New Roman" w:eastAsia="Times New Roman" w:hAnsi="Times New Roman" w:cs="Times New Roman"/>
          <w:sz w:val="24"/>
          <w:szCs w:val="24"/>
          <w:highlight w:val="yellow"/>
        </w:rPr>
        <w:t>2 923 070</w:t>
      </w:r>
      <w:r w:rsidR="00EF075F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>,7</w:t>
      </w:r>
      <w:r w:rsidR="00EF075F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="00EF075F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DD5BB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18,9%</w:t>
      </w:r>
      <w:r w:rsidR="00EF075F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E41E9A">
        <w:rPr>
          <w:rFonts w:ascii="Times New Roman" w:eastAsia="Times New Roman" w:hAnsi="Times New Roman" w:cs="Times New Roman"/>
          <w:sz w:val="24"/>
          <w:szCs w:val="24"/>
        </w:rPr>
        <w:t xml:space="preserve"> В 2016 году произведено </w:t>
      </w:r>
      <w:r w:rsidR="00E41E9A" w:rsidRPr="00E41E9A">
        <w:rPr>
          <w:rFonts w:ascii="Times New Roman" w:eastAsia="Times New Roman" w:hAnsi="Times New Roman" w:cs="Times New Roman"/>
          <w:sz w:val="24"/>
          <w:szCs w:val="24"/>
        </w:rPr>
        <w:t>досрочное погашение кредитов от кредитных организаций, погашение бюджетного кредита на государственную финансовую поддержку досрочного завоза продукции из бюджета автономного округа, тем самым снижена нагрузка на бюджет по обслуживанию муниципального долга в 2017 году</w:t>
      </w:r>
      <w:r w:rsidR="00E41E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</w:t>
      </w:r>
      <w:r w:rsidR="008A67FD" w:rsidRPr="00E56D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30AC4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A67FD"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="00990A53" w:rsidRPr="00E56DFA">
        <w:rPr>
          <w:rFonts w:ascii="Times New Roman" w:eastAsia="Times New Roman" w:hAnsi="Times New Roman" w:cs="Times New Roman"/>
          <w:sz w:val="24"/>
          <w:szCs w:val="24"/>
        </w:rPr>
        <w:t>Подпрограмма «Организация бюджетного процесса в Кондинском районе»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0AC4" w:rsidRPr="00E56DFA">
        <w:rPr>
          <w:rFonts w:ascii="Times New Roman" w:hAnsi="Times New Roman" w:cs="Times New Roman"/>
          <w:sz w:val="24"/>
          <w:szCs w:val="24"/>
        </w:rPr>
        <w:t>12 530 552,45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30AC4" w:rsidRPr="00E56DFA">
        <w:rPr>
          <w:rFonts w:ascii="Times New Roman" w:hAnsi="Times New Roman" w:cs="Times New Roman"/>
          <w:sz w:val="24"/>
          <w:szCs w:val="24"/>
        </w:rPr>
        <w:t>43,4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осущес</w:t>
      </w:r>
      <w:r w:rsidR="00AD22D1" w:rsidRPr="00E56DFA">
        <w:rPr>
          <w:rFonts w:ascii="Times New Roman" w:hAnsi="Times New Roman" w:cs="Times New Roman"/>
          <w:sz w:val="24"/>
          <w:szCs w:val="24"/>
        </w:rPr>
        <w:t>твляются расходы на содержание К</w:t>
      </w:r>
      <w:r w:rsidRPr="00E56DFA">
        <w:rPr>
          <w:rFonts w:ascii="Times New Roman" w:hAnsi="Times New Roman" w:cs="Times New Roman"/>
          <w:sz w:val="24"/>
          <w:szCs w:val="24"/>
        </w:rPr>
        <w:t>омитета по финансам и налоговой политике администрации Кондинского района;</w:t>
      </w:r>
    </w:p>
    <w:p w:rsidR="00AD22D1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«Управление муниципальным долгом района» </w:t>
      </w:r>
      <w:r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0AC4" w:rsidRPr="00E56DFA">
        <w:rPr>
          <w:rFonts w:ascii="Times New Roman" w:hAnsi="Times New Roman" w:cs="Times New Roman"/>
          <w:sz w:val="24"/>
          <w:szCs w:val="24"/>
        </w:rPr>
        <w:t>5 000,00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30AC4" w:rsidRPr="00E56DFA">
        <w:rPr>
          <w:rFonts w:ascii="Times New Roman" w:hAnsi="Times New Roman" w:cs="Times New Roman"/>
          <w:sz w:val="24"/>
          <w:szCs w:val="24"/>
        </w:rPr>
        <w:t>10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</w:t>
      </w:r>
      <w:r w:rsidR="00042763" w:rsidRPr="00E56DFA">
        <w:rPr>
          <w:rFonts w:ascii="Times New Roman" w:hAnsi="Times New Roman" w:cs="Times New Roman"/>
          <w:sz w:val="24"/>
          <w:szCs w:val="24"/>
        </w:rPr>
        <w:t>Пог</w:t>
      </w:r>
      <w:r w:rsidRPr="00E56DFA">
        <w:rPr>
          <w:rFonts w:ascii="Times New Roman" w:hAnsi="Times New Roman" w:cs="Times New Roman"/>
          <w:sz w:val="24"/>
          <w:szCs w:val="24"/>
        </w:rPr>
        <w:t>ашение долговых обязатель</w:t>
      </w:r>
      <w:proofErr w:type="gramStart"/>
      <w:r w:rsidRPr="00E56DF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56DFA">
        <w:rPr>
          <w:rFonts w:ascii="Times New Roman" w:hAnsi="Times New Roman" w:cs="Times New Roman"/>
          <w:sz w:val="24"/>
          <w:szCs w:val="24"/>
        </w:rPr>
        <w:t xml:space="preserve">оизводится согласно </w:t>
      </w:r>
      <w:r w:rsidR="00042763" w:rsidRPr="00E56DFA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E56DFA">
        <w:rPr>
          <w:rFonts w:ascii="Times New Roman" w:hAnsi="Times New Roman" w:cs="Times New Roman"/>
          <w:sz w:val="24"/>
          <w:szCs w:val="24"/>
        </w:rPr>
        <w:t>графика.</w:t>
      </w:r>
      <w:r w:rsidR="00AD22D1" w:rsidRPr="00E5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следующих мероприятия: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района.  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Планирование ассигнований на погашение долговых обязательств района.</w:t>
      </w:r>
    </w:p>
    <w:p w:rsidR="003E48B0" w:rsidRPr="00E56DFA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-Мониторинг состояния муниципального долга муниципальных образований района (поселений).</w:t>
      </w:r>
    </w:p>
    <w:p w:rsidR="003B1B69" w:rsidRPr="00E56DFA" w:rsidRDefault="003B1B69" w:rsidP="003B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A7" w:rsidRPr="00E56DFA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эффективности предоставления финансовой помощи городским и сельским поселениям Кондинского района на 201</w:t>
      </w:r>
      <w:r w:rsidR="00684852" w:rsidRPr="00E56DFA">
        <w:rPr>
          <w:rFonts w:ascii="Times New Roman" w:hAnsi="Times New Roman" w:cs="Times New Roman"/>
          <w:b/>
          <w:sz w:val="24"/>
          <w:szCs w:val="24"/>
        </w:rPr>
        <w:t>7</w:t>
      </w:r>
      <w:r w:rsidRPr="00E56DFA">
        <w:rPr>
          <w:rFonts w:ascii="Times New Roman" w:hAnsi="Times New Roman" w:cs="Times New Roman"/>
          <w:b/>
          <w:sz w:val="24"/>
          <w:szCs w:val="24"/>
        </w:rPr>
        <w:t>-20</w:t>
      </w:r>
      <w:r w:rsidR="00684852" w:rsidRPr="00E56DFA">
        <w:rPr>
          <w:rFonts w:ascii="Times New Roman" w:hAnsi="Times New Roman" w:cs="Times New Roman"/>
          <w:b/>
          <w:sz w:val="24"/>
          <w:szCs w:val="24"/>
        </w:rPr>
        <w:t>20</w:t>
      </w:r>
      <w:r w:rsidRPr="00E56DF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D2AA7" w:rsidRPr="00E56DFA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A7" w:rsidRPr="00E56DFA" w:rsidRDefault="00FD2AA7" w:rsidP="00A5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923727" w:rsidRPr="00E56DFA">
        <w:rPr>
          <w:rFonts w:ascii="Times New Roman" w:eastAsia="Times New Roman" w:hAnsi="Times New Roman" w:cs="Times New Roman"/>
          <w:sz w:val="24"/>
          <w:szCs w:val="24"/>
        </w:rPr>
        <w:t>282 430 300,00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94F6C">
        <w:rPr>
          <w:rFonts w:ascii="Times New Roman" w:eastAsia="Times New Roman" w:hAnsi="Times New Roman" w:cs="Times New Roman"/>
          <w:sz w:val="24"/>
          <w:szCs w:val="24"/>
        </w:rPr>
        <w:t>, в аналогичном периоде прошлого года уточненная бюджетная роспись составляла 327 010 300,00 рублей, снижение объемов связано с уменьшением районного фонда финансовой поддержки поселений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AA7" w:rsidRPr="00E56DFA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DC2BF5" w:rsidRPr="00E56DF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84852" w:rsidRPr="00E56D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23727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84852"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DC2BF5"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программе исполнены в сумме</w:t>
      </w:r>
      <w:r w:rsidR="00923727" w:rsidRPr="00E56DFA">
        <w:rPr>
          <w:rFonts w:ascii="Times New Roman" w:eastAsia="Times New Roman" w:hAnsi="Times New Roman" w:cs="Times New Roman"/>
          <w:sz w:val="24"/>
          <w:szCs w:val="24"/>
        </w:rPr>
        <w:t xml:space="preserve"> 148 039 262,35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923727" w:rsidRPr="00E56DFA">
        <w:rPr>
          <w:rFonts w:ascii="Times New Roman" w:eastAsia="Times New Roman" w:hAnsi="Times New Roman" w:cs="Times New Roman"/>
          <w:sz w:val="24"/>
          <w:szCs w:val="24"/>
        </w:rPr>
        <w:t>52,4</w:t>
      </w:r>
      <w:r w:rsidR="00B94F6C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год, в аналогичном периоде 2016 года исполнение составляло 162 391 741,33 рублей.</w:t>
      </w:r>
    </w:p>
    <w:p w:rsidR="00FD2AA7" w:rsidRPr="00E56DFA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84852" w:rsidRPr="00E56D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23727" w:rsidRPr="00E56DFA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 w:rsidR="00684852" w:rsidRPr="00E56DFA">
        <w:rPr>
          <w:rFonts w:ascii="Times New Roman" w:eastAsia="Times New Roman" w:hAnsi="Times New Roman" w:cs="Times New Roman"/>
          <w:sz w:val="24"/>
          <w:szCs w:val="24"/>
        </w:rPr>
        <w:t>2017 года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 осуществлялось финансирование </w:t>
      </w:r>
      <w:r w:rsidR="00DC2BF5" w:rsidRPr="00E56D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-х подпрограмм, исполнение по которым сложилось:</w:t>
      </w:r>
    </w:p>
    <w:p w:rsidR="00FD2AA7" w:rsidRPr="00E56DFA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системы распределения и перераспределения финансовых ресурсов между уровнями бюджетной системы Кондинского района» </w:t>
      </w:r>
      <w:r w:rsidRPr="00E56DFA">
        <w:rPr>
          <w:rFonts w:ascii="Times New Roman" w:hAnsi="Times New Roman" w:cs="Times New Roman"/>
          <w:sz w:val="24"/>
          <w:szCs w:val="24"/>
        </w:rPr>
        <w:t>в сумме</w:t>
      </w:r>
      <w:r w:rsidR="000D586F" w:rsidRPr="00E56DFA">
        <w:rPr>
          <w:rFonts w:ascii="Times New Roman" w:hAnsi="Times New Roman" w:cs="Times New Roman"/>
          <w:sz w:val="24"/>
          <w:szCs w:val="24"/>
        </w:rPr>
        <w:t xml:space="preserve"> 147 422 862,35</w:t>
      </w:r>
      <w:r w:rsidRPr="00E56DF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D586F" w:rsidRPr="00E56DFA">
        <w:rPr>
          <w:rFonts w:ascii="Times New Roman" w:hAnsi="Times New Roman" w:cs="Times New Roman"/>
          <w:sz w:val="24"/>
          <w:szCs w:val="24"/>
        </w:rPr>
        <w:t>52,9</w:t>
      </w:r>
      <w:r w:rsidRPr="00E56DFA">
        <w:rPr>
          <w:rFonts w:ascii="Times New Roman" w:hAnsi="Times New Roman" w:cs="Times New Roman"/>
          <w:sz w:val="24"/>
          <w:szCs w:val="24"/>
        </w:rPr>
        <w:t xml:space="preserve"> % к уточненному плану на год</w:t>
      </w:r>
      <w:r w:rsidR="00143D37" w:rsidRPr="00E56DFA">
        <w:rPr>
          <w:rFonts w:ascii="Times New Roman" w:hAnsi="Times New Roman" w:cs="Times New Roman"/>
          <w:sz w:val="24"/>
          <w:szCs w:val="24"/>
        </w:rPr>
        <w:t xml:space="preserve"> (средства направлены на выплату дотации на выравнивание бюджетной обеспеченности бюджетов поселений)</w:t>
      </w:r>
      <w:r w:rsidR="00B94F6C">
        <w:rPr>
          <w:rFonts w:ascii="Times New Roman" w:hAnsi="Times New Roman" w:cs="Times New Roman"/>
          <w:sz w:val="24"/>
          <w:szCs w:val="24"/>
        </w:rPr>
        <w:t>, в АППГ исполнение составляло 159 533 758,33 рублей</w:t>
      </w:r>
      <w:r w:rsidRPr="00E56DFA">
        <w:rPr>
          <w:rFonts w:ascii="Times New Roman" w:hAnsi="Times New Roman" w:cs="Times New Roman"/>
          <w:sz w:val="24"/>
          <w:szCs w:val="24"/>
        </w:rPr>
        <w:t>;</w:t>
      </w:r>
    </w:p>
    <w:p w:rsidR="000D7A5F" w:rsidRPr="00E56DFA" w:rsidRDefault="000D7A5F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Подпрограмма «Поддержание устойчивого исполнения бюджетов муниципальных образований Кондинского района» в сумме</w:t>
      </w:r>
      <w:r w:rsidR="000D586F" w:rsidRPr="00E56DFA">
        <w:rPr>
          <w:rFonts w:ascii="Times New Roman" w:hAnsi="Times New Roman" w:cs="Times New Roman"/>
          <w:sz w:val="24"/>
          <w:szCs w:val="24"/>
        </w:rPr>
        <w:t xml:space="preserve"> 496 400,00</w:t>
      </w:r>
      <w:r w:rsidR="00143D37" w:rsidRPr="00E56DF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D586F" w:rsidRPr="00E56DFA">
        <w:rPr>
          <w:rFonts w:ascii="Times New Roman" w:hAnsi="Times New Roman" w:cs="Times New Roman"/>
          <w:sz w:val="24"/>
          <w:szCs w:val="24"/>
        </w:rPr>
        <w:t>, что составляет 14,6%  к уточненному плану</w:t>
      </w:r>
      <w:r w:rsidR="00B94F6C">
        <w:rPr>
          <w:rFonts w:ascii="Times New Roman" w:hAnsi="Times New Roman" w:cs="Times New Roman"/>
          <w:sz w:val="24"/>
          <w:szCs w:val="24"/>
        </w:rPr>
        <w:t>, в АППГ исполнение составляло 2 557 983,00 рублей</w:t>
      </w:r>
      <w:r w:rsidRPr="00E56DFA">
        <w:rPr>
          <w:rFonts w:ascii="Times New Roman" w:hAnsi="Times New Roman" w:cs="Times New Roman"/>
          <w:sz w:val="24"/>
          <w:szCs w:val="24"/>
        </w:rPr>
        <w:t>;</w:t>
      </w:r>
    </w:p>
    <w:p w:rsidR="00FD2AA7" w:rsidRPr="00E56DFA" w:rsidRDefault="003F17F8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-Подпрограмма</w:t>
      </w:r>
      <w:r w:rsidR="00FD2AA7"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2AA7" w:rsidRPr="00E56DFA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качества управления муниципальными финансами» </w:t>
      </w:r>
      <w:r w:rsidR="00FD2AA7" w:rsidRPr="00E56D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3D37" w:rsidRPr="00E56DFA">
        <w:rPr>
          <w:rFonts w:ascii="Times New Roman" w:hAnsi="Times New Roman" w:cs="Times New Roman"/>
          <w:sz w:val="24"/>
          <w:szCs w:val="24"/>
        </w:rPr>
        <w:t>120</w:t>
      </w:r>
      <w:r w:rsidR="00FD2AA7" w:rsidRPr="00E56DFA">
        <w:rPr>
          <w:rFonts w:ascii="Times New Roman" w:hAnsi="Times New Roman" w:cs="Times New Roman"/>
          <w:sz w:val="24"/>
          <w:szCs w:val="24"/>
        </w:rPr>
        <w:t>,0 тыс. рублей, что составляет 100 % к уточненному плану на год</w:t>
      </w:r>
      <w:r w:rsidR="00B94F6C">
        <w:rPr>
          <w:rFonts w:ascii="Times New Roman" w:hAnsi="Times New Roman" w:cs="Times New Roman"/>
          <w:sz w:val="24"/>
          <w:szCs w:val="24"/>
        </w:rPr>
        <w:t>, в АППГ исполнение составляло 300 000,00 рублей</w:t>
      </w:r>
      <w:r w:rsidR="00FD2AA7" w:rsidRPr="00E56DFA">
        <w:rPr>
          <w:rFonts w:ascii="Times New Roman" w:hAnsi="Times New Roman" w:cs="Times New Roman"/>
          <w:sz w:val="24"/>
          <w:szCs w:val="24"/>
        </w:rPr>
        <w:t>.</w:t>
      </w:r>
    </w:p>
    <w:p w:rsidR="000A41B5" w:rsidRPr="00E56DFA" w:rsidRDefault="00271B3A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F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направлены на выплату грантов городским и сельским поселениям н</w:t>
      </w:r>
      <w:r w:rsidR="000A41B5" w:rsidRPr="00E56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распоряжения администрации Кондинского района от </w:t>
      </w:r>
      <w:r w:rsidR="00143D37" w:rsidRPr="00E56DFA">
        <w:rPr>
          <w:rFonts w:ascii="Times New Roman" w:hAnsi="Times New Roman" w:cs="Times New Roman"/>
          <w:sz w:val="24"/>
          <w:szCs w:val="24"/>
          <w:shd w:val="clear" w:color="auto" w:fill="FFFFFF"/>
        </w:rPr>
        <w:t>12.01.2017</w:t>
      </w:r>
      <w:r w:rsidR="000A41B5" w:rsidRPr="00E56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№5-р «О проведении районного конкурса на лучшее новогоднее оформление населенных пунктов Кондинского района».</w:t>
      </w:r>
    </w:p>
    <w:p w:rsidR="000A41B5" w:rsidRPr="00E56DFA" w:rsidRDefault="000A41B5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2B80" w:rsidRPr="00E56DFA" w:rsidRDefault="005E2B80" w:rsidP="005E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гражданского общества в Кондинском районе на 2017-2020 годы»</w:t>
      </w:r>
    </w:p>
    <w:p w:rsidR="005E2B80" w:rsidRPr="00E56DFA" w:rsidRDefault="005E2B80" w:rsidP="005E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Pr="00E56DFA" w:rsidRDefault="005E2B80" w:rsidP="005E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18 331 700,00 рублей.</w:t>
      </w:r>
    </w:p>
    <w:p w:rsidR="00FF54B0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6 804 631,08 рублей, что составляет 37,1 % к уточненному плану на год.</w:t>
      </w:r>
      <w:r w:rsidR="00FF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B0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</w:t>
      </w:r>
      <w:r w:rsidR="00FF54B0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2016 года исполнение </w:t>
      </w:r>
      <w:r w:rsidR="00FF54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FF54B0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FF54B0">
        <w:rPr>
          <w:rFonts w:ascii="Times New Roman" w:eastAsia="Times New Roman" w:hAnsi="Times New Roman" w:cs="Times New Roman"/>
          <w:sz w:val="24"/>
          <w:szCs w:val="24"/>
          <w:highlight w:val="yellow"/>
        </w:rPr>
        <w:t>534 861,98</w:t>
      </w:r>
      <w:r w:rsidR="00FF54B0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5674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8%</w:t>
      </w:r>
      <w:r w:rsidR="00FF54B0" w:rsidRPr="00C074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FF54B0" w:rsidRPr="00FF54B0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Основной причиной является уменьшение расходов в части публикаций нормативно-правовых актов.</w:t>
      </w:r>
      <w:r w:rsidR="00FF54B0" w:rsidRPr="00FF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 подпрограммы «Информирование населения о деятельности органов местного самоуправления Кондинского района» в том числе: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выпуск в газете «Кондинский вестник» нормативно-правовых актов в сумме 625 504,32 рублей;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 информирование населения Кондинского района о деятельности органов местного самоуправления муниципального образования Кондинский район (в печатном средстве массовой информации и посредством телевизионного эфира) в сумме 6 179 126,76 рублей.</w:t>
      </w:r>
    </w:p>
    <w:p w:rsidR="005E2B80" w:rsidRPr="00E56DFA" w:rsidRDefault="005E2B80" w:rsidP="005E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Pr="00E56DFA" w:rsidRDefault="005E2B80" w:rsidP="005E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Кондинского района «Управление муниципальным имуществом Кондинского района на 2017-2020 года»</w:t>
      </w:r>
    </w:p>
    <w:p w:rsidR="005E2B80" w:rsidRPr="00E56DFA" w:rsidRDefault="005E2B80" w:rsidP="005E2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80" w:rsidRPr="00E56DFA" w:rsidRDefault="005E2B80" w:rsidP="005E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36 545 795,30 рублей.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15 629 404,60 рублей, что составляет 43 % к уточненному плану на год.</w:t>
      </w:r>
      <w:r w:rsidR="0014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B28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140B28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140B28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140B2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391 876,28 </w:t>
      </w:r>
      <w:r w:rsidR="00140B28" w:rsidRPr="005674B9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</w:t>
      </w:r>
      <w:r w:rsidR="005674B9" w:rsidRPr="005674B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на 2,4%</w:t>
      </w:r>
      <w:r w:rsidR="00125B0E" w:rsidRPr="005674B9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За 1 полугодие 2017 года в рамках муниципальной программы осуществлялось финансирование 2-х подпрограмм, исполнение по которым сложилось:</w:t>
      </w:r>
    </w:p>
    <w:p w:rsidR="005E2B80" w:rsidRPr="006445FF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</w:t>
      </w:r>
      <w:r w:rsidRPr="00E56DFA"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 xml:space="preserve">Подпрограмма «Управление и распоряжение муниципальным </w:t>
      </w:r>
      <w:r w:rsidRPr="006445FF">
        <w:rPr>
          <w:rFonts w:ascii="Times New Roman" w:hAnsi="Times New Roman" w:cs="Times New Roman"/>
          <w:b/>
          <w:sz w:val="24"/>
          <w:szCs w:val="24"/>
        </w:rPr>
        <w:t xml:space="preserve">имуществом Кондинского района» в сумме 4 073 453,28 рублей. 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>- Подпрограмма «Организационно-техническое и финансовое обеспечение Комитета» в сумме 11 555 951,32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рублей.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малого и среднего предпринимательства в Кондинском районе на 2017-2020 годы»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80" w:rsidRPr="00E56DFA" w:rsidRDefault="005E2B80" w:rsidP="005E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2017 год составила 15 999 821,25 рублей.</w:t>
      </w:r>
    </w:p>
    <w:p w:rsidR="00C979E4" w:rsidRPr="00E56DFA" w:rsidRDefault="005E2B80" w:rsidP="00C979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5 726 119,83 рублей, что составляет 36 % к уточненному плану на год.</w:t>
      </w:r>
      <w:r w:rsidR="00C9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9E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сравнении с аналогичным периодом 2</w:t>
      </w:r>
      <w:r w:rsidR="00C979E4">
        <w:rPr>
          <w:rFonts w:ascii="Times New Roman" w:eastAsia="Times New Roman" w:hAnsi="Times New Roman" w:cs="Times New Roman"/>
          <w:sz w:val="24"/>
          <w:szCs w:val="24"/>
          <w:highlight w:val="yellow"/>
        </w:rPr>
        <w:t>016 года исполнение возросло на 3 229 376,27</w:t>
      </w:r>
      <w:r w:rsidR="00C979E4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979E4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</w:t>
      </w:r>
      <w:r w:rsidR="00974C55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или в 2,3 раза. Основной причиной является </w:t>
      </w:r>
      <w:r w:rsidR="00BF0572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>увеличение расходов на содержание Комитета несырьевого сектора экономики и поддержки предпринимательства администрации Кондинского района</w:t>
      </w:r>
      <w:r w:rsidR="006445FF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в связи с </w:t>
      </w:r>
      <w:r w:rsidR="00BF0572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74C55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изменение</w:t>
      </w:r>
      <w:r w:rsidR="006445FF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>м</w:t>
      </w:r>
      <w:r w:rsidR="00974C55" w:rsidRPr="006445F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структуры Администрации Кондинского района.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Исполнение за 1 полугодие 2017 года в рамках муниципальной программы осуществлялось по следующим направлениям, в том числе:</w:t>
      </w:r>
    </w:p>
    <w:p w:rsidR="005E2B80" w:rsidRPr="00E56DFA" w:rsidRDefault="005E2B80" w:rsidP="005E2B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DFA">
        <w:rPr>
          <w:rFonts w:ascii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обеспечение деятельности Комитета несырьевого сектора экономики и поддержки предпринимательства администрации Кондинского района </w:t>
      </w:r>
      <w:r w:rsidRPr="00E56DFA">
        <w:rPr>
          <w:rFonts w:ascii="Times New Roman" w:hAnsi="Times New Roman" w:cs="Times New Roman"/>
          <w:sz w:val="24"/>
          <w:szCs w:val="24"/>
        </w:rPr>
        <w:t>в сумме 5 501 437,63 рублей, что составляет 48,1 % к уточненному плану на год;</w:t>
      </w:r>
    </w:p>
    <w:p w:rsidR="005E2B80" w:rsidRPr="00E56DFA" w:rsidRDefault="005E2B80" w:rsidP="005E2B80">
      <w:pPr>
        <w:tabs>
          <w:tab w:val="left" w:pos="5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Расходы по субсидии на поддержку малого и среднего предпринимательства в рамках государственной программы «Социально-экономическое развитие, инвестиции и инновации Ханты-Мансийского автономного округа – Югры на 2017–2020 годы» исполнение в сумме 224 682,20 рублей. В соответствии с сетевым графиком на 2017 год освоение средств по  мероприятиям программы планируется  на 3-4 квартал 2017 г. </w:t>
      </w:r>
    </w:p>
    <w:p w:rsidR="005E2B80" w:rsidRPr="00E56DFA" w:rsidRDefault="005E2B80" w:rsidP="005E2B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13A" w:rsidRPr="00E56DFA" w:rsidRDefault="006A713A" w:rsidP="006A713A">
      <w:pPr>
        <w:tabs>
          <w:tab w:val="left" w:pos="5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F8" w:rsidRPr="00E56DFA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FA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</w:p>
    <w:p w:rsidR="007155F8" w:rsidRPr="00E56DFA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9" w:rsidRPr="00E56DFA" w:rsidRDefault="00E13DE9" w:rsidP="00E13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hAnsi="Times New Roman" w:cs="Times New Roman"/>
          <w:sz w:val="24"/>
          <w:szCs w:val="24"/>
        </w:rPr>
        <w:t xml:space="preserve">Уточненная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бюджетная роспись расходов за </w:t>
      </w:r>
      <w:r w:rsidR="00770F44" w:rsidRPr="00E5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75E"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7E" w:rsidRPr="00E56DF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70F44" w:rsidRPr="00E56D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</w:t>
      </w:r>
      <w:r w:rsidR="0097117E" w:rsidRPr="00E56DFA">
        <w:rPr>
          <w:rFonts w:ascii="Times New Roman" w:eastAsia="Times New Roman" w:hAnsi="Times New Roman" w:cs="Times New Roman"/>
          <w:sz w:val="24"/>
          <w:szCs w:val="24"/>
        </w:rPr>
        <w:t>356 960 145,62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5B3C22" w:rsidRPr="00E56DFA" w:rsidRDefault="00E13DE9" w:rsidP="005B3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по непрограммным расходам исполнены в сумме </w:t>
      </w:r>
      <w:r w:rsidR="0097117E" w:rsidRPr="00E56DFA">
        <w:rPr>
          <w:rFonts w:ascii="Times New Roman" w:eastAsia="Times New Roman" w:hAnsi="Times New Roman" w:cs="Times New Roman"/>
          <w:sz w:val="24"/>
          <w:szCs w:val="24"/>
        </w:rPr>
        <w:t xml:space="preserve">160 340 772,62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97117E" w:rsidRPr="00E56DFA">
        <w:rPr>
          <w:rFonts w:ascii="Times New Roman" w:eastAsia="Times New Roman" w:hAnsi="Times New Roman" w:cs="Times New Roman"/>
          <w:sz w:val="24"/>
          <w:szCs w:val="24"/>
        </w:rPr>
        <w:t>44,9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  <w:r w:rsidR="006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2AA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сравнении с аналогичным периодом 2016 года исполнение </w:t>
      </w:r>
      <w:r w:rsidR="006942AA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снизилось</w:t>
      </w:r>
      <w:r w:rsidR="006942AA" w:rsidRPr="00C949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</w:t>
      </w:r>
      <w:r w:rsidR="006942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6 743 783,10 </w:t>
      </w:r>
      <w:r w:rsidR="006942AA" w:rsidRPr="005674B9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рублей или на 4%.</w:t>
      </w:r>
    </w:p>
    <w:p w:rsidR="00E13DE9" w:rsidRPr="00E56DFA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3DE9" w:rsidRPr="00E56DFA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00CD" w:rsidRPr="00E56DFA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</w:t>
      </w:r>
    </w:p>
    <w:p w:rsidR="009B153B" w:rsidRPr="00E56DFA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DFA">
        <w:rPr>
          <w:rFonts w:ascii="Times New Roman" w:hAnsi="Times New Roman" w:cs="Times New Roman"/>
          <w:b/>
          <w:color w:val="000000"/>
          <w:sz w:val="24"/>
          <w:szCs w:val="24"/>
        </w:rPr>
        <w:t>ДЕФИЦИТА  БЮДЖЕТА</w:t>
      </w:r>
    </w:p>
    <w:p w:rsidR="00EF6E9C" w:rsidRPr="00E56DFA" w:rsidRDefault="00EF6E9C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          По итогам 1 полугодия 2017 года профицит бюджета муниципального образования Кондинский район сложился в сумме </w:t>
      </w:r>
      <w:r w:rsidRPr="00E56DFA">
        <w:rPr>
          <w:rFonts w:ascii="Times New Roman" w:hAnsi="Times New Roman" w:cs="Times New Roman"/>
          <w:sz w:val="24"/>
          <w:szCs w:val="24"/>
        </w:rPr>
        <w:t>189 787 611,47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 тыс. рублей</w:t>
      </w:r>
      <w:r w:rsidR="001A486B">
        <w:rPr>
          <w:rFonts w:ascii="Times New Roman" w:eastAsia="Times New Roman" w:hAnsi="Times New Roman" w:cs="Times New Roman"/>
          <w:sz w:val="24"/>
          <w:szCs w:val="24"/>
        </w:rPr>
        <w:t xml:space="preserve">, в АППГ </w:t>
      </w:r>
      <w:r w:rsidR="001A486B" w:rsidRPr="00EC36F9">
        <w:rPr>
          <w:rFonts w:ascii="Times New Roman" w:eastAsia="Times New Roman" w:hAnsi="Times New Roman" w:cs="Times New Roman"/>
          <w:sz w:val="24"/>
          <w:szCs w:val="24"/>
        </w:rPr>
        <w:t xml:space="preserve">сложился профицит бюджета муниципального образования Кондинский район  в сумме </w:t>
      </w:r>
      <w:r w:rsidR="001A486B">
        <w:rPr>
          <w:rFonts w:ascii="Times New Roman" w:eastAsia="Times New Roman" w:hAnsi="Times New Roman" w:cs="Times New Roman"/>
          <w:sz w:val="24"/>
          <w:szCs w:val="24"/>
        </w:rPr>
        <w:t>40 914 968,21</w:t>
      </w:r>
      <w:r w:rsidR="001A486B" w:rsidRPr="00EC36F9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Источниками возникновения профицита бюджета являются: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-получение кредитов от других бюджетов бюджетной системы Российской Федерации в сумме 103</w:t>
      </w:r>
      <w:r w:rsidRPr="00E56DFA">
        <w:rPr>
          <w:rFonts w:ascii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718</w:t>
      </w:r>
      <w:r w:rsidRPr="00E56DFA">
        <w:rPr>
          <w:rFonts w:ascii="Times New Roman" w:hAnsi="Times New Roman" w:cs="Times New Roman"/>
          <w:sz w:val="24"/>
          <w:szCs w:val="24"/>
        </w:rPr>
        <w:t xml:space="preserve"> 817,45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погашение бюджетных кредитов от других бюджетов бюджетной системы Российской Федерации в сумме </w:t>
      </w:r>
      <w:r w:rsidRPr="00E56DFA">
        <w:rPr>
          <w:rFonts w:ascii="Times New Roman" w:hAnsi="Times New Roman" w:cs="Times New Roman"/>
          <w:sz w:val="24"/>
          <w:szCs w:val="24"/>
        </w:rPr>
        <w:t>26 654 538,08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 (погашение кредита на досрочный завоз нефтепродуктов);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 возврат бюджетных кредитов, предоставленных юридическим лицам из бюджетов муниципальных районов в валюте Российской Федерации в сумме</w:t>
      </w:r>
      <w:r w:rsidRPr="00E56DFA">
        <w:rPr>
          <w:rFonts w:ascii="Times New Roman" w:hAnsi="Times New Roman" w:cs="Times New Roman"/>
          <w:sz w:val="24"/>
          <w:szCs w:val="24"/>
        </w:rPr>
        <w:t xml:space="preserve"> 20 604 488,44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>-предоставление бюджетных кредитов юридическим лицам из бюджетов муниципальных районов в валюте Российской Федерации в сумме 65</w:t>
      </w:r>
      <w:r w:rsidRPr="00E56DFA">
        <w:rPr>
          <w:rFonts w:ascii="Times New Roman" w:hAnsi="Times New Roman" w:cs="Times New Roman"/>
          <w:sz w:val="24"/>
          <w:szCs w:val="24"/>
        </w:rPr>
        <w:t> 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E56DFA">
        <w:rPr>
          <w:rFonts w:ascii="Times New Roman" w:hAnsi="Times New Roman" w:cs="Times New Roman"/>
          <w:sz w:val="24"/>
          <w:szCs w:val="24"/>
        </w:rPr>
        <w:t xml:space="preserve"> 101,48 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31A24" w:rsidRPr="00E56DFA" w:rsidRDefault="00B31A24" w:rsidP="00B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Pr="00E56DFA">
        <w:rPr>
          <w:rFonts w:ascii="Times New Roman" w:hAnsi="Times New Roman" w:cs="Times New Roman"/>
          <w:sz w:val="24"/>
          <w:szCs w:val="24"/>
        </w:rPr>
        <w:t>–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FA">
        <w:rPr>
          <w:rFonts w:ascii="Times New Roman" w:hAnsi="Times New Roman" w:cs="Times New Roman"/>
          <w:sz w:val="24"/>
          <w:szCs w:val="24"/>
        </w:rPr>
        <w:t>221 827 277,80</w:t>
      </w:r>
      <w:r w:rsidRPr="00E56DF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B153B" w:rsidRPr="00E56DFA" w:rsidRDefault="009B153B" w:rsidP="008220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86" w:rsidRPr="00E56DFA" w:rsidRDefault="00953A86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F2B0B" w:rsidRPr="00E56DFA" w:rsidRDefault="007A6FBF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6DFA">
        <w:rPr>
          <w:rFonts w:ascii="Times New Roman" w:hAnsi="Times New Roman" w:cs="Times New Roman"/>
          <w:color w:val="000000"/>
          <w:sz w:val="24"/>
          <w:szCs w:val="24"/>
        </w:rPr>
        <w:t>Заместитель главы района-</w:t>
      </w:r>
    </w:p>
    <w:p w:rsidR="008F6B13" w:rsidRPr="008F6B13" w:rsidRDefault="00D10C6A" w:rsidP="008F6B13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6DF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FB3" w:rsidRPr="00E56DF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Pr="00E56DF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259B" w:rsidRPr="00E56DFA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ф</w:t>
      </w:r>
      <w:r w:rsidR="0060259B" w:rsidRPr="008F6B13">
        <w:rPr>
          <w:rFonts w:ascii="Times New Roman" w:hAnsi="Times New Roman" w:cs="Times New Roman"/>
          <w:color w:val="000000"/>
          <w:sz w:val="24"/>
          <w:szCs w:val="24"/>
        </w:rPr>
        <w:t xml:space="preserve">инансам                                                       </w:t>
      </w:r>
      <w:r w:rsidR="002C76BA" w:rsidRPr="008F6B1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046C" w:rsidRPr="008F6B1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5197" w:rsidRPr="008F6B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046C" w:rsidRPr="008F6B13">
        <w:rPr>
          <w:rFonts w:ascii="Times New Roman" w:hAnsi="Times New Roman" w:cs="Times New Roman"/>
          <w:color w:val="000000"/>
          <w:sz w:val="24"/>
          <w:szCs w:val="24"/>
        </w:rPr>
        <w:t>Г.А.Мостовых</w:t>
      </w:r>
    </w:p>
    <w:p w:rsidR="008F6B13" w:rsidRDefault="008F6B13" w:rsidP="008F6B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6B13" w:rsidRDefault="008F6B13" w:rsidP="008F6B13">
      <w:pPr>
        <w:rPr>
          <w:rFonts w:ascii="Times New Roman" w:hAnsi="Times New Roman" w:cs="Times New Roman"/>
          <w:sz w:val="24"/>
          <w:szCs w:val="24"/>
        </w:rPr>
        <w:sectPr w:rsidR="008F6B13" w:rsidSect="00E408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9"/>
        <w:gridCol w:w="1502"/>
        <w:gridCol w:w="934"/>
        <w:gridCol w:w="859"/>
        <w:gridCol w:w="2498"/>
        <w:gridCol w:w="2429"/>
      </w:tblGrid>
      <w:tr w:rsidR="008F6B13" w:rsidTr="007C2C58">
        <w:trPr>
          <w:trHeight w:val="465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Отчет об использовании бюджетных ассигнований </w:t>
            </w:r>
          </w:p>
          <w:p w:rsidR="008F6B13" w:rsidRPr="008F6B13" w:rsidRDefault="008F6B13" w:rsidP="007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 фонда администрации Кондинского района за 1 полугодие 2017 года</w:t>
            </w:r>
          </w:p>
        </w:tc>
      </w:tr>
      <w:tr w:rsidR="008F6B13" w:rsidTr="008F6B13">
        <w:trPr>
          <w:trHeight w:val="59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КЦСР/ КВР/ ЭКР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плановые назначения   (тыс</w:t>
            </w:r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  (тыс. руб.)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</w:tr>
      <w:tr w:rsidR="008F6B13" w:rsidTr="008F6B13">
        <w:trPr>
          <w:trHeight w:val="396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уточненный план на 2017 год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6B13" w:rsidTr="008F6B13">
        <w:trPr>
          <w:trHeight w:val="37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финансам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0111/4060007050/870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6B13" w:rsidTr="008F6B13">
        <w:trPr>
          <w:trHeight w:val="98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0702/0210400590/244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Распоряжение от 13.01.2017 г. № 9-р  "О выделении денежных средств"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проведение </w:t>
            </w:r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праздничных</w:t>
            </w:r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мероприятийна</w:t>
            </w:r>
            <w:proofErr w:type="spell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 г.п. Луговой, в целях улучшения материально-технической базы МКОУ </w:t>
            </w:r>
            <w:proofErr w:type="spell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Луговской</w:t>
            </w:r>
            <w:proofErr w:type="spell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</w:tr>
      <w:tr w:rsidR="008F6B13" w:rsidTr="008F6B13">
        <w:trPr>
          <w:trHeight w:val="59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0801/0520470050/611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Распоряжение № 95-р от 06.03.2017 "О выделении денежных средств"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проведение торжественных мероприятий, посвященных Международному женскому дню</w:t>
            </w:r>
          </w:p>
        </w:tc>
      </w:tr>
      <w:tr w:rsidR="008F6B13" w:rsidTr="008F6B13">
        <w:trPr>
          <w:trHeight w:val="184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0113/4020000590/244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41 250,00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41 250,00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Распоряжение № 128-р от 17.03.2017 г. "О выделении денежных средств", Распоряжение администрации Кондинского района от 11 мая 2017 года №272-р "О внесении изменений в распоряжение администрации Кондинского района от 17 марта 2017 года №128-р </w:t>
            </w:r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выделении денежных средств"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проведение II Форума рынок труда и политика занятости Кондинского района</w:t>
            </w:r>
          </w:p>
        </w:tc>
      </w:tr>
      <w:tr w:rsidR="008F6B13" w:rsidTr="008F6B13">
        <w:trPr>
          <w:trHeight w:val="79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0113/4020000590/244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68 513,17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68 513,17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Распоряжение № 159-р от 29.03.2017г. "О выделении денежных средств"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проведение экологического форума "Актуальные вопросы природопользования и охраны окружающей среды"  </w:t>
            </w:r>
          </w:p>
        </w:tc>
      </w:tr>
      <w:tr w:rsidR="008F6B13" w:rsidTr="008F6B13">
        <w:trPr>
          <w:trHeight w:val="118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0412/2300170110/244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54 282,20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54 282,20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Распоряжение № 223-р от 20.04.2017г. "О выделении денежных средств"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проведение районного конкурса профессионального мастерства среди пекарей и кондитеров "Кондинский каравай</w:t>
            </w:r>
            <w:proofErr w:type="gram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"в</w:t>
            </w:r>
            <w:proofErr w:type="gram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рамках II районного Форума "Рынок труда и политика занятости Кондинского района"</w:t>
            </w:r>
          </w:p>
        </w:tc>
      </w:tr>
      <w:tr w:rsidR="008F6B13" w:rsidTr="008F6B13">
        <w:trPr>
          <w:trHeight w:val="79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0702/0260200590/244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Распоряжение №274-р от 12.05.2017 "О выделении денежных средств"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ремонт котельной МКОУ </w:t>
            </w:r>
            <w:proofErr w:type="spellStart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Юмасинская</w:t>
            </w:r>
            <w:proofErr w:type="spellEnd"/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</w:t>
            </w:r>
          </w:p>
        </w:tc>
      </w:tr>
      <w:tr w:rsidR="008F6B13" w:rsidTr="008F6B13">
        <w:trPr>
          <w:trHeight w:val="317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244 045,37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194 045,37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B13" w:rsidTr="008F6B13">
        <w:trPr>
          <w:trHeight w:val="444"/>
        </w:trPr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ОСТАТОК на 01.07.2017г.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755 954,63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6B13" w:rsidTr="008F6B13">
        <w:trPr>
          <w:trHeight w:val="646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F6B13" w:rsidRPr="008F6B13" w:rsidRDefault="008F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Кондинского района-</w:t>
            </w:r>
          </w:p>
          <w:p w:rsidR="008F6B13" w:rsidRPr="008F6B13" w:rsidRDefault="008F6B13" w:rsidP="008F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B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председатель комитета по финансам                                                                                                          Г.А. Мостовых</w:t>
            </w:r>
          </w:p>
        </w:tc>
      </w:tr>
    </w:tbl>
    <w:p w:rsidR="008F6B13" w:rsidRDefault="008F6B13" w:rsidP="008F6B13">
      <w:pPr>
        <w:rPr>
          <w:rFonts w:ascii="Times New Roman" w:hAnsi="Times New Roman" w:cs="Times New Roman"/>
          <w:sz w:val="24"/>
          <w:szCs w:val="24"/>
        </w:rPr>
      </w:pPr>
    </w:p>
    <w:p w:rsidR="008F6B13" w:rsidRDefault="008F6B13" w:rsidP="008F6B13">
      <w:pPr>
        <w:rPr>
          <w:rFonts w:ascii="Times New Roman" w:hAnsi="Times New Roman" w:cs="Times New Roman"/>
          <w:sz w:val="24"/>
          <w:szCs w:val="24"/>
        </w:rPr>
      </w:pPr>
    </w:p>
    <w:p w:rsidR="008F6B13" w:rsidRPr="008F6B13" w:rsidRDefault="008F6B13" w:rsidP="008F6B13">
      <w:pPr>
        <w:rPr>
          <w:rFonts w:ascii="Times New Roman" w:hAnsi="Times New Roman" w:cs="Times New Roman"/>
          <w:sz w:val="24"/>
          <w:szCs w:val="24"/>
        </w:rPr>
        <w:sectPr w:rsidR="008F6B13" w:rsidRPr="008F6B13" w:rsidSect="00E408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6B13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8F6B13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8F6B13">
        <w:rPr>
          <w:rFonts w:ascii="Times New Roman" w:hAnsi="Times New Roman" w:cs="Times New Roman"/>
          <w:sz w:val="24"/>
          <w:szCs w:val="24"/>
        </w:rPr>
        <w:t>правотворческой</w:t>
      </w:r>
      <w:proofErr w:type="gramEnd"/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8F6B13">
        <w:rPr>
          <w:rFonts w:ascii="Times New Roman" w:hAnsi="Times New Roman" w:cs="Times New Roman"/>
          <w:sz w:val="24"/>
          <w:szCs w:val="24"/>
        </w:rPr>
        <w:t>инициативы глава Кондинского района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8F6B13">
        <w:rPr>
          <w:rFonts w:ascii="Times New Roman" w:hAnsi="Times New Roman" w:cs="Times New Roman"/>
          <w:sz w:val="24"/>
          <w:szCs w:val="24"/>
        </w:rPr>
        <w:t xml:space="preserve">разработчик проекта  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8F6B13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8F6B13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8F6B13" w:rsidRPr="008F6B13" w:rsidRDefault="008F6B13" w:rsidP="008F6B13">
      <w:pPr>
        <w:pStyle w:val="ConsTitle"/>
        <w:widowControl/>
        <w:spacing w:line="0" w:lineRule="atLeast"/>
        <w:ind w:left="4962" w:right="0"/>
        <w:rPr>
          <w:rFonts w:ascii="Times New Roman" w:hAnsi="Times New Roman"/>
          <w:b w:val="0"/>
          <w:bCs/>
          <w:sz w:val="24"/>
          <w:szCs w:val="24"/>
        </w:rPr>
      </w:pPr>
    </w:p>
    <w:p w:rsidR="008F6B13" w:rsidRPr="008F6B13" w:rsidRDefault="008F6B13" w:rsidP="008F6B1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8F6B13" w:rsidRPr="008F6B13" w:rsidRDefault="008F6B13" w:rsidP="008F6B1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sz w:val="28"/>
          <w:szCs w:val="28"/>
        </w:rPr>
        <w:t>ДУМА КОНДИНСКОГО РАЙОНА</w:t>
      </w:r>
    </w:p>
    <w:p w:rsidR="008F6B13" w:rsidRPr="008F6B13" w:rsidRDefault="008F6B13" w:rsidP="008F6B1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8F6B13" w:rsidRPr="008F6B13" w:rsidRDefault="008F6B13" w:rsidP="008F6B1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8F6B13">
        <w:rPr>
          <w:rFonts w:ascii="Times New Roman" w:hAnsi="Times New Roman"/>
          <w:sz w:val="28"/>
          <w:szCs w:val="28"/>
        </w:rPr>
        <w:t>РЕШЕНИЕ</w:t>
      </w:r>
    </w:p>
    <w:p w:rsidR="008F6B13" w:rsidRDefault="008F6B13" w:rsidP="007C2C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13">
        <w:rPr>
          <w:rFonts w:ascii="Times New Roman" w:hAnsi="Times New Roman" w:cs="Times New Roman"/>
          <w:b/>
          <w:sz w:val="28"/>
          <w:szCs w:val="28"/>
        </w:rPr>
        <w:t>О рассмотрении отчета об исполнении бюджета муниципального образования Кондинский район за 1 полугодие 2017 года</w:t>
      </w:r>
    </w:p>
    <w:p w:rsidR="007C2C58" w:rsidRPr="008F6B13" w:rsidRDefault="007C2C58" w:rsidP="007C2C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13" w:rsidRPr="008F6B13" w:rsidRDefault="008F6B13" w:rsidP="008F6B1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B13">
        <w:rPr>
          <w:rFonts w:ascii="Times New Roman" w:hAnsi="Times New Roman" w:cs="Times New Roman"/>
          <w:sz w:val="26"/>
          <w:szCs w:val="26"/>
        </w:rPr>
        <w:t>Рассмотрев отчет  об исполнении бюджета муниципального образования Кондинский район за 1 полугодие 2017 года, утвержденный постановлением администрации Кондинского  района  от  24 августа 2017 года № 1380</w:t>
      </w:r>
      <w:r w:rsidRPr="008F6B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F6B13">
        <w:rPr>
          <w:rFonts w:ascii="Times New Roman" w:hAnsi="Times New Roman" w:cs="Times New Roman"/>
          <w:sz w:val="26"/>
          <w:szCs w:val="26"/>
        </w:rPr>
        <w:t xml:space="preserve">«Об утверждении отчета об исполнении бюджета муниципального образования Кондинский район за 1 полугодие 2017 года»,  руководствуясь  подпунктом 4.5.7 Положения о бюджетном  процессе в муниципальном образовании Кондинский район, утвержденного решением Думы Кондинского района от 15 сентября 2011 года  № 133, Дума Кондинского района </w:t>
      </w:r>
      <w:r w:rsidRPr="008F6B13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F6B13" w:rsidRPr="008F6B13" w:rsidRDefault="008F6B13" w:rsidP="008F6B13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B13" w:rsidRPr="008F6B13" w:rsidRDefault="008F6B13" w:rsidP="008F6B1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B13">
        <w:rPr>
          <w:rFonts w:ascii="Times New Roman" w:hAnsi="Times New Roman" w:cs="Times New Roman"/>
          <w:sz w:val="26"/>
          <w:szCs w:val="26"/>
        </w:rPr>
        <w:t>1.Принять к сведению отчет об исполнении бюджета муниципального образования Кондинский район за 1 полугодие 2017 года.</w:t>
      </w:r>
    </w:p>
    <w:p w:rsidR="008F6B13" w:rsidRPr="008F6B13" w:rsidRDefault="008F6B13" w:rsidP="008F6B1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B13">
        <w:rPr>
          <w:rFonts w:ascii="Times New Roman" w:hAnsi="Times New Roman" w:cs="Times New Roman"/>
          <w:sz w:val="26"/>
          <w:szCs w:val="26"/>
        </w:rPr>
        <w:t xml:space="preserve">2. Решение </w:t>
      </w:r>
      <w:r w:rsidRPr="008F6B13">
        <w:rPr>
          <w:rFonts w:ascii="Times New Roman" w:hAnsi="Times New Roman" w:cs="Times New Roman"/>
          <w:sz w:val="26"/>
          <w:szCs w:val="26"/>
          <w:shd w:val="clear" w:color="auto" w:fill="FFFFFF"/>
        </w:rPr>
        <w:t>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  <w:r w:rsidRPr="008F6B1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F6B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6B1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Думы Кондинского района Ю.В.Гришаева и главу Кондинского района А.В.Дубовика в соответствии с их компетенцией.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6"/>
          <w:szCs w:val="26"/>
        </w:rPr>
      </w:pPr>
      <w:r w:rsidRPr="008F6B13">
        <w:rPr>
          <w:rFonts w:ascii="Times New Roman" w:hAnsi="Times New Roman" w:cs="Times New Roman"/>
          <w:sz w:val="26"/>
          <w:szCs w:val="26"/>
        </w:rPr>
        <w:t>Председатель Думы Кондинского района                                          Ю.В.Гришаев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</w:rPr>
      </w:pPr>
      <w:r w:rsidRPr="008F6B13">
        <w:rPr>
          <w:rFonts w:ascii="Times New Roman" w:hAnsi="Times New Roman" w:cs="Times New Roman"/>
          <w:sz w:val="28"/>
        </w:rPr>
        <w:t>Глава Кондинского района</w:t>
      </w:r>
      <w:r w:rsidRPr="008F6B13">
        <w:rPr>
          <w:rFonts w:ascii="Times New Roman" w:hAnsi="Times New Roman" w:cs="Times New Roman"/>
          <w:sz w:val="28"/>
        </w:rPr>
        <w:tab/>
        <w:t xml:space="preserve">                                                       А.В. Дубовик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proofErr w:type="spellStart"/>
      <w:r w:rsidRPr="008F6B13">
        <w:rPr>
          <w:rFonts w:ascii="Times New Roman" w:hAnsi="Times New Roman" w:cs="Times New Roman"/>
          <w:sz w:val="28"/>
        </w:rPr>
        <w:t>пгт</w:t>
      </w:r>
      <w:proofErr w:type="spellEnd"/>
      <w:r w:rsidRPr="008F6B13">
        <w:rPr>
          <w:rFonts w:ascii="Times New Roman" w:hAnsi="Times New Roman" w:cs="Times New Roman"/>
          <w:sz w:val="28"/>
        </w:rPr>
        <w:t>. Междуреченский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r w:rsidRPr="008F6B13">
        <w:rPr>
          <w:rFonts w:ascii="Times New Roman" w:hAnsi="Times New Roman" w:cs="Times New Roman"/>
          <w:sz w:val="28"/>
        </w:rPr>
        <w:t>___________20__года</w:t>
      </w:r>
    </w:p>
    <w:p w:rsidR="008F6B13" w:rsidRPr="008F6B13" w:rsidRDefault="008F6B13" w:rsidP="008F6B13">
      <w:pPr>
        <w:pStyle w:val="10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8F6B13">
        <w:rPr>
          <w:rFonts w:ascii="Times New Roman" w:hAnsi="Times New Roman" w:cs="Times New Roman"/>
          <w:sz w:val="28"/>
        </w:rPr>
        <w:t>№____</w:t>
      </w:r>
    </w:p>
    <w:p w:rsidR="00AB41DE" w:rsidRPr="008F6B13" w:rsidRDefault="00AB41DE" w:rsidP="008F6B13">
      <w:pPr>
        <w:rPr>
          <w:rFonts w:ascii="Times New Roman" w:hAnsi="Times New Roman" w:cs="Times New Roman"/>
          <w:sz w:val="24"/>
          <w:szCs w:val="24"/>
        </w:rPr>
      </w:pPr>
    </w:p>
    <w:sectPr w:rsidR="00AB41DE" w:rsidRPr="008F6B13" w:rsidSect="00E408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41DE"/>
    <w:rsid w:val="0000170D"/>
    <w:rsid w:val="000046B4"/>
    <w:rsid w:val="0000484C"/>
    <w:rsid w:val="00005D0C"/>
    <w:rsid w:val="0001309E"/>
    <w:rsid w:val="00014960"/>
    <w:rsid w:val="0001621A"/>
    <w:rsid w:val="00022FE7"/>
    <w:rsid w:val="00025896"/>
    <w:rsid w:val="00025E4C"/>
    <w:rsid w:val="0002662D"/>
    <w:rsid w:val="000325CE"/>
    <w:rsid w:val="00034F07"/>
    <w:rsid w:val="00037598"/>
    <w:rsid w:val="00037B8A"/>
    <w:rsid w:val="00040231"/>
    <w:rsid w:val="00040E2F"/>
    <w:rsid w:val="00042763"/>
    <w:rsid w:val="000434A3"/>
    <w:rsid w:val="00043761"/>
    <w:rsid w:val="000442AC"/>
    <w:rsid w:val="00047C94"/>
    <w:rsid w:val="00052795"/>
    <w:rsid w:val="00053554"/>
    <w:rsid w:val="00054211"/>
    <w:rsid w:val="0005455A"/>
    <w:rsid w:val="000548DC"/>
    <w:rsid w:val="00056E37"/>
    <w:rsid w:val="00060534"/>
    <w:rsid w:val="00061DF1"/>
    <w:rsid w:val="0006238F"/>
    <w:rsid w:val="00062E78"/>
    <w:rsid w:val="0006316A"/>
    <w:rsid w:val="00064135"/>
    <w:rsid w:val="000653AE"/>
    <w:rsid w:val="00067C1F"/>
    <w:rsid w:val="00071611"/>
    <w:rsid w:val="00071674"/>
    <w:rsid w:val="000716C4"/>
    <w:rsid w:val="00072CE1"/>
    <w:rsid w:val="00074E86"/>
    <w:rsid w:val="000779E0"/>
    <w:rsid w:val="00077E63"/>
    <w:rsid w:val="0008117E"/>
    <w:rsid w:val="000837EC"/>
    <w:rsid w:val="0008495A"/>
    <w:rsid w:val="00084B5E"/>
    <w:rsid w:val="00084EEA"/>
    <w:rsid w:val="00087292"/>
    <w:rsid w:val="00087CC4"/>
    <w:rsid w:val="00090257"/>
    <w:rsid w:val="00091341"/>
    <w:rsid w:val="00091D2E"/>
    <w:rsid w:val="00093B95"/>
    <w:rsid w:val="00096051"/>
    <w:rsid w:val="000A02EF"/>
    <w:rsid w:val="000A1BC4"/>
    <w:rsid w:val="000A1C1A"/>
    <w:rsid w:val="000A1E2D"/>
    <w:rsid w:val="000A37A6"/>
    <w:rsid w:val="000A41B5"/>
    <w:rsid w:val="000A7B5D"/>
    <w:rsid w:val="000B00E6"/>
    <w:rsid w:val="000B0780"/>
    <w:rsid w:val="000B1C0F"/>
    <w:rsid w:val="000B20DC"/>
    <w:rsid w:val="000B2B51"/>
    <w:rsid w:val="000B5BD5"/>
    <w:rsid w:val="000B6491"/>
    <w:rsid w:val="000C1A4E"/>
    <w:rsid w:val="000C327B"/>
    <w:rsid w:val="000C49AA"/>
    <w:rsid w:val="000C5AEE"/>
    <w:rsid w:val="000C6B2E"/>
    <w:rsid w:val="000C6F49"/>
    <w:rsid w:val="000D0D30"/>
    <w:rsid w:val="000D1D78"/>
    <w:rsid w:val="000D586F"/>
    <w:rsid w:val="000D7A5F"/>
    <w:rsid w:val="000E24F7"/>
    <w:rsid w:val="000E3DE0"/>
    <w:rsid w:val="000E6257"/>
    <w:rsid w:val="000E638B"/>
    <w:rsid w:val="000E711B"/>
    <w:rsid w:val="000F0D13"/>
    <w:rsid w:val="000F0E06"/>
    <w:rsid w:val="000F25A5"/>
    <w:rsid w:val="000F2DBA"/>
    <w:rsid w:val="000F2DF0"/>
    <w:rsid w:val="000F43B8"/>
    <w:rsid w:val="000F58C9"/>
    <w:rsid w:val="000F5CD9"/>
    <w:rsid w:val="000F626C"/>
    <w:rsid w:val="000F69CA"/>
    <w:rsid w:val="00100DF1"/>
    <w:rsid w:val="001067AE"/>
    <w:rsid w:val="00110459"/>
    <w:rsid w:val="00111449"/>
    <w:rsid w:val="00111736"/>
    <w:rsid w:val="00111BB6"/>
    <w:rsid w:val="00116213"/>
    <w:rsid w:val="001168AE"/>
    <w:rsid w:val="00117186"/>
    <w:rsid w:val="0012093D"/>
    <w:rsid w:val="001218F6"/>
    <w:rsid w:val="00121F11"/>
    <w:rsid w:val="00123BFE"/>
    <w:rsid w:val="001242FC"/>
    <w:rsid w:val="001257DC"/>
    <w:rsid w:val="00125B0E"/>
    <w:rsid w:val="00130AC4"/>
    <w:rsid w:val="00132442"/>
    <w:rsid w:val="00132D85"/>
    <w:rsid w:val="0013327C"/>
    <w:rsid w:val="001340CF"/>
    <w:rsid w:val="00134FA1"/>
    <w:rsid w:val="001364ED"/>
    <w:rsid w:val="0013677A"/>
    <w:rsid w:val="00136906"/>
    <w:rsid w:val="001375F6"/>
    <w:rsid w:val="00137D4A"/>
    <w:rsid w:val="00140B28"/>
    <w:rsid w:val="00140E0D"/>
    <w:rsid w:val="0014366A"/>
    <w:rsid w:val="00143D37"/>
    <w:rsid w:val="00144C37"/>
    <w:rsid w:val="00146D12"/>
    <w:rsid w:val="00150CCA"/>
    <w:rsid w:val="001535CE"/>
    <w:rsid w:val="00153C4F"/>
    <w:rsid w:val="001547FD"/>
    <w:rsid w:val="0015496B"/>
    <w:rsid w:val="00155788"/>
    <w:rsid w:val="00156D71"/>
    <w:rsid w:val="00156FCF"/>
    <w:rsid w:val="00163A88"/>
    <w:rsid w:val="001643B6"/>
    <w:rsid w:val="00165572"/>
    <w:rsid w:val="00167028"/>
    <w:rsid w:val="00167172"/>
    <w:rsid w:val="0016752E"/>
    <w:rsid w:val="0017059D"/>
    <w:rsid w:val="0017068D"/>
    <w:rsid w:val="00173719"/>
    <w:rsid w:val="001746F0"/>
    <w:rsid w:val="00175BA9"/>
    <w:rsid w:val="001771F3"/>
    <w:rsid w:val="00177766"/>
    <w:rsid w:val="0018256A"/>
    <w:rsid w:val="00182B04"/>
    <w:rsid w:val="00184B24"/>
    <w:rsid w:val="00185C77"/>
    <w:rsid w:val="00185E58"/>
    <w:rsid w:val="001860C6"/>
    <w:rsid w:val="00186154"/>
    <w:rsid w:val="00187FB8"/>
    <w:rsid w:val="0019004B"/>
    <w:rsid w:val="001915E0"/>
    <w:rsid w:val="0019274B"/>
    <w:rsid w:val="00193751"/>
    <w:rsid w:val="00193B96"/>
    <w:rsid w:val="00193C00"/>
    <w:rsid w:val="00194042"/>
    <w:rsid w:val="0019409E"/>
    <w:rsid w:val="001941D4"/>
    <w:rsid w:val="0019645A"/>
    <w:rsid w:val="0019792B"/>
    <w:rsid w:val="001A0E73"/>
    <w:rsid w:val="001A1BEA"/>
    <w:rsid w:val="001A32FC"/>
    <w:rsid w:val="001A486B"/>
    <w:rsid w:val="001A4E34"/>
    <w:rsid w:val="001A5A59"/>
    <w:rsid w:val="001B0102"/>
    <w:rsid w:val="001B0683"/>
    <w:rsid w:val="001B1C37"/>
    <w:rsid w:val="001B1DCA"/>
    <w:rsid w:val="001B442F"/>
    <w:rsid w:val="001B5BD6"/>
    <w:rsid w:val="001B64B0"/>
    <w:rsid w:val="001B7B9A"/>
    <w:rsid w:val="001B7D95"/>
    <w:rsid w:val="001C1501"/>
    <w:rsid w:val="001C1957"/>
    <w:rsid w:val="001C338A"/>
    <w:rsid w:val="001C34F4"/>
    <w:rsid w:val="001C46D4"/>
    <w:rsid w:val="001C4C95"/>
    <w:rsid w:val="001C7613"/>
    <w:rsid w:val="001D01CD"/>
    <w:rsid w:val="001D0564"/>
    <w:rsid w:val="001D1501"/>
    <w:rsid w:val="001D1DC5"/>
    <w:rsid w:val="001D2844"/>
    <w:rsid w:val="001D4785"/>
    <w:rsid w:val="001D4C30"/>
    <w:rsid w:val="001E213F"/>
    <w:rsid w:val="001E3CF4"/>
    <w:rsid w:val="001E6513"/>
    <w:rsid w:val="001F0EA1"/>
    <w:rsid w:val="001F1965"/>
    <w:rsid w:val="001F2B9A"/>
    <w:rsid w:val="001F39B0"/>
    <w:rsid w:val="001F6EB3"/>
    <w:rsid w:val="00200650"/>
    <w:rsid w:val="002008CF"/>
    <w:rsid w:val="002017E3"/>
    <w:rsid w:val="00201918"/>
    <w:rsid w:val="002023AA"/>
    <w:rsid w:val="00203648"/>
    <w:rsid w:val="00204062"/>
    <w:rsid w:val="0020435F"/>
    <w:rsid w:val="002052C2"/>
    <w:rsid w:val="00206446"/>
    <w:rsid w:val="0020694C"/>
    <w:rsid w:val="0020713F"/>
    <w:rsid w:val="00207DC1"/>
    <w:rsid w:val="0021001A"/>
    <w:rsid w:val="00210C50"/>
    <w:rsid w:val="00210DB2"/>
    <w:rsid w:val="002110F3"/>
    <w:rsid w:val="00212A26"/>
    <w:rsid w:val="00213A7D"/>
    <w:rsid w:val="0021515F"/>
    <w:rsid w:val="002155CF"/>
    <w:rsid w:val="00215ACA"/>
    <w:rsid w:val="0021694D"/>
    <w:rsid w:val="00217670"/>
    <w:rsid w:val="00223CBA"/>
    <w:rsid w:val="00223E15"/>
    <w:rsid w:val="00225805"/>
    <w:rsid w:val="00225A76"/>
    <w:rsid w:val="00227FE6"/>
    <w:rsid w:val="00230EA3"/>
    <w:rsid w:val="0023188C"/>
    <w:rsid w:val="002416CA"/>
    <w:rsid w:val="00242CBF"/>
    <w:rsid w:val="00242EB0"/>
    <w:rsid w:val="002436C6"/>
    <w:rsid w:val="00243991"/>
    <w:rsid w:val="00244908"/>
    <w:rsid w:val="00244CD6"/>
    <w:rsid w:val="002468F6"/>
    <w:rsid w:val="002500F0"/>
    <w:rsid w:val="00252650"/>
    <w:rsid w:val="00253082"/>
    <w:rsid w:val="00254181"/>
    <w:rsid w:val="00260284"/>
    <w:rsid w:val="00263803"/>
    <w:rsid w:val="00267531"/>
    <w:rsid w:val="002676C0"/>
    <w:rsid w:val="00271B3A"/>
    <w:rsid w:val="002735C2"/>
    <w:rsid w:val="00273761"/>
    <w:rsid w:val="00273C81"/>
    <w:rsid w:val="00274F42"/>
    <w:rsid w:val="0027680C"/>
    <w:rsid w:val="00282848"/>
    <w:rsid w:val="0028554F"/>
    <w:rsid w:val="00286C6F"/>
    <w:rsid w:val="002879F4"/>
    <w:rsid w:val="002905B7"/>
    <w:rsid w:val="002911D0"/>
    <w:rsid w:val="00292730"/>
    <w:rsid w:val="002949F2"/>
    <w:rsid w:val="002954CE"/>
    <w:rsid w:val="0029595B"/>
    <w:rsid w:val="00297601"/>
    <w:rsid w:val="002A1307"/>
    <w:rsid w:val="002A1C55"/>
    <w:rsid w:val="002A4047"/>
    <w:rsid w:val="002A6254"/>
    <w:rsid w:val="002B0962"/>
    <w:rsid w:val="002B1F7D"/>
    <w:rsid w:val="002B487F"/>
    <w:rsid w:val="002B4D05"/>
    <w:rsid w:val="002B5620"/>
    <w:rsid w:val="002C1653"/>
    <w:rsid w:val="002C175D"/>
    <w:rsid w:val="002C228A"/>
    <w:rsid w:val="002C2D48"/>
    <w:rsid w:val="002C5115"/>
    <w:rsid w:val="002C5AF3"/>
    <w:rsid w:val="002C62D9"/>
    <w:rsid w:val="002C76BA"/>
    <w:rsid w:val="002D028B"/>
    <w:rsid w:val="002D4F7D"/>
    <w:rsid w:val="002D5128"/>
    <w:rsid w:val="002D514D"/>
    <w:rsid w:val="002D5389"/>
    <w:rsid w:val="002D5A53"/>
    <w:rsid w:val="002D7C7A"/>
    <w:rsid w:val="002E2F6C"/>
    <w:rsid w:val="002E509A"/>
    <w:rsid w:val="002E58DA"/>
    <w:rsid w:val="002E6857"/>
    <w:rsid w:val="002E766B"/>
    <w:rsid w:val="002E7695"/>
    <w:rsid w:val="002F1193"/>
    <w:rsid w:val="002F5D9C"/>
    <w:rsid w:val="002F63D2"/>
    <w:rsid w:val="002F73C0"/>
    <w:rsid w:val="00302E20"/>
    <w:rsid w:val="0030506B"/>
    <w:rsid w:val="00306E0F"/>
    <w:rsid w:val="00307472"/>
    <w:rsid w:val="00307F1E"/>
    <w:rsid w:val="00311F0B"/>
    <w:rsid w:val="00316B0D"/>
    <w:rsid w:val="0031757D"/>
    <w:rsid w:val="00317B97"/>
    <w:rsid w:val="00320C3A"/>
    <w:rsid w:val="00322713"/>
    <w:rsid w:val="0032502C"/>
    <w:rsid w:val="0032673F"/>
    <w:rsid w:val="003301C5"/>
    <w:rsid w:val="00330CA0"/>
    <w:rsid w:val="00331C9A"/>
    <w:rsid w:val="00332CE1"/>
    <w:rsid w:val="00335451"/>
    <w:rsid w:val="003359C5"/>
    <w:rsid w:val="00336363"/>
    <w:rsid w:val="00336EA9"/>
    <w:rsid w:val="00341A59"/>
    <w:rsid w:val="0034260B"/>
    <w:rsid w:val="00342735"/>
    <w:rsid w:val="00342C56"/>
    <w:rsid w:val="003455E8"/>
    <w:rsid w:val="00347533"/>
    <w:rsid w:val="003479EF"/>
    <w:rsid w:val="00347B35"/>
    <w:rsid w:val="00347C7F"/>
    <w:rsid w:val="003525F5"/>
    <w:rsid w:val="00352E6D"/>
    <w:rsid w:val="0035487F"/>
    <w:rsid w:val="00355AC4"/>
    <w:rsid w:val="00356AB3"/>
    <w:rsid w:val="003607C4"/>
    <w:rsid w:val="00363BA4"/>
    <w:rsid w:val="0036624B"/>
    <w:rsid w:val="00366BBF"/>
    <w:rsid w:val="0036773F"/>
    <w:rsid w:val="0036794B"/>
    <w:rsid w:val="00370E27"/>
    <w:rsid w:val="003737F6"/>
    <w:rsid w:val="00374793"/>
    <w:rsid w:val="00374D21"/>
    <w:rsid w:val="003776D0"/>
    <w:rsid w:val="00377DB2"/>
    <w:rsid w:val="003822B9"/>
    <w:rsid w:val="003826B9"/>
    <w:rsid w:val="003828DC"/>
    <w:rsid w:val="003833C5"/>
    <w:rsid w:val="00384740"/>
    <w:rsid w:val="0038502F"/>
    <w:rsid w:val="00387B57"/>
    <w:rsid w:val="00392CA3"/>
    <w:rsid w:val="00396D82"/>
    <w:rsid w:val="003A053E"/>
    <w:rsid w:val="003A4B2F"/>
    <w:rsid w:val="003A5AD9"/>
    <w:rsid w:val="003B0B9A"/>
    <w:rsid w:val="003B0D61"/>
    <w:rsid w:val="003B11CB"/>
    <w:rsid w:val="003B18CC"/>
    <w:rsid w:val="003B1B69"/>
    <w:rsid w:val="003B40CC"/>
    <w:rsid w:val="003B4A9A"/>
    <w:rsid w:val="003B5193"/>
    <w:rsid w:val="003C10CB"/>
    <w:rsid w:val="003C235E"/>
    <w:rsid w:val="003C241E"/>
    <w:rsid w:val="003C33B7"/>
    <w:rsid w:val="003C5FD9"/>
    <w:rsid w:val="003C6814"/>
    <w:rsid w:val="003D226F"/>
    <w:rsid w:val="003D31A5"/>
    <w:rsid w:val="003D572B"/>
    <w:rsid w:val="003D602E"/>
    <w:rsid w:val="003D69CF"/>
    <w:rsid w:val="003D7458"/>
    <w:rsid w:val="003D7CCA"/>
    <w:rsid w:val="003E112E"/>
    <w:rsid w:val="003E48B0"/>
    <w:rsid w:val="003E568D"/>
    <w:rsid w:val="003E6ACD"/>
    <w:rsid w:val="003E7C1E"/>
    <w:rsid w:val="003F046B"/>
    <w:rsid w:val="003F0474"/>
    <w:rsid w:val="003F14B2"/>
    <w:rsid w:val="003F17F8"/>
    <w:rsid w:val="003F2B08"/>
    <w:rsid w:val="003F2C1F"/>
    <w:rsid w:val="003F2E2E"/>
    <w:rsid w:val="003F3BA2"/>
    <w:rsid w:val="003F4C84"/>
    <w:rsid w:val="003F50F1"/>
    <w:rsid w:val="003F61CB"/>
    <w:rsid w:val="003F7E96"/>
    <w:rsid w:val="003F7FF2"/>
    <w:rsid w:val="004044D4"/>
    <w:rsid w:val="004062F3"/>
    <w:rsid w:val="00406DA0"/>
    <w:rsid w:val="00412706"/>
    <w:rsid w:val="004138C4"/>
    <w:rsid w:val="00415C85"/>
    <w:rsid w:val="00417BFC"/>
    <w:rsid w:val="0042031E"/>
    <w:rsid w:val="004209AD"/>
    <w:rsid w:val="004218D9"/>
    <w:rsid w:val="0042299E"/>
    <w:rsid w:val="00422AE2"/>
    <w:rsid w:val="0042550A"/>
    <w:rsid w:val="00425968"/>
    <w:rsid w:val="004262A8"/>
    <w:rsid w:val="00426C06"/>
    <w:rsid w:val="0042764B"/>
    <w:rsid w:val="0042787A"/>
    <w:rsid w:val="00431240"/>
    <w:rsid w:val="00432674"/>
    <w:rsid w:val="004331F5"/>
    <w:rsid w:val="0043428F"/>
    <w:rsid w:val="004345EB"/>
    <w:rsid w:val="00435B82"/>
    <w:rsid w:val="004377CA"/>
    <w:rsid w:val="00442596"/>
    <w:rsid w:val="00443ADD"/>
    <w:rsid w:val="00446ACA"/>
    <w:rsid w:val="0045002E"/>
    <w:rsid w:val="0045026C"/>
    <w:rsid w:val="00450992"/>
    <w:rsid w:val="00450CDC"/>
    <w:rsid w:val="004515DE"/>
    <w:rsid w:val="00452BDA"/>
    <w:rsid w:val="00453535"/>
    <w:rsid w:val="004547B1"/>
    <w:rsid w:val="00454B32"/>
    <w:rsid w:val="00455514"/>
    <w:rsid w:val="00456C7B"/>
    <w:rsid w:val="00457D37"/>
    <w:rsid w:val="00460E83"/>
    <w:rsid w:val="00460EC3"/>
    <w:rsid w:val="0046161D"/>
    <w:rsid w:val="00462F07"/>
    <w:rsid w:val="00463163"/>
    <w:rsid w:val="0046532F"/>
    <w:rsid w:val="00465547"/>
    <w:rsid w:val="004709F4"/>
    <w:rsid w:val="0047338D"/>
    <w:rsid w:val="00474CDF"/>
    <w:rsid w:val="00475071"/>
    <w:rsid w:val="004758B6"/>
    <w:rsid w:val="00476583"/>
    <w:rsid w:val="0047685A"/>
    <w:rsid w:val="00477384"/>
    <w:rsid w:val="00481D04"/>
    <w:rsid w:val="00487916"/>
    <w:rsid w:val="004901A2"/>
    <w:rsid w:val="00490EF0"/>
    <w:rsid w:val="004940DC"/>
    <w:rsid w:val="004A226E"/>
    <w:rsid w:val="004A2ACF"/>
    <w:rsid w:val="004A3579"/>
    <w:rsid w:val="004A68E0"/>
    <w:rsid w:val="004A6991"/>
    <w:rsid w:val="004A6A31"/>
    <w:rsid w:val="004A7DC9"/>
    <w:rsid w:val="004B1884"/>
    <w:rsid w:val="004B2DF5"/>
    <w:rsid w:val="004B37B5"/>
    <w:rsid w:val="004B4D7F"/>
    <w:rsid w:val="004B7353"/>
    <w:rsid w:val="004B7359"/>
    <w:rsid w:val="004C07ED"/>
    <w:rsid w:val="004C2357"/>
    <w:rsid w:val="004C2B5D"/>
    <w:rsid w:val="004C4789"/>
    <w:rsid w:val="004C6B5B"/>
    <w:rsid w:val="004C74EF"/>
    <w:rsid w:val="004D0808"/>
    <w:rsid w:val="004D2278"/>
    <w:rsid w:val="004D2CEA"/>
    <w:rsid w:val="004D6FDB"/>
    <w:rsid w:val="004E0BA4"/>
    <w:rsid w:val="004E0D48"/>
    <w:rsid w:val="004E37DD"/>
    <w:rsid w:val="004E5286"/>
    <w:rsid w:val="004E536A"/>
    <w:rsid w:val="004E59E2"/>
    <w:rsid w:val="004E6333"/>
    <w:rsid w:val="004E7E6C"/>
    <w:rsid w:val="004F0A0E"/>
    <w:rsid w:val="004F2B0B"/>
    <w:rsid w:val="004F3180"/>
    <w:rsid w:val="004F579A"/>
    <w:rsid w:val="004F5B81"/>
    <w:rsid w:val="004F6DFD"/>
    <w:rsid w:val="004F70AE"/>
    <w:rsid w:val="004F7941"/>
    <w:rsid w:val="00500B10"/>
    <w:rsid w:val="0050187A"/>
    <w:rsid w:val="00502735"/>
    <w:rsid w:val="00503394"/>
    <w:rsid w:val="0050408E"/>
    <w:rsid w:val="0050531D"/>
    <w:rsid w:val="005067BC"/>
    <w:rsid w:val="00506AD7"/>
    <w:rsid w:val="0051013A"/>
    <w:rsid w:val="0051454D"/>
    <w:rsid w:val="00516464"/>
    <w:rsid w:val="00516627"/>
    <w:rsid w:val="00517845"/>
    <w:rsid w:val="0052333B"/>
    <w:rsid w:val="0052446F"/>
    <w:rsid w:val="005246AB"/>
    <w:rsid w:val="005256D7"/>
    <w:rsid w:val="005266E9"/>
    <w:rsid w:val="0052789C"/>
    <w:rsid w:val="00530C8D"/>
    <w:rsid w:val="00531823"/>
    <w:rsid w:val="0053402E"/>
    <w:rsid w:val="0053661B"/>
    <w:rsid w:val="00536DA7"/>
    <w:rsid w:val="00537D07"/>
    <w:rsid w:val="00541D35"/>
    <w:rsid w:val="0054441D"/>
    <w:rsid w:val="00547563"/>
    <w:rsid w:val="0055125E"/>
    <w:rsid w:val="005542DC"/>
    <w:rsid w:val="00556C12"/>
    <w:rsid w:val="00563AF0"/>
    <w:rsid w:val="00563E2F"/>
    <w:rsid w:val="00565C88"/>
    <w:rsid w:val="00566890"/>
    <w:rsid w:val="00566EC2"/>
    <w:rsid w:val="005672EF"/>
    <w:rsid w:val="005674B9"/>
    <w:rsid w:val="005714C5"/>
    <w:rsid w:val="005748BF"/>
    <w:rsid w:val="005753B8"/>
    <w:rsid w:val="00575643"/>
    <w:rsid w:val="00577FA5"/>
    <w:rsid w:val="00581083"/>
    <w:rsid w:val="00583313"/>
    <w:rsid w:val="00583D4C"/>
    <w:rsid w:val="00585CF6"/>
    <w:rsid w:val="0058610C"/>
    <w:rsid w:val="0058686B"/>
    <w:rsid w:val="00587180"/>
    <w:rsid w:val="005910D2"/>
    <w:rsid w:val="00591585"/>
    <w:rsid w:val="00591C37"/>
    <w:rsid w:val="00591DD7"/>
    <w:rsid w:val="0059302B"/>
    <w:rsid w:val="005930F4"/>
    <w:rsid w:val="00595EA2"/>
    <w:rsid w:val="00596732"/>
    <w:rsid w:val="00596C9E"/>
    <w:rsid w:val="005A17DB"/>
    <w:rsid w:val="005A2347"/>
    <w:rsid w:val="005A3070"/>
    <w:rsid w:val="005A3CDF"/>
    <w:rsid w:val="005A4599"/>
    <w:rsid w:val="005A6736"/>
    <w:rsid w:val="005A6A2B"/>
    <w:rsid w:val="005A6E44"/>
    <w:rsid w:val="005A7063"/>
    <w:rsid w:val="005B1A05"/>
    <w:rsid w:val="005B1FD6"/>
    <w:rsid w:val="005B35A3"/>
    <w:rsid w:val="005B3C22"/>
    <w:rsid w:val="005B4F46"/>
    <w:rsid w:val="005B7C91"/>
    <w:rsid w:val="005C13DC"/>
    <w:rsid w:val="005C555E"/>
    <w:rsid w:val="005C6AEF"/>
    <w:rsid w:val="005D0BC0"/>
    <w:rsid w:val="005D0C51"/>
    <w:rsid w:val="005D2157"/>
    <w:rsid w:val="005D3F3A"/>
    <w:rsid w:val="005D52E6"/>
    <w:rsid w:val="005D668A"/>
    <w:rsid w:val="005D73A7"/>
    <w:rsid w:val="005E1D36"/>
    <w:rsid w:val="005E2B80"/>
    <w:rsid w:val="005E5AE3"/>
    <w:rsid w:val="005E5CEE"/>
    <w:rsid w:val="005E5FF2"/>
    <w:rsid w:val="005F08D8"/>
    <w:rsid w:val="005F0CCE"/>
    <w:rsid w:val="005F19BF"/>
    <w:rsid w:val="005F2262"/>
    <w:rsid w:val="005F3954"/>
    <w:rsid w:val="00600FE2"/>
    <w:rsid w:val="0060259B"/>
    <w:rsid w:val="006036D5"/>
    <w:rsid w:val="00603AF5"/>
    <w:rsid w:val="006049DC"/>
    <w:rsid w:val="00605832"/>
    <w:rsid w:val="00605931"/>
    <w:rsid w:val="00605A2D"/>
    <w:rsid w:val="00607242"/>
    <w:rsid w:val="006111F6"/>
    <w:rsid w:val="00611560"/>
    <w:rsid w:val="00611563"/>
    <w:rsid w:val="00614C59"/>
    <w:rsid w:val="00614CBA"/>
    <w:rsid w:val="0061603D"/>
    <w:rsid w:val="00616C3B"/>
    <w:rsid w:val="00617FCD"/>
    <w:rsid w:val="00621875"/>
    <w:rsid w:val="00621DB3"/>
    <w:rsid w:val="00621E13"/>
    <w:rsid w:val="00623F72"/>
    <w:rsid w:val="006254BF"/>
    <w:rsid w:val="00627115"/>
    <w:rsid w:val="00627713"/>
    <w:rsid w:val="006327B1"/>
    <w:rsid w:val="006339DA"/>
    <w:rsid w:val="00634CAA"/>
    <w:rsid w:val="006368A3"/>
    <w:rsid w:val="00637FAE"/>
    <w:rsid w:val="006400BB"/>
    <w:rsid w:val="00641BAB"/>
    <w:rsid w:val="00642588"/>
    <w:rsid w:val="006445FF"/>
    <w:rsid w:val="00644EAA"/>
    <w:rsid w:val="00645E18"/>
    <w:rsid w:val="00645E85"/>
    <w:rsid w:val="00650038"/>
    <w:rsid w:val="00650857"/>
    <w:rsid w:val="006508C8"/>
    <w:rsid w:val="00651918"/>
    <w:rsid w:val="00651E98"/>
    <w:rsid w:val="006520DE"/>
    <w:rsid w:val="0065262B"/>
    <w:rsid w:val="00652A2E"/>
    <w:rsid w:val="00655464"/>
    <w:rsid w:val="0065597E"/>
    <w:rsid w:val="0065677D"/>
    <w:rsid w:val="00657DEE"/>
    <w:rsid w:val="006607FA"/>
    <w:rsid w:val="00662D9B"/>
    <w:rsid w:val="0067029E"/>
    <w:rsid w:val="0067235E"/>
    <w:rsid w:val="0067377C"/>
    <w:rsid w:val="0067504D"/>
    <w:rsid w:val="00675CF9"/>
    <w:rsid w:val="0067680D"/>
    <w:rsid w:val="006774B1"/>
    <w:rsid w:val="00677ABE"/>
    <w:rsid w:val="00677F20"/>
    <w:rsid w:val="006807DC"/>
    <w:rsid w:val="006809F9"/>
    <w:rsid w:val="00681262"/>
    <w:rsid w:val="00681939"/>
    <w:rsid w:val="00683E45"/>
    <w:rsid w:val="00684852"/>
    <w:rsid w:val="00690EC3"/>
    <w:rsid w:val="0069113C"/>
    <w:rsid w:val="0069139D"/>
    <w:rsid w:val="006919EE"/>
    <w:rsid w:val="006942AA"/>
    <w:rsid w:val="006945E7"/>
    <w:rsid w:val="00696C00"/>
    <w:rsid w:val="00697C1C"/>
    <w:rsid w:val="006A0182"/>
    <w:rsid w:val="006A0773"/>
    <w:rsid w:val="006A0A76"/>
    <w:rsid w:val="006A1D16"/>
    <w:rsid w:val="006A2510"/>
    <w:rsid w:val="006A26CB"/>
    <w:rsid w:val="006A3194"/>
    <w:rsid w:val="006A33CD"/>
    <w:rsid w:val="006A3FAC"/>
    <w:rsid w:val="006A4544"/>
    <w:rsid w:val="006A46ED"/>
    <w:rsid w:val="006A517C"/>
    <w:rsid w:val="006A539E"/>
    <w:rsid w:val="006A6E11"/>
    <w:rsid w:val="006A713A"/>
    <w:rsid w:val="006A7376"/>
    <w:rsid w:val="006B23FC"/>
    <w:rsid w:val="006B2ED7"/>
    <w:rsid w:val="006B3B56"/>
    <w:rsid w:val="006B4CAC"/>
    <w:rsid w:val="006B57EE"/>
    <w:rsid w:val="006B7EAD"/>
    <w:rsid w:val="006C1370"/>
    <w:rsid w:val="006C165E"/>
    <w:rsid w:val="006C1E7D"/>
    <w:rsid w:val="006C253D"/>
    <w:rsid w:val="006C4908"/>
    <w:rsid w:val="006C6A7F"/>
    <w:rsid w:val="006C6FA8"/>
    <w:rsid w:val="006D05BB"/>
    <w:rsid w:val="006D142E"/>
    <w:rsid w:val="006D471F"/>
    <w:rsid w:val="006D4987"/>
    <w:rsid w:val="006D7E34"/>
    <w:rsid w:val="006E0416"/>
    <w:rsid w:val="006E1A70"/>
    <w:rsid w:val="006E1DC0"/>
    <w:rsid w:val="006E434E"/>
    <w:rsid w:val="006E480A"/>
    <w:rsid w:val="006E4C41"/>
    <w:rsid w:val="006E517F"/>
    <w:rsid w:val="006E597D"/>
    <w:rsid w:val="006E75F0"/>
    <w:rsid w:val="006F2893"/>
    <w:rsid w:val="006F2A18"/>
    <w:rsid w:val="006F3242"/>
    <w:rsid w:val="006F4A55"/>
    <w:rsid w:val="006F6CEC"/>
    <w:rsid w:val="006F7618"/>
    <w:rsid w:val="006F79B6"/>
    <w:rsid w:val="00700C69"/>
    <w:rsid w:val="0070220B"/>
    <w:rsid w:val="007025D1"/>
    <w:rsid w:val="0070457F"/>
    <w:rsid w:val="007046A4"/>
    <w:rsid w:val="007062C6"/>
    <w:rsid w:val="007069CF"/>
    <w:rsid w:val="00710E35"/>
    <w:rsid w:val="00710F63"/>
    <w:rsid w:val="007148C1"/>
    <w:rsid w:val="007155F8"/>
    <w:rsid w:val="00715DD8"/>
    <w:rsid w:val="00721CEA"/>
    <w:rsid w:val="007223A8"/>
    <w:rsid w:val="00723495"/>
    <w:rsid w:val="00723E15"/>
    <w:rsid w:val="00726AB8"/>
    <w:rsid w:val="007277D3"/>
    <w:rsid w:val="00730031"/>
    <w:rsid w:val="00730C74"/>
    <w:rsid w:val="00730C8A"/>
    <w:rsid w:val="00730DBE"/>
    <w:rsid w:val="00730F95"/>
    <w:rsid w:val="007314E0"/>
    <w:rsid w:val="00732029"/>
    <w:rsid w:val="00732D29"/>
    <w:rsid w:val="0073402D"/>
    <w:rsid w:val="00734B7B"/>
    <w:rsid w:val="0073505C"/>
    <w:rsid w:val="007400C7"/>
    <w:rsid w:val="007406B9"/>
    <w:rsid w:val="00741597"/>
    <w:rsid w:val="0074308B"/>
    <w:rsid w:val="00743C03"/>
    <w:rsid w:val="007453C9"/>
    <w:rsid w:val="007458C6"/>
    <w:rsid w:val="007503F6"/>
    <w:rsid w:val="0075079F"/>
    <w:rsid w:val="00754894"/>
    <w:rsid w:val="00755611"/>
    <w:rsid w:val="007566FE"/>
    <w:rsid w:val="00757012"/>
    <w:rsid w:val="007571D5"/>
    <w:rsid w:val="0076052C"/>
    <w:rsid w:val="007617C2"/>
    <w:rsid w:val="007646F5"/>
    <w:rsid w:val="00764A47"/>
    <w:rsid w:val="007673EB"/>
    <w:rsid w:val="00767B10"/>
    <w:rsid w:val="00767F55"/>
    <w:rsid w:val="00770793"/>
    <w:rsid w:val="00770F44"/>
    <w:rsid w:val="00772939"/>
    <w:rsid w:val="007746A8"/>
    <w:rsid w:val="00774869"/>
    <w:rsid w:val="00774E11"/>
    <w:rsid w:val="00776930"/>
    <w:rsid w:val="007814E6"/>
    <w:rsid w:val="00782988"/>
    <w:rsid w:val="00782F5B"/>
    <w:rsid w:val="00783460"/>
    <w:rsid w:val="00783F6C"/>
    <w:rsid w:val="00786417"/>
    <w:rsid w:val="00786EAD"/>
    <w:rsid w:val="007874B4"/>
    <w:rsid w:val="0079035C"/>
    <w:rsid w:val="007906CE"/>
    <w:rsid w:val="00797B99"/>
    <w:rsid w:val="007A1B3D"/>
    <w:rsid w:val="007A21CD"/>
    <w:rsid w:val="007A493F"/>
    <w:rsid w:val="007A52AC"/>
    <w:rsid w:val="007A69A9"/>
    <w:rsid w:val="007A6E33"/>
    <w:rsid w:val="007A6FBF"/>
    <w:rsid w:val="007A7BE5"/>
    <w:rsid w:val="007B3291"/>
    <w:rsid w:val="007B74BB"/>
    <w:rsid w:val="007C0771"/>
    <w:rsid w:val="007C1B89"/>
    <w:rsid w:val="007C2058"/>
    <w:rsid w:val="007C22C2"/>
    <w:rsid w:val="007C2C58"/>
    <w:rsid w:val="007C3D73"/>
    <w:rsid w:val="007C67AC"/>
    <w:rsid w:val="007C776B"/>
    <w:rsid w:val="007D055F"/>
    <w:rsid w:val="007D267F"/>
    <w:rsid w:val="007D2717"/>
    <w:rsid w:val="007D5206"/>
    <w:rsid w:val="007D6A88"/>
    <w:rsid w:val="007D76E1"/>
    <w:rsid w:val="007D78C7"/>
    <w:rsid w:val="007D7D55"/>
    <w:rsid w:val="007E0DA4"/>
    <w:rsid w:val="007E1628"/>
    <w:rsid w:val="007E3E5F"/>
    <w:rsid w:val="007E4561"/>
    <w:rsid w:val="007E5757"/>
    <w:rsid w:val="007E75FA"/>
    <w:rsid w:val="007F0554"/>
    <w:rsid w:val="007F0E62"/>
    <w:rsid w:val="007F4D61"/>
    <w:rsid w:val="007F5FBB"/>
    <w:rsid w:val="007F63F7"/>
    <w:rsid w:val="007F69C5"/>
    <w:rsid w:val="007F6F31"/>
    <w:rsid w:val="00800223"/>
    <w:rsid w:val="00800B04"/>
    <w:rsid w:val="00803200"/>
    <w:rsid w:val="00803732"/>
    <w:rsid w:val="00803A54"/>
    <w:rsid w:val="00805130"/>
    <w:rsid w:val="008064F8"/>
    <w:rsid w:val="00811368"/>
    <w:rsid w:val="0081267D"/>
    <w:rsid w:val="00813136"/>
    <w:rsid w:val="00815E95"/>
    <w:rsid w:val="00816931"/>
    <w:rsid w:val="008171DF"/>
    <w:rsid w:val="00820921"/>
    <w:rsid w:val="0082107B"/>
    <w:rsid w:val="008219A2"/>
    <w:rsid w:val="00821F65"/>
    <w:rsid w:val="008220CA"/>
    <w:rsid w:val="0082323B"/>
    <w:rsid w:val="00823383"/>
    <w:rsid w:val="008234F2"/>
    <w:rsid w:val="008248AE"/>
    <w:rsid w:val="0082495D"/>
    <w:rsid w:val="00825A92"/>
    <w:rsid w:val="00825AE0"/>
    <w:rsid w:val="00826638"/>
    <w:rsid w:val="00827DAA"/>
    <w:rsid w:val="00830DA2"/>
    <w:rsid w:val="00831106"/>
    <w:rsid w:val="00831E35"/>
    <w:rsid w:val="00833712"/>
    <w:rsid w:val="008342FF"/>
    <w:rsid w:val="00837772"/>
    <w:rsid w:val="008378C7"/>
    <w:rsid w:val="00837BCE"/>
    <w:rsid w:val="0084277E"/>
    <w:rsid w:val="00843AD0"/>
    <w:rsid w:val="008446E7"/>
    <w:rsid w:val="0084518D"/>
    <w:rsid w:val="008469B7"/>
    <w:rsid w:val="00846BF9"/>
    <w:rsid w:val="00846E87"/>
    <w:rsid w:val="00852D1C"/>
    <w:rsid w:val="00855A02"/>
    <w:rsid w:val="008604AB"/>
    <w:rsid w:val="008610AF"/>
    <w:rsid w:val="00861D12"/>
    <w:rsid w:val="008620E2"/>
    <w:rsid w:val="00862CF5"/>
    <w:rsid w:val="008636AD"/>
    <w:rsid w:val="008644F8"/>
    <w:rsid w:val="008659A9"/>
    <w:rsid w:val="008659F1"/>
    <w:rsid w:val="00865A40"/>
    <w:rsid w:val="00866264"/>
    <w:rsid w:val="0086724F"/>
    <w:rsid w:val="00870A11"/>
    <w:rsid w:val="0087180A"/>
    <w:rsid w:val="00873FF7"/>
    <w:rsid w:val="0087459C"/>
    <w:rsid w:val="00874D9E"/>
    <w:rsid w:val="008754BF"/>
    <w:rsid w:val="00875588"/>
    <w:rsid w:val="0087618F"/>
    <w:rsid w:val="00880241"/>
    <w:rsid w:val="00880CE9"/>
    <w:rsid w:val="00882470"/>
    <w:rsid w:val="00882D5F"/>
    <w:rsid w:val="00883FDC"/>
    <w:rsid w:val="00885197"/>
    <w:rsid w:val="0088570A"/>
    <w:rsid w:val="0088665C"/>
    <w:rsid w:val="00891872"/>
    <w:rsid w:val="00891D25"/>
    <w:rsid w:val="00892AD5"/>
    <w:rsid w:val="00892EC2"/>
    <w:rsid w:val="00893BCA"/>
    <w:rsid w:val="008957A6"/>
    <w:rsid w:val="008961AF"/>
    <w:rsid w:val="008A1885"/>
    <w:rsid w:val="008A1CDD"/>
    <w:rsid w:val="008A3B2D"/>
    <w:rsid w:val="008A4258"/>
    <w:rsid w:val="008A67FD"/>
    <w:rsid w:val="008A7ABC"/>
    <w:rsid w:val="008B035D"/>
    <w:rsid w:val="008B07FA"/>
    <w:rsid w:val="008B1E06"/>
    <w:rsid w:val="008B259C"/>
    <w:rsid w:val="008B4C18"/>
    <w:rsid w:val="008B61B7"/>
    <w:rsid w:val="008B641F"/>
    <w:rsid w:val="008C028E"/>
    <w:rsid w:val="008C0517"/>
    <w:rsid w:val="008C0ECD"/>
    <w:rsid w:val="008C17AC"/>
    <w:rsid w:val="008C1A35"/>
    <w:rsid w:val="008C2216"/>
    <w:rsid w:val="008C2F4D"/>
    <w:rsid w:val="008C7946"/>
    <w:rsid w:val="008D2601"/>
    <w:rsid w:val="008D3FCC"/>
    <w:rsid w:val="008D4628"/>
    <w:rsid w:val="008D499F"/>
    <w:rsid w:val="008E1EB7"/>
    <w:rsid w:val="008E3047"/>
    <w:rsid w:val="008E3475"/>
    <w:rsid w:val="008E472D"/>
    <w:rsid w:val="008E6359"/>
    <w:rsid w:val="008E7CD4"/>
    <w:rsid w:val="008F0D15"/>
    <w:rsid w:val="008F181A"/>
    <w:rsid w:val="008F66AE"/>
    <w:rsid w:val="008F6B13"/>
    <w:rsid w:val="0090049B"/>
    <w:rsid w:val="009014FB"/>
    <w:rsid w:val="00901811"/>
    <w:rsid w:val="00902615"/>
    <w:rsid w:val="00903485"/>
    <w:rsid w:val="00903941"/>
    <w:rsid w:val="009043D4"/>
    <w:rsid w:val="0090562E"/>
    <w:rsid w:val="009105E7"/>
    <w:rsid w:val="00911F9F"/>
    <w:rsid w:val="0091379B"/>
    <w:rsid w:val="00914FEA"/>
    <w:rsid w:val="009163AA"/>
    <w:rsid w:val="00916611"/>
    <w:rsid w:val="00920B78"/>
    <w:rsid w:val="00920C57"/>
    <w:rsid w:val="00920DE3"/>
    <w:rsid w:val="00920F71"/>
    <w:rsid w:val="0092195C"/>
    <w:rsid w:val="00923727"/>
    <w:rsid w:val="00924CEC"/>
    <w:rsid w:val="00924E27"/>
    <w:rsid w:val="00924EF2"/>
    <w:rsid w:val="009258EF"/>
    <w:rsid w:val="00925EF4"/>
    <w:rsid w:val="00926CB8"/>
    <w:rsid w:val="009271AD"/>
    <w:rsid w:val="00930340"/>
    <w:rsid w:val="009306D4"/>
    <w:rsid w:val="00930740"/>
    <w:rsid w:val="00931B61"/>
    <w:rsid w:val="009328EB"/>
    <w:rsid w:val="00933D6B"/>
    <w:rsid w:val="00936019"/>
    <w:rsid w:val="009372EA"/>
    <w:rsid w:val="00937FC0"/>
    <w:rsid w:val="00941DA6"/>
    <w:rsid w:val="00942563"/>
    <w:rsid w:val="0094367E"/>
    <w:rsid w:val="009437AA"/>
    <w:rsid w:val="00945E88"/>
    <w:rsid w:val="009468A2"/>
    <w:rsid w:val="00947CAF"/>
    <w:rsid w:val="00950B18"/>
    <w:rsid w:val="00951275"/>
    <w:rsid w:val="00953A86"/>
    <w:rsid w:val="00953B80"/>
    <w:rsid w:val="00957A9C"/>
    <w:rsid w:val="009628D9"/>
    <w:rsid w:val="00964F95"/>
    <w:rsid w:val="0096628F"/>
    <w:rsid w:val="0097003F"/>
    <w:rsid w:val="0097117E"/>
    <w:rsid w:val="00971C77"/>
    <w:rsid w:val="00972858"/>
    <w:rsid w:val="00974C55"/>
    <w:rsid w:val="00975C1B"/>
    <w:rsid w:val="00976DF5"/>
    <w:rsid w:val="00981218"/>
    <w:rsid w:val="009812F2"/>
    <w:rsid w:val="00983626"/>
    <w:rsid w:val="009848A5"/>
    <w:rsid w:val="00984E5C"/>
    <w:rsid w:val="00985A00"/>
    <w:rsid w:val="009871F9"/>
    <w:rsid w:val="009877E4"/>
    <w:rsid w:val="00990A53"/>
    <w:rsid w:val="00991265"/>
    <w:rsid w:val="00991D57"/>
    <w:rsid w:val="0099470C"/>
    <w:rsid w:val="00994A49"/>
    <w:rsid w:val="009A1C3B"/>
    <w:rsid w:val="009A1EA2"/>
    <w:rsid w:val="009A1EA5"/>
    <w:rsid w:val="009A26C0"/>
    <w:rsid w:val="009A297A"/>
    <w:rsid w:val="009A4B6A"/>
    <w:rsid w:val="009A5A15"/>
    <w:rsid w:val="009B153B"/>
    <w:rsid w:val="009B2B8C"/>
    <w:rsid w:val="009B331F"/>
    <w:rsid w:val="009B33A4"/>
    <w:rsid w:val="009B41AB"/>
    <w:rsid w:val="009B4BDD"/>
    <w:rsid w:val="009B503A"/>
    <w:rsid w:val="009B79AB"/>
    <w:rsid w:val="009B7C2A"/>
    <w:rsid w:val="009C44B6"/>
    <w:rsid w:val="009C6BF2"/>
    <w:rsid w:val="009C7057"/>
    <w:rsid w:val="009D00CD"/>
    <w:rsid w:val="009D0C22"/>
    <w:rsid w:val="009D0D9E"/>
    <w:rsid w:val="009D25AD"/>
    <w:rsid w:val="009D2B48"/>
    <w:rsid w:val="009D6AE3"/>
    <w:rsid w:val="009D76BD"/>
    <w:rsid w:val="009D7EFD"/>
    <w:rsid w:val="009E0780"/>
    <w:rsid w:val="009E1515"/>
    <w:rsid w:val="009E19C1"/>
    <w:rsid w:val="009E1F43"/>
    <w:rsid w:val="009E3F68"/>
    <w:rsid w:val="009E654C"/>
    <w:rsid w:val="009E6915"/>
    <w:rsid w:val="009E7A04"/>
    <w:rsid w:val="009E7BE9"/>
    <w:rsid w:val="009E7C6B"/>
    <w:rsid w:val="009F087F"/>
    <w:rsid w:val="009F1213"/>
    <w:rsid w:val="009F2E77"/>
    <w:rsid w:val="009F317B"/>
    <w:rsid w:val="009F424E"/>
    <w:rsid w:val="009F4A62"/>
    <w:rsid w:val="009F4BEA"/>
    <w:rsid w:val="009F58BA"/>
    <w:rsid w:val="009F62D9"/>
    <w:rsid w:val="009F6AC6"/>
    <w:rsid w:val="009F714C"/>
    <w:rsid w:val="00A013C1"/>
    <w:rsid w:val="00A0508E"/>
    <w:rsid w:val="00A051B3"/>
    <w:rsid w:val="00A05884"/>
    <w:rsid w:val="00A06F73"/>
    <w:rsid w:val="00A10C15"/>
    <w:rsid w:val="00A119DA"/>
    <w:rsid w:val="00A124EF"/>
    <w:rsid w:val="00A12ECC"/>
    <w:rsid w:val="00A1517E"/>
    <w:rsid w:val="00A1580C"/>
    <w:rsid w:val="00A164F9"/>
    <w:rsid w:val="00A1743F"/>
    <w:rsid w:val="00A215A1"/>
    <w:rsid w:val="00A22181"/>
    <w:rsid w:val="00A23DF7"/>
    <w:rsid w:val="00A2416C"/>
    <w:rsid w:val="00A26F19"/>
    <w:rsid w:val="00A3032F"/>
    <w:rsid w:val="00A33B6E"/>
    <w:rsid w:val="00A40B06"/>
    <w:rsid w:val="00A424F4"/>
    <w:rsid w:val="00A42C94"/>
    <w:rsid w:val="00A46B4E"/>
    <w:rsid w:val="00A47CE0"/>
    <w:rsid w:val="00A51248"/>
    <w:rsid w:val="00A54216"/>
    <w:rsid w:val="00A54DAA"/>
    <w:rsid w:val="00A54E5C"/>
    <w:rsid w:val="00A56413"/>
    <w:rsid w:val="00A56A55"/>
    <w:rsid w:val="00A604E7"/>
    <w:rsid w:val="00A60B32"/>
    <w:rsid w:val="00A61E6E"/>
    <w:rsid w:val="00A620AE"/>
    <w:rsid w:val="00A62D94"/>
    <w:rsid w:val="00A66C83"/>
    <w:rsid w:val="00A7053C"/>
    <w:rsid w:val="00A71607"/>
    <w:rsid w:val="00A72875"/>
    <w:rsid w:val="00A74466"/>
    <w:rsid w:val="00A74593"/>
    <w:rsid w:val="00A764EA"/>
    <w:rsid w:val="00A82404"/>
    <w:rsid w:val="00A82F9E"/>
    <w:rsid w:val="00A83CA1"/>
    <w:rsid w:val="00A8428F"/>
    <w:rsid w:val="00A86959"/>
    <w:rsid w:val="00A90376"/>
    <w:rsid w:val="00A903BE"/>
    <w:rsid w:val="00A90693"/>
    <w:rsid w:val="00A91558"/>
    <w:rsid w:val="00A92C46"/>
    <w:rsid w:val="00A9419D"/>
    <w:rsid w:val="00A9578B"/>
    <w:rsid w:val="00A96A40"/>
    <w:rsid w:val="00A96E9D"/>
    <w:rsid w:val="00A96F86"/>
    <w:rsid w:val="00AA1103"/>
    <w:rsid w:val="00AA1214"/>
    <w:rsid w:val="00AA5E34"/>
    <w:rsid w:val="00AB0F9D"/>
    <w:rsid w:val="00AB143A"/>
    <w:rsid w:val="00AB2184"/>
    <w:rsid w:val="00AB2A08"/>
    <w:rsid w:val="00AB2D60"/>
    <w:rsid w:val="00AB41DE"/>
    <w:rsid w:val="00AB596C"/>
    <w:rsid w:val="00AB6075"/>
    <w:rsid w:val="00AB626E"/>
    <w:rsid w:val="00AB649B"/>
    <w:rsid w:val="00AC4CCF"/>
    <w:rsid w:val="00AC4E9D"/>
    <w:rsid w:val="00AC6820"/>
    <w:rsid w:val="00AC6D5B"/>
    <w:rsid w:val="00AC6E74"/>
    <w:rsid w:val="00AC7768"/>
    <w:rsid w:val="00AC79FB"/>
    <w:rsid w:val="00AD019B"/>
    <w:rsid w:val="00AD22D1"/>
    <w:rsid w:val="00AD4742"/>
    <w:rsid w:val="00AD6ED9"/>
    <w:rsid w:val="00AE2AF1"/>
    <w:rsid w:val="00AE342C"/>
    <w:rsid w:val="00AE3D4B"/>
    <w:rsid w:val="00AE457D"/>
    <w:rsid w:val="00AE498E"/>
    <w:rsid w:val="00AE4B96"/>
    <w:rsid w:val="00AE600A"/>
    <w:rsid w:val="00AE70F0"/>
    <w:rsid w:val="00AE7BC6"/>
    <w:rsid w:val="00AF011F"/>
    <w:rsid w:val="00AF1D57"/>
    <w:rsid w:val="00AF323A"/>
    <w:rsid w:val="00AF41D0"/>
    <w:rsid w:val="00AF4CC6"/>
    <w:rsid w:val="00AF5DD8"/>
    <w:rsid w:val="00AF6C70"/>
    <w:rsid w:val="00AF7D30"/>
    <w:rsid w:val="00B01630"/>
    <w:rsid w:val="00B02663"/>
    <w:rsid w:val="00B03D45"/>
    <w:rsid w:val="00B04225"/>
    <w:rsid w:val="00B07B27"/>
    <w:rsid w:val="00B07D6D"/>
    <w:rsid w:val="00B121E1"/>
    <w:rsid w:val="00B144A5"/>
    <w:rsid w:val="00B24914"/>
    <w:rsid w:val="00B24F8C"/>
    <w:rsid w:val="00B261F5"/>
    <w:rsid w:val="00B26B9B"/>
    <w:rsid w:val="00B3047F"/>
    <w:rsid w:val="00B304A3"/>
    <w:rsid w:val="00B30CAE"/>
    <w:rsid w:val="00B31A24"/>
    <w:rsid w:val="00B3307F"/>
    <w:rsid w:val="00B33B10"/>
    <w:rsid w:val="00B33B78"/>
    <w:rsid w:val="00B352C0"/>
    <w:rsid w:val="00B357D8"/>
    <w:rsid w:val="00B40075"/>
    <w:rsid w:val="00B40FC9"/>
    <w:rsid w:val="00B429CB"/>
    <w:rsid w:val="00B4376A"/>
    <w:rsid w:val="00B43BEA"/>
    <w:rsid w:val="00B4467F"/>
    <w:rsid w:val="00B4513F"/>
    <w:rsid w:val="00B47012"/>
    <w:rsid w:val="00B5081F"/>
    <w:rsid w:val="00B50A8A"/>
    <w:rsid w:val="00B50BDF"/>
    <w:rsid w:val="00B53021"/>
    <w:rsid w:val="00B54E75"/>
    <w:rsid w:val="00B56E6C"/>
    <w:rsid w:val="00B5718D"/>
    <w:rsid w:val="00B605DB"/>
    <w:rsid w:val="00B61715"/>
    <w:rsid w:val="00B6232D"/>
    <w:rsid w:val="00B641C3"/>
    <w:rsid w:val="00B643E9"/>
    <w:rsid w:val="00B6444F"/>
    <w:rsid w:val="00B676FE"/>
    <w:rsid w:val="00B709C4"/>
    <w:rsid w:val="00B7107E"/>
    <w:rsid w:val="00B71691"/>
    <w:rsid w:val="00B716E4"/>
    <w:rsid w:val="00B71B94"/>
    <w:rsid w:val="00B72DF1"/>
    <w:rsid w:val="00B77CA9"/>
    <w:rsid w:val="00B82A25"/>
    <w:rsid w:val="00B85DED"/>
    <w:rsid w:val="00B866B7"/>
    <w:rsid w:val="00B90E60"/>
    <w:rsid w:val="00B9244C"/>
    <w:rsid w:val="00B934DB"/>
    <w:rsid w:val="00B94F6C"/>
    <w:rsid w:val="00B9570A"/>
    <w:rsid w:val="00B957B6"/>
    <w:rsid w:val="00B97868"/>
    <w:rsid w:val="00BA20C8"/>
    <w:rsid w:val="00BA3629"/>
    <w:rsid w:val="00BA3658"/>
    <w:rsid w:val="00BA3F21"/>
    <w:rsid w:val="00BA44D4"/>
    <w:rsid w:val="00BA6415"/>
    <w:rsid w:val="00BA74F1"/>
    <w:rsid w:val="00BB0399"/>
    <w:rsid w:val="00BB043B"/>
    <w:rsid w:val="00BB2A35"/>
    <w:rsid w:val="00BB3377"/>
    <w:rsid w:val="00BB3396"/>
    <w:rsid w:val="00BB3899"/>
    <w:rsid w:val="00BB7647"/>
    <w:rsid w:val="00BC1A2A"/>
    <w:rsid w:val="00BC1C60"/>
    <w:rsid w:val="00BC36A3"/>
    <w:rsid w:val="00BC6032"/>
    <w:rsid w:val="00BC6F84"/>
    <w:rsid w:val="00BD08E7"/>
    <w:rsid w:val="00BD1C0C"/>
    <w:rsid w:val="00BD1D67"/>
    <w:rsid w:val="00BD1E04"/>
    <w:rsid w:val="00BD22BE"/>
    <w:rsid w:val="00BD2377"/>
    <w:rsid w:val="00BD29F2"/>
    <w:rsid w:val="00BD4EAB"/>
    <w:rsid w:val="00BD64F0"/>
    <w:rsid w:val="00BD6821"/>
    <w:rsid w:val="00BE0001"/>
    <w:rsid w:val="00BE11AA"/>
    <w:rsid w:val="00BE14C2"/>
    <w:rsid w:val="00BE1771"/>
    <w:rsid w:val="00BE24E9"/>
    <w:rsid w:val="00BE25EB"/>
    <w:rsid w:val="00BE5C49"/>
    <w:rsid w:val="00BE646A"/>
    <w:rsid w:val="00BE6946"/>
    <w:rsid w:val="00BE6F73"/>
    <w:rsid w:val="00BE70ED"/>
    <w:rsid w:val="00BE7CB3"/>
    <w:rsid w:val="00BF0572"/>
    <w:rsid w:val="00BF127D"/>
    <w:rsid w:val="00BF17F9"/>
    <w:rsid w:val="00BF6DDF"/>
    <w:rsid w:val="00BF7C4B"/>
    <w:rsid w:val="00BF7ECC"/>
    <w:rsid w:val="00C00B79"/>
    <w:rsid w:val="00C011AA"/>
    <w:rsid w:val="00C01873"/>
    <w:rsid w:val="00C01D45"/>
    <w:rsid w:val="00C046B4"/>
    <w:rsid w:val="00C0482A"/>
    <w:rsid w:val="00C04CC6"/>
    <w:rsid w:val="00C05853"/>
    <w:rsid w:val="00C060D7"/>
    <w:rsid w:val="00C0665D"/>
    <w:rsid w:val="00C07409"/>
    <w:rsid w:val="00C075A2"/>
    <w:rsid w:val="00C0797D"/>
    <w:rsid w:val="00C10E50"/>
    <w:rsid w:val="00C11678"/>
    <w:rsid w:val="00C14F41"/>
    <w:rsid w:val="00C151CB"/>
    <w:rsid w:val="00C206E4"/>
    <w:rsid w:val="00C21AAA"/>
    <w:rsid w:val="00C21DAD"/>
    <w:rsid w:val="00C22D27"/>
    <w:rsid w:val="00C22EFE"/>
    <w:rsid w:val="00C26567"/>
    <w:rsid w:val="00C26588"/>
    <w:rsid w:val="00C314F5"/>
    <w:rsid w:val="00C31F83"/>
    <w:rsid w:val="00C31FCB"/>
    <w:rsid w:val="00C32135"/>
    <w:rsid w:val="00C32400"/>
    <w:rsid w:val="00C32E2A"/>
    <w:rsid w:val="00C33630"/>
    <w:rsid w:val="00C339F3"/>
    <w:rsid w:val="00C33E8D"/>
    <w:rsid w:val="00C34773"/>
    <w:rsid w:val="00C367DF"/>
    <w:rsid w:val="00C36923"/>
    <w:rsid w:val="00C37D53"/>
    <w:rsid w:val="00C42632"/>
    <w:rsid w:val="00C42A57"/>
    <w:rsid w:val="00C4522D"/>
    <w:rsid w:val="00C45C22"/>
    <w:rsid w:val="00C45C38"/>
    <w:rsid w:val="00C46849"/>
    <w:rsid w:val="00C469E3"/>
    <w:rsid w:val="00C46D7E"/>
    <w:rsid w:val="00C546A3"/>
    <w:rsid w:val="00C54E2D"/>
    <w:rsid w:val="00C560BB"/>
    <w:rsid w:val="00C56E6D"/>
    <w:rsid w:val="00C57487"/>
    <w:rsid w:val="00C609E7"/>
    <w:rsid w:val="00C60EB1"/>
    <w:rsid w:val="00C61176"/>
    <w:rsid w:val="00C61438"/>
    <w:rsid w:val="00C64E39"/>
    <w:rsid w:val="00C66935"/>
    <w:rsid w:val="00C66980"/>
    <w:rsid w:val="00C66A96"/>
    <w:rsid w:val="00C66BBA"/>
    <w:rsid w:val="00C66D3E"/>
    <w:rsid w:val="00C67E1F"/>
    <w:rsid w:val="00C7006C"/>
    <w:rsid w:val="00C703B7"/>
    <w:rsid w:val="00C71D6B"/>
    <w:rsid w:val="00C71DCE"/>
    <w:rsid w:val="00C71F25"/>
    <w:rsid w:val="00C7399F"/>
    <w:rsid w:val="00C75041"/>
    <w:rsid w:val="00C768DF"/>
    <w:rsid w:val="00C76DF1"/>
    <w:rsid w:val="00C777B0"/>
    <w:rsid w:val="00C77C37"/>
    <w:rsid w:val="00C806D3"/>
    <w:rsid w:val="00C80AEA"/>
    <w:rsid w:val="00C8245C"/>
    <w:rsid w:val="00C825B1"/>
    <w:rsid w:val="00C83DBA"/>
    <w:rsid w:val="00C8449C"/>
    <w:rsid w:val="00C906E8"/>
    <w:rsid w:val="00C907B5"/>
    <w:rsid w:val="00C923A2"/>
    <w:rsid w:val="00C94394"/>
    <w:rsid w:val="00C9493C"/>
    <w:rsid w:val="00C95A32"/>
    <w:rsid w:val="00C979E4"/>
    <w:rsid w:val="00CA0049"/>
    <w:rsid w:val="00CA0D2B"/>
    <w:rsid w:val="00CA3382"/>
    <w:rsid w:val="00CA342E"/>
    <w:rsid w:val="00CA3980"/>
    <w:rsid w:val="00CA4FBE"/>
    <w:rsid w:val="00CA5B38"/>
    <w:rsid w:val="00CA673D"/>
    <w:rsid w:val="00CA688C"/>
    <w:rsid w:val="00CB28D7"/>
    <w:rsid w:val="00CB2B4D"/>
    <w:rsid w:val="00CB3943"/>
    <w:rsid w:val="00CB42FD"/>
    <w:rsid w:val="00CB52A7"/>
    <w:rsid w:val="00CB5818"/>
    <w:rsid w:val="00CB63EB"/>
    <w:rsid w:val="00CC1F78"/>
    <w:rsid w:val="00CC2649"/>
    <w:rsid w:val="00CC2CDA"/>
    <w:rsid w:val="00CC3291"/>
    <w:rsid w:val="00CC4AA1"/>
    <w:rsid w:val="00CC6DF8"/>
    <w:rsid w:val="00CD0A5B"/>
    <w:rsid w:val="00CD21C2"/>
    <w:rsid w:val="00CD267C"/>
    <w:rsid w:val="00CD43D9"/>
    <w:rsid w:val="00CD4991"/>
    <w:rsid w:val="00CD5938"/>
    <w:rsid w:val="00CD5E08"/>
    <w:rsid w:val="00CD6BA3"/>
    <w:rsid w:val="00CD7484"/>
    <w:rsid w:val="00CD75A2"/>
    <w:rsid w:val="00CE020E"/>
    <w:rsid w:val="00CE0379"/>
    <w:rsid w:val="00CE4071"/>
    <w:rsid w:val="00CE47AF"/>
    <w:rsid w:val="00CE480C"/>
    <w:rsid w:val="00CF21C5"/>
    <w:rsid w:val="00CF23FE"/>
    <w:rsid w:val="00CF35E4"/>
    <w:rsid w:val="00CF45D9"/>
    <w:rsid w:val="00CF57EC"/>
    <w:rsid w:val="00D011C4"/>
    <w:rsid w:val="00D02E39"/>
    <w:rsid w:val="00D05C71"/>
    <w:rsid w:val="00D06678"/>
    <w:rsid w:val="00D06735"/>
    <w:rsid w:val="00D074A0"/>
    <w:rsid w:val="00D07777"/>
    <w:rsid w:val="00D0796E"/>
    <w:rsid w:val="00D1012D"/>
    <w:rsid w:val="00D102A4"/>
    <w:rsid w:val="00D10313"/>
    <w:rsid w:val="00D10C6A"/>
    <w:rsid w:val="00D10F55"/>
    <w:rsid w:val="00D11A8F"/>
    <w:rsid w:val="00D125AA"/>
    <w:rsid w:val="00D137B5"/>
    <w:rsid w:val="00D149C9"/>
    <w:rsid w:val="00D2138F"/>
    <w:rsid w:val="00D21AAC"/>
    <w:rsid w:val="00D25CF8"/>
    <w:rsid w:val="00D25D6C"/>
    <w:rsid w:val="00D33148"/>
    <w:rsid w:val="00D33452"/>
    <w:rsid w:val="00D334F6"/>
    <w:rsid w:val="00D34F6A"/>
    <w:rsid w:val="00D35E72"/>
    <w:rsid w:val="00D368DC"/>
    <w:rsid w:val="00D37B68"/>
    <w:rsid w:val="00D4118E"/>
    <w:rsid w:val="00D43541"/>
    <w:rsid w:val="00D44152"/>
    <w:rsid w:val="00D45207"/>
    <w:rsid w:val="00D57FD8"/>
    <w:rsid w:val="00D606AD"/>
    <w:rsid w:val="00D6132A"/>
    <w:rsid w:val="00D61685"/>
    <w:rsid w:val="00D618B2"/>
    <w:rsid w:val="00D628AB"/>
    <w:rsid w:val="00D66F74"/>
    <w:rsid w:val="00D705C0"/>
    <w:rsid w:val="00D71843"/>
    <w:rsid w:val="00D720AA"/>
    <w:rsid w:val="00D72BDD"/>
    <w:rsid w:val="00D72D14"/>
    <w:rsid w:val="00D76F49"/>
    <w:rsid w:val="00D81BEA"/>
    <w:rsid w:val="00D84FD9"/>
    <w:rsid w:val="00D856D6"/>
    <w:rsid w:val="00D87882"/>
    <w:rsid w:val="00D90B09"/>
    <w:rsid w:val="00D913CF"/>
    <w:rsid w:val="00D913D9"/>
    <w:rsid w:val="00D915C0"/>
    <w:rsid w:val="00D950F3"/>
    <w:rsid w:val="00D956FC"/>
    <w:rsid w:val="00D95E77"/>
    <w:rsid w:val="00D96EF2"/>
    <w:rsid w:val="00D97154"/>
    <w:rsid w:val="00DA0997"/>
    <w:rsid w:val="00DA31B9"/>
    <w:rsid w:val="00DA3B8D"/>
    <w:rsid w:val="00DA7AEE"/>
    <w:rsid w:val="00DB1946"/>
    <w:rsid w:val="00DB463D"/>
    <w:rsid w:val="00DB4A7A"/>
    <w:rsid w:val="00DB5333"/>
    <w:rsid w:val="00DB5FFF"/>
    <w:rsid w:val="00DB614E"/>
    <w:rsid w:val="00DB76D8"/>
    <w:rsid w:val="00DB7AA5"/>
    <w:rsid w:val="00DC132D"/>
    <w:rsid w:val="00DC1A8F"/>
    <w:rsid w:val="00DC1FF1"/>
    <w:rsid w:val="00DC214A"/>
    <w:rsid w:val="00DC23E5"/>
    <w:rsid w:val="00DC2BF5"/>
    <w:rsid w:val="00DC5475"/>
    <w:rsid w:val="00DC642C"/>
    <w:rsid w:val="00DC64D1"/>
    <w:rsid w:val="00DC6593"/>
    <w:rsid w:val="00DC6E91"/>
    <w:rsid w:val="00DC7429"/>
    <w:rsid w:val="00DC7912"/>
    <w:rsid w:val="00DC7D71"/>
    <w:rsid w:val="00DD039C"/>
    <w:rsid w:val="00DD0771"/>
    <w:rsid w:val="00DD102C"/>
    <w:rsid w:val="00DD1C72"/>
    <w:rsid w:val="00DD2B7B"/>
    <w:rsid w:val="00DD2EFE"/>
    <w:rsid w:val="00DD5BBA"/>
    <w:rsid w:val="00DD6188"/>
    <w:rsid w:val="00DE1B9E"/>
    <w:rsid w:val="00DE1E4F"/>
    <w:rsid w:val="00DE39F4"/>
    <w:rsid w:val="00DE51A1"/>
    <w:rsid w:val="00DE6DB2"/>
    <w:rsid w:val="00DE764B"/>
    <w:rsid w:val="00DE798B"/>
    <w:rsid w:val="00DF073F"/>
    <w:rsid w:val="00DF2793"/>
    <w:rsid w:val="00DF7C5D"/>
    <w:rsid w:val="00DF7DD4"/>
    <w:rsid w:val="00E01BCE"/>
    <w:rsid w:val="00E0332A"/>
    <w:rsid w:val="00E03E88"/>
    <w:rsid w:val="00E066A5"/>
    <w:rsid w:val="00E07A04"/>
    <w:rsid w:val="00E10792"/>
    <w:rsid w:val="00E12CA2"/>
    <w:rsid w:val="00E13DE9"/>
    <w:rsid w:val="00E14E61"/>
    <w:rsid w:val="00E15722"/>
    <w:rsid w:val="00E15B01"/>
    <w:rsid w:val="00E16568"/>
    <w:rsid w:val="00E17200"/>
    <w:rsid w:val="00E173D6"/>
    <w:rsid w:val="00E201DF"/>
    <w:rsid w:val="00E20593"/>
    <w:rsid w:val="00E20A0E"/>
    <w:rsid w:val="00E22B98"/>
    <w:rsid w:val="00E22E1B"/>
    <w:rsid w:val="00E23BA2"/>
    <w:rsid w:val="00E2422A"/>
    <w:rsid w:val="00E246DC"/>
    <w:rsid w:val="00E25932"/>
    <w:rsid w:val="00E27980"/>
    <w:rsid w:val="00E27D30"/>
    <w:rsid w:val="00E305AE"/>
    <w:rsid w:val="00E30B0F"/>
    <w:rsid w:val="00E30BF1"/>
    <w:rsid w:val="00E317B1"/>
    <w:rsid w:val="00E33325"/>
    <w:rsid w:val="00E35A74"/>
    <w:rsid w:val="00E3695D"/>
    <w:rsid w:val="00E40273"/>
    <w:rsid w:val="00E4081A"/>
    <w:rsid w:val="00E41C45"/>
    <w:rsid w:val="00E41E9A"/>
    <w:rsid w:val="00E44DD4"/>
    <w:rsid w:val="00E5157E"/>
    <w:rsid w:val="00E517D0"/>
    <w:rsid w:val="00E51D09"/>
    <w:rsid w:val="00E52DED"/>
    <w:rsid w:val="00E54167"/>
    <w:rsid w:val="00E55DB8"/>
    <w:rsid w:val="00E564E3"/>
    <w:rsid w:val="00E56DFA"/>
    <w:rsid w:val="00E56EC8"/>
    <w:rsid w:val="00E570F6"/>
    <w:rsid w:val="00E57893"/>
    <w:rsid w:val="00E631C7"/>
    <w:rsid w:val="00E65175"/>
    <w:rsid w:val="00E662F3"/>
    <w:rsid w:val="00E70A4F"/>
    <w:rsid w:val="00E725C6"/>
    <w:rsid w:val="00E75559"/>
    <w:rsid w:val="00E761AF"/>
    <w:rsid w:val="00E76559"/>
    <w:rsid w:val="00E7660B"/>
    <w:rsid w:val="00E770B8"/>
    <w:rsid w:val="00E80AB2"/>
    <w:rsid w:val="00E82527"/>
    <w:rsid w:val="00E8526F"/>
    <w:rsid w:val="00E85327"/>
    <w:rsid w:val="00E85729"/>
    <w:rsid w:val="00E866F7"/>
    <w:rsid w:val="00E87D37"/>
    <w:rsid w:val="00E90FB3"/>
    <w:rsid w:val="00E92DD6"/>
    <w:rsid w:val="00E93466"/>
    <w:rsid w:val="00E93FF7"/>
    <w:rsid w:val="00E94C9C"/>
    <w:rsid w:val="00EA1A66"/>
    <w:rsid w:val="00EA315A"/>
    <w:rsid w:val="00EA3260"/>
    <w:rsid w:val="00EA4444"/>
    <w:rsid w:val="00EA4810"/>
    <w:rsid w:val="00EA6D70"/>
    <w:rsid w:val="00EB13AA"/>
    <w:rsid w:val="00EB2E6C"/>
    <w:rsid w:val="00EB36AC"/>
    <w:rsid w:val="00EB68D4"/>
    <w:rsid w:val="00EB74AB"/>
    <w:rsid w:val="00EB756A"/>
    <w:rsid w:val="00EB7B1F"/>
    <w:rsid w:val="00EC14DC"/>
    <w:rsid w:val="00EC2002"/>
    <w:rsid w:val="00EC2DFD"/>
    <w:rsid w:val="00EC365A"/>
    <w:rsid w:val="00EC36F9"/>
    <w:rsid w:val="00EC5480"/>
    <w:rsid w:val="00EC57F9"/>
    <w:rsid w:val="00EC5DEA"/>
    <w:rsid w:val="00EC611C"/>
    <w:rsid w:val="00EC7CAF"/>
    <w:rsid w:val="00ED12F0"/>
    <w:rsid w:val="00ED454E"/>
    <w:rsid w:val="00ED5926"/>
    <w:rsid w:val="00ED7B90"/>
    <w:rsid w:val="00EE038C"/>
    <w:rsid w:val="00EE0F51"/>
    <w:rsid w:val="00EE23D0"/>
    <w:rsid w:val="00EE2E07"/>
    <w:rsid w:val="00EE3558"/>
    <w:rsid w:val="00EF0454"/>
    <w:rsid w:val="00EF075F"/>
    <w:rsid w:val="00EF1B77"/>
    <w:rsid w:val="00EF30D7"/>
    <w:rsid w:val="00EF35EC"/>
    <w:rsid w:val="00EF4AE1"/>
    <w:rsid w:val="00EF4DE6"/>
    <w:rsid w:val="00EF6487"/>
    <w:rsid w:val="00EF676C"/>
    <w:rsid w:val="00EF6C4D"/>
    <w:rsid w:val="00EF6E9C"/>
    <w:rsid w:val="00EF79A4"/>
    <w:rsid w:val="00F01884"/>
    <w:rsid w:val="00F019CC"/>
    <w:rsid w:val="00F01C07"/>
    <w:rsid w:val="00F01ECC"/>
    <w:rsid w:val="00F02B47"/>
    <w:rsid w:val="00F04C0C"/>
    <w:rsid w:val="00F0696D"/>
    <w:rsid w:val="00F1100A"/>
    <w:rsid w:val="00F129AE"/>
    <w:rsid w:val="00F12DAD"/>
    <w:rsid w:val="00F15594"/>
    <w:rsid w:val="00F23BC2"/>
    <w:rsid w:val="00F2647A"/>
    <w:rsid w:val="00F31E04"/>
    <w:rsid w:val="00F33F65"/>
    <w:rsid w:val="00F35E31"/>
    <w:rsid w:val="00F368FE"/>
    <w:rsid w:val="00F37383"/>
    <w:rsid w:val="00F378B5"/>
    <w:rsid w:val="00F405C8"/>
    <w:rsid w:val="00F41017"/>
    <w:rsid w:val="00F418F8"/>
    <w:rsid w:val="00F42041"/>
    <w:rsid w:val="00F46FE8"/>
    <w:rsid w:val="00F51B9F"/>
    <w:rsid w:val="00F51D22"/>
    <w:rsid w:val="00F53292"/>
    <w:rsid w:val="00F53439"/>
    <w:rsid w:val="00F53799"/>
    <w:rsid w:val="00F559AA"/>
    <w:rsid w:val="00F567C9"/>
    <w:rsid w:val="00F60356"/>
    <w:rsid w:val="00F65477"/>
    <w:rsid w:val="00F65ADC"/>
    <w:rsid w:val="00F7131A"/>
    <w:rsid w:val="00F713B6"/>
    <w:rsid w:val="00F7198C"/>
    <w:rsid w:val="00F72136"/>
    <w:rsid w:val="00F73462"/>
    <w:rsid w:val="00F735D1"/>
    <w:rsid w:val="00F73ACE"/>
    <w:rsid w:val="00F743F6"/>
    <w:rsid w:val="00F744B8"/>
    <w:rsid w:val="00F74DB2"/>
    <w:rsid w:val="00F76B3C"/>
    <w:rsid w:val="00F77EDA"/>
    <w:rsid w:val="00F80E76"/>
    <w:rsid w:val="00F8175E"/>
    <w:rsid w:val="00F817B2"/>
    <w:rsid w:val="00F836A9"/>
    <w:rsid w:val="00F83901"/>
    <w:rsid w:val="00F85B16"/>
    <w:rsid w:val="00F8603D"/>
    <w:rsid w:val="00F91634"/>
    <w:rsid w:val="00F91DEC"/>
    <w:rsid w:val="00F924B7"/>
    <w:rsid w:val="00F92BE2"/>
    <w:rsid w:val="00F9344F"/>
    <w:rsid w:val="00F95353"/>
    <w:rsid w:val="00F95922"/>
    <w:rsid w:val="00F96499"/>
    <w:rsid w:val="00F9787B"/>
    <w:rsid w:val="00F97CF7"/>
    <w:rsid w:val="00FA046C"/>
    <w:rsid w:val="00FA2812"/>
    <w:rsid w:val="00FA5BC6"/>
    <w:rsid w:val="00FA633F"/>
    <w:rsid w:val="00FA6762"/>
    <w:rsid w:val="00FA7D25"/>
    <w:rsid w:val="00FB0EC6"/>
    <w:rsid w:val="00FB3404"/>
    <w:rsid w:val="00FB3D2E"/>
    <w:rsid w:val="00FB5580"/>
    <w:rsid w:val="00FB6D94"/>
    <w:rsid w:val="00FB787A"/>
    <w:rsid w:val="00FC46AE"/>
    <w:rsid w:val="00FC47BE"/>
    <w:rsid w:val="00FC639D"/>
    <w:rsid w:val="00FC7C6F"/>
    <w:rsid w:val="00FD11F1"/>
    <w:rsid w:val="00FD155D"/>
    <w:rsid w:val="00FD275A"/>
    <w:rsid w:val="00FD2AA7"/>
    <w:rsid w:val="00FD2C09"/>
    <w:rsid w:val="00FD2DC7"/>
    <w:rsid w:val="00FD73EA"/>
    <w:rsid w:val="00FE1683"/>
    <w:rsid w:val="00FE58D6"/>
    <w:rsid w:val="00FE6ABF"/>
    <w:rsid w:val="00FE722B"/>
    <w:rsid w:val="00FF204A"/>
    <w:rsid w:val="00FF3729"/>
    <w:rsid w:val="00FF4FDB"/>
    <w:rsid w:val="00FF54B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E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0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94042"/>
    <w:rPr>
      <w:color w:val="106BBE"/>
    </w:rPr>
  </w:style>
  <w:style w:type="table" w:styleId="a7">
    <w:name w:val="Table Grid"/>
    <w:basedOn w:val="a1"/>
    <w:uiPriority w:val="59"/>
    <w:rsid w:val="0009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64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E51A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74D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D4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Title">
    <w:name w:val="ConsTitle"/>
    <w:rsid w:val="008F6B1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Основной текст_"/>
    <w:link w:val="10"/>
    <w:locked/>
    <w:rsid w:val="008F6B1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8F6B13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070;&#1044;&#1046;&#1045;&#1058;%202017&#1075;\&#1044;&#1059;&#1052;&#1040;\&#1048;&#1089;&#1087;&#1086;&#1083;&#1085;&#1077;&#1085;&#1080;&#1077;\&#1048;&#1089;&#1087;&#1086;&#1083;&#1085;&#1077;&#1085;&#1080;&#1077;%20&#1079;&#1072;%201&#1087;&#1086;&#1083;&#1091;&#1075;&#1086;&#1076;&#1080;&#1077;%202017\&#1056;&#1045;&#1064;&#1045;&#1053;&#1048;&#1045;%20&#1044;&#1059;&#1052;&#1067;\&#1087;&#1086;&#1103;&#1089;&#1085;&#1080;&#1083;&#1086;&#1074;&#1082;&#1072;%201&#1082;&#1074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070;&#1044;&#1046;&#1045;&#1058;%202017&#1075;\&#1044;&#1059;&#1052;&#1040;\&#1048;&#1089;&#1087;&#1086;&#1083;&#1085;&#1077;&#1085;&#1080;&#1077;\&#1048;&#1089;&#1087;&#1086;&#1083;&#1085;&#1077;&#1085;&#1080;&#1077;%20&#1079;&#1072;%201&#1087;&#1086;&#1083;&#1091;&#1075;&#1086;&#1076;&#1080;&#1077;%202017\&#1056;&#1045;&#1064;&#1045;&#1053;&#1048;&#1045;%20&#1044;&#1059;&#1052;&#1067;\&#1087;&#1086;&#1103;&#1089;&#1085;&#1080;&#1083;&#1086;&#1074;&#1082;&#1072;%201&#1082;&#1074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070;&#1044;&#1046;&#1045;&#1058;%202017&#1075;\&#1044;&#1059;&#1052;&#1040;\&#1048;&#1089;&#1087;&#1086;&#1083;&#1085;&#1077;&#1085;&#1080;&#1077;\&#1048;&#1089;&#1087;&#1086;&#1083;&#1085;&#1077;&#1085;&#1080;&#1077;%20&#1079;&#1072;%201&#1087;&#1086;&#1083;&#1091;&#1075;&#1086;&#1076;&#1080;&#1077;%202017\&#1056;&#1045;&#1064;&#1045;&#1053;&#1048;&#1045;%20&#1044;&#1059;&#1052;&#1067;\&#1087;&#1086;&#1103;&#1089;&#1085;&#1080;&#1083;&#1086;&#1074;&#1082;&#1072;%201&#1082;&#1074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070;&#1044;&#1046;&#1045;&#1058;%202017&#1075;\&#1044;&#1059;&#1052;&#1040;\&#1048;&#1089;&#1087;&#1086;&#1083;&#1085;&#1077;&#1085;&#1080;&#1077;\&#1048;&#1089;&#1087;&#1086;&#1083;&#1085;&#1077;&#1085;&#1080;&#1077;%20&#1079;&#1072;%201&#1087;&#1086;&#1083;&#1091;&#1075;&#1086;&#1076;&#1080;&#1077;%202017\&#1056;&#1045;&#1064;&#1045;&#1053;&#1048;&#1045;%20&#1044;&#1059;&#1052;&#1067;\&#1087;&#1086;&#1103;&#1089;&#1085;&#1080;&#1083;&#1086;&#1074;&#1082;&#1072;%201&#1082;&#1074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070;&#1044;&#1046;&#1045;&#1058;%202017&#1075;\&#1044;&#1059;&#1052;&#1040;\&#1048;&#1089;&#1087;&#1086;&#1083;&#1085;&#1077;&#1085;&#1080;&#1077;\&#1048;&#1089;&#1087;&#1086;&#1083;&#1085;&#1077;&#1085;&#1080;&#1077;%20&#1079;&#1072;%201&#1087;&#1086;&#1083;&#1091;&#1075;&#1086;&#1076;&#1080;&#1077;%202017\&#1056;&#1045;&#1064;&#1045;&#1053;&#1048;&#1045;%20&#1044;&#1059;&#1052;&#1067;\&#1087;&#1086;&#1103;&#1089;&#1085;&#1080;&#1083;&#1086;&#1074;&#1082;&#1072;%201&#1082;&#1074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'1 полуг 2017'!$A$9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'1 полуг 2017'!$B$8:$C$8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'1 полуг 2017'!$B$9:$C$9</c:f>
              <c:numCache>
                <c:formatCode>#,##0.00</c:formatCode>
                <c:ptCount val="2"/>
                <c:pt idx="0">
                  <c:v>1750190381.8499999</c:v>
                </c:pt>
                <c:pt idx="1">
                  <c:v>1652240185.77</c:v>
                </c:pt>
              </c:numCache>
            </c:numRef>
          </c:val>
        </c:ser>
        <c:ser>
          <c:idx val="1"/>
          <c:order val="1"/>
          <c:tx>
            <c:strRef>
              <c:f>'1 полуг 2017'!$A$10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'1 полуг 2017'!$B$8:$C$8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'1 полуг 2017'!$B$10:$C$10</c:f>
              <c:numCache>
                <c:formatCode>#,##0.00</c:formatCode>
                <c:ptCount val="2"/>
                <c:pt idx="0">
                  <c:v>111432280.55</c:v>
                </c:pt>
                <c:pt idx="1">
                  <c:v>58116195.590000011</c:v>
                </c:pt>
              </c:numCache>
            </c:numRef>
          </c:val>
        </c:ser>
        <c:ser>
          <c:idx val="2"/>
          <c:order val="2"/>
          <c:tx>
            <c:strRef>
              <c:f>'1 полуг 2017'!$A$11</c:f>
              <c:strCache>
                <c:ptCount val="1"/>
                <c:pt idx="0">
                  <c:v>налоговые доходы</c:v>
                </c:pt>
              </c:strCache>
            </c:strRef>
          </c:tx>
          <c:cat>
            <c:strRef>
              <c:f>'1 полуг 2017'!$B$8:$C$8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'1 полуг 2017'!$B$11:$C$11</c:f>
              <c:numCache>
                <c:formatCode>#,##0.00</c:formatCode>
                <c:ptCount val="2"/>
                <c:pt idx="0">
                  <c:v>171346228.34</c:v>
                </c:pt>
                <c:pt idx="1">
                  <c:v>186252130.22</c:v>
                </c:pt>
              </c:numCache>
            </c:numRef>
          </c:val>
        </c:ser>
        <c:overlap val="100"/>
        <c:axId val="72650752"/>
        <c:axId val="72652288"/>
      </c:barChart>
      <c:catAx>
        <c:axId val="72650752"/>
        <c:scaling>
          <c:orientation val="minMax"/>
        </c:scaling>
        <c:axPos val="b"/>
        <c:tickLblPos val="nextTo"/>
        <c:crossAx val="72652288"/>
        <c:crosses val="autoZero"/>
        <c:auto val="1"/>
        <c:lblAlgn val="ctr"/>
        <c:lblOffset val="100"/>
      </c:catAx>
      <c:valAx>
        <c:axId val="72652288"/>
        <c:scaling>
          <c:orientation val="minMax"/>
        </c:scaling>
        <c:axPos val="l"/>
        <c:majorGridlines/>
        <c:numFmt formatCode="#,##0.00" sourceLinked="1"/>
        <c:tickLblPos val="nextTo"/>
        <c:crossAx val="726507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4.2138401313422051E-2"/>
          <c:y val="5.9367921475569206E-2"/>
          <c:w val="0.93208165248556041"/>
          <c:h val="0.9050728762296629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6133735486759714E-2"/>
                  <c:y val="-0.25460636515912932"/>
                </c:manualLayout>
              </c:layout>
              <c:dLblPos val="bestFit"/>
              <c:showLegendKey val="1"/>
              <c:showCatName val="1"/>
              <c:showPercent val="1"/>
            </c:dLbl>
            <c:dLblPos val="outEnd"/>
            <c:showLegendKey val="1"/>
            <c:showCatName val="1"/>
            <c:showPercent val="1"/>
            <c:showLeaderLines val="1"/>
          </c:dLbls>
          <c:cat>
            <c:strRef>
              <c:f>'1 полуг 2017'!$A$19:$A$22</c:f>
              <c:strCache>
                <c:ptCount val="4"/>
                <c:pt idx="0">
                  <c:v>НДФЛ</c:v>
                </c:pt>
                <c:pt idx="1">
                  <c:v>ЕНВД</c:v>
                </c:pt>
                <c:pt idx="2">
                  <c:v>УСН</c:v>
                </c:pt>
                <c:pt idx="3">
                  <c:v>остальные</c:v>
                </c:pt>
              </c:strCache>
            </c:strRef>
          </c:cat>
          <c:val>
            <c:numRef>
              <c:f>'1 полуг 2017'!$B$19:$B$22</c:f>
              <c:numCache>
                <c:formatCode>#,##0.00</c:formatCode>
                <c:ptCount val="4"/>
                <c:pt idx="0">
                  <c:v>156926189.13999999</c:v>
                </c:pt>
                <c:pt idx="1">
                  <c:v>2539595.36</c:v>
                </c:pt>
                <c:pt idx="2">
                  <c:v>20570316.399999999</c:v>
                </c:pt>
                <c:pt idx="3">
                  <c:v>6216029.3200000115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view3D>
      <c:rotX val="40"/>
      <c:rotY val="90"/>
      <c:depthPercent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 кв 2017'!$B$31</c:f>
              <c:strCache>
                <c:ptCount val="1"/>
                <c:pt idx="0">
                  <c:v>фактически поступило за 1 квартал 2016 года</c:v>
                </c:pt>
              </c:strCache>
            </c:strRef>
          </c:tx>
          <c:cat>
            <c:strRef>
              <c:f>'1 кв 2017'!$A$32:$A$35</c:f>
              <c:strCache>
                <c:ptCount val="4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УСН</c:v>
                </c:pt>
                <c:pt idx="3">
                  <c:v>остальные</c:v>
                </c:pt>
              </c:strCache>
            </c:strRef>
          </c:cat>
          <c:val>
            <c:numRef>
              <c:f>'1 кв 2017'!$B$32:$B$35</c:f>
              <c:numCache>
                <c:formatCode>#,##0.0</c:formatCode>
                <c:ptCount val="4"/>
                <c:pt idx="0">
                  <c:v>49647.7</c:v>
                </c:pt>
                <c:pt idx="1">
                  <c:v>1520.9</c:v>
                </c:pt>
                <c:pt idx="2">
                  <c:v>6980</c:v>
                </c:pt>
                <c:pt idx="3">
                  <c:v>16058.299999999987</c:v>
                </c:pt>
              </c:numCache>
            </c:numRef>
          </c:val>
        </c:ser>
        <c:ser>
          <c:idx val="1"/>
          <c:order val="1"/>
          <c:tx>
            <c:strRef>
              <c:f>'1 кв 2017'!$C$31</c:f>
              <c:strCache>
                <c:ptCount val="1"/>
                <c:pt idx="0">
                  <c:v>фактически поступило за 1 квартал  2017 год</c:v>
                </c:pt>
              </c:strCache>
            </c:strRef>
          </c:tx>
          <c:cat>
            <c:strRef>
              <c:f>'1 кв 2017'!$A$32:$A$35</c:f>
              <c:strCache>
                <c:ptCount val="4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УСН</c:v>
                </c:pt>
                <c:pt idx="3">
                  <c:v>остальные</c:v>
                </c:pt>
              </c:strCache>
            </c:strRef>
          </c:cat>
          <c:val>
            <c:numRef>
              <c:f>'1 кв 2017'!$C$32:$C$35</c:f>
              <c:numCache>
                <c:formatCode>#,##0.0</c:formatCode>
                <c:ptCount val="4"/>
                <c:pt idx="0">
                  <c:v>69304.600000000006</c:v>
                </c:pt>
                <c:pt idx="1">
                  <c:v>1213.8</c:v>
                </c:pt>
                <c:pt idx="2">
                  <c:v>8295.2999999999811</c:v>
                </c:pt>
                <c:pt idx="3">
                  <c:v>3651.2999999999947</c:v>
                </c:pt>
              </c:numCache>
            </c:numRef>
          </c:val>
        </c:ser>
        <c:gapWidth val="65"/>
        <c:shape val="cylinder"/>
        <c:axId val="72946048"/>
        <c:axId val="72947584"/>
        <c:axId val="0"/>
      </c:bar3DChart>
      <c:catAx>
        <c:axId val="72946048"/>
        <c:scaling>
          <c:orientation val="minMax"/>
        </c:scaling>
        <c:axPos val="b"/>
        <c:tickLblPos val="nextTo"/>
        <c:crossAx val="72947584"/>
        <c:crosses val="autoZero"/>
        <c:auto val="1"/>
        <c:lblAlgn val="ctr"/>
        <c:lblOffset val="100"/>
      </c:catAx>
      <c:valAx>
        <c:axId val="72947584"/>
        <c:scaling>
          <c:orientation val="minMax"/>
          <c:max val="80000"/>
        </c:scaling>
        <c:axPos val="l"/>
        <c:majorGridlines/>
        <c:numFmt formatCode="#,##0.0" sourceLinked="1"/>
        <c:tickLblPos val="nextTo"/>
        <c:crossAx val="72946048"/>
        <c:crosses val="autoZero"/>
        <c:crossBetween val="between"/>
        <c:majorUnit val="50000"/>
        <c:minorUnit val="5000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 полуг 2017'!$A$45</c:f>
              <c:strCache>
                <c:ptCount val="1"/>
                <c:pt idx="0">
                  <c:v>доходы от использования имущества (25 400 819 ,04 рублей)</c:v>
                </c:pt>
              </c:strCache>
            </c:strRef>
          </c:tx>
          <c:cat>
            <c:strRef>
              <c:f>'1 полуг 2017'!$B$44:$C$44</c:f>
              <c:strCache>
                <c:ptCount val="2"/>
                <c:pt idx="0">
                  <c:v>2016 год</c:v>
                </c:pt>
                <c:pt idx="1">
                  <c:v>1 полгодие 2017 год</c:v>
                </c:pt>
              </c:strCache>
            </c:strRef>
          </c:cat>
          <c:val>
            <c:numRef>
              <c:f>'1 полуг 2017'!$B$45:$C$45</c:f>
              <c:numCache>
                <c:formatCode>#,##0.00</c:formatCode>
                <c:ptCount val="2"/>
                <c:pt idx="0">
                  <c:v>26058136.309999999</c:v>
                </c:pt>
                <c:pt idx="1">
                  <c:v>25400819.039999999</c:v>
                </c:pt>
              </c:numCache>
            </c:numRef>
          </c:val>
        </c:ser>
        <c:ser>
          <c:idx val="1"/>
          <c:order val="1"/>
          <c:tx>
            <c:strRef>
              <c:f>'1 полуг 2017'!$A$46</c:f>
              <c:strCache>
                <c:ptCount val="1"/>
                <c:pt idx="0">
                  <c:v>платежи при пользовании природными ресурсами (1 415 941,36 рублей)</c:v>
                </c:pt>
              </c:strCache>
            </c:strRef>
          </c:tx>
          <c:cat>
            <c:strRef>
              <c:f>'1 полуг 2017'!$B$44:$C$44</c:f>
              <c:strCache>
                <c:ptCount val="2"/>
                <c:pt idx="0">
                  <c:v>2016 год</c:v>
                </c:pt>
                <c:pt idx="1">
                  <c:v>1 полгодие 2017 год</c:v>
                </c:pt>
              </c:strCache>
            </c:strRef>
          </c:cat>
          <c:val>
            <c:numRef>
              <c:f>'1 полуг 2017'!$B$46:$C$46</c:f>
              <c:numCache>
                <c:formatCode>#,##0.00</c:formatCode>
                <c:ptCount val="2"/>
                <c:pt idx="0">
                  <c:v>6953928.5700000003</c:v>
                </c:pt>
                <c:pt idx="1">
                  <c:v>1415941.36</c:v>
                </c:pt>
              </c:numCache>
            </c:numRef>
          </c:val>
        </c:ser>
        <c:ser>
          <c:idx val="3"/>
          <c:order val="2"/>
          <c:tx>
            <c:strRef>
              <c:f>'1 полуг 2017'!$A$48</c:f>
              <c:strCache>
                <c:ptCount val="1"/>
                <c:pt idx="0">
                  <c:v>доходы от продажи материальных и нематериальных активов (5 557 813,4 рублей)</c:v>
                </c:pt>
              </c:strCache>
            </c:strRef>
          </c:tx>
          <c:cat>
            <c:strRef>
              <c:f>'1 полуг 2017'!$B$44:$C$44</c:f>
              <c:strCache>
                <c:ptCount val="2"/>
                <c:pt idx="0">
                  <c:v>2016 год</c:v>
                </c:pt>
                <c:pt idx="1">
                  <c:v>1 полгодие 2017 год</c:v>
                </c:pt>
              </c:strCache>
            </c:strRef>
          </c:cat>
          <c:val>
            <c:numRef>
              <c:f>'1 полуг 2017'!$B$48:$C$48</c:f>
              <c:numCache>
                <c:formatCode>#,##0.00</c:formatCode>
                <c:ptCount val="2"/>
                <c:pt idx="0">
                  <c:v>63386829.260000013</c:v>
                </c:pt>
                <c:pt idx="1">
                  <c:v>5557813.4000000004</c:v>
                </c:pt>
              </c:numCache>
            </c:numRef>
          </c:val>
        </c:ser>
        <c:ser>
          <c:idx val="4"/>
          <c:order val="3"/>
          <c:tx>
            <c:strRef>
              <c:f>'1 полуг 2017'!$A$49</c:f>
              <c:strCache>
                <c:ptCount val="1"/>
                <c:pt idx="0">
                  <c:v>штрафы, санкции, возмещение ущерба (3 480 061,02 рублей)</c:v>
                </c:pt>
              </c:strCache>
            </c:strRef>
          </c:tx>
          <c:cat>
            <c:strRef>
              <c:f>'1 полуг 2017'!$B$44:$C$44</c:f>
              <c:strCache>
                <c:ptCount val="2"/>
                <c:pt idx="0">
                  <c:v>2016 год</c:v>
                </c:pt>
                <c:pt idx="1">
                  <c:v>1 полгодие 2017 год</c:v>
                </c:pt>
              </c:strCache>
            </c:strRef>
          </c:cat>
          <c:val>
            <c:numRef>
              <c:f>'1 полуг 2017'!$B$49:$C$49</c:f>
              <c:numCache>
                <c:formatCode>#,##0.00</c:formatCode>
                <c:ptCount val="2"/>
                <c:pt idx="0">
                  <c:v>2906724.8699999987</c:v>
                </c:pt>
                <c:pt idx="1">
                  <c:v>3480061.02</c:v>
                </c:pt>
              </c:numCache>
            </c:numRef>
          </c:val>
        </c:ser>
        <c:ser>
          <c:idx val="5"/>
          <c:order val="4"/>
          <c:tx>
            <c:strRef>
              <c:f>'1 полуг 2017'!$A$50</c:f>
              <c:strCache>
                <c:ptCount val="1"/>
                <c:pt idx="0">
                  <c:v>остальные (1 483 478,08 рублей)</c:v>
                </c:pt>
              </c:strCache>
            </c:strRef>
          </c:tx>
          <c:cat>
            <c:strRef>
              <c:f>'1 полуг 2017'!$B$44:$C$44</c:f>
              <c:strCache>
                <c:ptCount val="2"/>
                <c:pt idx="0">
                  <c:v>2016 год</c:v>
                </c:pt>
                <c:pt idx="1">
                  <c:v>1 полгодие 2017 год</c:v>
                </c:pt>
              </c:strCache>
            </c:strRef>
          </c:cat>
          <c:val>
            <c:numRef>
              <c:f>'1 полуг 2017'!$B$50:$C$50</c:f>
              <c:numCache>
                <c:formatCode>#,##0.00</c:formatCode>
                <c:ptCount val="2"/>
                <c:pt idx="0">
                  <c:v>101398.34999999142</c:v>
                </c:pt>
                <c:pt idx="1">
                  <c:v>1483478.0800000033</c:v>
                </c:pt>
              </c:numCache>
            </c:numRef>
          </c:val>
        </c:ser>
        <c:shape val="cylinder"/>
        <c:axId val="72971008"/>
        <c:axId val="72972544"/>
        <c:axId val="0"/>
      </c:bar3DChart>
      <c:catAx>
        <c:axId val="72971008"/>
        <c:scaling>
          <c:orientation val="minMax"/>
        </c:scaling>
        <c:axPos val="b"/>
        <c:tickLblPos val="nextTo"/>
        <c:crossAx val="72972544"/>
        <c:crosses val="autoZero"/>
        <c:auto val="1"/>
        <c:lblAlgn val="ctr"/>
        <c:lblOffset val="100"/>
      </c:catAx>
      <c:valAx>
        <c:axId val="72972544"/>
        <c:scaling>
          <c:orientation val="minMax"/>
        </c:scaling>
        <c:axPos val="l"/>
        <c:majorGridlines/>
        <c:numFmt formatCode="#,##0.00" sourceLinked="1"/>
        <c:tickLblPos val="nextTo"/>
        <c:crossAx val="72971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полугодие 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'1 полуг 2017'!$C$44</c:f>
              <c:strCache>
                <c:ptCount val="1"/>
                <c:pt idx="0">
                  <c:v>1 полгодие 2017 год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'1 полуг 2017'!$A$45:$A$50</c:f>
              <c:strCache>
                <c:ptCount val="6"/>
                <c:pt idx="0">
                  <c:v>доходы от использования имущества (25 400 819 ,04 рублей)</c:v>
                </c:pt>
                <c:pt idx="1">
                  <c:v>платежи при пользовании природными ресурсами (1 415 941,36 рублей)</c:v>
                </c:pt>
                <c:pt idx="2">
                  <c:v>доходы от оказания платных услуг и компенсации затрат государства (20 778 082,69 рублей)</c:v>
                </c:pt>
                <c:pt idx="3">
                  <c:v>доходы от продажи материальных и нематериальных активов (5 557 813,4 рублей)</c:v>
                </c:pt>
                <c:pt idx="4">
                  <c:v>штрафы, санкции, возмещение ущерба (3 480 061,02 рублей)</c:v>
                </c:pt>
                <c:pt idx="5">
                  <c:v>остальные (1 483 478,08 рублей)</c:v>
                </c:pt>
              </c:strCache>
            </c:strRef>
          </c:cat>
          <c:val>
            <c:numRef>
              <c:f>'1 полуг 2017'!$C$45:$C$50</c:f>
              <c:numCache>
                <c:formatCode>#,##0.00</c:formatCode>
                <c:ptCount val="6"/>
                <c:pt idx="0">
                  <c:v>25400819.039999999</c:v>
                </c:pt>
                <c:pt idx="1">
                  <c:v>1415941.36</c:v>
                </c:pt>
                <c:pt idx="2">
                  <c:v>20778082.690000001</c:v>
                </c:pt>
                <c:pt idx="3">
                  <c:v>5557813.4000000004</c:v>
                </c:pt>
                <c:pt idx="4">
                  <c:v>3480061.02</c:v>
                </c:pt>
                <c:pt idx="5">
                  <c:v>1483478.0800000033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652769046629663"/>
          <c:y val="0.14595481054128451"/>
          <c:w val="0.37264686975021455"/>
          <c:h val="0.80665852329318533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4CE8-8C8D-43C2-9C4B-E8B05136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9224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61684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Декрет</cp:lastModifiedBy>
  <cp:revision>3</cp:revision>
  <cp:lastPrinted>2017-08-24T09:15:00Z</cp:lastPrinted>
  <dcterms:created xsi:type="dcterms:W3CDTF">2017-08-30T05:45:00Z</dcterms:created>
  <dcterms:modified xsi:type="dcterms:W3CDTF">2017-08-30T09:25:00Z</dcterms:modified>
</cp:coreProperties>
</file>