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D663E">
        <w:rPr>
          <w:rFonts w:ascii="Times New Roman" w:hAnsi="Times New Roman" w:cs="Times New Roman"/>
          <w:b/>
          <w:sz w:val="28"/>
          <w:szCs w:val="28"/>
        </w:rPr>
        <w:t xml:space="preserve"> в решение Думы Кондинского района 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 xml:space="preserve">от 3 ноября 2010 года № 5 «О постоянных комиссиях 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>Думы Кондинского района»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663E"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4D663E" w:rsidRPr="004D663E" w:rsidRDefault="004D663E" w:rsidP="004D66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D663E" w:rsidRPr="00325D69" w:rsidRDefault="004D663E" w:rsidP="00325D69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D69"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организации деятельности Думы Кондинского района.</w:t>
      </w:r>
    </w:p>
    <w:p w:rsidR="004D663E" w:rsidRPr="00325D69" w:rsidRDefault="004D663E" w:rsidP="00325D69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D6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 w:rsidRPr="00325D69"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16.02.2016  № 65, решением Думы Кондинского района от 15.03.2016 № 83                       «</w:t>
      </w:r>
      <w:r w:rsidRPr="00325D69">
        <w:rPr>
          <w:rFonts w:ascii="Times New Roman" w:hAnsi="Times New Roman" w:cs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="00BC5269" w:rsidRPr="00325D69">
        <w:rPr>
          <w:rFonts w:ascii="Times New Roman" w:hAnsi="Times New Roman" w:cs="Times New Roman"/>
          <w:sz w:val="28"/>
          <w:szCs w:val="28"/>
        </w:rPr>
        <w:t>».</w:t>
      </w:r>
    </w:p>
    <w:p w:rsidR="00325D69" w:rsidRPr="00325D69" w:rsidRDefault="00C82A5E" w:rsidP="00325D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6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325D69">
        <w:rPr>
          <w:rFonts w:ascii="Times New Roman" w:hAnsi="Times New Roman" w:cs="Times New Roman"/>
          <w:sz w:val="28"/>
          <w:szCs w:val="28"/>
        </w:rPr>
        <w:t>комиссий и их численный состав определяются Думой самостоятельно.</w:t>
      </w:r>
      <w:r w:rsidRPr="00C82A5E">
        <w:rPr>
          <w:rFonts w:ascii="Times New Roman" w:hAnsi="Times New Roman" w:cs="Times New Roman"/>
          <w:sz w:val="28"/>
          <w:szCs w:val="28"/>
        </w:rPr>
        <w:t xml:space="preserve"> </w:t>
      </w:r>
      <w:r w:rsidRPr="00325D69">
        <w:rPr>
          <w:rFonts w:ascii="Times New Roman" w:hAnsi="Times New Roman" w:cs="Times New Roman"/>
          <w:sz w:val="28"/>
          <w:szCs w:val="28"/>
        </w:rPr>
        <w:t xml:space="preserve">Комиссия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и правопорядку </w:t>
      </w:r>
      <w:r w:rsidRPr="00325D69">
        <w:rPr>
          <w:rFonts w:ascii="Times New Roman" w:hAnsi="Times New Roman" w:cs="Times New Roman"/>
          <w:sz w:val="28"/>
          <w:szCs w:val="28"/>
        </w:rPr>
        <w:t>была образована из 4 чело</w:t>
      </w:r>
      <w:r>
        <w:rPr>
          <w:rFonts w:ascii="Times New Roman" w:hAnsi="Times New Roman" w:cs="Times New Roman"/>
          <w:sz w:val="28"/>
          <w:szCs w:val="28"/>
        </w:rPr>
        <w:t>век. Одно место было вакантным, поэтому о</w:t>
      </w:r>
      <w:r w:rsidR="00BC5269" w:rsidRPr="00325D69">
        <w:rPr>
          <w:rFonts w:ascii="Times New Roman" w:hAnsi="Times New Roman" w:cs="Times New Roman"/>
          <w:sz w:val="28"/>
          <w:szCs w:val="28"/>
        </w:rPr>
        <w:t xml:space="preserve">сновными положениями настоящего проекта решения является введение в состав комиссии по социальным вопросам и правопорядку Думы Кондинского района вошедшего в состав Думы Кондинского района Павла Николаевича </w:t>
      </w:r>
      <w:proofErr w:type="spellStart"/>
      <w:r w:rsidR="00BC5269" w:rsidRPr="00325D69"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r w:rsidR="00BC5269" w:rsidRPr="00325D69">
        <w:rPr>
          <w:rFonts w:ascii="Times New Roman" w:hAnsi="Times New Roman" w:cs="Times New Roman"/>
          <w:sz w:val="28"/>
          <w:szCs w:val="28"/>
        </w:rPr>
        <w:t xml:space="preserve">, избранного главой сельского поселения </w:t>
      </w:r>
      <w:proofErr w:type="spellStart"/>
      <w:r w:rsidR="00BC5269" w:rsidRPr="00325D69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BC5269" w:rsidRPr="00325D69">
        <w:rPr>
          <w:rFonts w:ascii="Times New Roman" w:hAnsi="Times New Roman" w:cs="Times New Roman"/>
          <w:sz w:val="28"/>
          <w:szCs w:val="28"/>
        </w:rPr>
        <w:t xml:space="preserve">. </w:t>
      </w:r>
      <w:r w:rsidR="00325D69" w:rsidRPr="00325D6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D663E" w:rsidRPr="00325D69" w:rsidRDefault="004D663E" w:rsidP="00325D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69">
        <w:rPr>
          <w:rFonts w:ascii="Times New Roman" w:hAnsi="Times New Roman" w:cs="Times New Roman"/>
          <w:sz w:val="28"/>
          <w:szCs w:val="28"/>
        </w:rPr>
        <w:t>Решения Думы о персональных составах комиссий принимаются открытым голосованием большинством голосов от установленного числа депутатов Думы.</w:t>
      </w:r>
    </w:p>
    <w:p w:rsidR="004D663E" w:rsidRPr="00325D69" w:rsidRDefault="004D663E" w:rsidP="00325D69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D6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настоящего проекта решения: начальник отдела по организации деятельности  Думы Кондинского района </w:t>
      </w:r>
      <w:proofErr w:type="spellStart"/>
      <w:r w:rsidRPr="00325D69">
        <w:rPr>
          <w:rFonts w:ascii="Times New Roman" w:hAnsi="Times New Roman" w:cs="Times New Roman"/>
          <w:color w:val="000000"/>
          <w:sz w:val="28"/>
          <w:szCs w:val="28"/>
        </w:rPr>
        <w:t>Трифанова</w:t>
      </w:r>
      <w:proofErr w:type="spellEnd"/>
      <w:r w:rsidRPr="00325D69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Петровна, (34677) 32018  </w:t>
      </w:r>
    </w:p>
    <w:p w:rsidR="004D663E" w:rsidRPr="00325D69" w:rsidRDefault="004D663E" w:rsidP="00325D6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63E" w:rsidRPr="004D663E" w:rsidRDefault="004D663E" w:rsidP="004D663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63E" w:rsidRPr="004D663E" w:rsidRDefault="004D663E" w:rsidP="004D663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4D663E">
        <w:rPr>
          <w:rFonts w:ascii="Times New Roman" w:hAnsi="Times New Roman" w:cs="Times New Roman"/>
          <w:color w:val="000000"/>
          <w:sz w:val="28"/>
          <w:szCs w:val="28"/>
        </w:rPr>
        <w:t>Т.П.Трифанова</w:t>
      </w:r>
      <w:proofErr w:type="spellEnd"/>
    </w:p>
    <w:p w:rsidR="004D663E" w:rsidRPr="004D663E" w:rsidRDefault="004D663E" w:rsidP="004D663E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  <w:sectPr w:rsidR="004D663E" w:rsidRPr="004D663E">
          <w:pgSz w:w="11906" w:h="16838"/>
          <w:pgMar w:top="1134" w:right="850" w:bottom="1134" w:left="1701" w:header="708" w:footer="708" w:gutter="0"/>
          <w:cols w:space="720"/>
        </w:sectPr>
      </w:pPr>
    </w:p>
    <w:p w:rsidR="004D663E" w:rsidRDefault="004D663E" w:rsidP="004D663E">
      <w:pPr>
        <w:spacing w:after="0" w:line="0" w:lineRule="atLeast"/>
        <w:jc w:val="right"/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  <w:r>
        <w:rPr>
          <w:sz w:val="16"/>
          <w:szCs w:val="16"/>
        </w:rPr>
        <w:t xml:space="preserve">Субъект правотворческой инициативы </w:t>
      </w: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  <w:r>
        <w:rPr>
          <w:sz w:val="16"/>
          <w:szCs w:val="16"/>
        </w:rPr>
        <w:t>– председатель Думы Кондинского района</w:t>
      </w: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  <w:r>
        <w:rPr>
          <w:sz w:val="16"/>
          <w:szCs w:val="16"/>
        </w:rPr>
        <w:t xml:space="preserve">Разработчик проекта </w:t>
      </w:r>
    </w:p>
    <w:p w:rsidR="004D663E" w:rsidRDefault="004D663E" w:rsidP="004D663E">
      <w:pPr>
        <w:spacing w:line="0" w:lineRule="atLeast"/>
        <w:ind w:left="6300"/>
        <w:rPr>
          <w:sz w:val="16"/>
          <w:szCs w:val="16"/>
        </w:rPr>
      </w:pPr>
      <w:r>
        <w:rPr>
          <w:sz w:val="16"/>
          <w:szCs w:val="16"/>
        </w:rPr>
        <w:t>– отдел по организации деятельности Думы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Default="00071BA7" w:rsidP="00AC56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577F" w:rsidRPr="009664BD" w:rsidRDefault="00F3577F" w:rsidP="0090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B0" w:rsidRDefault="00C830B0" w:rsidP="00C830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B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4D663E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830B0">
        <w:rPr>
          <w:rFonts w:ascii="Times New Roman" w:eastAsia="Calibri" w:hAnsi="Times New Roman" w:cs="Times New Roman"/>
          <w:b/>
          <w:sz w:val="28"/>
          <w:szCs w:val="28"/>
        </w:rPr>
        <w:t xml:space="preserve"> в решение Думы Кондинского района </w:t>
      </w:r>
    </w:p>
    <w:p w:rsidR="00C830B0" w:rsidRDefault="00C830B0" w:rsidP="00C830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 ноября 2010 года № 5 </w:t>
      </w:r>
      <w:r w:rsidRPr="00C830B0">
        <w:rPr>
          <w:rFonts w:ascii="Times New Roman" w:eastAsia="Calibri" w:hAnsi="Times New Roman" w:cs="Times New Roman"/>
          <w:b/>
          <w:sz w:val="28"/>
          <w:szCs w:val="28"/>
        </w:rPr>
        <w:t xml:space="preserve">«О постоянных комиссиях </w:t>
      </w:r>
    </w:p>
    <w:p w:rsidR="00C830B0" w:rsidRPr="00C830B0" w:rsidRDefault="00C830B0" w:rsidP="00C83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0B0">
        <w:rPr>
          <w:rFonts w:ascii="Times New Roman" w:eastAsia="Calibri" w:hAnsi="Times New Roman" w:cs="Times New Roman"/>
          <w:b/>
          <w:sz w:val="28"/>
          <w:szCs w:val="28"/>
        </w:rPr>
        <w:t>Думы Кондинского района»</w:t>
      </w:r>
    </w:p>
    <w:p w:rsidR="00C830B0" w:rsidRPr="00C830B0" w:rsidRDefault="00C830B0" w:rsidP="00C830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0B0" w:rsidRPr="004D663E" w:rsidRDefault="00C830B0" w:rsidP="004D663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830B0">
        <w:rPr>
          <w:rFonts w:ascii="Times New Roman" w:eastAsia="Calibri" w:hAnsi="Times New Roman" w:cs="Times New Roman"/>
          <w:sz w:val="28"/>
          <w:szCs w:val="28"/>
        </w:rPr>
        <w:t>В</w:t>
      </w:r>
      <w:r w:rsidRPr="00C830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</w:t>
      </w:r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BC5269">
        <w:rPr>
          <w:rFonts w:ascii="Times New Roman" w:eastAsia="Calibri" w:hAnsi="Times New Roman" w:cs="Times New Roman"/>
          <w:sz w:val="28"/>
          <w:szCs w:val="28"/>
        </w:rPr>
        <w:t>0</w:t>
      </w:r>
      <w:r w:rsidRPr="00C830B0">
        <w:rPr>
          <w:rFonts w:ascii="Times New Roman" w:eastAsia="Calibri" w:hAnsi="Times New Roman" w:cs="Times New Roman"/>
          <w:sz w:val="28"/>
          <w:szCs w:val="28"/>
        </w:rPr>
        <w:t>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года № 65 «Об утверждении Регламента работы Думы Кондинского района», решением Думы Кондинского района от 15 марта 2016 года № 83 «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D663E">
        <w:rPr>
          <w:rFonts w:ascii="Times New Roman" w:eastAsia="Calibri" w:hAnsi="Times New Roman" w:cs="Times New Roman"/>
          <w:sz w:val="28"/>
          <w:szCs w:val="28"/>
        </w:rPr>
        <w:t>Дума</w:t>
      </w:r>
      <w:proofErr w:type="gramEnd"/>
      <w:r w:rsidRPr="004D663E">
        <w:rPr>
          <w:rFonts w:ascii="Times New Roman" w:eastAsia="Calibri" w:hAnsi="Times New Roman" w:cs="Times New Roman"/>
          <w:sz w:val="28"/>
          <w:szCs w:val="28"/>
        </w:rPr>
        <w:t xml:space="preserve"> Кондинского района </w:t>
      </w:r>
      <w:r w:rsidRPr="004D663E">
        <w:rPr>
          <w:rFonts w:ascii="Times New Roman" w:eastAsia="Calibri" w:hAnsi="Times New Roman" w:cs="Times New Roman"/>
          <w:b/>
          <w:bCs/>
          <w:sz w:val="28"/>
          <w:szCs w:val="28"/>
        </w:rPr>
        <w:t>решила</w:t>
      </w:r>
      <w:r w:rsidRPr="004D663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82A5E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решение </w:t>
      </w:r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от </w:t>
      </w:r>
      <w:r w:rsidR="00050C7C">
        <w:rPr>
          <w:rFonts w:ascii="Times New Roman" w:eastAsia="Calibri" w:hAnsi="Times New Roman" w:cs="Times New Roman"/>
          <w:sz w:val="28"/>
          <w:szCs w:val="28"/>
        </w:rPr>
        <w:t>0</w:t>
      </w:r>
      <w:r w:rsidRPr="00C830B0">
        <w:rPr>
          <w:rFonts w:ascii="Times New Roman" w:eastAsia="Calibri" w:hAnsi="Times New Roman" w:cs="Times New Roman"/>
          <w:sz w:val="28"/>
          <w:szCs w:val="28"/>
        </w:rPr>
        <w:t>3 ноября 2010 года № 5 «О постоянных комиссиях Думы Кондинского района»  (с изменениями от 24 марта 2011 года № 73, от 27 октября 2011 года  № 167, от 21 ноября 2012 года  № 294, от 18 сентября 2013 года  № 382, от 27 октября 2015 года № 4, от 01 ноября 2016 года № 174</w:t>
      </w:r>
      <w:r w:rsidR="004D663E">
        <w:rPr>
          <w:rFonts w:ascii="Times New Roman" w:eastAsia="Calibri" w:hAnsi="Times New Roman" w:cs="Times New Roman"/>
          <w:sz w:val="28"/>
          <w:szCs w:val="28"/>
        </w:rPr>
        <w:t>, от 27 февраля 2017</w:t>
      </w:r>
      <w:proofErr w:type="gramEnd"/>
      <w:r w:rsidR="004D663E">
        <w:rPr>
          <w:rFonts w:ascii="Times New Roman" w:eastAsia="Calibri" w:hAnsi="Times New Roman" w:cs="Times New Roman"/>
          <w:sz w:val="28"/>
          <w:szCs w:val="28"/>
        </w:rPr>
        <w:t xml:space="preserve"> года № 224</w:t>
      </w:r>
      <w:r w:rsidR="00C82A5E">
        <w:rPr>
          <w:rFonts w:ascii="Times New Roman" w:eastAsia="Calibri" w:hAnsi="Times New Roman" w:cs="Times New Roman"/>
          <w:sz w:val="28"/>
          <w:szCs w:val="28"/>
        </w:rPr>
        <w:t>, от 05 сентября 2017 года № 316</w:t>
      </w:r>
      <w:r w:rsidRPr="00C830B0">
        <w:rPr>
          <w:rFonts w:ascii="Times New Roman" w:eastAsia="Calibri" w:hAnsi="Times New Roman" w:cs="Times New Roman"/>
          <w:sz w:val="28"/>
          <w:szCs w:val="28"/>
        </w:rPr>
        <w:t>)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</w:t>
      </w:r>
      <w:r w:rsidR="004D663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C3BD9">
        <w:rPr>
          <w:rFonts w:ascii="Times New Roman" w:eastAsia="Calibri" w:hAnsi="Times New Roman" w:cs="Times New Roman"/>
          <w:bCs/>
          <w:sz w:val="28"/>
          <w:szCs w:val="28"/>
        </w:rPr>
        <w:t xml:space="preserve">, изложив </w:t>
      </w:r>
      <w:r w:rsidR="00050C7C"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 2.4 части 2 </w:t>
      </w:r>
      <w:r w:rsidR="00C82A5E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</w:p>
    <w:p w:rsidR="00C82A5E" w:rsidRPr="00C82A5E" w:rsidRDefault="00C82A5E" w:rsidP="00C82A5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2A5E">
        <w:rPr>
          <w:rFonts w:ascii="Times New Roman" w:hAnsi="Times New Roman" w:cs="Times New Roman"/>
          <w:sz w:val="28"/>
          <w:szCs w:val="28"/>
        </w:rPr>
        <w:t>2.4. Постоянная комиссия по социальным вопросам и правопорядку:</w:t>
      </w:r>
    </w:p>
    <w:p w:rsidR="00C82A5E" w:rsidRPr="00C82A5E" w:rsidRDefault="00C82A5E" w:rsidP="00C82A5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A5E">
        <w:rPr>
          <w:rFonts w:ascii="Times New Roman" w:hAnsi="Times New Roman" w:cs="Times New Roman"/>
          <w:bCs/>
          <w:sz w:val="28"/>
          <w:szCs w:val="28"/>
        </w:rPr>
        <w:t>2.4.1. Мокроусов Сергей Юрьевич, депутат Думы Кондинского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2A5E" w:rsidRDefault="00C82A5E" w:rsidP="00C82A5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A5E">
        <w:rPr>
          <w:rFonts w:ascii="Times New Roman" w:hAnsi="Times New Roman" w:cs="Times New Roman"/>
          <w:bCs/>
          <w:sz w:val="28"/>
          <w:szCs w:val="28"/>
        </w:rPr>
        <w:t>2.4.2. Карякин Игорь Викторович, депутат Думы Кондинского района;</w:t>
      </w:r>
    </w:p>
    <w:p w:rsidR="00C82A5E" w:rsidRDefault="00C82A5E" w:rsidP="00C82A5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A5E">
        <w:rPr>
          <w:rFonts w:ascii="Times New Roman" w:hAnsi="Times New Roman" w:cs="Times New Roman"/>
          <w:bCs/>
          <w:sz w:val="28"/>
          <w:szCs w:val="28"/>
        </w:rPr>
        <w:t>2.4.3.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A5E">
        <w:rPr>
          <w:rFonts w:ascii="Times New Roman" w:hAnsi="Times New Roman" w:cs="Times New Roman"/>
          <w:bCs/>
          <w:sz w:val="28"/>
          <w:szCs w:val="28"/>
        </w:rPr>
        <w:t>Гандзюк Владимир Романович, депутат Думы Кондинского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2A5E" w:rsidRPr="00C82A5E" w:rsidRDefault="00C82A5E" w:rsidP="00C82A5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A5E">
        <w:rPr>
          <w:rFonts w:ascii="Times New Roman" w:hAnsi="Times New Roman" w:cs="Times New Roman"/>
          <w:bCs/>
          <w:sz w:val="28"/>
          <w:szCs w:val="28"/>
        </w:rPr>
        <w:t xml:space="preserve">2.4.4.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Злыгостев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Павел Николаевич</w:t>
      </w:r>
      <w:r w:rsidRPr="00C82A5E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30B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830B0" w:rsidRDefault="00C830B0" w:rsidP="00C83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0B0" w:rsidRDefault="00C830B0" w:rsidP="00C83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A7" w:rsidRPr="00C830B0" w:rsidRDefault="00071BA7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B0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 w:rsidR="009664BD" w:rsidRPr="00C830B0">
        <w:rPr>
          <w:rFonts w:ascii="Times New Roman" w:hAnsi="Times New Roman" w:cs="Times New Roman"/>
          <w:sz w:val="28"/>
          <w:szCs w:val="28"/>
        </w:rPr>
        <w:t xml:space="preserve">  </w:t>
      </w:r>
      <w:r w:rsidRPr="00C830B0">
        <w:rPr>
          <w:rFonts w:ascii="Times New Roman" w:hAnsi="Times New Roman" w:cs="Times New Roman"/>
          <w:sz w:val="28"/>
          <w:szCs w:val="28"/>
        </w:rPr>
        <w:t>Ю.В.</w:t>
      </w:r>
      <w:r w:rsidR="008A6771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Pr="00C830B0">
        <w:rPr>
          <w:rFonts w:ascii="Times New Roman" w:hAnsi="Times New Roman" w:cs="Times New Roman"/>
          <w:sz w:val="28"/>
          <w:szCs w:val="28"/>
        </w:rPr>
        <w:t>Гришаев</w:t>
      </w:r>
    </w:p>
    <w:p w:rsidR="00C830B0" w:rsidRDefault="00C830B0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A7" w:rsidRPr="00C830B0" w:rsidRDefault="004D663E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71BA7" w:rsidRPr="00C830B0">
        <w:rPr>
          <w:rFonts w:ascii="Times New Roman" w:hAnsi="Times New Roman" w:cs="Times New Roman"/>
          <w:sz w:val="28"/>
          <w:szCs w:val="28"/>
        </w:rPr>
        <w:t>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A7" w:rsidRPr="00C83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BA7" w:rsidRPr="00C830B0">
        <w:rPr>
          <w:rFonts w:ascii="Times New Roman" w:hAnsi="Times New Roman" w:cs="Times New Roman"/>
          <w:sz w:val="28"/>
          <w:szCs w:val="28"/>
        </w:rPr>
        <w:t xml:space="preserve"> Междуреченский</w:t>
      </w:r>
    </w:p>
    <w:p w:rsidR="00071BA7" w:rsidRPr="00C830B0" w:rsidRDefault="00B60186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B0"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="0081574A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="00071BA7" w:rsidRPr="00C830B0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9664BD" w:rsidRPr="009664BD" w:rsidRDefault="000D721D" w:rsidP="009C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9664BD" w:rsidRPr="009664BD" w:rsidSect="00AC56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C364E"/>
    <w:multiLevelType w:val="hybridMultilevel"/>
    <w:tmpl w:val="05BAEDF0"/>
    <w:lvl w:ilvl="0" w:tplc="586CB4C2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4704A3"/>
    <w:multiLevelType w:val="hybridMultilevel"/>
    <w:tmpl w:val="3FA64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4764"/>
    <w:multiLevelType w:val="hybridMultilevel"/>
    <w:tmpl w:val="3C40C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3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17"/>
  </w:num>
  <w:num w:numId="15">
    <w:abstractNumId w:val="21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5"/>
  </w:num>
  <w:num w:numId="20">
    <w:abstractNumId w:val="1"/>
  </w:num>
  <w:num w:numId="21">
    <w:abstractNumId w:val="8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50C7C"/>
    <w:rsid w:val="00071011"/>
    <w:rsid w:val="00071BA7"/>
    <w:rsid w:val="00093282"/>
    <w:rsid w:val="000D721D"/>
    <w:rsid w:val="00111185"/>
    <w:rsid w:val="001221B2"/>
    <w:rsid w:val="00127BCF"/>
    <w:rsid w:val="001418C1"/>
    <w:rsid w:val="001B4EAA"/>
    <w:rsid w:val="001C5C0F"/>
    <w:rsid w:val="002A68A0"/>
    <w:rsid w:val="002B6AE7"/>
    <w:rsid w:val="00306353"/>
    <w:rsid w:val="00317352"/>
    <w:rsid w:val="00325D69"/>
    <w:rsid w:val="003F0453"/>
    <w:rsid w:val="004030E6"/>
    <w:rsid w:val="004466AA"/>
    <w:rsid w:val="004D663E"/>
    <w:rsid w:val="00506C20"/>
    <w:rsid w:val="00533A75"/>
    <w:rsid w:val="00781F26"/>
    <w:rsid w:val="007A7515"/>
    <w:rsid w:val="007B0A4A"/>
    <w:rsid w:val="007F28DB"/>
    <w:rsid w:val="0081574A"/>
    <w:rsid w:val="008607DD"/>
    <w:rsid w:val="008A6771"/>
    <w:rsid w:val="008D6AEC"/>
    <w:rsid w:val="00905D21"/>
    <w:rsid w:val="009079AE"/>
    <w:rsid w:val="009664BD"/>
    <w:rsid w:val="009C3BD9"/>
    <w:rsid w:val="00A702F3"/>
    <w:rsid w:val="00AC5607"/>
    <w:rsid w:val="00B004EB"/>
    <w:rsid w:val="00B60186"/>
    <w:rsid w:val="00BC5269"/>
    <w:rsid w:val="00C77546"/>
    <w:rsid w:val="00C82A5E"/>
    <w:rsid w:val="00C830B0"/>
    <w:rsid w:val="00D4170F"/>
    <w:rsid w:val="00F30768"/>
    <w:rsid w:val="00F3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111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1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2017-11-02T03:44:00Z</cp:lastPrinted>
  <dcterms:created xsi:type="dcterms:W3CDTF">2017-11-02T03:43:00Z</dcterms:created>
  <dcterms:modified xsi:type="dcterms:W3CDTF">2017-11-02T03:44:00Z</dcterms:modified>
</cp:coreProperties>
</file>