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45" w:rsidRDefault="004B7745" w:rsidP="004B7745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4B7745" w:rsidRPr="00B31E6F" w:rsidRDefault="004B7745" w:rsidP="004B774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1E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Пояснительная записка </w:t>
      </w:r>
    </w:p>
    <w:p w:rsidR="004B7745" w:rsidRPr="00B31E6F" w:rsidRDefault="004B7745" w:rsidP="004B7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проекту Решения Думы «Об исполнении бюджета муниципального образования </w:t>
      </w:r>
      <w:proofErr w:type="spellStart"/>
      <w:r w:rsidRPr="00B31E6F">
        <w:rPr>
          <w:rFonts w:ascii="Times New Roman" w:hAnsi="Times New Roman" w:cs="Times New Roman"/>
          <w:b/>
          <w:sz w:val="24"/>
          <w:szCs w:val="24"/>
        </w:rPr>
        <w:t>Кондинский</w:t>
      </w:r>
      <w:proofErr w:type="spellEnd"/>
      <w:r w:rsidRPr="00B31E6F">
        <w:rPr>
          <w:rFonts w:ascii="Times New Roman" w:hAnsi="Times New Roman" w:cs="Times New Roman"/>
          <w:b/>
          <w:sz w:val="24"/>
          <w:szCs w:val="24"/>
        </w:rPr>
        <w:t xml:space="preserve"> район за 1 квартал 2019 года»</w:t>
      </w:r>
    </w:p>
    <w:p w:rsidR="004B7745" w:rsidRPr="00B31E6F" w:rsidRDefault="004B7745" w:rsidP="004B7745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4B7745" w:rsidRPr="00B31E6F" w:rsidRDefault="004B7745" w:rsidP="004B7745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31E6F">
        <w:rPr>
          <w:rFonts w:ascii="Times New Roman" w:hAnsi="Times New Roman" w:cs="Times New Roman"/>
          <w:b/>
          <w:color w:val="000000"/>
        </w:rPr>
        <w:t>ДОХОДЫ</w:t>
      </w:r>
    </w:p>
    <w:p w:rsidR="004B7745" w:rsidRPr="00B31E6F" w:rsidRDefault="004B7745" w:rsidP="004B7745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7745" w:rsidRPr="00B31E6F" w:rsidRDefault="004B7745" w:rsidP="004B7745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E6F">
        <w:rPr>
          <w:rFonts w:ascii="Times New Roman" w:hAnsi="Times New Roman" w:cs="Times New Roman"/>
          <w:b/>
        </w:rPr>
        <w:tab/>
      </w:r>
      <w:r w:rsidRPr="00B31E6F">
        <w:rPr>
          <w:rFonts w:ascii="Times New Roman" w:hAnsi="Times New Roman" w:cs="Times New Roman"/>
          <w:bCs/>
          <w:sz w:val="24"/>
          <w:szCs w:val="24"/>
        </w:rPr>
        <w:t xml:space="preserve">За отчетный период общее поступление доходов в бюджет муниципального образования </w:t>
      </w:r>
      <w:proofErr w:type="spellStart"/>
      <w:r w:rsidRPr="00B31E6F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Pr="00B31E6F">
        <w:rPr>
          <w:rFonts w:ascii="Times New Roman" w:hAnsi="Times New Roman" w:cs="Times New Roman"/>
          <w:bCs/>
          <w:sz w:val="24"/>
          <w:szCs w:val="24"/>
        </w:rPr>
        <w:t xml:space="preserve"> район составило 742 450 279,48  рублей или 18% к уточненному плану на год. По сравнению с аналогичным периодом прошлого года доходы бюджета уменьшились на 11 951 299,02 рублей. </w:t>
      </w:r>
    </w:p>
    <w:p w:rsidR="004B7745" w:rsidRPr="00B31E6F" w:rsidRDefault="004B7745" w:rsidP="004B77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B31E6F">
        <w:rPr>
          <w:rFonts w:ascii="Times New Roman" w:hAnsi="Times New Roman" w:cs="Times New Roman"/>
          <w:b/>
          <w:bCs/>
        </w:rPr>
        <w:t xml:space="preserve">Доходы бюджета </w:t>
      </w:r>
    </w:p>
    <w:p w:rsidR="004B7745" w:rsidRPr="00B31E6F" w:rsidRDefault="004B7745" w:rsidP="004B77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B31E6F">
        <w:rPr>
          <w:rFonts w:ascii="Times New Roman" w:hAnsi="Times New Roman" w:cs="Times New Roman"/>
          <w:b/>
          <w:bCs/>
        </w:rPr>
        <w:t>за 1 квартал 2018-2019 годов</w:t>
      </w:r>
    </w:p>
    <w:p w:rsidR="004B7745" w:rsidRPr="00B31E6F" w:rsidRDefault="004B7745" w:rsidP="004B77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</w:rPr>
      </w:pPr>
    </w:p>
    <w:p w:rsidR="004B7745" w:rsidRPr="00B31E6F" w:rsidRDefault="004B7745" w:rsidP="004B7745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noProof/>
        </w:rPr>
      </w:pPr>
      <w:r w:rsidRPr="00B31E6F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319395" cy="2298065"/>
            <wp:effectExtent l="0" t="0" r="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B7745" w:rsidRPr="00B31E6F" w:rsidRDefault="004B7745" w:rsidP="004B774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E6F">
        <w:rPr>
          <w:rFonts w:ascii="Times New Roman" w:hAnsi="Times New Roman" w:cs="Times New Roman"/>
          <w:bCs/>
          <w:sz w:val="24"/>
          <w:szCs w:val="24"/>
        </w:rPr>
        <w:t xml:space="preserve">Всего по итогам 1 квартала 2019 года налоговых доходов в бюджет муниципального образования </w:t>
      </w:r>
      <w:proofErr w:type="spellStart"/>
      <w:r w:rsidRPr="00B31E6F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Pr="00B31E6F">
        <w:rPr>
          <w:rFonts w:ascii="Times New Roman" w:hAnsi="Times New Roman" w:cs="Times New Roman"/>
          <w:bCs/>
          <w:sz w:val="24"/>
          <w:szCs w:val="24"/>
        </w:rPr>
        <w:t xml:space="preserve"> район поступило 123 918 897,83 рублей, что составляет 16,7 % от общего объема доходов бюджета, неналоговые доходы составили 4,2%, а их сумма – 31 314 554,73 рублей, безвозмездные поступления составили –  587 216 826,92 рублей или 79,1%.</w:t>
      </w:r>
    </w:p>
    <w:p w:rsidR="004B7745" w:rsidRPr="00B31E6F" w:rsidRDefault="004B7745" w:rsidP="004B7745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1E6F">
        <w:rPr>
          <w:rFonts w:ascii="Times New Roman" w:hAnsi="Times New Roman" w:cs="Times New Roman"/>
          <w:b/>
          <w:bCs/>
          <w:sz w:val="24"/>
          <w:szCs w:val="24"/>
        </w:rPr>
        <w:t>Налоговые доходы</w:t>
      </w:r>
    </w:p>
    <w:p w:rsidR="004B7745" w:rsidRPr="00B31E6F" w:rsidRDefault="004B7745" w:rsidP="004B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>В целом  по налоговым доходам за 1 квартал 2019 года наблюдается ро</w:t>
      </w:r>
      <w:proofErr w:type="gramStart"/>
      <w:r w:rsidRPr="00B31E6F">
        <w:rPr>
          <w:rFonts w:ascii="Times New Roman" w:hAnsi="Times New Roman" w:cs="Times New Roman"/>
          <w:sz w:val="24"/>
          <w:szCs w:val="24"/>
        </w:rPr>
        <w:t>ст в ср</w:t>
      </w:r>
      <w:proofErr w:type="gramEnd"/>
      <w:r w:rsidRPr="00B31E6F">
        <w:rPr>
          <w:rFonts w:ascii="Times New Roman" w:hAnsi="Times New Roman" w:cs="Times New Roman"/>
          <w:sz w:val="24"/>
          <w:szCs w:val="24"/>
        </w:rPr>
        <w:t xml:space="preserve">авнении с аналогичным периодом 2018 года на 17 163 655,09 рублей. Причиной является рост поступлений по налогу на доходы физических лиц в связи с принятием Думой </w:t>
      </w:r>
      <w:proofErr w:type="spellStart"/>
      <w:r w:rsidRPr="00B31E6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B31E6F">
        <w:rPr>
          <w:rFonts w:ascii="Times New Roman" w:hAnsi="Times New Roman" w:cs="Times New Roman"/>
          <w:sz w:val="24"/>
          <w:szCs w:val="24"/>
        </w:rPr>
        <w:t xml:space="preserve"> района решения о согласии на замену дотации из регионального фонда финансовой поддержки муниципальных районов (городских округов) дополнительным нормативом отчислений от налога на доходы физических лиц на 25%.</w:t>
      </w:r>
    </w:p>
    <w:p w:rsidR="004B7745" w:rsidRPr="00B31E6F" w:rsidRDefault="004B7745" w:rsidP="004B77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745" w:rsidRPr="00B31E6F" w:rsidRDefault="004B7745" w:rsidP="004B77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745" w:rsidRPr="00B31E6F" w:rsidRDefault="004B7745" w:rsidP="004B77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745" w:rsidRPr="00B31E6F" w:rsidRDefault="004B7745" w:rsidP="004B77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745" w:rsidRPr="00B31E6F" w:rsidRDefault="004B7745" w:rsidP="004B77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745" w:rsidRPr="00B31E6F" w:rsidRDefault="004B7745" w:rsidP="004B77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745" w:rsidRPr="00B31E6F" w:rsidRDefault="004B7745" w:rsidP="004B77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745" w:rsidRPr="00B31E6F" w:rsidRDefault="004B7745" w:rsidP="004B77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745" w:rsidRPr="00B31E6F" w:rsidRDefault="004B7745" w:rsidP="004B77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745" w:rsidRPr="00B31E6F" w:rsidRDefault="004B7745" w:rsidP="004B77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745" w:rsidRPr="00B31E6F" w:rsidRDefault="004B7745" w:rsidP="004B77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745" w:rsidRPr="00B31E6F" w:rsidRDefault="004B7745" w:rsidP="004B77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745" w:rsidRPr="00B31E6F" w:rsidRDefault="004B7745" w:rsidP="004B77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745" w:rsidRPr="00B31E6F" w:rsidRDefault="004B7745" w:rsidP="004B77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745" w:rsidRPr="00B31E6F" w:rsidRDefault="004B7745" w:rsidP="004B77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E6F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налоговых доходов </w:t>
      </w:r>
    </w:p>
    <w:p w:rsidR="004B7745" w:rsidRPr="00B31E6F" w:rsidRDefault="004B7745" w:rsidP="004B77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E6F">
        <w:rPr>
          <w:rFonts w:ascii="Times New Roman" w:hAnsi="Times New Roman" w:cs="Times New Roman"/>
          <w:b/>
          <w:bCs/>
          <w:sz w:val="24"/>
          <w:szCs w:val="24"/>
        </w:rPr>
        <w:t>за 1 квартал 2019 года</w:t>
      </w:r>
    </w:p>
    <w:p w:rsidR="004B7745" w:rsidRPr="00B31E6F" w:rsidRDefault="004B7745" w:rsidP="004B774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 w:rsidRPr="00B31E6F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:rsidR="004B7745" w:rsidRPr="00B31E6F" w:rsidRDefault="004B7745" w:rsidP="004B774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 w:rsidRPr="00B31E6F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435545" cy="2027583"/>
            <wp:effectExtent l="19050" t="0" r="12755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B7745" w:rsidRPr="00B31E6F" w:rsidRDefault="004B7745" w:rsidP="004B774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4B7745" w:rsidRPr="00B31E6F" w:rsidRDefault="004B7745" w:rsidP="004B774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E6F">
        <w:rPr>
          <w:rFonts w:ascii="Times New Roman" w:hAnsi="Times New Roman" w:cs="Times New Roman"/>
          <w:bCs/>
          <w:sz w:val="24"/>
          <w:szCs w:val="24"/>
        </w:rPr>
        <w:t xml:space="preserve">Представленная диаграмма наглядно демонстрирует структуру налоговых доходов. Основным доходным источником в структуре поступлений налоговых доходов в бюджете муниципального образования является налог на доходы физических лиц. Его доля в объеме налоговых поступлений составляет 88 %. </w:t>
      </w:r>
    </w:p>
    <w:p w:rsidR="004B7745" w:rsidRPr="00B31E6F" w:rsidRDefault="004B7745" w:rsidP="004B7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6F">
        <w:rPr>
          <w:rFonts w:ascii="Times New Roman" w:hAnsi="Times New Roman" w:cs="Times New Roman"/>
          <w:b/>
          <w:sz w:val="24"/>
          <w:szCs w:val="24"/>
        </w:rPr>
        <w:t xml:space="preserve">Налоговые доходы </w:t>
      </w:r>
    </w:p>
    <w:p w:rsidR="004B7745" w:rsidRPr="00B31E6F" w:rsidRDefault="004B7745" w:rsidP="004B7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6F">
        <w:rPr>
          <w:rFonts w:ascii="Times New Roman" w:hAnsi="Times New Roman" w:cs="Times New Roman"/>
          <w:b/>
          <w:sz w:val="24"/>
          <w:szCs w:val="24"/>
        </w:rPr>
        <w:t>за 1 квартал 2018-2019 годов</w:t>
      </w:r>
    </w:p>
    <w:p w:rsidR="004B7745" w:rsidRPr="00B31E6F" w:rsidRDefault="004B7745" w:rsidP="004B7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745" w:rsidRPr="00B31E6F" w:rsidRDefault="004B7745" w:rsidP="004B7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745" w:rsidRPr="00B31E6F" w:rsidRDefault="004B7745" w:rsidP="004B774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31E6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29250" cy="2171700"/>
            <wp:effectExtent l="19050" t="0" r="19050" b="0"/>
            <wp:docPr id="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B7745" w:rsidRPr="00B31E6F" w:rsidRDefault="004B7745" w:rsidP="004B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>Поступление налога на доходы физических лиц возросло по сравнению с аналогичным периодом 2018 года на 14 839 945,81 рублей или на 15,8%. Фактическое поступление за 1 квартал 2019 года составило 108 736 633,51 рублей. Крупными налогоплательщиками НДФЛ являются:</w:t>
      </w:r>
      <w:r w:rsidRPr="00B31E6F">
        <w:t xml:space="preserve"> </w:t>
      </w:r>
      <w:r w:rsidRPr="00B31E6F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B31E6F">
        <w:rPr>
          <w:rFonts w:ascii="Times New Roman" w:hAnsi="Times New Roman" w:cs="Times New Roman"/>
          <w:sz w:val="24"/>
          <w:szCs w:val="24"/>
        </w:rPr>
        <w:t>РН-Бурение</w:t>
      </w:r>
      <w:proofErr w:type="spellEnd"/>
      <w:r w:rsidRPr="00B31E6F">
        <w:rPr>
          <w:rFonts w:ascii="Times New Roman" w:hAnsi="Times New Roman" w:cs="Times New Roman"/>
          <w:sz w:val="24"/>
          <w:szCs w:val="24"/>
        </w:rPr>
        <w:t>», АО «</w:t>
      </w:r>
      <w:proofErr w:type="spellStart"/>
      <w:r w:rsidRPr="00B31E6F"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 w:rsidRPr="00B31E6F">
        <w:rPr>
          <w:rFonts w:ascii="Times New Roman" w:hAnsi="Times New Roman" w:cs="Times New Roman"/>
          <w:sz w:val="24"/>
          <w:szCs w:val="24"/>
        </w:rPr>
        <w:t xml:space="preserve"> – Сибирь», БУ «</w:t>
      </w:r>
      <w:proofErr w:type="spellStart"/>
      <w:r w:rsidRPr="00B31E6F">
        <w:rPr>
          <w:rFonts w:ascii="Times New Roman" w:hAnsi="Times New Roman" w:cs="Times New Roman"/>
          <w:sz w:val="24"/>
          <w:szCs w:val="24"/>
        </w:rPr>
        <w:t>Кондинская</w:t>
      </w:r>
      <w:proofErr w:type="spellEnd"/>
      <w:r w:rsidRPr="00B31E6F">
        <w:rPr>
          <w:rFonts w:ascii="Times New Roman" w:hAnsi="Times New Roman" w:cs="Times New Roman"/>
          <w:sz w:val="24"/>
          <w:szCs w:val="24"/>
        </w:rPr>
        <w:t xml:space="preserve"> районная больница», Филиал казенного учреждения «</w:t>
      </w:r>
      <w:proofErr w:type="spellStart"/>
      <w:r w:rsidRPr="00B31E6F">
        <w:rPr>
          <w:rFonts w:ascii="Times New Roman" w:hAnsi="Times New Roman" w:cs="Times New Roman"/>
          <w:sz w:val="24"/>
          <w:szCs w:val="24"/>
        </w:rPr>
        <w:t>Центроспас-Югория</w:t>
      </w:r>
      <w:proofErr w:type="spellEnd"/>
      <w:r w:rsidRPr="00B31E6F">
        <w:rPr>
          <w:rFonts w:ascii="Times New Roman" w:hAnsi="Times New Roman" w:cs="Times New Roman"/>
          <w:sz w:val="24"/>
          <w:szCs w:val="24"/>
        </w:rPr>
        <w:t xml:space="preserve">», ОАО «ГЕОТЕК </w:t>
      </w:r>
      <w:proofErr w:type="spellStart"/>
      <w:r w:rsidRPr="00B31E6F">
        <w:rPr>
          <w:rFonts w:ascii="Times New Roman" w:hAnsi="Times New Roman" w:cs="Times New Roman"/>
          <w:sz w:val="24"/>
          <w:szCs w:val="24"/>
        </w:rPr>
        <w:t>Сейсмразведка</w:t>
      </w:r>
      <w:proofErr w:type="spellEnd"/>
      <w:r w:rsidRPr="00B31E6F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B31E6F">
        <w:rPr>
          <w:rFonts w:ascii="Times New Roman" w:hAnsi="Times New Roman" w:cs="Times New Roman"/>
          <w:sz w:val="24"/>
          <w:szCs w:val="24"/>
        </w:rPr>
        <w:t>Юкатекс-Югра</w:t>
      </w:r>
      <w:proofErr w:type="spellEnd"/>
      <w:r w:rsidRPr="00B31E6F">
        <w:rPr>
          <w:rFonts w:ascii="Times New Roman" w:hAnsi="Times New Roman" w:cs="Times New Roman"/>
          <w:sz w:val="24"/>
          <w:szCs w:val="24"/>
        </w:rPr>
        <w:t xml:space="preserve">», ОМВД России по </w:t>
      </w:r>
      <w:proofErr w:type="spellStart"/>
      <w:r w:rsidRPr="00B31E6F">
        <w:rPr>
          <w:rFonts w:ascii="Times New Roman" w:hAnsi="Times New Roman" w:cs="Times New Roman"/>
          <w:sz w:val="24"/>
          <w:szCs w:val="24"/>
        </w:rPr>
        <w:t>Кондинскому</w:t>
      </w:r>
      <w:proofErr w:type="spellEnd"/>
      <w:r w:rsidRPr="00B31E6F">
        <w:rPr>
          <w:rFonts w:ascii="Times New Roman" w:hAnsi="Times New Roman" w:cs="Times New Roman"/>
          <w:sz w:val="24"/>
          <w:szCs w:val="24"/>
        </w:rPr>
        <w:t xml:space="preserve"> району, ООО "</w:t>
      </w:r>
      <w:proofErr w:type="spellStart"/>
      <w:r w:rsidRPr="00B31E6F">
        <w:rPr>
          <w:rFonts w:ascii="Times New Roman" w:hAnsi="Times New Roman" w:cs="Times New Roman"/>
          <w:sz w:val="24"/>
          <w:szCs w:val="24"/>
        </w:rPr>
        <w:t>Лукойл-Западная</w:t>
      </w:r>
      <w:proofErr w:type="spellEnd"/>
      <w:r w:rsidRPr="00B31E6F">
        <w:rPr>
          <w:rFonts w:ascii="Times New Roman" w:hAnsi="Times New Roman" w:cs="Times New Roman"/>
          <w:sz w:val="24"/>
          <w:szCs w:val="24"/>
        </w:rPr>
        <w:t xml:space="preserve"> Сибирь».</w:t>
      </w:r>
    </w:p>
    <w:p w:rsidR="004B7745" w:rsidRPr="00B31E6F" w:rsidRDefault="004B7745" w:rsidP="004B77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6F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B31E6F">
        <w:rPr>
          <w:rFonts w:ascii="Times New Roman" w:eastAsia="Calibri" w:hAnsi="Times New Roman" w:cs="Times New Roman"/>
          <w:sz w:val="24"/>
          <w:szCs w:val="24"/>
        </w:rPr>
        <w:t>Увеличение поступлений обусловлено увеличением дифференцированного норматива отчислений в связи с принятием решения о частичной замены дотации из регионального фонда финансовой поддержки муниципальных районов (городских округов) дополнительным нормативом отчислений от налога на доходы физических лиц на 25%  (2018 год – 10%).</w:t>
      </w:r>
      <w:proofErr w:type="gramEnd"/>
      <w:r w:rsidRPr="00B31E6F">
        <w:rPr>
          <w:rFonts w:ascii="Times New Roman" w:eastAsia="Calibri" w:hAnsi="Times New Roman" w:cs="Times New Roman"/>
          <w:sz w:val="24"/>
          <w:szCs w:val="24"/>
        </w:rPr>
        <w:t xml:space="preserve"> Также рост обусловлен следующими факторами:</w:t>
      </w:r>
    </w:p>
    <w:p w:rsidR="004B7745" w:rsidRPr="00B31E6F" w:rsidRDefault="004B7745" w:rsidP="004B77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6F">
        <w:rPr>
          <w:rFonts w:ascii="Times New Roman" w:eastAsia="Calibri" w:hAnsi="Times New Roman" w:cs="Times New Roman"/>
          <w:sz w:val="24"/>
          <w:szCs w:val="24"/>
        </w:rPr>
        <w:t>-  увеличение поступлений по крупным налогоплательщикам;</w:t>
      </w:r>
    </w:p>
    <w:p w:rsidR="004B7745" w:rsidRPr="00B31E6F" w:rsidRDefault="004B7745" w:rsidP="004B77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6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>увеличение роста заработной платы бюджетников в 2018 году на 4 процента.</w:t>
      </w:r>
    </w:p>
    <w:p w:rsidR="004B7745" w:rsidRPr="00B31E6F" w:rsidRDefault="004B7745" w:rsidP="004B77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 xml:space="preserve">7,3 % занимает единый налог, взимаемый в связи с применением упрощенной системы налогообложения. Исполнение составило 9 058 652,27 рублей, или 25,1% от уточненного плана. </w:t>
      </w:r>
      <w:r w:rsidRPr="00B31E6F">
        <w:rPr>
          <w:rFonts w:ascii="Times New Roman" w:eastAsia="Calibri" w:hAnsi="Times New Roman" w:cs="Times New Roman"/>
          <w:sz w:val="24"/>
          <w:szCs w:val="24"/>
        </w:rPr>
        <w:t xml:space="preserve">По сравнению с аналогичным периодом 2018 года исполнение составило 135,6%.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Основной причиной увеличения поступлений налога следующих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lastRenderedPageBreak/>
        <w:t>налогоплательщиков (увеличение налогооблагаемой базы): ЗАО «Контур», ООО "Регион-К", ООО «</w:t>
      </w:r>
      <w:proofErr w:type="spellStart"/>
      <w:r w:rsidRPr="00B31E6F">
        <w:rPr>
          <w:rFonts w:ascii="Times New Roman" w:eastAsia="Times New Roman" w:hAnsi="Times New Roman" w:cs="Times New Roman"/>
          <w:sz w:val="24"/>
          <w:szCs w:val="24"/>
        </w:rPr>
        <w:t>Теплотехсервис</w:t>
      </w:r>
      <w:proofErr w:type="spellEnd"/>
      <w:r w:rsidRPr="00B31E6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B7745" w:rsidRPr="00B31E6F" w:rsidRDefault="004B7745" w:rsidP="004B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 xml:space="preserve">1,9 % в налоговых доходах занимают акцизы на автомобильный и прямогонный бензин, дизельное топливо, моторные масла для дизельных и (или) карбюраторных (инженерных) двигателей, производимые на территории Российской Федерации. Исполнение за 1 квартал 2019 года составило 2 345 483,42 рублей или 26,7% от уточненного плана. </w:t>
      </w:r>
    </w:p>
    <w:p w:rsidR="004B7745" w:rsidRPr="00B31E6F" w:rsidRDefault="004B7745" w:rsidP="004B77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31E6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1% в общем объеме налоговых доходов занимает единый налог на вмененный доход для отдельных видов деятельности. Исполнение за отчетный период составило 1 143 630,67 рублей, что ниже уровня аналогичного периода 2018 года на 73 149,5 рублей.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>Снижение обусловлено уменьшением налогооблагаемой базы ПО «</w:t>
      </w:r>
      <w:proofErr w:type="spellStart"/>
      <w:r w:rsidRPr="00B31E6F">
        <w:rPr>
          <w:rFonts w:ascii="Times New Roman" w:eastAsia="Times New Roman" w:hAnsi="Times New Roman" w:cs="Times New Roman"/>
          <w:sz w:val="24"/>
          <w:szCs w:val="24"/>
        </w:rPr>
        <w:t>Нахрачи</w:t>
      </w:r>
      <w:proofErr w:type="spellEnd"/>
      <w:r w:rsidRPr="00B31E6F">
        <w:rPr>
          <w:rFonts w:ascii="Times New Roman" w:eastAsia="Times New Roman" w:hAnsi="Times New Roman" w:cs="Times New Roman"/>
          <w:sz w:val="24"/>
          <w:szCs w:val="24"/>
        </w:rPr>
        <w:t>», ООО «Эталон».</w:t>
      </w:r>
    </w:p>
    <w:p w:rsidR="004B7745" w:rsidRPr="00B31E6F" w:rsidRDefault="004B7745" w:rsidP="004B77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>Исполнение по прочим налоговым поступлениям (единый сельскохозяйственный налог, земельный налог, государственная пошлина, патентная система налогообложения) составило 4 979 981,38 рублей.</w:t>
      </w:r>
    </w:p>
    <w:p w:rsidR="004B7745" w:rsidRPr="00B31E6F" w:rsidRDefault="004B7745" w:rsidP="004B77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6F">
        <w:rPr>
          <w:rFonts w:ascii="Times New Roman" w:hAnsi="Times New Roman" w:cs="Times New Roman"/>
          <w:b/>
          <w:sz w:val="24"/>
          <w:szCs w:val="24"/>
        </w:rPr>
        <w:t xml:space="preserve">Неналоговые доходы </w:t>
      </w:r>
    </w:p>
    <w:p w:rsidR="004B7745" w:rsidRPr="00B31E6F" w:rsidRDefault="004B7745" w:rsidP="004B77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 xml:space="preserve">Неналоговых доходов в бюджет района за 1 квартал 2019 года поступило 31 314 554,73 рублей, что ниже уровня исполнения за аналогичный период 2018 года на 3 741 269,54 рублей. </w:t>
      </w:r>
    </w:p>
    <w:p w:rsidR="004B7745" w:rsidRPr="00B31E6F" w:rsidRDefault="004B7745" w:rsidP="004B7745">
      <w:pPr>
        <w:spacing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31E6F">
        <w:rPr>
          <w:rFonts w:ascii="Times New Roman" w:hAnsi="Times New Roman" w:cs="Times New Roman"/>
          <w:b/>
          <w:sz w:val="24"/>
          <w:szCs w:val="24"/>
        </w:rPr>
        <w:t>Неналоговые доходы за 1 квартал 2018-2019 годов</w:t>
      </w:r>
      <w:r w:rsidRPr="00B31E6F">
        <w:rPr>
          <w:noProof/>
        </w:rPr>
        <w:t xml:space="preserve"> </w:t>
      </w:r>
    </w:p>
    <w:p w:rsidR="004B7745" w:rsidRPr="00B31E6F" w:rsidRDefault="004B7745" w:rsidP="004B7745">
      <w:pPr>
        <w:spacing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B31E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59399" cy="2274073"/>
            <wp:effectExtent l="19050" t="0" r="27001" b="0"/>
            <wp:docPr id="1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7745" w:rsidRPr="00B31E6F" w:rsidRDefault="004B7745" w:rsidP="004B77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 xml:space="preserve">Первое место (47%) в неналоговых доходах занимают доходы от использования имущества. Исполнение за 1 квартал 2019 года составило 14 818 615,21 рублей или 31% к уточненному плану. По сравнению с аналогичным периодом 2018 года поступления снизились на 1 008 007,26 рублей. </w:t>
      </w:r>
      <w:proofErr w:type="gramStart"/>
      <w:r w:rsidRPr="00B31E6F">
        <w:rPr>
          <w:rFonts w:ascii="Times New Roman" w:eastAsia="Times New Roman" w:hAnsi="Times New Roman" w:cs="Times New Roman"/>
          <w:sz w:val="24"/>
          <w:szCs w:val="24"/>
        </w:rPr>
        <w:t>Причина -  снижение арендной платы за земельные участки, переданные по договорам аренды АО «</w:t>
      </w:r>
      <w:proofErr w:type="spellStart"/>
      <w:r w:rsidRPr="00B31E6F">
        <w:rPr>
          <w:rFonts w:ascii="Times New Roman" w:eastAsia="Times New Roman" w:hAnsi="Times New Roman" w:cs="Times New Roman"/>
          <w:sz w:val="24"/>
          <w:szCs w:val="24"/>
        </w:rPr>
        <w:t>Транснефть</w:t>
      </w:r>
      <w:proofErr w:type="spellEnd"/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– Сибирь» (внесение изменений в Земельный кодекс РФ: арендная плата на линейные объекты, переданные в аренду субъектам естественных монополий, не может превышать арендной платы за аналогичные земельные участки, находящиеся в федеральной собственности).  </w:t>
      </w:r>
      <w:proofErr w:type="gramEnd"/>
    </w:p>
    <w:p w:rsidR="004B7745" w:rsidRPr="00B31E6F" w:rsidRDefault="004B7745" w:rsidP="004B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 xml:space="preserve">33 % в неналоговых доходах занимают доходы от оказания платных услуг и компенсации затрат государства. Исполнение составило 10 292 068,11 рублей или 22% от уточненного плана.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>В сравнении с аналогичным периодом 2018 года исполнение уменьшилось на 2 401 120,09 рублей. Снижение обусловлено поступлением в 2018 году дебиторской задолженности прошлых лет (Комитет по физической культуре и спорту).</w:t>
      </w:r>
    </w:p>
    <w:p w:rsidR="004B7745" w:rsidRPr="00B31E6F" w:rsidRDefault="004B7745" w:rsidP="004B77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1E6F">
        <w:rPr>
          <w:rFonts w:ascii="Times New Roman" w:hAnsi="Times New Roman" w:cs="Times New Roman"/>
          <w:sz w:val="24"/>
          <w:szCs w:val="24"/>
        </w:rPr>
        <w:t>8% в неналоговых доходах занимают доходы от продажи материальных и нематериальных активов. Исполнение составило 2 547 557,84 рублей</w:t>
      </w:r>
      <w:r w:rsidRPr="00B31E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 сравнению с аналогичным периодом 2018 года поступления снизилось на 289 283,35 рублей. </w:t>
      </w:r>
    </w:p>
    <w:p w:rsidR="004B7745" w:rsidRPr="00B31E6F" w:rsidRDefault="004B7745" w:rsidP="004B77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7745" w:rsidRPr="00B31E6F" w:rsidRDefault="004B7745" w:rsidP="004B77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7745" w:rsidRPr="00B31E6F" w:rsidRDefault="004B7745" w:rsidP="004B77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7745" w:rsidRPr="00B31E6F" w:rsidRDefault="004B7745" w:rsidP="004B7745">
      <w:pPr>
        <w:pStyle w:val="Default"/>
        <w:ind w:firstLine="709"/>
        <w:jc w:val="both"/>
      </w:pPr>
      <w:r w:rsidRPr="00B31E6F">
        <w:t xml:space="preserve">8% в неналоговых доходах занимают доходы, к которым относятся штрафы, санкции, возмещение ущерба и прочие неналоговые доходы. За 1 квартал 2019 года в бюджет района </w:t>
      </w:r>
      <w:r w:rsidRPr="00B31E6F">
        <w:lastRenderedPageBreak/>
        <w:t xml:space="preserve">поступило 2 431 873,65 рублей, что выше объема поступлений в сравнении с аналогичным периодом 2018 года на 445 648,21 рублей. Основная причина роста: активная работа комиссий по обеспечению безопасности дорожного движения в части выявления нарушений правил перевозки крупногабаритных и тяжеловесных грузов по автомобильным дорогам общего пользования. </w:t>
      </w:r>
    </w:p>
    <w:p w:rsidR="004B7745" w:rsidRPr="00B31E6F" w:rsidRDefault="004B7745" w:rsidP="004B7745">
      <w:pPr>
        <w:pStyle w:val="Default"/>
        <w:jc w:val="both"/>
        <w:rPr>
          <w:rFonts w:eastAsia="Times New Roman"/>
        </w:rPr>
      </w:pPr>
      <w:r w:rsidRPr="00B31E6F">
        <w:t xml:space="preserve">4% в неналоговых доходах занимают платежи при пользовании природными ресурсами. Исполнение составило 1 246 237,57 рублей или 40% к уточненному плану. </w:t>
      </w:r>
      <w:r w:rsidRPr="00B31E6F">
        <w:rPr>
          <w:rFonts w:eastAsia="Times New Roman"/>
        </w:rPr>
        <w:t>В сравнении с аналогичным периодом 2018 года исполнение снизилось на 244 819,13 рублей. Снижение обусловлено применением понижающего коэффициента, применяемого для расчета платы.</w:t>
      </w:r>
    </w:p>
    <w:p w:rsidR="004B7745" w:rsidRPr="00B31E6F" w:rsidRDefault="004B7745" w:rsidP="004B7745">
      <w:pPr>
        <w:pStyle w:val="Default"/>
        <w:jc w:val="both"/>
        <w:rPr>
          <w:rFonts w:eastAsia="Times New Roman"/>
        </w:rPr>
      </w:pPr>
    </w:p>
    <w:p w:rsidR="004B7745" w:rsidRPr="00B31E6F" w:rsidRDefault="004B7745" w:rsidP="004B7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6F">
        <w:rPr>
          <w:rFonts w:ascii="Times New Roman" w:hAnsi="Times New Roman" w:cs="Times New Roman"/>
          <w:b/>
          <w:sz w:val="24"/>
          <w:szCs w:val="24"/>
        </w:rPr>
        <w:t>Структура неналоговых доходов</w:t>
      </w:r>
    </w:p>
    <w:p w:rsidR="004B7745" w:rsidRPr="00B31E6F" w:rsidRDefault="004B7745" w:rsidP="004B7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6F">
        <w:rPr>
          <w:rFonts w:ascii="Times New Roman" w:hAnsi="Times New Roman" w:cs="Times New Roman"/>
          <w:b/>
          <w:sz w:val="24"/>
          <w:szCs w:val="24"/>
        </w:rPr>
        <w:t>за 1 квартал 2019 года</w:t>
      </w:r>
    </w:p>
    <w:p w:rsidR="004B7745" w:rsidRPr="00B31E6F" w:rsidRDefault="004B7745" w:rsidP="004B7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745" w:rsidRPr="00B31E6F" w:rsidRDefault="004B7745" w:rsidP="004B7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6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2427303"/>
            <wp:effectExtent l="19050" t="0" r="22225" b="0"/>
            <wp:docPr id="1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B7745" w:rsidRPr="00B31E6F" w:rsidRDefault="004B7745" w:rsidP="004B774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B7745" w:rsidRPr="00B31E6F" w:rsidRDefault="004B7745" w:rsidP="004B77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6F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4B7745" w:rsidRPr="00B31E6F" w:rsidRDefault="004B7745" w:rsidP="004B77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 xml:space="preserve">Основная часть поступлений бюджета района за 1 квартал 2019 года обеспечена безвозмездными поступлениями. Исполнение составило 587 216 826,92 рублей или 17 % к уточненному плану на год. По сравнению с 1 кварталом 2018 года поступления снизились на 25 373 684,57 рублей. </w:t>
      </w:r>
    </w:p>
    <w:p w:rsidR="004B7745" w:rsidRPr="00B31E6F" w:rsidRDefault="004B7745" w:rsidP="004B77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7745" w:rsidRPr="00B31E6F" w:rsidRDefault="004B7745" w:rsidP="004B77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>Структура безвозмездных поступлений</w:t>
      </w:r>
    </w:p>
    <w:p w:rsidR="004B7745" w:rsidRPr="00B31E6F" w:rsidRDefault="004B7745" w:rsidP="004B77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 w:rsidRPr="00B31E6F">
        <w:rPr>
          <w:rFonts w:ascii="Times New Roman" w:hAnsi="Times New Roman" w:cs="Times New Roman"/>
          <w:sz w:val="12"/>
          <w:szCs w:val="12"/>
        </w:rPr>
        <w:t>тыс</w:t>
      </w:r>
      <w:proofErr w:type="gramStart"/>
      <w:r w:rsidRPr="00B31E6F">
        <w:rPr>
          <w:rFonts w:ascii="Times New Roman" w:hAnsi="Times New Roman" w:cs="Times New Roman"/>
          <w:sz w:val="12"/>
          <w:szCs w:val="12"/>
        </w:rPr>
        <w:t>.р</w:t>
      </w:r>
      <w:proofErr w:type="gramEnd"/>
      <w:r w:rsidRPr="00B31E6F">
        <w:rPr>
          <w:rFonts w:ascii="Times New Roman" w:hAnsi="Times New Roman" w:cs="Times New Roman"/>
          <w:sz w:val="12"/>
          <w:szCs w:val="12"/>
        </w:rPr>
        <w:t>ублей</w:t>
      </w:r>
    </w:p>
    <w:tbl>
      <w:tblPr>
        <w:tblW w:w="10207" w:type="dxa"/>
        <w:tblInd w:w="-601" w:type="dxa"/>
        <w:tblLook w:val="04A0"/>
      </w:tblPr>
      <w:tblGrid>
        <w:gridCol w:w="567"/>
        <w:gridCol w:w="4111"/>
        <w:gridCol w:w="1701"/>
        <w:gridCol w:w="1560"/>
        <w:gridCol w:w="2268"/>
      </w:tblGrid>
      <w:tr w:rsidR="004B7745" w:rsidRPr="00B31E6F" w:rsidTr="009973F5">
        <w:trPr>
          <w:trHeight w:val="6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за 1 квартал 2018 года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за 1 квартал  2019 года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</w:p>
        </w:tc>
      </w:tr>
      <w:tr w:rsidR="004B7745" w:rsidRPr="00B31E6F" w:rsidTr="009973F5">
        <w:trPr>
          <w:trHeight w:val="3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612 590 511,49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587 216 826,92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- 25 373 684,57</w:t>
            </w:r>
          </w:p>
        </w:tc>
      </w:tr>
      <w:tr w:rsidR="004B7745" w:rsidRPr="00B31E6F" w:rsidTr="009973F5">
        <w:trPr>
          <w:trHeight w:val="4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106 971 900,00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165 089 400,00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+ 58 117 500,00</w:t>
            </w:r>
          </w:p>
        </w:tc>
      </w:tr>
      <w:tr w:rsidR="004B7745" w:rsidRPr="00B31E6F" w:rsidTr="009973F5">
        <w:trPr>
          <w:trHeight w:val="5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45 158 400,00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4 365 680,00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- 40 792 720,00</w:t>
            </w:r>
          </w:p>
        </w:tc>
      </w:tr>
      <w:tr w:rsidR="004B7745" w:rsidRPr="00B31E6F" w:rsidTr="009973F5">
        <w:trPr>
          <w:trHeight w:val="2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B7745" w:rsidRPr="00B31E6F" w:rsidTr="009973F5">
        <w:trPr>
          <w:trHeight w:val="7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94 302 146,68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29 994 994,69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- 64 307 151,99</w:t>
            </w:r>
          </w:p>
        </w:tc>
      </w:tr>
      <w:tr w:rsidR="004B7745" w:rsidRPr="00B31E6F" w:rsidTr="009973F5">
        <w:trPr>
          <w:trHeight w:val="7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325 996 618,39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348 592 778,59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+ 22 596 160,20</w:t>
            </w:r>
          </w:p>
        </w:tc>
      </w:tr>
      <w:tr w:rsidR="004B7745" w:rsidRPr="00B31E6F" w:rsidTr="009973F5">
        <w:trPr>
          <w:trHeight w:val="31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27 406 478,29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37 157 000,73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+9 750 522,44</w:t>
            </w:r>
          </w:p>
        </w:tc>
      </w:tr>
      <w:tr w:rsidR="004B7745" w:rsidRPr="00B31E6F" w:rsidTr="009973F5">
        <w:trPr>
          <w:trHeight w:val="19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26 105 907,25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34 583 530,9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+ 8 477 623,65</w:t>
            </w:r>
          </w:p>
        </w:tc>
      </w:tr>
      <w:tr w:rsidR="004B7745" w:rsidRPr="00B31E6F" w:rsidTr="009973F5">
        <w:trPr>
          <w:trHeight w:val="5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1 826 786,15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3 600 000,00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+ 1 773 213,85</w:t>
            </w:r>
          </w:p>
        </w:tc>
      </w:tr>
      <w:tr w:rsidR="004B7745" w:rsidRPr="00B31E6F" w:rsidTr="009973F5">
        <w:trPr>
          <w:trHeight w:val="111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B7745" w:rsidRPr="00B31E6F" w:rsidTr="009973F5">
        <w:trPr>
          <w:trHeight w:val="13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-1 583 027,09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7745" w:rsidRPr="00B31E6F" w:rsidRDefault="004B7745" w:rsidP="00997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- 1 583 027,09</w:t>
            </w:r>
          </w:p>
        </w:tc>
      </w:tr>
    </w:tbl>
    <w:p w:rsidR="00CB27A0" w:rsidRPr="00B31E6F" w:rsidRDefault="00CB27A0" w:rsidP="00CB27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5E" w:rsidRPr="00B31E6F" w:rsidRDefault="003C235E" w:rsidP="00CB2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6F">
        <w:rPr>
          <w:rFonts w:ascii="Times New Roman" w:hAnsi="Times New Roman" w:cs="Times New Roman"/>
          <w:b/>
          <w:sz w:val="24"/>
          <w:szCs w:val="24"/>
        </w:rPr>
        <w:t>Р</w:t>
      </w:r>
      <w:r w:rsidR="00F7131A" w:rsidRPr="00B31E6F">
        <w:rPr>
          <w:rFonts w:ascii="Times New Roman" w:hAnsi="Times New Roman" w:cs="Times New Roman"/>
          <w:b/>
          <w:sz w:val="24"/>
          <w:szCs w:val="24"/>
        </w:rPr>
        <w:t>АСХОДЫ</w:t>
      </w:r>
    </w:p>
    <w:p w:rsidR="00BD1E04" w:rsidRPr="00B31E6F" w:rsidRDefault="00CF35E4" w:rsidP="008E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 xml:space="preserve">Расходы бюджета муниципального образования Кондинский район за </w:t>
      </w:r>
      <w:r w:rsidR="001067AE" w:rsidRPr="00B31E6F">
        <w:rPr>
          <w:rFonts w:ascii="Times New Roman" w:hAnsi="Times New Roman" w:cs="Times New Roman"/>
          <w:sz w:val="24"/>
          <w:szCs w:val="24"/>
        </w:rPr>
        <w:t>1 квартал</w:t>
      </w:r>
      <w:r w:rsidR="0090049B" w:rsidRPr="00B31E6F">
        <w:rPr>
          <w:rFonts w:ascii="Times New Roman" w:hAnsi="Times New Roman" w:cs="Times New Roman"/>
          <w:sz w:val="24"/>
          <w:szCs w:val="24"/>
        </w:rPr>
        <w:t xml:space="preserve"> </w:t>
      </w:r>
      <w:r w:rsidRPr="00B31E6F">
        <w:rPr>
          <w:rFonts w:ascii="Times New Roman" w:hAnsi="Times New Roman" w:cs="Times New Roman"/>
          <w:sz w:val="24"/>
          <w:szCs w:val="24"/>
        </w:rPr>
        <w:t>201</w:t>
      </w:r>
      <w:r w:rsidR="00A943E3" w:rsidRPr="00B31E6F">
        <w:rPr>
          <w:rFonts w:ascii="Times New Roman" w:hAnsi="Times New Roman" w:cs="Times New Roman"/>
          <w:sz w:val="24"/>
          <w:szCs w:val="24"/>
        </w:rPr>
        <w:t>9</w:t>
      </w:r>
      <w:r w:rsidRPr="00B31E6F">
        <w:rPr>
          <w:rFonts w:ascii="Times New Roman" w:hAnsi="Times New Roman" w:cs="Times New Roman"/>
          <w:sz w:val="24"/>
          <w:szCs w:val="24"/>
        </w:rPr>
        <w:t xml:space="preserve"> год</w:t>
      </w:r>
      <w:r w:rsidR="0090049B" w:rsidRPr="00B31E6F">
        <w:rPr>
          <w:rFonts w:ascii="Times New Roman" w:hAnsi="Times New Roman" w:cs="Times New Roman"/>
          <w:sz w:val="24"/>
          <w:szCs w:val="24"/>
        </w:rPr>
        <w:t>а</w:t>
      </w:r>
      <w:r w:rsidRPr="00B31E6F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AE4B22" w:rsidRPr="00B31E6F">
        <w:rPr>
          <w:rFonts w:ascii="Times New Roman" w:hAnsi="Times New Roman" w:cs="Times New Roman"/>
          <w:sz w:val="24"/>
          <w:szCs w:val="24"/>
        </w:rPr>
        <w:t>713 287 495,89</w:t>
      </w:r>
      <w:r w:rsidR="00337F23" w:rsidRPr="00B31E6F">
        <w:rPr>
          <w:rFonts w:ascii="Times New Roman" w:hAnsi="Times New Roman" w:cs="Times New Roman"/>
          <w:sz w:val="24"/>
          <w:szCs w:val="24"/>
        </w:rPr>
        <w:t xml:space="preserve"> </w:t>
      </w:r>
      <w:r w:rsidRPr="00B31E6F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AE4B22" w:rsidRPr="00B31E6F">
        <w:rPr>
          <w:rFonts w:ascii="Times New Roman" w:hAnsi="Times New Roman" w:cs="Times New Roman"/>
          <w:sz w:val="24"/>
          <w:szCs w:val="24"/>
        </w:rPr>
        <w:t>16,2</w:t>
      </w:r>
      <w:r w:rsidRPr="00B31E6F">
        <w:rPr>
          <w:rFonts w:ascii="Times New Roman" w:hAnsi="Times New Roman" w:cs="Times New Roman"/>
          <w:sz w:val="24"/>
          <w:szCs w:val="24"/>
        </w:rPr>
        <w:t xml:space="preserve"> % к уточненному плану на </w:t>
      </w:r>
      <w:r w:rsidR="004F2B0B" w:rsidRPr="00B31E6F">
        <w:rPr>
          <w:rFonts w:ascii="Times New Roman" w:hAnsi="Times New Roman" w:cs="Times New Roman"/>
          <w:sz w:val="24"/>
          <w:szCs w:val="24"/>
        </w:rPr>
        <w:t>201</w:t>
      </w:r>
      <w:r w:rsidR="00AE4B22" w:rsidRPr="00B31E6F">
        <w:rPr>
          <w:rFonts w:ascii="Times New Roman" w:hAnsi="Times New Roman" w:cs="Times New Roman"/>
          <w:sz w:val="24"/>
          <w:szCs w:val="24"/>
        </w:rPr>
        <w:t>9</w:t>
      </w:r>
      <w:r w:rsidR="004F2B0B" w:rsidRPr="00B31E6F">
        <w:rPr>
          <w:rFonts w:ascii="Times New Roman" w:hAnsi="Times New Roman" w:cs="Times New Roman"/>
          <w:sz w:val="24"/>
          <w:szCs w:val="24"/>
        </w:rPr>
        <w:t xml:space="preserve"> </w:t>
      </w:r>
      <w:r w:rsidRPr="00B31E6F">
        <w:rPr>
          <w:rFonts w:ascii="Times New Roman" w:hAnsi="Times New Roman" w:cs="Times New Roman"/>
          <w:sz w:val="24"/>
          <w:szCs w:val="24"/>
        </w:rPr>
        <w:t>год</w:t>
      </w:r>
      <w:r w:rsidR="00BD1E04" w:rsidRPr="00B31E6F">
        <w:rPr>
          <w:rFonts w:ascii="Times New Roman" w:hAnsi="Times New Roman" w:cs="Times New Roman"/>
          <w:sz w:val="24"/>
          <w:szCs w:val="24"/>
        </w:rPr>
        <w:t>.</w:t>
      </w:r>
    </w:p>
    <w:p w:rsidR="00CF35E4" w:rsidRPr="00B31E6F" w:rsidRDefault="00CF35E4" w:rsidP="008E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 xml:space="preserve">За </w:t>
      </w:r>
      <w:r w:rsidR="0052333B" w:rsidRPr="00B31E6F">
        <w:rPr>
          <w:rFonts w:ascii="Times New Roman" w:hAnsi="Times New Roman" w:cs="Times New Roman"/>
          <w:sz w:val="24"/>
          <w:szCs w:val="24"/>
        </w:rPr>
        <w:t>1 квартал</w:t>
      </w:r>
      <w:r w:rsidR="001257DC" w:rsidRPr="00B31E6F">
        <w:rPr>
          <w:rFonts w:ascii="Times New Roman" w:hAnsi="Times New Roman" w:cs="Times New Roman"/>
          <w:sz w:val="24"/>
          <w:szCs w:val="24"/>
        </w:rPr>
        <w:t xml:space="preserve"> </w:t>
      </w:r>
      <w:r w:rsidRPr="00B31E6F">
        <w:rPr>
          <w:rFonts w:ascii="Times New Roman" w:hAnsi="Times New Roman" w:cs="Times New Roman"/>
          <w:sz w:val="24"/>
          <w:szCs w:val="24"/>
        </w:rPr>
        <w:t>201</w:t>
      </w:r>
      <w:r w:rsidR="00AE4B22" w:rsidRPr="00B31E6F">
        <w:rPr>
          <w:rFonts w:ascii="Times New Roman" w:hAnsi="Times New Roman" w:cs="Times New Roman"/>
          <w:sz w:val="24"/>
          <w:szCs w:val="24"/>
        </w:rPr>
        <w:t>9</w:t>
      </w:r>
      <w:r w:rsidRPr="00B31E6F">
        <w:rPr>
          <w:rFonts w:ascii="Times New Roman" w:hAnsi="Times New Roman" w:cs="Times New Roman"/>
          <w:sz w:val="24"/>
          <w:szCs w:val="24"/>
        </w:rPr>
        <w:t xml:space="preserve"> год</w:t>
      </w:r>
      <w:r w:rsidR="00E54167" w:rsidRPr="00B31E6F">
        <w:rPr>
          <w:rFonts w:ascii="Times New Roman" w:hAnsi="Times New Roman" w:cs="Times New Roman"/>
          <w:sz w:val="24"/>
          <w:szCs w:val="24"/>
        </w:rPr>
        <w:t>а</w:t>
      </w:r>
      <w:r w:rsidRPr="00B31E6F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 w:rsidR="009859F0" w:rsidRPr="00B31E6F">
        <w:rPr>
          <w:rFonts w:ascii="Times New Roman" w:hAnsi="Times New Roman" w:cs="Times New Roman"/>
          <w:sz w:val="24"/>
          <w:szCs w:val="24"/>
        </w:rPr>
        <w:t>2</w:t>
      </w:r>
      <w:r w:rsidR="00AE4B22" w:rsidRPr="00B31E6F">
        <w:rPr>
          <w:rFonts w:ascii="Times New Roman" w:hAnsi="Times New Roman" w:cs="Times New Roman"/>
          <w:sz w:val="24"/>
          <w:szCs w:val="24"/>
        </w:rPr>
        <w:t>5</w:t>
      </w:r>
      <w:r w:rsidRPr="00B31E6F">
        <w:rPr>
          <w:rFonts w:ascii="Times New Roman" w:hAnsi="Times New Roman" w:cs="Times New Roman"/>
          <w:sz w:val="24"/>
          <w:szCs w:val="24"/>
        </w:rPr>
        <w:t xml:space="preserve"> </w:t>
      </w:r>
      <w:r w:rsidR="0042550A" w:rsidRPr="00B31E6F">
        <w:rPr>
          <w:rFonts w:ascii="Times New Roman" w:hAnsi="Times New Roman" w:cs="Times New Roman"/>
          <w:sz w:val="24"/>
          <w:szCs w:val="24"/>
        </w:rPr>
        <w:t>муниципальных</w:t>
      </w:r>
      <w:r w:rsidRPr="00B31E6F">
        <w:rPr>
          <w:rFonts w:ascii="Times New Roman" w:hAnsi="Times New Roman" w:cs="Times New Roman"/>
          <w:sz w:val="24"/>
          <w:szCs w:val="24"/>
        </w:rPr>
        <w:t xml:space="preserve"> программ направлено </w:t>
      </w:r>
      <w:r w:rsidR="00AE4B22" w:rsidRPr="00B31E6F">
        <w:rPr>
          <w:rFonts w:ascii="Times New Roman" w:hAnsi="Times New Roman" w:cs="Times New Roman"/>
          <w:sz w:val="24"/>
          <w:szCs w:val="24"/>
        </w:rPr>
        <w:t xml:space="preserve">707 092 380,88 </w:t>
      </w:r>
      <w:r w:rsidRPr="00B31E6F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337F23" w:rsidRPr="00B31E6F">
        <w:rPr>
          <w:rFonts w:ascii="Times New Roman" w:hAnsi="Times New Roman" w:cs="Times New Roman"/>
          <w:sz w:val="24"/>
          <w:szCs w:val="24"/>
        </w:rPr>
        <w:t xml:space="preserve"> </w:t>
      </w:r>
      <w:r w:rsidR="00AE4B22" w:rsidRPr="00B31E6F">
        <w:rPr>
          <w:rFonts w:ascii="Times New Roman" w:hAnsi="Times New Roman" w:cs="Times New Roman"/>
          <w:sz w:val="24"/>
          <w:szCs w:val="24"/>
        </w:rPr>
        <w:t>16,3</w:t>
      </w:r>
      <w:r w:rsidR="00337F23" w:rsidRPr="00B31E6F">
        <w:rPr>
          <w:rFonts w:ascii="Times New Roman" w:hAnsi="Times New Roman" w:cs="Times New Roman"/>
          <w:sz w:val="24"/>
          <w:szCs w:val="24"/>
        </w:rPr>
        <w:t xml:space="preserve"> </w:t>
      </w:r>
      <w:r w:rsidRPr="00B31E6F">
        <w:rPr>
          <w:rFonts w:ascii="Times New Roman" w:hAnsi="Times New Roman" w:cs="Times New Roman"/>
          <w:sz w:val="24"/>
          <w:szCs w:val="24"/>
        </w:rPr>
        <w:t xml:space="preserve"> % к уточненному плану на год.</w:t>
      </w:r>
    </w:p>
    <w:p w:rsidR="003C241E" w:rsidRPr="00B31E6F" w:rsidRDefault="00F53292" w:rsidP="008E3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Исполнение расходов в разрезе </w:t>
      </w:r>
      <w:r w:rsidRPr="00B31E6F">
        <w:rPr>
          <w:rFonts w:ascii="Times New Roman" w:hAnsi="Times New Roman"/>
          <w:sz w:val="24"/>
          <w:szCs w:val="24"/>
        </w:rPr>
        <w:t>муниципальных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программ </w:t>
      </w:r>
      <w:r w:rsidR="00337F23" w:rsidRPr="00B31E6F">
        <w:rPr>
          <w:rFonts w:ascii="Times New Roman" w:hAnsi="Times New Roman"/>
          <w:sz w:val="24"/>
          <w:szCs w:val="24"/>
        </w:rPr>
        <w:t xml:space="preserve">района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B31E6F">
        <w:rPr>
          <w:rFonts w:ascii="Times New Roman" w:eastAsia="Times New Roman" w:hAnsi="Times New Roman" w:cs="Times New Roman"/>
          <w:sz w:val="24"/>
          <w:szCs w:val="24"/>
        </w:rPr>
        <w:t>непрограммных</w:t>
      </w:r>
      <w:proofErr w:type="spellEnd"/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а также обоснование причин их не исполнения приведено ниже.</w:t>
      </w:r>
    </w:p>
    <w:p w:rsidR="003C241E" w:rsidRPr="00B31E6F" w:rsidRDefault="003C241E" w:rsidP="008E3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127" w:rsidRPr="00B31E6F" w:rsidRDefault="00C51127" w:rsidP="00C51127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6F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муниципальной службы в Кондинском районе на 2019-2025 годы и на период до 2030 года»</w:t>
      </w:r>
    </w:p>
    <w:p w:rsidR="00C51127" w:rsidRPr="00B31E6F" w:rsidRDefault="00C51127" w:rsidP="00C51127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127" w:rsidRPr="00B31E6F" w:rsidRDefault="00C51127" w:rsidP="00C51127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2019 год составила 346 116 761,22 рублей. Расходы по муниципальной программе исполнены в сумме 75 504 210,23 рублей, что составляет  21,8% к уточненному плану на год.</w:t>
      </w:r>
    </w:p>
    <w:p w:rsidR="00C51127" w:rsidRPr="00B31E6F" w:rsidRDefault="00C51127" w:rsidP="00C51127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За 1 квартал 2019 года в рамках муниципальной программы осуществлялось финансирование мероприятий, исполнение по которым сложилось:</w:t>
      </w:r>
    </w:p>
    <w:p w:rsidR="00C51127" w:rsidRPr="00B31E6F" w:rsidRDefault="00C51127" w:rsidP="00C5112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- «Дополнительное пенсионное обеспечение отдельных категорий граждан» </w:t>
      </w:r>
      <w:r w:rsidRPr="00B31E6F">
        <w:rPr>
          <w:rFonts w:ascii="Times New Roman" w:hAnsi="Times New Roman" w:cs="Times New Roman"/>
          <w:sz w:val="24"/>
          <w:szCs w:val="24"/>
        </w:rPr>
        <w:t>в сумме 2 626 278,00 рублей, что составляет 23,7 % к уточненному плану на год. В рамках данной подпрограммы реализовывались мероприятия, связанные с дополнительным пенсионным обеспечением отдельных категорий граждан (выплата пенсий муниципальным служащим);</w:t>
      </w:r>
    </w:p>
    <w:p w:rsidR="00C51127" w:rsidRPr="00B31E6F" w:rsidRDefault="00C51127" w:rsidP="00C5112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 xml:space="preserve">- основное мероприятие «Организация деятельности органов местного самоуправления муниципального образования Кондинский район, муниципального казенного учреждения «Единая дежурно-диспетчерская служба Кондинского района» и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 в сумме 72 877 932,23 рублей, что составляет 21,8 % к уточненному плану на год. В рамках </w:t>
      </w:r>
      <w:r w:rsidRPr="00B31E6F">
        <w:rPr>
          <w:rFonts w:ascii="Times New Roman" w:hAnsi="Times New Roman" w:cs="Times New Roman"/>
          <w:sz w:val="24"/>
          <w:szCs w:val="24"/>
        </w:rPr>
        <w:lastRenderedPageBreak/>
        <w:t>подпрограммы осуществлялось финансирование расходов на содержание аппарата Администрации Кондинского района, Думы Кондинского района, а также содержание МКУ «Управление МТО ОМС Кондинского района» и МКУ «ЕДДС Кондинского района».</w:t>
      </w:r>
    </w:p>
    <w:p w:rsidR="00C51127" w:rsidRPr="00B31E6F" w:rsidRDefault="00C51127" w:rsidP="00C5112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>В рамках данной программы произведены расходы на осуществление отдельных государственных полномочий:</w:t>
      </w:r>
    </w:p>
    <w:p w:rsidR="00C51127" w:rsidRPr="00B31E6F" w:rsidRDefault="00C51127" w:rsidP="00C5112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>- в сфере трудовых отношений и государственного управления охраной труда за счет средств бюджета автономного округа в сумме 432 392,46 рублей;</w:t>
      </w:r>
    </w:p>
    <w:p w:rsidR="00C51127" w:rsidRPr="00B31E6F" w:rsidRDefault="00C51127" w:rsidP="00C5112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>- по созданию и обеспечению деятельности административных комиссий за счет средств бюджета автономного округа в сумме 331 975,92 рублей;</w:t>
      </w:r>
    </w:p>
    <w:p w:rsidR="00C51127" w:rsidRPr="00B31E6F" w:rsidRDefault="00C51127" w:rsidP="00C5112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>- по образованию и организации деятельности комиссий по делам несовершеннолетних и защите их прав за счет средств бюджета автономного округа в сумме 1 478 606,06 рублей;</w:t>
      </w:r>
    </w:p>
    <w:p w:rsidR="00C51127" w:rsidRPr="00B31E6F" w:rsidRDefault="00C51127" w:rsidP="00C5112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>- на осуществление субвенции из федерального и окружного бюджета государственной регистрации актов гражданского состояния в сумме 1 834 508,87 рублей.</w:t>
      </w:r>
    </w:p>
    <w:p w:rsidR="00201918" w:rsidRPr="00B31E6F" w:rsidRDefault="00201918" w:rsidP="008E347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A64" w:rsidRPr="00B31E6F" w:rsidRDefault="00596A64" w:rsidP="00596A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6F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образования в </w:t>
      </w:r>
      <w:proofErr w:type="spellStart"/>
      <w:r w:rsidRPr="00B31E6F">
        <w:rPr>
          <w:rFonts w:ascii="Times New Roman" w:hAnsi="Times New Roman" w:cs="Times New Roman"/>
          <w:b/>
          <w:sz w:val="24"/>
          <w:szCs w:val="24"/>
        </w:rPr>
        <w:t>Кондинском</w:t>
      </w:r>
      <w:proofErr w:type="spellEnd"/>
      <w:r w:rsidRPr="00B31E6F">
        <w:rPr>
          <w:rFonts w:ascii="Times New Roman" w:hAnsi="Times New Roman" w:cs="Times New Roman"/>
          <w:b/>
          <w:sz w:val="24"/>
          <w:szCs w:val="24"/>
        </w:rPr>
        <w:t xml:space="preserve"> районе на 2019-2025 годы и на период до 2030 года»</w:t>
      </w:r>
    </w:p>
    <w:p w:rsidR="00596A64" w:rsidRPr="00B31E6F" w:rsidRDefault="00596A64" w:rsidP="00596A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64" w:rsidRPr="00B31E6F" w:rsidRDefault="00596A64" w:rsidP="00596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</w:t>
      </w:r>
      <w:r w:rsidR="00AE4B22" w:rsidRPr="00B31E6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составила 1 818 065 658,94 рублей.</w:t>
      </w:r>
    </w:p>
    <w:p w:rsidR="00596A64" w:rsidRPr="00B31E6F" w:rsidRDefault="00596A64" w:rsidP="00596A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Расходы по муниципальной программе исполнены в сумме 338 598 609,76 рублей, что составляет 18,6 % к уточненному плану на год.</w:t>
      </w:r>
    </w:p>
    <w:p w:rsidR="00596A64" w:rsidRPr="00B31E6F" w:rsidRDefault="00596A64" w:rsidP="00596A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За 1 квартал 2019 года в рамках муниципальной программы осуществлялось финансирование трёх подпрограмм, исполнение по которым сложилось:</w:t>
      </w:r>
    </w:p>
    <w:p w:rsidR="00596A64" w:rsidRPr="00B31E6F" w:rsidRDefault="00596A64" w:rsidP="00596A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b/>
          <w:sz w:val="24"/>
          <w:szCs w:val="24"/>
        </w:rPr>
        <w:t>Подпрограмма «Общее образование. Дополнительное образование детей»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в сумме 336 130 384,68 рублей, что составляет 19,0 % к уточненному плану на год. В рамках данной подпрограммы</w:t>
      </w:r>
      <w:r w:rsidRPr="00B31E6F">
        <w:rPr>
          <w:rFonts w:ascii="Times New Roman" w:hAnsi="Times New Roman" w:cs="Times New Roman"/>
          <w:sz w:val="24"/>
          <w:szCs w:val="24"/>
        </w:rPr>
        <w:t xml:space="preserve"> осуществлялось финансирование на содержание учреждений дошкольного образования, общего образования, дополнительного образования и муниципального казенного учреждения «Центр сопровождения деятельности организации». Низкий процент исполнения сложился </w:t>
      </w:r>
      <w:proofErr w:type="gramStart"/>
      <w:r w:rsidRPr="00B31E6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31E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E6F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Pr="00B31E6F">
        <w:rPr>
          <w:rFonts w:ascii="Times New Roman" w:hAnsi="Times New Roman" w:cs="Times New Roman"/>
          <w:sz w:val="24"/>
          <w:szCs w:val="24"/>
        </w:rPr>
        <w:t xml:space="preserve"> мероприятия:  </w:t>
      </w:r>
    </w:p>
    <w:p w:rsidR="00596A64" w:rsidRPr="00B31E6F" w:rsidRDefault="00596A64" w:rsidP="00596A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 xml:space="preserve">- Основное мероприятие «Обеспечение реализации основных общеобразовательных программ в образовательных организациях, расположенных на территории </w:t>
      </w:r>
      <w:proofErr w:type="spellStart"/>
      <w:r w:rsidRPr="00B31E6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B31E6F"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="00157BC5" w:rsidRPr="00B31E6F">
        <w:rPr>
          <w:rFonts w:ascii="Times New Roman" w:hAnsi="Times New Roman" w:cs="Times New Roman"/>
          <w:sz w:val="24"/>
          <w:szCs w:val="24"/>
        </w:rPr>
        <w:t xml:space="preserve">- </w:t>
      </w:r>
      <w:r w:rsidRPr="00B31E6F">
        <w:rPr>
          <w:rFonts w:ascii="Times New Roman" w:hAnsi="Times New Roman" w:cs="Times New Roman"/>
          <w:sz w:val="24"/>
          <w:szCs w:val="24"/>
        </w:rPr>
        <w:t xml:space="preserve">19,16 %. </w:t>
      </w:r>
      <w:r w:rsidRPr="00B31E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>Основную часть финансовых затрат на реализацию данного мероприятия составляют расходы на оплату труда.  Значительные выплаты будут произведены во втором квартале (отпускные, единовременные выплаты к отпуску).</w:t>
      </w:r>
    </w:p>
    <w:p w:rsidR="00596A64" w:rsidRPr="00B31E6F" w:rsidRDefault="00596A64" w:rsidP="00596A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>- Основное мероприятие «Обеспечение повышения квалификации педагогических работников образовательных учреждений»</w:t>
      </w:r>
      <w:r w:rsidR="00157BC5" w:rsidRPr="00B31E6F">
        <w:rPr>
          <w:rFonts w:ascii="Times New Roman" w:hAnsi="Times New Roman" w:cs="Times New Roman"/>
          <w:sz w:val="24"/>
          <w:szCs w:val="24"/>
        </w:rPr>
        <w:t xml:space="preserve"> - </w:t>
      </w:r>
      <w:r w:rsidRPr="00B31E6F">
        <w:rPr>
          <w:rFonts w:ascii="Times New Roman" w:hAnsi="Times New Roman" w:cs="Times New Roman"/>
          <w:sz w:val="24"/>
          <w:szCs w:val="24"/>
        </w:rPr>
        <w:t xml:space="preserve">3,22 %. </w:t>
      </w:r>
      <w:r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 квартале 2019 года образовательные организации активно использовали возможность обучать педагогических работников на бюджетных курсах за счет государственного задания АУДО ХМАО - </w:t>
      </w:r>
      <w:proofErr w:type="spellStart"/>
      <w:r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>Югры</w:t>
      </w:r>
      <w:proofErr w:type="spellEnd"/>
      <w:r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«Институт развития образования». Основная часть освоения денежных сре</w:t>
      </w:r>
      <w:proofErr w:type="gramStart"/>
      <w:r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дств </w:t>
      </w:r>
      <w:r w:rsidR="00603FD1"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>пл</w:t>
      </w:r>
      <w:proofErr w:type="gramEnd"/>
      <w:r w:rsidR="00603FD1"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>анируется на 2-3 квартал 2019 года.</w:t>
      </w:r>
    </w:p>
    <w:p w:rsidR="00596A64" w:rsidRPr="00B31E6F" w:rsidRDefault="00596A64" w:rsidP="00596A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 xml:space="preserve">- Основное мероприятие «Оснащение материально-технической базы образовательных организаций в соответствии с новыми федеральными государственными образовательными стандартами, организация дистанционного обучения» </w:t>
      </w:r>
      <w:r w:rsidR="00157BC5" w:rsidRPr="00B31E6F">
        <w:rPr>
          <w:rFonts w:ascii="Times New Roman" w:hAnsi="Times New Roman" w:cs="Times New Roman"/>
          <w:sz w:val="24"/>
          <w:szCs w:val="24"/>
        </w:rPr>
        <w:t xml:space="preserve">- </w:t>
      </w:r>
      <w:r w:rsidRPr="00B31E6F">
        <w:rPr>
          <w:rFonts w:ascii="Times New Roman" w:hAnsi="Times New Roman" w:cs="Times New Roman"/>
          <w:sz w:val="24"/>
          <w:szCs w:val="24"/>
        </w:rPr>
        <w:t xml:space="preserve">4,15 </w:t>
      </w:r>
      <w:r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603FD1"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Низк</w:t>
      </w:r>
      <w:r w:rsidR="00603FD1"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ий процент исполнения сложился </w:t>
      </w:r>
      <w:r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длительными конкурсными процедурами.</w:t>
      </w:r>
    </w:p>
    <w:p w:rsidR="00596A64" w:rsidRPr="00B31E6F" w:rsidRDefault="00596A64" w:rsidP="00596A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 xml:space="preserve">- Основное мероприятие «Обеспечение  мероприятий по выявлению и поддержке лидеров в сфере образования, талантливой молодежи и детей: конкурсы профессионального мастерства педагогов, конкурсы лучших образовательных организаций, предметные олимпиады школьников»  </w:t>
      </w:r>
      <w:r w:rsidR="00157BC5" w:rsidRPr="00B31E6F">
        <w:rPr>
          <w:rFonts w:ascii="Times New Roman" w:hAnsi="Times New Roman" w:cs="Times New Roman"/>
          <w:sz w:val="24"/>
          <w:szCs w:val="24"/>
        </w:rPr>
        <w:t xml:space="preserve">- </w:t>
      </w:r>
      <w:r w:rsidRPr="00B31E6F">
        <w:rPr>
          <w:rFonts w:ascii="Times New Roman" w:hAnsi="Times New Roman" w:cs="Times New Roman"/>
          <w:sz w:val="24"/>
          <w:szCs w:val="24"/>
        </w:rPr>
        <w:t>48,4 %</w:t>
      </w:r>
      <w:r w:rsidR="00157BC5" w:rsidRPr="00B31E6F">
        <w:rPr>
          <w:rFonts w:ascii="Times New Roman" w:hAnsi="Times New Roman" w:cs="Times New Roman"/>
          <w:sz w:val="24"/>
          <w:szCs w:val="24"/>
        </w:rPr>
        <w:t>.</w:t>
      </w:r>
    </w:p>
    <w:p w:rsidR="00596A64" w:rsidRPr="00B31E6F" w:rsidRDefault="00596A64" w:rsidP="00596A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>- Основное мероприятие «Организация проведения государственной (итоговой) аттестации выпускников, в том числе в форме основного государственного экзамена (9 классы) и в форме единого государственного экзамена (11 классы), и других процедур оценки качества образования»</w:t>
      </w:r>
      <w:r w:rsidR="00157BC5" w:rsidRPr="00B31E6F">
        <w:rPr>
          <w:rFonts w:ascii="Times New Roman" w:hAnsi="Times New Roman" w:cs="Times New Roman"/>
          <w:sz w:val="24"/>
          <w:szCs w:val="24"/>
        </w:rPr>
        <w:t xml:space="preserve"> -</w:t>
      </w:r>
      <w:r w:rsidRPr="00B31E6F">
        <w:rPr>
          <w:rFonts w:ascii="Times New Roman" w:hAnsi="Times New Roman" w:cs="Times New Roman"/>
          <w:sz w:val="24"/>
          <w:szCs w:val="24"/>
        </w:rPr>
        <w:t xml:space="preserve"> 0,0 %</w:t>
      </w:r>
      <w:r w:rsidR="00157BC5" w:rsidRPr="00B31E6F">
        <w:rPr>
          <w:rFonts w:ascii="Times New Roman" w:hAnsi="Times New Roman" w:cs="Times New Roman"/>
          <w:sz w:val="24"/>
          <w:szCs w:val="24"/>
        </w:rPr>
        <w:t xml:space="preserve">. Расходы по </w:t>
      </w:r>
      <w:r w:rsidR="00157BC5"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и проведению</w:t>
      </w:r>
      <w:r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ГИА и ЕГЭ </w:t>
      </w:r>
      <w:r w:rsidR="00157BC5"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>планируются на 2 квартал</w:t>
      </w:r>
      <w:r w:rsidR="00F210EF"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г</w:t>
      </w:r>
      <w:r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7BC5" w:rsidRPr="00B31E6F" w:rsidRDefault="00596A64" w:rsidP="00596A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lastRenderedPageBreak/>
        <w:t xml:space="preserve">- Основное мероприятие «Обеспечение функций управления и контроля в сфере образования» </w:t>
      </w:r>
      <w:r w:rsidR="00157BC5" w:rsidRPr="00B31E6F">
        <w:rPr>
          <w:rFonts w:ascii="Times New Roman" w:hAnsi="Times New Roman" w:cs="Times New Roman"/>
          <w:sz w:val="24"/>
          <w:szCs w:val="24"/>
        </w:rPr>
        <w:t xml:space="preserve">- </w:t>
      </w:r>
      <w:r w:rsidRPr="00B31E6F">
        <w:rPr>
          <w:rFonts w:ascii="Times New Roman" w:hAnsi="Times New Roman" w:cs="Times New Roman"/>
          <w:sz w:val="24"/>
          <w:szCs w:val="24"/>
        </w:rPr>
        <w:t>19,6 %</w:t>
      </w:r>
      <w:r w:rsidR="00157BC5" w:rsidRPr="00B31E6F">
        <w:rPr>
          <w:rFonts w:ascii="Times New Roman" w:hAnsi="Times New Roman" w:cs="Times New Roman"/>
          <w:sz w:val="24"/>
          <w:szCs w:val="24"/>
        </w:rPr>
        <w:t>.</w:t>
      </w:r>
      <w:r w:rsidRPr="00B31E6F">
        <w:rPr>
          <w:rFonts w:ascii="Times New Roman" w:hAnsi="Times New Roman" w:cs="Times New Roman"/>
          <w:sz w:val="24"/>
          <w:szCs w:val="24"/>
        </w:rPr>
        <w:t xml:space="preserve"> </w:t>
      </w:r>
      <w:r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>Основную часть расходов составляет оплата труда</w:t>
      </w:r>
      <w:r w:rsidR="00157BC5"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>, т.к. расходы по оплате труда и начисления на выплаты по оплате труда за март выплачены в апреле 2019 г</w:t>
      </w:r>
      <w:r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57BC5"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5484"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>Ос</w:t>
      </w:r>
      <w:r w:rsidR="00F210EF"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>воение  основной части денежных средств запланировано на 2-3 квартал 2019 г.</w:t>
      </w:r>
      <w:r w:rsidR="002A5484"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96A64" w:rsidRPr="00B31E6F" w:rsidRDefault="00596A64" w:rsidP="00596A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>- Основное мероприятие «Реализация модели ПФДО в дополнительном образовании» 33,9 %.</w:t>
      </w:r>
    </w:p>
    <w:p w:rsidR="00596A64" w:rsidRPr="00B31E6F" w:rsidRDefault="00596A64" w:rsidP="00596A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E6F">
        <w:rPr>
          <w:rFonts w:ascii="Times New Roman" w:hAnsi="Times New Roman" w:cs="Times New Roman"/>
          <w:b/>
          <w:sz w:val="24"/>
          <w:szCs w:val="24"/>
        </w:rPr>
        <w:t xml:space="preserve">Подпрограмма «Дети </w:t>
      </w:r>
      <w:proofErr w:type="spellStart"/>
      <w:r w:rsidRPr="00B31E6F">
        <w:rPr>
          <w:rFonts w:ascii="Times New Roman" w:hAnsi="Times New Roman" w:cs="Times New Roman"/>
          <w:b/>
          <w:sz w:val="24"/>
          <w:szCs w:val="24"/>
        </w:rPr>
        <w:t>Конды</w:t>
      </w:r>
      <w:proofErr w:type="spellEnd"/>
      <w:r w:rsidRPr="00B31E6F">
        <w:rPr>
          <w:rFonts w:ascii="Times New Roman" w:hAnsi="Times New Roman" w:cs="Times New Roman"/>
          <w:b/>
          <w:sz w:val="24"/>
          <w:szCs w:val="24"/>
        </w:rPr>
        <w:t>»</w:t>
      </w:r>
      <w:r w:rsidRPr="00B31E6F">
        <w:rPr>
          <w:rFonts w:ascii="Times New Roman" w:hAnsi="Times New Roman" w:cs="Times New Roman"/>
          <w:sz w:val="24"/>
          <w:szCs w:val="24"/>
        </w:rPr>
        <w:t xml:space="preserve"> в сумме 38 043,88 рублей, что составляет 0,15% к уточненному плану на год. </w:t>
      </w:r>
      <w:r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данной подпрограммы </w:t>
      </w:r>
      <w:r w:rsidR="00F210EF"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</w:t>
      </w:r>
      <w:r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>ся финансирование расходов на  организацию отдыха и оздоровления детей и молодежи в летний период</w:t>
      </w:r>
      <w:r w:rsidR="00F210EF"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>. Освоение денежных сре</w:t>
      </w:r>
      <w:proofErr w:type="gramStart"/>
      <w:r w:rsidR="00F210EF"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 w:rsidR="00F210EF"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>едусмотрено на</w:t>
      </w:r>
      <w:r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210EF"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>3 квартал 2019 г.</w:t>
      </w:r>
    </w:p>
    <w:p w:rsidR="00596A64" w:rsidRPr="00B31E6F" w:rsidRDefault="00596A64" w:rsidP="00596A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b/>
          <w:sz w:val="24"/>
          <w:szCs w:val="24"/>
        </w:rPr>
        <w:t>Подпрограмма «Ресурсное обеспечение в сфере образования»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в сумме 2 430 181,2 рублей, что составляет 9,7 % к уточненному плану на год. </w:t>
      </w:r>
      <w:r w:rsidRPr="00B31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рамках данной подпрограммы осуществляется развитие материально-технической базы образовательных организаций:           </w:t>
      </w:r>
    </w:p>
    <w:p w:rsidR="00596A64" w:rsidRPr="00B31E6F" w:rsidRDefault="00596A64" w:rsidP="00596A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Реконструкция школы с </w:t>
      </w:r>
      <w:proofErr w:type="spellStart"/>
      <w:r w:rsidRPr="00B31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пристроем</w:t>
      </w:r>
      <w:proofErr w:type="spellEnd"/>
      <w:r w:rsidRPr="00B31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размещения групп детского сада, </w:t>
      </w:r>
      <w:proofErr w:type="spellStart"/>
      <w:r w:rsidRPr="00B31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Pr="00B31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Pr="00B31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антырья</w:t>
      </w:r>
      <w:proofErr w:type="spellEnd"/>
      <w:r w:rsidRPr="00B31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(30 воспитанников);</w:t>
      </w:r>
    </w:p>
    <w:p w:rsidR="00596A64" w:rsidRPr="00B31E6F" w:rsidRDefault="00596A64" w:rsidP="00596A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Реконструкция школы с </w:t>
      </w:r>
      <w:proofErr w:type="spellStart"/>
      <w:r w:rsidRPr="00B31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пристроем</w:t>
      </w:r>
      <w:proofErr w:type="spellEnd"/>
      <w:r w:rsidRPr="00B31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размещения групп детского сада, п</w:t>
      </w:r>
      <w:proofErr w:type="gramStart"/>
      <w:r w:rsidRPr="00B31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B31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оловинка;</w:t>
      </w:r>
    </w:p>
    <w:p w:rsidR="00596A64" w:rsidRPr="00B31E6F" w:rsidRDefault="00596A64" w:rsidP="00596A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B31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Школа-Детский</w:t>
      </w:r>
      <w:proofErr w:type="spellEnd"/>
      <w:r w:rsidRPr="00B31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сад в </w:t>
      </w:r>
      <w:proofErr w:type="spellStart"/>
      <w:r w:rsidRPr="00B31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gramStart"/>
      <w:r w:rsidRPr="00B31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.У</w:t>
      </w:r>
      <w:proofErr w:type="gramEnd"/>
      <w:r w:rsidRPr="00B31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шья</w:t>
      </w:r>
      <w:proofErr w:type="spellEnd"/>
      <w:r w:rsidRPr="00B31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( 80 учащихся / 40 воспитанников).</w:t>
      </w:r>
    </w:p>
    <w:p w:rsidR="00596A64" w:rsidRPr="00B31E6F" w:rsidRDefault="00596A64" w:rsidP="00596A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настоящее время готовится проектная документация, освоение </w:t>
      </w:r>
      <w:r w:rsidR="00F210EF" w:rsidRPr="00B31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денежных </w:t>
      </w:r>
      <w:r w:rsidRPr="00B31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</w:t>
      </w:r>
      <w:proofErr w:type="gramStart"/>
      <w:r w:rsidRPr="00B31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дств пл</w:t>
      </w:r>
      <w:proofErr w:type="gramEnd"/>
      <w:r w:rsidRPr="00B31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анируется </w:t>
      </w:r>
      <w:r w:rsidR="00F210EF" w:rsidRPr="00B31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Pr="00B31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</w:t>
      </w:r>
      <w:r w:rsidR="00F210EF" w:rsidRPr="00B31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ец</w:t>
      </w:r>
      <w:r w:rsidRPr="00B31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2019 года.</w:t>
      </w:r>
    </w:p>
    <w:p w:rsidR="00BB0A32" w:rsidRPr="00B31E6F" w:rsidRDefault="00BB0A32" w:rsidP="00596A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96A64" w:rsidRPr="00B31E6F" w:rsidRDefault="00596A64" w:rsidP="00596A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B0A32" w:rsidRPr="00B31E6F" w:rsidRDefault="00052E0D" w:rsidP="00BB0A32">
      <w:pPr>
        <w:autoSpaceDE w:val="0"/>
        <w:autoSpaceDN w:val="0"/>
        <w:adjustRightInd w:val="0"/>
        <w:spacing w:after="0" w:line="240" w:lineRule="auto"/>
        <w:ind w:left="1" w:firstLine="1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B31E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Муниципальная программа «Молодежь </w:t>
      </w:r>
      <w:proofErr w:type="spellStart"/>
      <w:r w:rsidRPr="00B31E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Кондинского</w:t>
      </w:r>
      <w:proofErr w:type="spellEnd"/>
      <w:r w:rsidRPr="00B31E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района</w:t>
      </w:r>
    </w:p>
    <w:p w:rsidR="00052E0D" w:rsidRPr="00B31E6F" w:rsidRDefault="00052E0D" w:rsidP="00BB0A32">
      <w:pPr>
        <w:autoSpaceDE w:val="0"/>
        <w:autoSpaceDN w:val="0"/>
        <w:adjustRightInd w:val="0"/>
        <w:spacing w:after="0" w:line="240" w:lineRule="auto"/>
        <w:ind w:left="1" w:firstLine="1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B31E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на 2019-2025 годы и на период до 2030 года»</w:t>
      </w:r>
    </w:p>
    <w:p w:rsidR="00BB0A32" w:rsidRPr="00B31E6F" w:rsidRDefault="00BB0A32" w:rsidP="00BB0A32">
      <w:pPr>
        <w:autoSpaceDE w:val="0"/>
        <w:autoSpaceDN w:val="0"/>
        <w:adjustRightInd w:val="0"/>
        <w:spacing w:after="0" w:line="240" w:lineRule="auto"/>
        <w:ind w:left="1" w:firstLine="1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F82862" w:rsidRPr="00B31E6F" w:rsidRDefault="00052E0D" w:rsidP="00052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2019 год составила 19 </w:t>
      </w:r>
      <w:r w:rsidR="00AE4B22" w:rsidRPr="00B31E6F">
        <w:rPr>
          <w:rFonts w:ascii="Times New Roman" w:eastAsia="Times New Roman" w:hAnsi="Times New Roman" w:cs="Times New Roman"/>
          <w:sz w:val="24"/>
          <w:szCs w:val="24"/>
        </w:rPr>
        <w:t>223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B22" w:rsidRPr="00B31E6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99,43 рублей. </w:t>
      </w:r>
    </w:p>
    <w:p w:rsidR="00052E0D" w:rsidRPr="00B31E6F" w:rsidRDefault="00052E0D" w:rsidP="00052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Расходы по муниципальной программе исполнены в сумме 4 549 253,49 рублей, что составляет 23,67 % к уточненному плану на год.</w:t>
      </w:r>
    </w:p>
    <w:p w:rsidR="00052E0D" w:rsidRPr="00B31E6F" w:rsidRDefault="00052E0D" w:rsidP="00653157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За 1 квартал 2019 года в рамках муниципальной программы  осуществлялось финансирование</w:t>
      </w:r>
      <w:r w:rsidR="00F439CE" w:rsidRPr="00B31E6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B26" w:rsidRPr="00B31E6F">
        <w:rPr>
          <w:rFonts w:ascii="Times New Roman" w:hAnsi="Times New Roman" w:cs="Times New Roman"/>
          <w:sz w:val="24"/>
          <w:szCs w:val="24"/>
        </w:rPr>
        <w:t>автономного учреждения</w:t>
      </w:r>
      <w:r w:rsidRPr="00B31E6F">
        <w:rPr>
          <w:rFonts w:ascii="Times New Roman" w:hAnsi="Times New Roman" w:cs="Times New Roman"/>
          <w:sz w:val="24"/>
          <w:szCs w:val="24"/>
        </w:rPr>
        <w:t xml:space="preserve"> «Районный центр молодежных инициатив «Ориентир»</w:t>
      </w:r>
      <w:r w:rsidR="00F439CE" w:rsidRPr="00B31E6F">
        <w:rPr>
          <w:rFonts w:ascii="Times New Roman" w:hAnsi="Times New Roman" w:cs="Times New Roman"/>
          <w:sz w:val="24"/>
          <w:szCs w:val="24"/>
        </w:rPr>
        <w:t>,</w:t>
      </w:r>
      <w:r w:rsidRPr="00B31E6F">
        <w:t xml:space="preserve"> </w:t>
      </w:r>
      <w:r w:rsidRPr="00B31E6F">
        <w:rPr>
          <w:rFonts w:ascii="Times New Roman" w:hAnsi="Times New Roman" w:cs="Times New Roman"/>
          <w:sz w:val="24"/>
          <w:szCs w:val="24"/>
        </w:rPr>
        <w:t>на выполнение муниципального задания и иные цели</w:t>
      </w:r>
      <w:r w:rsidR="00F439CE" w:rsidRPr="00B31E6F">
        <w:rPr>
          <w:rFonts w:ascii="Times New Roman" w:eastAsia="Times New Roman" w:hAnsi="Times New Roman" w:cs="Times New Roman"/>
          <w:sz w:val="24"/>
          <w:szCs w:val="24"/>
        </w:rPr>
        <w:t xml:space="preserve">.  В первом квартале 2019 года </w:t>
      </w:r>
      <w:r w:rsidR="00F82862" w:rsidRPr="00B31E6F">
        <w:rPr>
          <w:rFonts w:ascii="Times New Roman" w:eastAsia="Times New Roman" w:hAnsi="Times New Roman" w:cs="Times New Roman"/>
          <w:sz w:val="24"/>
          <w:szCs w:val="24"/>
        </w:rPr>
        <w:t>произведено финансирование</w:t>
      </w:r>
      <w:r w:rsidR="00F439CE" w:rsidRPr="00B31E6F">
        <w:rPr>
          <w:rFonts w:ascii="Times New Roman" w:eastAsia="Times New Roman" w:hAnsi="Times New Roman" w:cs="Times New Roman"/>
          <w:sz w:val="24"/>
          <w:szCs w:val="24"/>
        </w:rPr>
        <w:t xml:space="preserve"> следующи</w:t>
      </w:r>
      <w:r w:rsidR="00F82862" w:rsidRPr="00B31E6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439CE" w:rsidRPr="00B31E6F">
        <w:rPr>
          <w:rFonts w:ascii="Times New Roman" w:eastAsia="Times New Roman" w:hAnsi="Times New Roman" w:cs="Times New Roman"/>
          <w:sz w:val="24"/>
          <w:szCs w:val="24"/>
        </w:rPr>
        <w:t xml:space="preserve"> мероприяти</w:t>
      </w:r>
      <w:r w:rsidR="00F82862" w:rsidRPr="00B31E6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9CE" w:rsidRPr="00B31E6F">
        <w:rPr>
          <w:rFonts w:ascii="Times New Roman" w:hAnsi="Times New Roman" w:cs="Times New Roman"/>
          <w:sz w:val="24"/>
          <w:szCs w:val="24"/>
        </w:rPr>
        <w:t xml:space="preserve"> р</w:t>
      </w:r>
      <w:r w:rsidRPr="00B31E6F">
        <w:rPr>
          <w:rFonts w:ascii="Times New Roman" w:hAnsi="Times New Roman" w:cs="Times New Roman"/>
          <w:sz w:val="24"/>
          <w:szCs w:val="24"/>
        </w:rPr>
        <w:t>айонная интеллектуально – р</w:t>
      </w:r>
      <w:r w:rsidR="00F439CE" w:rsidRPr="00B31E6F">
        <w:rPr>
          <w:rFonts w:ascii="Times New Roman" w:hAnsi="Times New Roman" w:cs="Times New Roman"/>
          <w:sz w:val="24"/>
          <w:szCs w:val="24"/>
        </w:rPr>
        <w:t>азвлекательная игра «</w:t>
      </w:r>
      <w:proofErr w:type="spellStart"/>
      <w:r w:rsidR="00F439CE" w:rsidRPr="00B31E6F">
        <w:rPr>
          <w:rFonts w:ascii="Times New Roman" w:hAnsi="Times New Roman" w:cs="Times New Roman"/>
          <w:sz w:val="24"/>
          <w:szCs w:val="24"/>
        </w:rPr>
        <w:t>КВИЗиУМ</w:t>
      </w:r>
      <w:proofErr w:type="spellEnd"/>
      <w:r w:rsidR="00F439CE" w:rsidRPr="00B31E6F">
        <w:rPr>
          <w:rFonts w:ascii="Times New Roman" w:hAnsi="Times New Roman" w:cs="Times New Roman"/>
          <w:sz w:val="24"/>
          <w:szCs w:val="24"/>
        </w:rPr>
        <w:t>», м</w:t>
      </w:r>
      <w:r w:rsidRPr="00B31E6F">
        <w:rPr>
          <w:rFonts w:ascii="Times New Roman" w:hAnsi="Times New Roman" w:cs="Times New Roman"/>
          <w:sz w:val="24"/>
          <w:szCs w:val="24"/>
        </w:rPr>
        <w:t xml:space="preserve">узыкальный </w:t>
      </w:r>
      <w:r w:rsidR="00F439CE" w:rsidRPr="00B31E6F">
        <w:rPr>
          <w:rFonts w:ascii="Times New Roman" w:hAnsi="Times New Roman" w:cs="Times New Roman"/>
          <w:sz w:val="24"/>
          <w:szCs w:val="24"/>
        </w:rPr>
        <w:t xml:space="preserve">фестиваль </w:t>
      </w:r>
      <w:proofErr w:type="spellStart"/>
      <w:r w:rsidR="00F439CE" w:rsidRPr="00B31E6F">
        <w:rPr>
          <w:rFonts w:ascii="Times New Roman" w:hAnsi="Times New Roman" w:cs="Times New Roman"/>
          <w:sz w:val="24"/>
          <w:szCs w:val="24"/>
        </w:rPr>
        <w:t>Кондинской</w:t>
      </w:r>
      <w:proofErr w:type="spellEnd"/>
      <w:r w:rsidR="00F439CE" w:rsidRPr="00B31E6F">
        <w:rPr>
          <w:rFonts w:ascii="Times New Roman" w:hAnsi="Times New Roman" w:cs="Times New Roman"/>
          <w:sz w:val="24"/>
          <w:szCs w:val="24"/>
        </w:rPr>
        <w:t xml:space="preserve"> лиги КВН, э</w:t>
      </w:r>
      <w:r w:rsidRPr="00B31E6F">
        <w:rPr>
          <w:rFonts w:ascii="Times New Roman" w:hAnsi="Times New Roman" w:cs="Times New Roman"/>
          <w:sz w:val="24"/>
          <w:szCs w:val="24"/>
        </w:rPr>
        <w:t>кстремальный забег «Адреналин-зима»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39CE" w:rsidRPr="00B31E6F">
        <w:rPr>
          <w:rFonts w:ascii="Times New Roman" w:hAnsi="Times New Roman" w:cs="Times New Roman"/>
          <w:sz w:val="24"/>
          <w:szCs w:val="24"/>
        </w:rPr>
        <w:t xml:space="preserve"> ч</w:t>
      </w:r>
      <w:r w:rsidRPr="00B31E6F">
        <w:rPr>
          <w:rFonts w:ascii="Times New Roman" w:hAnsi="Times New Roman" w:cs="Times New Roman"/>
          <w:sz w:val="24"/>
          <w:szCs w:val="24"/>
        </w:rPr>
        <w:t xml:space="preserve">емпионат по </w:t>
      </w:r>
      <w:proofErr w:type="spellStart"/>
      <w:r w:rsidRPr="00B31E6F">
        <w:rPr>
          <w:rFonts w:ascii="Times New Roman" w:hAnsi="Times New Roman" w:cs="Times New Roman"/>
          <w:sz w:val="24"/>
          <w:szCs w:val="24"/>
        </w:rPr>
        <w:t>киберспорту</w:t>
      </w:r>
      <w:proofErr w:type="spellEnd"/>
      <w:r w:rsidRPr="00B31E6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31E6F">
        <w:rPr>
          <w:rFonts w:ascii="Times New Roman" w:hAnsi="Times New Roman" w:cs="Times New Roman"/>
          <w:sz w:val="24"/>
          <w:szCs w:val="24"/>
          <w:lang w:val="en-US"/>
        </w:rPr>
        <w:t>FiFa</w:t>
      </w:r>
      <w:proofErr w:type="spellEnd"/>
      <w:r w:rsidRPr="00B31E6F">
        <w:rPr>
          <w:rFonts w:ascii="Times New Roman" w:hAnsi="Times New Roman" w:cs="Times New Roman"/>
          <w:sz w:val="24"/>
          <w:szCs w:val="24"/>
        </w:rPr>
        <w:t xml:space="preserve"> 19@».</w:t>
      </w:r>
    </w:p>
    <w:p w:rsidR="00BE70ED" w:rsidRPr="00B31E6F" w:rsidRDefault="00BE70ED" w:rsidP="00F83901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956" w:rsidRPr="00B31E6F" w:rsidRDefault="00E76956" w:rsidP="00E76956">
      <w:pPr>
        <w:pStyle w:val="a8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«Укрепление межнационального и межконфессионального согласия, профилактика экстремизма в Кондинском районе на 2019-2025 годы и на период до 2030 года»</w:t>
      </w:r>
    </w:p>
    <w:p w:rsidR="00E76956" w:rsidRPr="00B31E6F" w:rsidRDefault="00E76956" w:rsidP="00E76956">
      <w:pPr>
        <w:pStyle w:val="a8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E34" w:rsidRPr="00B31E6F" w:rsidRDefault="00E76956" w:rsidP="000B0E3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Уточненная бюджетная роспись расходов на 2019 год составила 213 400,00 рублей. </w:t>
      </w:r>
      <w:r w:rsidRPr="00B31E6F">
        <w:rPr>
          <w:rFonts w:ascii="Times New Roman" w:hAnsi="Times New Roman" w:cs="Times New Roman"/>
          <w:sz w:val="24"/>
          <w:szCs w:val="24"/>
        </w:rPr>
        <w:t xml:space="preserve">По итогам исполнения бюджета за 1 квартал 2019 года исполнение по мероприятию отсутствует. За отчетный период проводились мероприятия по расчету начальной максимальной цены контракта, сбора коммерческих предложений. </w:t>
      </w:r>
      <w:r w:rsidR="000B0E34" w:rsidRPr="00B31E6F">
        <w:rPr>
          <w:rFonts w:ascii="Times New Roman" w:hAnsi="Times New Roman" w:cs="Times New Roman"/>
          <w:sz w:val="24"/>
          <w:szCs w:val="24"/>
        </w:rPr>
        <w:t>Объемы финансирования</w:t>
      </w:r>
      <w:r w:rsidR="005F5D82" w:rsidRPr="00B31E6F">
        <w:rPr>
          <w:rFonts w:ascii="Times New Roman" w:hAnsi="Times New Roman" w:cs="Times New Roman"/>
          <w:sz w:val="24"/>
          <w:szCs w:val="24"/>
        </w:rPr>
        <w:t xml:space="preserve"> предусмотрены </w:t>
      </w:r>
      <w:r w:rsidR="000B0E34" w:rsidRPr="00B31E6F">
        <w:rPr>
          <w:rFonts w:ascii="Times New Roman" w:hAnsi="Times New Roman" w:cs="Times New Roman"/>
          <w:sz w:val="24"/>
          <w:szCs w:val="24"/>
        </w:rPr>
        <w:t xml:space="preserve">за счет средств субсидии окружного бюджета на реализацию мероприятий в сфере укрепления межнационального и межконфессионального согласия, обеспечения социальной и культурной адаптации и интеграции мигрантов, профилактики экстремизма, в части </w:t>
      </w:r>
      <w:r w:rsidR="005F5D82" w:rsidRPr="00B31E6F">
        <w:rPr>
          <w:rFonts w:ascii="Times New Roman" w:hAnsi="Times New Roman" w:cs="Times New Roman"/>
          <w:sz w:val="24"/>
          <w:szCs w:val="24"/>
        </w:rPr>
        <w:t>приобретени</w:t>
      </w:r>
      <w:r w:rsidR="000B0E34" w:rsidRPr="00B31E6F">
        <w:rPr>
          <w:rFonts w:ascii="Times New Roman" w:hAnsi="Times New Roman" w:cs="Times New Roman"/>
          <w:sz w:val="24"/>
          <w:szCs w:val="24"/>
        </w:rPr>
        <w:t>я</w:t>
      </w:r>
      <w:r w:rsidR="005F5D82" w:rsidRPr="00B31E6F">
        <w:rPr>
          <w:rFonts w:ascii="Times New Roman" w:hAnsi="Times New Roman" w:cs="Times New Roman"/>
          <w:sz w:val="24"/>
          <w:szCs w:val="24"/>
        </w:rPr>
        <w:t xml:space="preserve"> атрибутики в рамках мероприятий: </w:t>
      </w:r>
      <w:r w:rsidR="005F5D82" w:rsidRPr="00B31E6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5F5D82" w:rsidRPr="00B31E6F">
        <w:rPr>
          <w:rFonts w:ascii="Times New Roman" w:hAnsi="Times New Roman" w:cs="Times New Roman"/>
          <w:sz w:val="24"/>
          <w:szCs w:val="24"/>
          <w:lang w:bidi="ru-RU"/>
        </w:rPr>
        <w:t xml:space="preserve"> открытого фестиваля национальных культур «Единство», всенародной акции «Мы вместе</w:t>
      </w:r>
      <w:proofErr w:type="gramStart"/>
      <w:r w:rsidR="005F5D82" w:rsidRPr="00B31E6F">
        <w:rPr>
          <w:rFonts w:ascii="Times New Roman" w:hAnsi="Times New Roman" w:cs="Times New Roman"/>
          <w:sz w:val="24"/>
          <w:szCs w:val="24"/>
          <w:lang w:bidi="ru-RU"/>
        </w:rPr>
        <w:t>!»</w:t>
      </w:r>
      <w:proofErr w:type="gramEnd"/>
      <w:r w:rsidR="005F5D82" w:rsidRPr="00B31E6F">
        <w:rPr>
          <w:rFonts w:ascii="Times New Roman" w:hAnsi="Times New Roman" w:cs="Times New Roman"/>
          <w:sz w:val="24"/>
          <w:szCs w:val="24"/>
          <w:lang w:bidi="ru-RU"/>
        </w:rPr>
        <w:t>, реализации проекта «Добрый дом»</w:t>
      </w:r>
      <w:r w:rsidRPr="00B31E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956" w:rsidRPr="00B31E6F" w:rsidRDefault="00E76956" w:rsidP="00E7695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A32" w:rsidRPr="00B31E6F" w:rsidRDefault="00372B26" w:rsidP="00BB0A32">
      <w:pPr>
        <w:spacing w:line="240" w:lineRule="auto"/>
        <w:ind w:left="2" w:firstLine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Муниципальная программа «Развитие культуры в </w:t>
      </w:r>
      <w:proofErr w:type="spellStart"/>
      <w:r w:rsidRPr="00B31E6F">
        <w:rPr>
          <w:rFonts w:ascii="Times New Roman" w:eastAsia="Times New Roman" w:hAnsi="Times New Roman" w:cs="Times New Roman"/>
          <w:b/>
          <w:bCs/>
          <w:sz w:val="24"/>
          <w:szCs w:val="24"/>
        </w:rPr>
        <w:t>Кондинском</w:t>
      </w:r>
      <w:proofErr w:type="spellEnd"/>
      <w:r w:rsidRPr="00B31E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районе</w:t>
      </w:r>
    </w:p>
    <w:p w:rsidR="00372B26" w:rsidRPr="00B31E6F" w:rsidRDefault="00372B26" w:rsidP="00BB0A32">
      <w:pPr>
        <w:spacing w:line="240" w:lineRule="auto"/>
        <w:ind w:left="2" w:firstLine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2019-2025 годы и на период до 2030 года»</w:t>
      </w:r>
    </w:p>
    <w:p w:rsidR="00372B26" w:rsidRPr="00B31E6F" w:rsidRDefault="00372B26" w:rsidP="00372B26">
      <w:pPr>
        <w:spacing w:line="240" w:lineRule="auto"/>
        <w:ind w:left="2" w:firstLine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2862" w:rsidRPr="00B31E6F" w:rsidRDefault="00372B26" w:rsidP="0037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Уточненная бюджетная роспись расходов на 2019 год составила 287 582 416,41 рублей. </w:t>
      </w:r>
    </w:p>
    <w:p w:rsidR="00372B26" w:rsidRPr="00B31E6F" w:rsidRDefault="00372B26" w:rsidP="0037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lastRenderedPageBreak/>
        <w:t>Расходы по муниципальной программе исполнены в сумме 61 890 458, 23 рублей, что составляет 21,52 % к уточненному плану на год.</w:t>
      </w:r>
    </w:p>
    <w:p w:rsidR="00BB0A32" w:rsidRPr="00B31E6F" w:rsidRDefault="00372B26" w:rsidP="00BB0A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За первый квартал 2019 года в рамках муниципальной программы осуществлялось финансирование 4-х подпрограмм, исполнение по которым сложилось:</w:t>
      </w:r>
    </w:p>
    <w:p w:rsidR="000C3DC8" w:rsidRPr="00B31E6F" w:rsidRDefault="00372B26" w:rsidP="00BB0A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E6F">
        <w:rPr>
          <w:rFonts w:ascii="Times New Roman" w:hAnsi="Times New Roman" w:cs="Times New Roman"/>
          <w:sz w:val="24"/>
          <w:szCs w:val="24"/>
        </w:rPr>
        <w:t xml:space="preserve">- Подпрограмма «Модернизация и развитие учреждений и организаций культуры»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>в сумме 45 844 999,59 рублей, что составило 21,4 % к уточненному плану на год. В рамках данной подпрограммы осуществлялось текущее содержание учреждений культуры, в том числе музеев и библиотечной системы</w:t>
      </w:r>
      <w:r w:rsidR="004511DF" w:rsidRPr="00B31E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4511DF" w:rsidRPr="00B31E6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C3DC8" w:rsidRPr="00B31E6F">
        <w:rPr>
          <w:rFonts w:ascii="Times New Roman" w:eastAsia="Times New Roman" w:hAnsi="Times New Roman" w:cs="Times New Roman"/>
          <w:sz w:val="24"/>
          <w:szCs w:val="24"/>
        </w:rPr>
        <w:t xml:space="preserve">ыделена  </w:t>
      </w:r>
      <w:r w:rsidR="000C3DC8" w:rsidRPr="00B31E6F">
        <w:rPr>
          <w:rFonts w:ascii="Times New Roman" w:hAnsi="Times New Roman" w:cs="Times New Roman"/>
          <w:sz w:val="25"/>
          <w:szCs w:val="25"/>
        </w:rPr>
        <w:t xml:space="preserve">субсидия на модернизацию муниципальных общедоступных библиотек автономного округа, в том числе комплектование книжных фондов в сумме </w:t>
      </w:r>
      <w:r w:rsidR="004511DF" w:rsidRPr="00B31E6F">
        <w:rPr>
          <w:rFonts w:ascii="Times New Roman" w:hAnsi="Times New Roman" w:cs="Times New Roman"/>
          <w:sz w:val="25"/>
          <w:szCs w:val="25"/>
        </w:rPr>
        <w:t>817 409,68 рублей (756 439,20рублей из окружного бюджета, 20100,00 рублей из федерального бюджета, софинансирование из бюджета муниципального образования составило 40 870,48 рублей</w:t>
      </w:r>
      <w:r w:rsidR="000C3DC8" w:rsidRPr="00B31E6F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372B26" w:rsidRPr="00B31E6F" w:rsidRDefault="000C3DC8" w:rsidP="00BB0A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hAnsi="Times New Roman" w:cs="Times New Roman"/>
          <w:sz w:val="25"/>
          <w:szCs w:val="25"/>
        </w:rPr>
        <w:t xml:space="preserve">В рамках муниципальной программы  </w:t>
      </w:r>
      <w:r w:rsidRPr="00B31E6F">
        <w:rPr>
          <w:rFonts w:ascii="Times New Roman" w:eastAsia="Times New Roman" w:hAnsi="Times New Roman" w:cs="Times New Roman"/>
          <w:sz w:val="25"/>
          <w:szCs w:val="25"/>
        </w:rPr>
        <w:t xml:space="preserve">проведены  следующие мероприятия:  </w:t>
      </w:r>
      <w:proofErr w:type="gramStart"/>
      <w:r w:rsidRPr="00B31E6F">
        <w:rPr>
          <w:rFonts w:ascii="Times New Roman" w:eastAsia="Times New Roman" w:hAnsi="Times New Roman" w:cs="Times New Roman"/>
          <w:sz w:val="25"/>
          <w:szCs w:val="25"/>
        </w:rPr>
        <w:t xml:space="preserve">Открытие Года Театра в </w:t>
      </w:r>
      <w:proofErr w:type="spellStart"/>
      <w:r w:rsidRPr="00B31E6F">
        <w:rPr>
          <w:rFonts w:ascii="Times New Roman" w:eastAsia="Times New Roman" w:hAnsi="Times New Roman" w:cs="Times New Roman"/>
          <w:sz w:val="25"/>
          <w:szCs w:val="25"/>
        </w:rPr>
        <w:t>Кондинском</w:t>
      </w:r>
      <w:proofErr w:type="spellEnd"/>
      <w:r w:rsidRPr="00B31E6F">
        <w:rPr>
          <w:rFonts w:ascii="Times New Roman" w:eastAsia="Times New Roman" w:hAnsi="Times New Roman" w:cs="Times New Roman"/>
          <w:sz w:val="25"/>
          <w:szCs w:val="25"/>
        </w:rPr>
        <w:t xml:space="preserve"> районе в рамках текущего финансирования</w:t>
      </w:r>
      <w:r w:rsidR="00BB0A32" w:rsidRPr="00B31E6F">
        <w:rPr>
          <w:rFonts w:ascii="Times New Roman" w:eastAsia="Times New Roman" w:hAnsi="Times New Roman" w:cs="Times New Roman"/>
          <w:sz w:val="25"/>
          <w:szCs w:val="25"/>
        </w:rPr>
        <w:t>, п</w:t>
      </w:r>
      <w:r w:rsidRPr="00B31E6F">
        <w:rPr>
          <w:rFonts w:ascii="Times New Roman" w:eastAsia="Times New Roman" w:hAnsi="Times New Roman" w:cs="Times New Roman"/>
          <w:sz w:val="25"/>
          <w:szCs w:val="25"/>
        </w:rPr>
        <w:t>роведение смотра на подтверждение (присвоение) званий «Народный самодеятельный коллектив», «Образцовый художественный коллектив», «Народная самодеятельная студия» и «Почетный коллектив народного творчества» в</w:t>
      </w:r>
      <w:r w:rsidR="00BB0A32" w:rsidRPr="00B31E6F">
        <w:rPr>
          <w:rFonts w:ascii="Times New Roman" w:eastAsia="Times New Roman" w:hAnsi="Times New Roman" w:cs="Times New Roman"/>
          <w:sz w:val="25"/>
          <w:szCs w:val="25"/>
        </w:rPr>
        <w:t xml:space="preserve"> рамках текущего финансирования, к</w:t>
      </w:r>
      <w:r w:rsidRPr="00B31E6F">
        <w:rPr>
          <w:rFonts w:ascii="Times New Roman" w:eastAsia="Times New Roman" w:hAnsi="Times New Roman" w:cs="Times New Roman"/>
          <w:sz w:val="25"/>
          <w:szCs w:val="25"/>
        </w:rPr>
        <w:t>онкурс вокального искусства «</w:t>
      </w:r>
      <w:proofErr w:type="spellStart"/>
      <w:r w:rsidRPr="00B31E6F">
        <w:rPr>
          <w:rFonts w:ascii="Times New Roman" w:eastAsia="Times New Roman" w:hAnsi="Times New Roman" w:cs="Times New Roman"/>
          <w:sz w:val="25"/>
          <w:szCs w:val="25"/>
        </w:rPr>
        <w:t>Кондинские</w:t>
      </w:r>
      <w:proofErr w:type="spellEnd"/>
      <w:r w:rsidRPr="00B31E6F">
        <w:rPr>
          <w:rFonts w:ascii="Times New Roman" w:eastAsia="Times New Roman" w:hAnsi="Times New Roman" w:cs="Times New Roman"/>
          <w:sz w:val="25"/>
          <w:szCs w:val="25"/>
        </w:rPr>
        <w:t xml:space="preserve"> роднички»</w:t>
      </w:r>
      <w:r w:rsidR="00BB0A32" w:rsidRPr="00B31E6F">
        <w:rPr>
          <w:rFonts w:ascii="Times New Roman" w:eastAsia="Times New Roman" w:hAnsi="Times New Roman" w:cs="Times New Roman"/>
          <w:sz w:val="25"/>
          <w:szCs w:val="25"/>
        </w:rPr>
        <w:t>, ф</w:t>
      </w:r>
      <w:r w:rsidRPr="00B31E6F">
        <w:rPr>
          <w:rFonts w:ascii="Times New Roman" w:eastAsia="Times New Roman" w:hAnsi="Times New Roman" w:cs="Times New Roman"/>
          <w:sz w:val="25"/>
          <w:szCs w:val="25"/>
        </w:rPr>
        <w:t>естиваль театрального искусства «Театральная весна»</w:t>
      </w:r>
      <w:r w:rsidR="00BB0A32" w:rsidRPr="00B31E6F">
        <w:rPr>
          <w:rFonts w:ascii="Times New Roman" w:eastAsia="Times New Roman" w:hAnsi="Times New Roman" w:cs="Times New Roman"/>
          <w:sz w:val="25"/>
          <w:szCs w:val="25"/>
        </w:rPr>
        <w:t>, г</w:t>
      </w:r>
      <w:r w:rsidRPr="00B31E6F">
        <w:rPr>
          <w:rFonts w:ascii="Times New Roman" w:eastAsia="Times New Roman" w:hAnsi="Times New Roman" w:cs="Times New Roman"/>
          <w:sz w:val="25"/>
          <w:szCs w:val="25"/>
        </w:rPr>
        <w:t xml:space="preserve">ранты главы </w:t>
      </w:r>
      <w:proofErr w:type="spellStart"/>
      <w:r w:rsidRPr="00B31E6F">
        <w:rPr>
          <w:rFonts w:ascii="Times New Roman" w:eastAsia="Times New Roman" w:hAnsi="Times New Roman" w:cs="Times New Roman"/>
          <w:sz w:val="25"/>
          <w:szCs w:val="25"/>
        </w:rPr>
        <w:t>Кондинского</w:t>
      </w:r>
      <w:proofErr w:type="spellEnd"/>
      <w:r w:rsidRPr="00B31E6F">
        <w:rPr>
          <w:rFonts w:ascii="Times New Roman" w:eastAsia="Times New Roman" w:hAnsi="Times New Roman" w:cs="Times New Roman"/>
          <w:sz w:val="25"/>
          <w:szCs w:val="25"/>
        </w:rPr>
        <w:t xml:space="preserve"> района «От культурного проекта к социальному результату» в сфере культуры и искусства»</w:t>
      </w:r>
      <w:r w:rsidR="00BB0A32" w:rsidRPr="00B31E6F">
        <w:rPr>
          <w:rFonts w:ascii="Times New Roman" w:eastAsia="Times New Roman" w:hAnsi="Times New Roman" w:cs="Times New Roman"/>
          <w:sz w:val="25"/>
          <w:szCs w:val="25"/>
        </w:rPr>
        <w:t>,  п</w:t>
      </w:r>
      <w:r w:rsidRPr="00B31E6F">
        <w:rPr>
          <w:rFonts w:ascii="Times New Roman" w:eastAsia="Times New Roman" w:hAnsi="Times New Roman" w:cs="Times New Roman"/>
          <w:color w:val="000000"/>
          <w:sz w:val="25"/>
          <w:szCs w:val="25"/>
        </w:rPr>
        <w:t>ремии</w:t>
      </w:r>
      <w:proofErr w:type="gramEnd"/>
      <w:r w:rsidRPr="00B31E6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"Признание" в области культуры и искусства</w:t>
      </w:r>
      <w:r w:rsidR="00BB0A32" w:rsidRPr="00B31E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B26" w:rsidRPr="00B31E6F" w:rsidRDefault="00372B26" w:rsidP="00372B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>- Подпрограмма «Поддержка творческих инициатив, способствующих самореализации населения»</w:t>
      </w:r>
      <w:r w:rsidRPr="00B31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E6F">
        <w:rPr>
          <w:rFonts w:ascii="Times New Roman" w:hAnsi="Times New Roman" w:cs="Times New Roman"/>
        </w:rPr>
        <w:t xml:space="preserve">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в сумме 12 111 205,74 рублей, что составило 20,4% к уточненному плану на год. В рамках данной подпрограммы осуществлялось текущее содержание </w:t>
      </w:r>
      <w:r w:rsidR="00F82862" w:rsidRPr="00B31E6F">
        <w:rPr>
          <w:rFonts w:ascii="Times New Roman" w:eastAsia="Times New Roman" w:hAnsi="Times New Roman" w:cs="Times New Roman"/>
          <w:sz w:val="24"/>
          <w:szCs w:val="24"/>
        </w:rPr>
        <w:t>музыкальных школ и  МУК "Районный Дворец культуры и искусств "</w:t>
      </w:r>
      <w:proofErr w:type="spellStart"/>
      <w:r w:rsidR="00F82862" w:rsidRPr="00B31E6F">
        <w:rPr>
          <w:rFonts w:ascii="Times New Roman" w:eastAsia="Times New Roman" w:hAnsi="Times New Roman" w:cs="Times New Roman"/>
          <w:sz w:val="24"/>
          <w:szCs w:val="24"/>
        </w:rPr>
        <w:t>Конда</w:t>
      </w:r>
      <w:proofErr w:type="spellEnd"/>
      <w:r w:rsidR="00F82862" w:rsidRPr="00B31E6F">
        <w:rPr>
          <w:rFonts w:ascii="Times New Roman" w:eastAsia="Times New Roman" w:hAnsi="Times New Roman" w:cs="Times New Roman"/>
          <w:sz w:val="24"/>
          <w:szCs w:val="24"/>
        </w:rPr>
        <w:t>"</w:t>
      </w:r>
      <w:r w:rsidR="00BB0A32" w:rsidRPr="00B31E6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2B26" w:rsidRPr="00B31E6F" w:rsidRDefault="00372B26" w:rsidP="0037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 xml:space="preserve">- Подпрограмма «Организационные, </w:t>
      </w:r>
      <w:proofErr w:type="gramStart"/>
      <w:r w:rsidRPr="00B31E6F">
        <w:rPr>
          <w:rFonts w:ascii="Times New Roman" w:hAnsi="Times New Roman" w:cs="Times New Roman"/>
          <w:sz w:val="24"/>
          <w:szCs w:val="24"/>
        </w:rPr>
        <w:t>экономические механизмы</w:t>
      </w:r>
      <w:proofErr w:type="gramEnd"/>
      <w:r w:rsidRPr="00B31E6F">
        <w:rPr>
          <w:rFonts w:ascii="Times New Roman" w:hAnsi="Times New Roman" w:cs="Times New Roman"/>
          <w:sz w:val="24"/>
          <w:szCs w:val="24"/>
        </w:rPr>
        <w:t xml:space="preserve"> развития культуры, архивного дела и историко-культурного наследия» </w:t>
      </w:r>
      <w:r w:rsidRPr="00B31E6F">
        <w:rPr>
          <w:rFonts w:ascii="Times New Roman" w:hAnsi="Times New Roman" w:cs="Times New Roman"/>
        </w:rPr>
        <w:t xml:space="preserve">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>в сумме 1 993 252,90 рублей, что составило 23,3% к уточненному плану на год</w:t>
      </w:r>
      <w:r w:rsidR="00A92D4D" w:rsidRPr="00B31E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1E6F">
        <w:rPr>
          <w:rFonts w:ascii="Times New Roman" w:hAnsi="Times New Roman" w:cs="Times New Roman"/>
          <w:sz w:val="24"/>
          <w:szCs w:val="24"/>
        </w:rPr>
        <w:t xml:space="preserve"> В рамках подпрограммы осуществлялось финансирование расходов на содержание аппарата Управления культуры администрации </w:t>
      </w:r>
      <w:proofErr w:type="spellStart"/>
      <w:r w:rsidRPr="00B31E6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B31E6F">
        <w:rPr>
          <w:rFonts w:ascii="Times New Roman" w:hAnsi="Times New Roman" w:cs="Times New Roman"/>
          <w:sz w:val="24"/>
          <w:szCs w:val="24"/>
        </w:rPr>
        <w:t xml:space="preserve"> района, а так же </w:t>
      </w:r>
      <w:r w:rsidR="00A92D4D" w:rsidRPr="00B31E6F"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финансирование </w:t>
      </w:r>
      <w:r w:rsidRPr="00B31E6F">
        <w:rPr>
          <w:rFonts w:ascii="Times New Roman" w:hAnsi="Times New Roman" w:cs="Times New Roman"/>
          <w:color w:val="000000"/>
          <w:sz w:val="24"/>
          <w:szCs w:val="24"/>
        </w:rPr>
        <w:t>субвенций на выполнение отдельных государственных полномочий автономного округа в сфере архивного дела</w:t>
      </w:r>
      <w:r w:rsidR="00A92D4D" w:rsidRPr="00B31E6F">
        <w:rPr>
          <w:rFonts w:ascii="Times New Roman" w:hAnsi="Times New Roman" w:cs="Times New Roman"/>
          <w:color w:val="000000"/>
          <w:sz w:val="24"/>
          <w:szCs w:val="24"/>
        </w:rPr>
        <w:t xml:space="preserve"> (бюджет автономного округа)</w:t>
      </w:r>
      <w:proofErr w:type="gramStart"/>
      <w:r w:rsidR="00A92D4D" w:rsidRPr="00B31E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0A32" w:rsidRPr="00B31E6F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372B26" w:rsidRPr="00B31E6F" w:rsidRDefault="00372B26" w:rsidP="00372B2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 xml:space="preserve">         - Подпрограмма </w:t>
      </w:r>
      <w:r w:rsidRPr="00B31E6F">
        <w:rPr>
          <w:rFonts w:ascii="Times New Roman" w:hAnsi="Times New Roman" w:cs="Times New Roman"/>
          <w:b/>
          <w:sz w:val="24"/>
          <w:szCs w:val="24"/>
        </w:rPr>
        <w:t>«</w:t>
      </w:r>
      <w:r w:rsidRPr="00B31E6F">
        <w:rPr>
          <w:rFonts w:ascii="Times New Roman" w:hAnsi="Times New Roman" w:cs="Times New Roman"/>
          <w:sz w:val="24"/>
          <w:szCs w:val="24"/>
        </w:rPr>
        <w:t>Подготовка и проведение юбилейных мероприятий»</w:t>
      </w:r>
      <w:r w:rsidRPr="00B31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E6F">
        <w:rPr>
          <w:rFonts w:ascii="Times New Roman" w:hAnsi="Times New Roman" w:cs="Times New Roman"/>
          <w:b/>
        </w:rPr>
        <w:t xml:space="preserve">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в сумме 1 941 000,00 рублей, что составило 86,6 % к уточненному плану на год. </w:t>
      </w:r>
      <w:r w:rsidRPr="00B31E6F">
        <w:rPr>
          <w:rFonts w:ascii="Times New Roman" w:hAnsi="Times New Roman" w:cs="Times New Roman"/>
          <w:sz w:val="24"/>
          <w:szCs w:val="24"/>
        </w:rPr>
        <w:t xml:space="preserve">В рамках подпрограммы осуществлялось финансирование расходов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B31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1E6F">
        <w:rPr>
          <w:rFonts w:ascii="Times New Roman" w:hAnsi="Times New Roman" w:cs="Times New Roman"/>
          <w:color w:val="000000"/>
          <w:sz w:val="24"/>
          <w:szCs w:val="24"/>
        </w:rPr>
        <w:t xml:space="preserve">торжественное закрытие года 95-летнего юбилея </w:t>
      </w:r>
      <w:proofErr w:type="spellStart"/>
      <w:r w:rsidRPr="00B31E6F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B31E6F"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052E0D" w:rsidRPr="00B31E6F" w:rsidRDefault="00052E0D" w:rsidP="00052E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E6F" w:rsidRPr="00B31E6F" w:rsidRDefault="002C1E02" w:rsidP="00941F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«Развитие</w:t>
      </w:r>
      <w:r w:rsidR="00B31E6F" w:rsidRPr="00B31E6F">
        <w:rPr>
          <w:rFonts w:ascii="Times New Roman" w:eastAsia="Times New Roman" w:hAnsi="Times New Roman" w:cs="Times New Roman"/>
          <w:b/>
          <w:sz w:val="24"/>
          <w:szCs w:val="24"/>
        </w:rPr>
        <w:t xml:space="preserve"> физической культуры и спорта </w:t>
      </w:r>
    </w:p>
    <w:p w:rsidR="002C1E02" w:rsidRPr="00B31E6F" w:rsidRDefault="00B31E6F" w:rsidP="00941F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2C1E02" w:rsidRPr="00B31E6F">
        <w:rPr>
          <w:rFonts w:ascii="Times New Roman" w:eastAsia="Times New Roman" w:hAnsi="Times New Roman" w:cs="Times New Roman"/>
          <w:b/>
          <w:sz w:val="24"/>
          <w:szCs w:val="24"/>
        </w:rPr>
        <w:t>Кондинском</w:t>
      </w:r>
      <w:proofErr w:type="spellEnd"/>
      <w:r w:rsidR="002C1E02" w:rsidRPr="00B31E6F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районе на 2019 - 2025 годы и на период до 2030 года</w:t>
      </w:r>
    </w:p>
    <w:p w:rsidR="002C1E02" w:rsidRPr="00B31E6F" w:rsidRDefault="002C1E02" w:rsidP="002C1E0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C1E02" w:rsidRPr="00B31E6F" w:rsidRDefault="002C1E02" w:rsidP="002C1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2019 год составила 288 073 320,86 рублей. Расходы по муниципальной программе исполнены в сумме 33 321 383,80 рублей, что составляет 11,57 % к уточненному плану на год.</w:t>
      </w:r>
    </w:p>
    <w:p w:rsidR="002C1E02" w:rsidRPr="00B31E6F" w:rsidRDefault="002C1E02" w:rsidP="002C1E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За 1 квартал 2019 года в рамках муниципальной программы осуществлялось финансирование основных мероприятий:</w:t>
      </w:r>
    </w:p>
    <w:p w:rsidR="00941F32" w:rsidRPr="00B31E6F" w:rsidRDefault="004305D2" w:rsidP="002C1E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31E6F">
        <w:t xml:space="preserve"> </w:t>
      </w:r>
      <w:r w:rsidR="00347B8C" w:rsidRPr="00B31E6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>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</w:t>
      </w:r>
      <w:r w:rsidR="00347B8C" w:rsidRPr="00B31E6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3436A" w:rsidRPr="00B31E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7B8C"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F32" w:rsidRPr="00B31E6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C3437" w:rsidRPr="00B31E6F">
        <w:rPr>
          <w:rFonts w:ascii="Times New Roman" w:eastAsia="Times New Roman" w:hAnsi="Times New Roman" w:cs="Times New Roman"/>
          <w:sz w:val="24"/>
          <w:szCs w:val="24"/>
        </w:rPr>
        <w:t>1 квартал</w:t>
      </w:r>
      <w:r w:rsidR="00941F32" w:rsidRPr="00B31E6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3437" w:rsidRPr="00B31E6F">
        <w:rPr>
          <w:rFonts w:ascii="Times New Roman" w:eastAsia="Times New Roman" w:hAnsi="Times New Roman" w:cs="Times New Roman"/>
          <w:sz w:val="24"/>
          <w:szCs w:val="24"/>
        </w:rPr>
        <w:t xml:space="preserve"> 2019 года</w:t>
      </w:r>
      <w:r w:rsidR="00941F32"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437" w:rsidRPr="00B31E6F">
        <w:rPr>
          <w:rFonts w:ascii="Times New Roman" w:eastAsia="Times New Roman" w:hAnsi="Times New Roman" w:cs="Times New Roman"/>
          <w:sz w:val="24"/>
          <w:szCs w:val="24"/>
        </w:rPr>
        <w:t xml:space="preserve"> проведено финансирование </w:t>
      </w:r>
      <w:r w:rsidR="0083436A"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F32" w:rsidRPr="00B31E6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31E6F" w:rsidRPr="00B31E6F">
        <w:rPr>
          <w:rFonts w:ascii="Times New Roman" w:eastAsia="Times New Roman" w:hAnsi="Times New Roman" w:cs="Times New Roman"/>
          <w:sz w:val="24"/>
          <w:szCs w:val="24"/>
        </w:rPr>
        <w:t>портивно – массовых мероприятий;</w:t>
      </w:r>
    </w:p>
    <w:p w:rsidR="004305D2" w:rsidRPr="00B31E6F" w:rsidRDefault="004305D2" w:rsidP="008343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7B8C" w:rsidRPr="00B31E6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>Предоставление субсидии немуниципальным организациям на предоставление (выполнение) услуг (работ) в сфере физической культуры и спорта</w:t>
      </w:r>
      <w:r w:rsidR="00347B8C" w:rsidRPr="00B31E6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3503E"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03E"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>освоение денежных сре</w:t>
      </w:r>
      <w:proofErr w:type="gramStart"/>
      <w:r w:rsidR="00F3503E"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>дств пл</w:t>
      </w:r>
      <w:proofErr w:type="gramEnd"/>
      <w:r w:rsidR="00F3503E"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>анируется на 2-3 квартал 2019 года</w:t>
      </w:r>
      <w:r w:rsidR="00B31E6F"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C1E02" w:rsidRPr="00B31E6F" w:rsidRDefault="002C1E02" w:rsidP="002C1E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-</w:t>
      </w:r>
      <w:r w:rsidR="004305D2"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B8C" w:rsidRPr="00B31E6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439CE" w:rsidRPr="00B31E6F">
        <w:rPr>
          <w:rFonts w:ascii="Times New Roman" w:eastAsia="Times New Roman" w:hAnsi="Times New Roman" w:cs="Times New Roman"/>
          <w:sz w:val="24"/>
          <w:szCs w:val="24"/>
        </w:rPr>
        <w:t xml:space="preserve">Подготовка спортивного резерва, обеспечение участия спортсменов и сборных команд района в спортивных мероприятиях различного уровня, в том числе развитие </w:t>
      </w:r>
      <w:r w:rsidR="00F439CE" w:rsidRPr="00B31E6F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системы</w:t>
      </w:r>
      <w:r w:rsidR="00347B8C" w:rsidRPr="00B31E6F">
        <w:rPr>
          <w:rFonts w:ascii="Times New Roman" w:eastAsia="Times New Roman" w:hAnsi="Times New Roman" w:cs="Times New Roman"/>
          <w:sz w:val="24"/>
          <w:szCs w:val="24"/>
        </w:rPr>
        <w:t xml:space="preserve"> подготовки спортивного резерва»</w:t>
      </w:r>
      <w:r w:rsidR="0083436A" w:rsidRPr="00B31E6F">
        <w:rPr>
          <w:rFonts w:ascii="Times New Roman" w:eastAsia="Times New Roman" w:hAnsi="Times New Roman" w:cs="Times New Roman"/>
          <w:sz w:val="24"/>
          <w:szCs w:val="24"/>
        </w:rPr>
        <w:t>. В рамках данной подпрограммы</w:t>
      </w:r>
      <w:r w:rsidR="0083436A" w:rsidRPr="00B31E6F">
        <w:rPr>
          <w:rFonts w:ascii="Times New Roman" w:hAnsi="Times New Roman" w:cs="Times New Roman"/>
          <w:sz w:val="24"/>
          <w:szCs w:val="24"/>
        </w:rPr>
        <w:t xml:space="preserve"> осуществлялось финансирование на содержание</w:t>
      </w:r>
      <w:r w:rsidR="00347B8C" w:rsidRPr="00B31E6F">
        <w:rPr>
          <w:rFonts w:ascii="Times New Roman" w:hAnsi="Times New Roman" w:cs="Times New Roman"/>
          <w:sz w:val="24"/>
          <w:szCs w:val="24"/>
        </w:rPr>
        <w:t xml:space="preserve"> </w:t>
      </w:r>
      <w:r w:rsidR="0083436A" w:rsidRPr="00B31E6F">
        <w:rPr>
          <w:rFonts w:ascii="Times New Roman" w:hAnsi="Times New Roman" w:cs="Times New Roman"/>
          <w:sz w:val="24"/>
          <w:szCs w:val="24"/>
        </w:rPr>
        <w:t>учреждений</w:t>
      </w:r>
      <w:r w:rsidR="00CC3437" w:rsidRPr="00B31E6F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образования:</w:t>
      </w:r>
      <w:r w:rsidR="00347B8C" w:rsidRPr="00B31E6F">
        <w:rPr>
          <w:rFonts w:ascii="Times New Roman" w:hAnsi="Times New Roman" w:cs="Times New Roman"/>
          <w:sz w:val="24"/>
          <w:szCs w:val="24"/>
        </w:rPr>
        <w:t xml:space="preserve"> МБУ ДО СДЮШОР по биатлону,</w:t>
      </w:r>
      <w:r w:rsidR="00347B8C" w:rsidRPr="00B31E6F">
        <w:t xml:space="preserve"> </w:t>
      </w:r>
      <w:r w:rsidR="00347B8C" w:rsidRPr="00B31E6F">
        <w:rPr>
          <w:rFonts w:ascii="Times New Roman" w:hAnsi="Times New Roman" w:cs="Times New Roman"/>
          <w:sz w:val="24"/>
          <w:szCs w:val="24"/>
        </w:rPr>
        <w:t>МБУ ДО РДЮСШ,</w:t>
      </w:r>
      <w:r w:rsidR="00347B8C" w:rsidRPr="00B31E6F">
        <w:t xml:space="preserve"> </w:t>
      </w:r>
      <w:r w:rsidR="00347B8C" w:rsidRPr="00B31E6F">
        <w:rPr>
          <w:rFonts w:ascii="Times New Roman" w:hAnsi="Times New Roman" w:cs="Times New Roman"/>
          <w:sz w:val="24"/>
          <w:szCs w:val="24"/>
        </w:rPr>
        <w:t>МБУ ДО ДЮСШ «Территория спорта»</w:t>
      </w:r>
      <w:proofErr w:type="gramStart"/>
      <w:r w:rsidR="00347B8C" w:rsidRPr="00B31E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47B8C" w:rsidRPr="00B31E6F">
        <w:rPr>
          <w:rFonts w:ascii="Times New Roman" w:hAnsi="Times New Roman" w:cs="Times New Roman"/>
          <w:sz w:val="24"/>
          <w:szCs w:val="24"/>
        </w:rPr>
        <w:t>АУ ДО СДЮШОР по дзюдо</w:t>
      </w:r>
      <w:r w:rsidR="00B31E6F" w:rsidRPr="00B31E6F">
        <w:rPr>
          <w:rFonts w:ascii="Times New Roman" w:hAnsi="Times New Roman" w:cs="Times New Roman"/>
          <w:sz w:val="24"/>
          <w:szCs w:val="24"/>
        </w:rPr>
        <w:t>;</w:t>
      </w:r>
    </w:p>
    <w:p w:rsidR="004305D2" w:rsidRPr="00B31E6F" w:rsidRDefault="004305D2" w:rsidP="00F35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31E6F">
        <w:t xml:space="preserve"> </w:t>
      </w:r>
      <w:r w:rsidR="00B31E6F" w:rsidRPr="00B31E6F">
        <w:t>О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рганизация деятельности органов местного самоуправления муниципального образования </w:t>
      </w:r>
      <w:proofErr w:type="spellStart"/>
      <w:r w:rsidRPr="00B31E6F">
        <w:rPr>
          <w:rFonts w:ascii="Times New Roman" w:eastAsia="Times New Roman" w:hAnsi="Times New Roman" w:cs="Times New Roman"/>
          <w:sz w:val="24"/>
          <w:szCs w:val="24"/>
        </w:rPr>
        <w:t>Кондинский</w:t>
      </w:r>
      <w:proofErr w:type="spellEnd"/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район   исполнено в сумме 1 855 432,44 рублей, что составило 27</w:t>
      </w:r>
      <w:r w:rsidR="00F3503E" w:rsidRPr="00B31E6F">
        <w:rPr>
          <w:rFonts w:ascii="Times New Roman" w:eastAsia="Times New Roman" w:hAnsi="Times New Roman" w:cs="Times New Roman"/>
          <w:sz w:val="24"/>
          <w:szCs w:val="24"/>
        </w:rPr>
        <w:t>,2 % к уточненному плану на год,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03E" w:rsidRPr="00B31E6F">
        <w:rPr>
          <w:rFonts w:ascii="Times New Roman" w:hAnsi="Times New Roman" w:cs="Times New Roman"/>
          <w:sz w:val="24"/>
          <w:szCs w:val="24"/>
        </w:rPr>
        <w:t>в</w:t>
      </w:r>
      <w:r w:rsidRPr="00B31E6F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F3503E" w:rsidRPr="00B31E6F">
        <w:rPr>
          <w:rFonts w:ascii="Times New Roman" w:hAnsi="Times New Roman" w:cs="Times New Roman"/>
          <w:sz w:val="24"/>
          <w:szCs w:val="24"/>
        </w:rPr>
        <w:t>данного мероприятия</w:t>
      </w:r>
      <w:r w:rsidRPr="00B31E6F">
        <w:rPr>
          <w:rFonts w:ascii="Times New Roman" w:hAnsi="Times New Roman" w:cs="Times New Roman"/>
          <w:sz w:val="24"/>
          <w:szCs w:val="24"/>
        </w:rPr>
        <w:t xml:space="preserve"> осуществлялось финансирование расходов на содержание аппарата Комитета физической культуры и спорта администрации </w:t>
      </w:r>
      <w:proofErr w:type="spellStart"/>
      <w:r w:rsidRPr="00B31E6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B31E6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31E6F" w:rsidRPr="00B31E6F">
        <w:rPr>
          <w:rFonts w:ascii="Times New Roman" w:hAnsi="Times New Roman" w:cs="Times New Roman"/>
          <w:sz w:val="24"/>
          <w:szCs w:val="24"/>
        </w:rPr>
        <w:t>;</w:t>
      </w:r>
    </w:p>
    <w:p w:rsidR="004305D2" w:rsidRPr="00B31E6F" w:rsidRDefault="004305D2" w:rsidP="002C1E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31E6F">
        <w:t xml:space="preserve"> </w:t>
      </w:r>
      <w:r w:rsidR="00347B8C" w:rsidRPr="00B31E6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47B8C" w:rsidRPr="00B31E6F">
        <w:rPr>
          <w:rFonts w:ascii="Times New Roman" w:eastAsia="Times New Roman" w:hAnsi="Times New Roman" w:cs="Times New Roman"/>
          <w:sz w:val="24"/>
          <w:szCs w:val="24"/>
        </w:rPr>
        <w:t xml:space="preserve">ыжная база в </w:t>
      </w:r>
      <w:proofErr w:type="spellStart"/>
      <w:r w:rsidR="00347B8C" w:rsidRPr="00B31E6F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gramStart"/>
      <w:r w:rsidR="00347B8C" w:rsidRPr="00B31E6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347B8C" w:rsidRPr="00B31E6F">
        <w:rPr>
          <w:rFonts w:ascii="Times New Roman" w:eastAsia="Times New Roman" w:hAnsi="Times New Roman" w:cs="Times New Roman"/>
          <w:sz w:val="24"/>
          <w:szCs w:val="24"/>
        </w:rPr>
        <w:t>еждуреченский</w:t>
      </w:r>
      <w:proofErr w:type="spellEnd"/>
      <w:r w:rsidR="00347B8C" w:rsidRPr="00B31E6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61F53" w:rsidRPr="00B31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освоение денежных средств план</w:t>
      </w:r>
      <w:r w:rsidR="00B31E6F" w:rsidRPr="00B31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ируется на 2-3 квартал 2019 год;</w:t>
      </w:r>
    </w:p>
    <w:p w:rsidR="00347B8C" w:rsidRPr="00B31E6F" w:rsidRDefault="004305D2" w:rsidP="00347B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-</w:t>
      </w:r>
      <w:r w:rsidR="00347B8C" w:rsidRPr="00B31E6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спортивного комплекса в </w:t>
      </w:r>
      <w:proofErr w:type="spellStart"/>
      <w:r w:rsidRPr="00B31E6F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gramStart"/>
      <w:r w:rsidRPr="00B31E6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B31E6F">
        <w:rPr>
          <w:rFonts w:ascii="Times New Roman" w:eastAsia="Times New Roman" w:hAnsi="Times New Roman" w:cs="Times New Roman"/>
          <w:sz w:val="24"/>
          <w:szCs w:val="24"/>
        </w:rPr>
        <w:t>еждуреченский</w:t>
      </w:r>
      <w:proofErr w:type="spellEnd"/>
      <w:r w:rsidR="00347B8C" w:rsidRPr="00B31E6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47B8C" w:rsidRPr="00B31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освоение денежных средств планируется на конец 20</w:t>
      </w:r>
      <w:r w:rsidR="00661F53" w:rsidRPr="00B31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347B8C" w:rsidRPr="00B31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года.</w:t>
      </w:r>
    </w:p>
    <w:p w:rsidR="00F3503E" w:rsidRPr="00B31E6F" w:rsidRDefault="00F3503E" w:rsidP="002C1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3D4" w:rsidRPr="00B31E6F" w:rsidRDefault="000953D4" w:rsidP="000711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6F">
        <w:rPr>
          <w:rFonts w:ascii="Times New Roman" w:hAnsi="Times New Roman" w:cs="Times New Roman"/>
          <w:b/>
          <w:sz w:val="24"/>
          <w:szCs w:val="24"/>
        </w:rPr>
        <w:t>Муниципальная программа «Содействие развитию застройки населенных пунктов Кондинского района на 2019-2025 годы и на период до 2030 года»</w:t>
      </w:r>
    </w:p>
    <w:p w:rsidR="00071145" w:rsidRPr="00B31E6F" w:rsidRDefault="000953D4" w:rsidP="000711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1145" w:rsidRPr="00B31E6F" w:rsidRDefault="00071145" w:rsidP="00071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Уточненная бю</w:t>
      </w:r>
      <w:r w:rsidR="00EC1057" w:rsidRPr="00B31E6F">
        <w:rPr>
          <w:rFonts w:ascii="Times New Roman" w:eastAsia="Times New Roman" w:hAnsi="Times New Roman" w:cs="Times New Roman"/>
          <w:sz w:val="24"/>
          <w:szCs w:val="24"/>
        </w:rPr>
        <w:t>джетная роспись расходов на 2019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EC1057" w:rsidRPr="00B31E6F">
        <w:rPr>
          <w:rFonts w:ascii="Times New Roman" w:eastAsia="Times New Roman" w:hAnsi="Times New Roman" w:cs="Times New Roman"/>
          <w:sz w:val="24"/>
          <w:szCs w:val="24"/>
        </w:rPr>
        <w:t>составила 682 882,46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071145" w:rsidRPr="00B31E6F" w:rsidRDefault="00071145" w:rsidP="000711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По итогам</w:t>
      </w:r>
      <w:r w:rsidR="00EC1057" w:rsidRPr="00B31E6F">
        <w:rPr>
          <w:rFonts w:ascii="Times New Roman" w:eastAsia="Times New Roman" w:hAnsi="Times New Roman" w:cs="Times New Roman"/>
          <w:sz w:val="24"/>
          <w:szCs w:val="24"/>
        </w:rPr>
        <w:t xml:space="preserve"> 1 квартала 2019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отсутствует, поскольку расходы по мероприятиям муниципальной программы осуществляются в летний и осенний периоды. </w:t>
      </w:r>
    </w:p>
    <w:p w:rsidR="00B02CEA" w:rsidRPr="00B31E6F" w:rsidRDefault="00EC1057" w:rsidP="00B02CE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- Основное мероприятие </w:t>
      </w:r>
      <w:r w:rsidR="00ED6247" w:rsidRPr="00B31E6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>Изготовление межевых планов и проведение кадаст</w:t>
      </w:r>
      <w:r w:rsidR="00ED6247" w:rsidRPr="00B31E6F">
        <w:rPr>
          <w:rFonts w:ascii="Times New Roman" w:eastAsia="Times New Roman" w:hAnsi="Times New Roman" w:cs="Times New Roman"/>
          <w:sz w:val="24"/>
          <w:szCs w:val="24"/>
        </w:rPr>
        <w:t xml:space="preserve">рового учета земельных участков». </w:t>
      </w:r>
      <w:r w:rsidR="00B02CEA" w:rsidRPr="00B31E6F">
        <w:rPr>
          <w:rFonts w:ascii="Times New Roman" w:hAnsi="Times New Roman" w:cs="Times New Roman"/>
          <w:sz w:val="24"/>
          <w:szCs w:val="24"/>
        </w:rPr>
        <w:t xml:space="preserve">За отчетный период проводились мероприятия по расчету начальной максимальной цены контракта, сбора коммерческих предложений. </w:t>
      </w:r>
      <w:r w:rsidR="00B02CEA" w:rsidRPr="00B31E6F">
        <w:rPr>
          <w:rFonts w:ascii="Times New Roman" w:eastAsia="Times New Roman" w:hAnsi="Times New Roman" w:cs="Times New Roman"/>
          <w:sz w:val="24"/>
          <w:szCs w:val="24"/>
        </w:rPr>
        <w:t>Освоение бюджетных ассигнований планируется на 2-3 квартал.</w:t>
      </w:r>
    </w:p>
    <w:p w:rsidR="00071145" w:rsidRPr="00B31E6F" w:rsidRDefault="00071145" w:rsidP="00071145">
      <w:pPr>
        <w:pStyle w:val="a8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145" w:rsidRPr="00B31E6F" w:rsidRDefault="00FC4452" w:rsidP="00071145">
      <w:pPr>
        <w:pStyle w:val="a8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6F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агропромышленного комплекса и рынков сельскохозяйственной продукции, сырья и продовольствия в Кондинском районе на 2019-2025 годы и на период до 2030 года»</w:t>
      </w:r>
    </w:p>
    <w:p w:rsidR="00071145" w:rsidRPr="00B31E6F" w:rsidRDefault="00071145" w:rsidP="00071145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145" w:rsidRPr="00B31E6F" w:rsidRDefault="00071145" w:rsidP="00071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</w:t>
      </w:r>
      <w:r w:rsidR="00FC4452" w:rsidRPr="00B31E6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составила  </w:t>
      </w:r>
      <w:r w:rsidR="00FC4452" w:rsidRPr="00B31E6F">
        <w:rPr>
          <w:rFonts w:ascii="Times New Roman" w:eastAsia="Times New Roman" w:hAnsi="Times New Roman" w:cs="Times New Roman"/>
          <w:sz w:val="24"/>
          <w:szCs w:val="24"/>
        </w:rPr>
        <w:t>40 706 100,00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071145" w:rsidRPr="00B31E6F" w:rsidRDefault="00071145" w:rsidP="000711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Расходы по муниципальной программе исполнены в сумме </w:t>
      </w:r>
      <w:r w:rsidR="00FC4452" w:rsidRPr="00B31E6F">
        <w:rPr>
          <w:rFonts w:ascii="Times New Roman" w:eastAsia="Times New Roman" w:hAnsi="Times New Roman" w:cs="Times New Roman"/>
          <w:sz w:val="24"/>
          <w:szCs w:val="24"/>
        </w:rPr>
        <w:t>4 646 645,79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рублей, что составляет </w:t>
      </w:r>
      <w:r w:rsidR="00FC4452" w:rsidRPr="00B31E6F">
        <w:rPr>
          <w:rFonts w:ascii="Times New Roman" w:eastAsia="Times New Roman" w:hAnsi="Times New Roman" w:cs="Times New Roman"/>
          <w:sz w:val="24"/>
          <w:szCs w:val="24"/>
        </w:rPr>
        <w:t>11,42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плану на год.</w:t>
      </w:r>
    </w:p>
    <w:p w:rsidR="00071145" w:rsidRPr="00B31E6F" w:rsidRDefault="00071145" w:rsidP="000711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За 1 квартал 201</w:t>
      </w:r>
      <w:r w:rsidR="00FC4452" w:rsidRPr="00B31E6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года в рамках муниципальной программы  осуществлялось финансирование 6-ти </w:t>
      </w:r>
      <w:r w:rsidR="00FC4452" w:rsidRPr="00B31E6F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>, исполнение по которым сложилось:</w:t>
      </w:r>
    </w:p>
    <w:p w:rsidR="00071145" w:rsidRPr="00B31E6F" w:rsidRDefault="00071145" w:rsidP="0007114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- «Развитие растениеводства, переработки и реализации продукции растениеводства» </w:t>
      </w:r>
      <w:r w:rsidRPr="00B31E6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C4452" w:rsidRPr="00B31E6F">
        <w:rPr>
          <w:rFonts w:ascii="Times New Roman" w:hAnsi="Times New Roman" w:cs="Times New Roman"/>
          <w:sz w:val="24"/>
          <w:szCs w:val="24"/>
        </w:rPr>
        <w:t>37 291,20</w:t>
      </w:r>
      <w:r w:rsidRPr="00B31E6F">
        <w:rPr>
          <w:rFonts w:ascii="Times New Roman" w:hAnsi="Times New Roman" w:cs="Times New Roman"/>
          <w:sz w:val="24"/>
          <w:szCs w:val="24"/>
        </w:rPr>
        <w:t xml:space="preserve"> рублей, что составляет 3</w:t>
      </w:r>
      <w:r w:rsidR="00FC4452" w:rsidRPr="00B31E6F">
        <w:rPr>
          <w:rFonts w:ascii="Times New Roman" w:hAnsi="Times New Roman" w:cs="Times New Roman"/>
          <w:sz w:val="24"/>
          <w:szCs w:val="24"/>
        </w:rPr>
        <w:t>,36</w:t>
      </w:r>
      <w:r w:rsidRPr="00B31E6F">
        <w:rPr>
          <w:rFonts w:ascii="Times New Roman" w:hAnsi="Times New Roman" w:cs="Times New Roman"/>
          <w:sz w:val="24"/>
          <w:szCs w:val="24"/>
        </w:rPr>
        <w:t xml:space="preserve"> % к уточненному плану на год.  По итогам исполнения бюджета произведены выплаты субсидии за реализованную продукцию, урожая 201</w:t>
      </w:r>
      <w:r w:rsidR="009340F6" w:rsidRPr="00B31E6F">
        <w:rPr>
          <w:rFonts w:ascii="Times New Roman" w:hAnsi="Times New Roman" w:cs="Times New Roman"/>
          <w:sz w:val="24"/>
          <w:szCs w:val="24"/>
        </w:rPr>
        <w:t>8</w:t>
      </w:r>
      <w:r w:rsidRPr="00B31E6F">
        <w:rPr>
          <w:rFonts w:ascii="Times New Roman" w:hAnsi="Times New Roman" w:cs="Times New Roman"/>
          <w:sz w:val="24"/>
          <w:szCs w:val="24"/>
        </w:rPr>
        <w:t xml:space="preserve"> года (картофель). По данной подпрограмме расходы преимущественно осуществляются в осенний период. </w:t>
      </w:r>
    </w:p>
    <w:p w:rsidR="004A18A6" w:rsidRPr="00B31E6F" w:rsidRDefault="00071145" w:rsidP="0007114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- «Развитие животноводства, переработки и реализации продукции животноводства» </w:t>
      </w:r>
      <w:r w:rsidRPr="00B31E6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C4452" w:rsidRPr="00B31E6F">
        <w:rPr>
          <w:rFonts w:ascii="Times New Roman" w:hAnsi="Times New Roman" w:cs="Times New Roman"/>
          <w:sz w:val="24"/>
          <w:szCs w:val="24"/>
        </w:rPr>
        <w:t>3 449 932,08 рублей, что составляет 11,66</w:t>
      </w:r>
      <w:r w:rsidRPr="00B31E6F">
        <w:rPr>
          <w:rFonts w:ascii="Times New Roman" w:hAnsi="Times New Roman" w:cs="Times New Roman"/>
          <w:sz w:val="24"/>
          <w:szCs w:val="24"/>
        </w:rPr>
        <w:t xml:space="preserve"> % к уточненному плану на год. В целях развития социально-значимых отраслей животново</w:t>
      </w:r>
      <w:r w:rsidR="00FC4452" w:rsidRPr="00B31E6F">
        <w:rPr>
          <w:rFonts w:ascii="Times New Roman" w:hAnsi="Times New Roman" w:cs="Times New Roman"/>
          <w:sz w:val="24"/>
          <w:szCs w:val="24"/>
        </w:rPr>
        <w:t>дства за 1 квартал 2019</w:t>
      </w:r>
      <w:r w:rsidRPr="00B31E6F">
        <w:rPr>
          <w:rFonts w:ascii="Times New Roman" w:hAnsi="Times New Roman" w:cs="Times New Roman"/>
          <w:sz w:val="24"/>
          <w:szCs w:val="24"/>
        </w:rPr>
        <w:t xml:space="preserve"> года осуществлялось предоставление субсидий на реализацию товарного молока и молокопродуктов, на реализацию товарного мяса крупного </w:t>
      </w:r>
      <w:r w:rsidR="004A18A6" w:rsidRPr="00B31E6F">
        <w:rPr>
          <w:rFonts w:ascii="Times New Roman" w:hAnsi="Times New Roman" w:cs="Times New Roman"/>
          <w:sz w:val="24"/>
          <w:szCs w:val="24"/>
        </w:rPr>
        <w:t>рогатого скота.</w:t>
      </w:r>
    </w:p>
    <w:p w:rsidR="004A18A6" w:rsidRPr="00B31E6F" w:rsidRDefault="00071145" w:rsidP="0007114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 xml:space="preserve">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>-</w:t>
      </w:r>
      <w:r w:rsidR="00FC4452"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«Поддержка малых форм хозяйствования» </w:t>
      </w:r>
      <w:r w:rsidR="00EB5D0F" w:rsidRPr="00B31E6F">
        <w:rPr>
          <w:rFonts w:ascii="Times New Roman" w:eastAsia="Times New Roman" w:hAnsi="Times New Roman" w:cs="Times New Roman"/>
          <w:sz w:val="24"/>
          <w:szCs w:val="24"/>
        </w:rPr>
        <w:t>исполнение отсутствует</w:t>
      </w:r>
      <w:r w:rsidRPr="00B31E6F">
        <w:rPr>
          <w:rFonts w:ascii="Times New Roman" w:hAnsi="Times New Roman" w:cs="Times New Roman"/>
          <w:sz w:val="24"/>
          <w:szCs w:val="24"/>
        </w:rPr>
        <w:t xml:space="preserve">. </w:t>
      </w:r>
      <w:r w:rsidR="004A18A6" w:rsidRPr="00B31E6F">
        <w:rPr>
          <w:rFonts w:ascii="Times New Roman" w:hAnsi="Times New Roman" w:cs="Times New Roman"/>
          <w:sz w:val="24"/>
          <w:szCs w:val="24"/>
        </w:rPr>
        <w:t xml:space="preserve"> </w:t>
      </w:r>
      <w:r w:rsidR="00136675" w:rsidRPr="00B31E6F">
        <w:rPr>
          <w:rFonts w:ascii="Times New Roman" w:hAnsi="Times New Roman" w:cs="Times New Roman"/>
          <w:sz w:val="24"/>
          <w:szCs w:val="24"/>
        </w:rPr>
        <w:t>По причине отсутствия заявителей данного вида расходов.</w:t>
      </w:r>
    </w:p>
    <w:p w:rsidR="00071145" w:rsidRPr="00B31E6F" w:rsidRDefault="00071145" w:rsidP="0007114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B5D0F"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«Повышение эффективности использования и развития потенциала </w:t>
      </w:r>
      <w:proofErr w:type="spellStart"/>
      <w:r w:rsidRPr="00B31E6F">
        <w:rPr>
          <w:rFonts w:ascii="Times New Roman" w:eastAsia="Times New Roman" w:hAnsi="Times New Roman" w:cs="Times New Roman"/>
          <w:sz w:val="24"/>
          <w:szCs w:val="24"/>
        </w:rPr>
        <w:t>рыбохозяйственного</w:t>
      </w:r>
      <w:proofErr w:type="spellEnd"/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комплекса» </w:t>
      </w:r>
      <w:r w:rsidRPr="00B31E6F">
        <w:rPr>
          <w:rFonts w:ascii="Times New Roman" w:hAnsi="Times New Roman" w:cs="Times New Roman"/>
          <w:sz w:val="24"/>
          <w:szCs w:val="24"/>
        </w:rPr>
        <w:t>в сумме</w:t>
      </w:r>
      <w:r w:rsidR="00EB5D0F" w:rsidRPr="00B31E6F">
        <w:rPr>
          <w:rFonts w:ascii="Times New Roman" w:hAnsi="Times New Roman" w:cs="Times New Roman"/>
          <w:sz w:val="24"/>
          <w:szCs w:val="24"/>
        </w:rPr>
        <w:t xml:space="preserve"> 559 419,76</w:t>
      </w:r>
      <w:r w:rsidRPr="00B31E6F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EB5D0F" w:rsidRPr="00B31E6F">
        <w:rPr>
          <w:rFonts w:ascii="Times New Roman" w:hAnsi="Times New Roman" w:cs="Times New Roman"/>
          <w:sz w:val="24"/>
          <w:szCs w:val="24"/>
        </w:rPr>
        <w:t>30,74</w:t>
      </w:r>
      <w:r w:rsidRPr="00B31E6F">
        <w:rPr>
          <w:rFonts w:ascii="Times New Roman" w:hAnsi="Times New Roman" w:cs="Times New Roman"/>
          <w:sz w:val="24"/>
          <w:szCs w:val="24"/>
        </w:rPr>
        <w:t xml:space="preserve"> % к уточненному плану на год. В целях технического перевооружения рыбного промысла и флота, обеспечения воспроизводства и увеличения рыбных ресурсов, осуществлялось субсидирование вылова и реализации товарной пищевой рыбы, товарной пищевой </w:t>
      </w:r>
      <w:proofErr w:type="spellStart"/>
      <w:r w:rsidRPr="00B31E6F">
        <w:rPr>
          <w:rFonts w:ascii="Times New Roman" w:hAnsi="Times New Roman" w:cs="Times New Roman"/>
          <w:sz w:val="24"/>
          <w:szCs w:val="24"/>
        </w:rPr>
        <w:t>рыбопродукции</w:t>
      </w:r>
      <w:proofErr w:type="spellEnd"/>
      <w:r w:rsidRPr="00B31E6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A18A6" w:rsidRPr="00B31E6F" w:rsidRDefault="00071145" w:rsidP="004A18A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B5D0F"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«Развитие системы заготовки и переработки дикоросов» </w:t>
      </w:r>
      <w:r w:rsidRPr="00B31E6F">
        <w:rPr>
          <w:rFonts w:ascii="Times New Roman" w:hAnsi="Times New Roman" w:cs="Times New Roman"/>
          <w:sz w:val="24"/>
          <w:szCs w:val="24"/>
        </w:rPr>
        <w:t xml:space="preserve">в сумме   </w:t>
      </w:r>
      <w:r w:rsidR="00EB5D0F" w:rsidRPr="00B31E6F">
        <w:rPr>
          <w:rFonts w:ascii="Times New Roman" w:hAnsi="Times New Roman" w:cs="Times New Roman"/>
          <w:sz w:val="24"/>
          <w:szCs w:val="24"/>
        </w:rPr>
        <w:t>600 002,75 рублей, что составляет 10,62</w:t>
      </w:r>
      <w:r w:rsidRPr="00B31E6F">
        <w:rPr>
          <w:rFonts w:ascii="Times New Roman" w:hAnsi="Times New Roman" w:cs="Times New Roman"/>
          <w:sz w:val="24"/>
          <w:szCs w:val="24"/>
        </w:rPr>
        <w:t xml:space="preserve"> % к уточненному плану на год. В целях создания благоприятных </w:t>
      </w:r>
      <w:r w:rsidRPr="00B31E6F">
        <w:rPr>
          <w:rFonts w:ascii="Times New Roman" w:hAnsi="Times New Roman" w:cs="Times New Roman"/>
          <w:sz w:val="24"/>
          <w:szCs w:val="24"/>
        </w:rPr>
        <w:lastRenderedPageBreak/>
        <w:t>условий для развития заготовки и переработки дикоросов, осуществлялось  субсидирование:</w:t>
      </w:r>
      <w:r w:rsidR="004A18A6" w:rsidRPr="00B31E6F">
        <w:rPr>
          <w:rFonts w:ascii="Times New Roman" w:hAnsi="Times New Roman" w:cs="Times New Roman"/>
          <w:sz w:val="24"/>
          <w:szCs w:val="24"/>
        </w:rPr>
        <w:t xml:space="preserve"> </w:t>
      </w:r>
      <w:r w:rsidRPr="00B31E6F">
        <w:rPr>
          <w:rFonts w:ascii="Times New Roman" w:hAnsi="Times New Roman" w:cs="Times New Roman"/>
          <w:sz w:val="24"/>
          <w:szCs w:val="24"/>
        </w:rPr>
        <w:t xml:space="preserve">глубокой переработки дикоросов, заготовленных на территории Ханты-Мансийского автономного округа – </w:t>
      </w:r>
      <w:proofErr w:type="spellStart"/>
      <w:r w:rsidRPr="00B31E6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B31E6F">
        <w:rPr>
          <w:rFonts w:ascii="Times New Roman" w:hAnsi="Times New Roman" w:cs="Times New Roman"/>
          <w:sz w:val="24"/>
          <w:szCs w:val="24"/>
        </w:rPr>
        <w:t xml:space="preserve">; </w:t>
      </w:r>
      <w:r w:rsidR="004A18A6" w:rsidRPr="00B31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145" w:rsidRPr="00B31E6F" w:rsidRDefault="00071145" w:rsidP="0007114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ab/>
        <w:t xml:space="preserve">- «Обеспечение стабильной благополучной </w:t>
      </w:r>
      <w:proofErr w:type="spellStart"/>
      <w:r w:rsidRPr="00B31E6F">
        <w:rPr>
          <w:rFonts w:ascii="Times New Roman" w:hAnsi="Times New Roman" w:cs="Times New Roman"/>
          <w:sz w:val="24"/>
          <w:szCs w:val="24"/>
        </w:rPr>
        <w:t>эпизотической</w:t>
      </w:r>
      <w:proofErr w:type="spellEnd"/>
      <w:r w:rsidRPr="00B31E6F">
        <w:rPr>
          <w:rFonts w:ascii="Times New Roman" w:hAnsi="Times New Roman" w:cs="Times New Roman"/>
          <w:sz w:val="24"/>
          <w:szCs w:val="24"/>
        </w:rPr>
        <w:t xml:space="preserve"> обстановки в муниципальном образовании Кондинский района и защита населения от болезней общих для человека и животных»</w:t>
      </w:r>
      <w:r w:rsidR="00EB5D0F" w:rsidRPr="00B31E6F">
        <w:rPr>
          <w:rFonts w:ascii="Times New Roman" w:hAnsi="Times New Roman" w:cs="Times New Roman"/>
          <w:sz w:val="24"/>
          <w:szCs w:val="24"/>
        </w:rPr>
        <w:t xml:space="preserve"> исполнение отсутствует.</w:t>
      </w:r>
      <w:r w:rsidR="003F4219" w:rsidRPr="00B31E6F">
        <w:rPr>
          <w:rFonts w:ascii="Times New Roman" w:hAnsi="Times New Roman" w:cs="Times New Roman"/>
          <w:sz w:val="24"/>
          <w:szCs w:val="24"/>
        </w:rPr>
        <w:t xml:space="preserve"> За отчетный период проводились мероприятия по расчету начальной максимальной цены контракта, сбора коммерческих предложений </w:t>
      </w:r>
      <w:r w:rsidR="003F4219" w:rsidRPr="00B31E6F">
        <w:rPr>
          <w:rFonts w:ascii="Times New Roman" w:eastAsia="Times New Roman" w:hAnsi="Times New Roman" w:cs="Times New Roman"/>
          <w:sz w:val="24"/>
          <w:szCs w:val="24"/>
        </w:rPr>
        <w:t>на выполнение работ по отлову бродячих собак.</w:t>
      </w:r>
    </w:p>
    <w:p w:rsidR="00071145" w:rsidRPr="00B31E6F" w:rsidRDefault="00071145" w:rsidP="000711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956" w:rsidRPr="00B31E6F" w:rsidRDefault="00E76956" w:rsidP="00E769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6F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«Формирование на территории Кондинского района градостроительной документации на 2019-2025 годы и </w:t>
      </w:r>
    </w:p>
    <w:p w:rsidR="00E76956" w:rsidRPr="00B31E6F" w:rsidRDefault="00E76956" w:rsidP="00E769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6F">
        <w:rPr>
          <w:rFonts w:ascii="Times New Roman" w:hAnsi="Times New Roman" w:cs="Times New Roman"/>
          <w:b/>
          <w:sz w:val="24"/>
          <w:szCs w:val="24"/>
        </w:rPr>
        <w:t>на период до 2030 года»</w:t>
      </w:r>
    </w:p>
    <w:p w:rsidR="00E76956" w:rsidRPr="00B31E6F" w:rsidRDefault="00E76956" w:rsidP="00E769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956" w:rsidRPr="00B31E6F" w:rsidRDefault="00E76956" w:rsidP="00E7695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Уточненная бюджетная роспись расходов на 2019 год составила 6 805 100,00 рублей. </w:t>
      </w:r>
      <w:r w:rsidRPr="00B31E6F">
        <w:rPr>
          <w:rFonts w:ascii="Times New Roman" w:hAnsi="Times New Roman" w:cs="Times New Roman"/>
          <w:sz w:val="24"/>
          <w:szCs w:val="24"/>
        </w:rPr>
        <w:t xml:space="preserve">По итогам исполнения бюджета за 1 квартал 2019 года исполнение по мероприятию отсутствует. За отчетный период проводились мероприятия по расчету начальной максимальной цены контракта, сбора коммерческих предложений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работ по определению зоны обрушения береговой линии в отношении жилого дома в д. </w:t>
      </w:r>
      <w:proofErr w:type="spellStart"/>
      <w:r w:rsidRPr="00B31E6F">
        <w:rPr>
          <w:rFonts w:ascii="Times New Roman" w:eastAsia="Times New Roman" w:hAnsi="Times New Roman" w:cs="Times New Roman"/>
          <w:sz w:val="24"/>
          <w:szCs w:val="24"/>
        </w:rPr>
        <w:t>Юмас</w:t>
      </w:r>
      <w:proofErr w:type="spellEnd"/>
      <w:r w:rsidRPr="00B31E6F">
        <w:rPr>
          <w:rFonts w:ascii="Times New Roman" w:eastAsia="Times New Roman" w:hAnsi="Times New Roman" w:cs="Times New Roman"/>
          <w:sz w:val="24"/>
          <w:szCs w:val="24"/>
        </w:rPr>
        <w:t>. Ориентировочная дата заключения контракта 06.05.2019 года.</w:t>
      </w:r>
    </w:p>
    <w:p w:rsidR="00E76956" w:rsidRPr="00B31E6F" w:rsidRDefault="00E76956" w:rsidP="00E76956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 xml:space="preserve">В рамках муниципального контракта 2018 года на оказание услуг по разработке проекта генерального плана муниципального образования сельское поселение </w:t>
      </w:r>
      <w:proofErr w:type="spellStart"/>
      <w:r w:rsidRPr="00B31E6F">
        <w:rPr>
          <w:rFonts w:ascii="Times New Roman" w:hAnsi="Times New Roman" w:cs="Times New Roman"/>
          <w:sz w:val="24"/>
          <w:szCs w:val="24"/>
        </w:rPr>
        <w:t>Шугур</w:t>
      </w:r>
      <w:proofErr w:type="spellEnd"/>
      <w:r w:rsidRPr="00B31E6F">
        <w:rPr>
          <w:rFonts w:ascii="Times New Roman" w:hAnsi="Times New Roman" w:cs="Times New Roman"/>
          <w:sz w:val="24"/>
          <w:szCs w:val="24"/>
        </w:rPr>
        <w:t xml:space="preserve"> ведется работа по согласованию  с  отраслевым департаментом, данные работы будут завершены до конца текущего года.</w:t>
      </w:r>
    </w:p>
    <w:p w:rsidR="00071145" w:rsidRPr="00B31E6F" w:rsidRDefault="00071145" w:rsidP="0007114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246" w:rsidRPr="00B31E6F" w:rsidRDefault="00AF4246" w:rsidP="00071145">
      <w:pPr>
        <w:pStyle w:val="a8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6F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«Социально-экономическое развитие коренных малочисленных народов Севера Кондинского района на 2019-2025 годы </w:t>
      </w:r>
    </w:p>
    <w:p w:rsidR="00071145" w:rsidRPr="00B31E6F" w:rsidRDefault="00AF4246" w:rsidP="00071145">
      <w:pPr>
        <w:pStyle w:val="a8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6F">
        <w:rPr>
          <w:rFonts w:ascii="Times New Roman" w:hAnsi="Times New Roman" w:cs="Times New Roman"/>
          <w:b/>
          <w:sz w:val="24"/>
          <w:szCs w:val="24"/>
        </w:rPr>
        <w:t>и на период до 2030 года»</w:t>
      </w:r>
    </w:p>
    <w:p w:rsidR="00071145" w:rsidRPr="00B31E6F" w:rsidRDefault="00071145" w:rsidP="00071145">
      <w:pPr>
        <w:pStyle w:val="a8"/>
        <w:tabs>
          <w:tab w:val="left" w:pos="183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E6F">
        <w:rPr>
          <w:rFonts w:ascii="Times New Roman" w:hAnsi="Times New Roman" w:cs="Times New Roman"/>
          <w:b/>
          <w:sz w:val="24"/>
          <w:szCs w:val="24"/>
        </w:rPr>
        <w:tab/>
      </w:r>
    </w:p>
    <w:p w:rsidR="00071145" w:rsidRPr="00B31E6F" w:rsidRDefault="00071145" w:rsidP="00071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Уточненная бю</w:t>
      </w:r>
      <w:r w:rsidR="00AF4246" w:rsidRPr="00B31E6F">
        <w:rPr>
          <w:rFonts w:ascii="Times New Roman" w:eastAsia="Times New Roman" w:hAnsi="Times New Roman" w:cs="Times New Roman"/>
          <w:sz w:val="24"/>
          <w:szCs w:val="24"/>
        </w:rPr>
        <w:t>джетная роспись расходов на 2019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составила </w:t>
      </w:r>
      <w:r w:rsidR="00AF4246" w:rsidRPr="00B31E6F">
        <w:rPr>
          <w:rFonts w:ascii="Times New Roman" w:eastAsia="Times New Roman" w:hAnsi="Times New Roman" w:cs="Times New Roman"/>
          <w:sz w:val="24"/>
          <w:szCs w:val="24"/>
        </w:rPr>
        <w:t>7 812 800,00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AF4246" w:rsidRPr="00B31E6F" w:rsidRDefault="00071145" w:rsidP="000711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Расходы по муниципальной программе исполнены в сумме </w:t>
      </w:r>
      <w:r w:rsidR="00AF4246" w:rsidRPr="00B31E6F">
        <w:rPr>
          <w:rFonts w:ascii="Times New Roman" w:eastAsia="Times New Roman" w:hAnsi="Times New Roman" w:cs="Times New Roman"/>
          <w:sz w:val="24"/>
          <w:szCs w:val="24"/>
        </w:rPr>
        <w:t>79,50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ру</w:t>
      </w:r>
      <w:r w:rsidR="00AF4246" w:rsidRPr="00B31E6F">
        <w:rPr>
          <w:rFonts w:ascii="Times New Roman" w:eastAsia="Times New Roman" w:hAnsi="Times New Roman" w:cs="Times New Roman"/>
          <w:sz w:val="24"/>
          <w:szCs w:val="24"/>
        </w:rPr>
        <w:t>блей.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1145" w:rsidRPr="00B31E6F" w:rsidRDefault="00AF4246" w:rsidP="000711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1E6F">
        <w:rPr>
          <w:rFonts w:ascii="Times New Roman" w:eastAsia="Times New Roman" w:hAnsi="Times New Roman" w:cs="Times New Roman"/>
          <w:sz w:val="24"/>
          <w:szCs w:val="24"/>
        </w:rPr>
        <w:t>За 1 квартал 2019</w:t>
      </w:r>
      <w:r w:rsidR="00071145" w:rsidRPr="00B31E6F">
        <w:rPr>
          <w:rFonts w:ascii="Times New Roman" w:eastAsia="Times New Roman" w:hAnsi="Times New Roman" w:cs="Times New Roman"/>
          <w:sz w:val="24"/>
          <w:szCs w:val="24"/>
        </w:rPr>
        <w:t xml:space="preserve"> года в рамках муниципальной программы осуществлялось </w:t>
      </w:r>
      <w:r w:rsidR="00F67314" w:rsidRPr="00B31E6F">
        <w:rPr>
          <w:rFonts w:ascii="Times New Roman" w:eastAsia="Times New Roman" w:hAnsi="Times New Roman" w:cs="Times New Roman"/>
          <w:sz w:val="24"/>
          <w:szCs w:val="24"/>
        </w:rPr>
        <w:t>финансирование по предоставлению субсидии по продукции традиционной хозяйственной деятельности (пушнина, мясо диких животных, боровой дичи в сумме 79,50 рублей.</w:t>
      </w:r>
      <w:proofErr w:type="gramEnd"/>
      <w:r w:rsidR="00F67314" w:rsidRPr="00B31E6F">
        <w:rPr>
          <w:rFonts w:ascii="Times New Roman" w:hAnsi="Times New Roman" w:cs="Times New Roman"/>
          <w:sz w:val="24"/>
          <w:szCs w:val="24"/>
        </w:rPr>
        <w:t xml:space="preserve"> Окончательное расходование планируется в 3 квартале 2019 года. Данное направление расходов </w:t>
      </w:r>
      <w:r w:rsidR="00071145" w:rsidRPr="00B31E6F">
        <w:rPr>
          <w:rFonts w:ascii="Times New Roman" w:eastAsia="Times New Roman" w:hAnsi="Times New Roman" w:cs="Times New Roman"/>
          <w:sz w:val="24"/>
          <w:szCs w:val="24"/>
        </w:rPr>
        <w:t>финансир</w:t>
      </w:r>
      <w:r w:rsidR="00F67314" w:rsidRPr="00B31E6F">
        <w:rPr>
          <w:rFonts w:ascii="Times New Roman" w:eastAsia="Times New Roman" w:hAnsi="Times New Roman" w:cs="Times New Roman"/>
          <w:sz w:val="24"/>
          <w:szCs w:val="24"/>
        </w:rPr>
        <w:t xml:space="preserve">уется за счет поступления в бюджет района субвенции из </w:t>
      </w:r>
      <w:r w:rsidR="00071145" w:rsidRPr="00B31E6F">
        <w:rPr>
          <w:rFonts w:ascii="Times New Roman" w:eastAsia="Times New Roman" w:hAnsi="Times New Roman" w:cs="Times New Roman"/>
          <w:sz w:val="24"/>
          <w:szCs w:val="24"/>
        </w:rPr>
        <w:t xml:space="preserve">  бюджета Ханты-Мансийского автономног</w:t>
      </w:r>
      <w:r w:rsidR="00F67314" w:rsidRPr="00B31E6F">
        <w:rPr>
          <w:rFonts w:ascii="Times New Roman" w:eastAsia="Times New Roman" w:hAnsi="Times New Roman" w:cs="Times New Roman"/>
          <w:sz w:val="24"/>
          <w:szCs w:val="24"/>
        </w:rPr>
        <w:t xml:space="preserve">о округа – </w:t>
      </w:r>
      <w:proofErr w:type="spellStart"/>
      <w:r w:rsidR="00F67314" w:rsidRPr="00B31E6F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="00F67314" w:rsidRPr="00B31E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7314" w:rsidRPr="00B31E6F" w:rsidRDefault="00F67314" w:rsidP="00F673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Расходы за счет субвенции </w:t>
      </w:r>
      <w:r w:rsidR="00071145" w:rsidRPr="00B31E6F">
        <w:rPr>
          <w:rFonts w:ascii="Times New Roman" w:hAnsi="Times New Roman" w:cs="Times New Roman"/>
          <w:sz w:val="24"/>
          <w:szCs w:val="24"/>
        </w:rPr>
        <w:t>на реализацию программы «Развитие и повышение уровня адаптации традиционного хозяйствования коренных малочисленных народов к современным экономическим условиям, в том числе способствующим развитию этнографического туризма, с учетом обеспечения защиты исконной среды обитания и традиционного образа жизни» (на обустройство быта молодых специалистов)</w:t>
      </w:r>
      <w:r w:rsidRPr="00B31E6F">
        <w:rPr>
          <w:rFonts w:ascii="Times New Roman" w:hAnsi="Times New Roman" w:cs="Times New Roman"/>
          <w:sz w:val="24"/>
          <w:szCs w:val="24"/>
        </w:rPr>
        <w:t xml:space="preserve"> по итогам 1 квартала 2019 года исполнение  отсутствует.</w:t>
      </w:r>
      <w:proofErr w:type="gramEnd"/>
      <w:r w:rsidRPr="00B31E6F">
        <w:rPr>
          <w:rFonts w:ascii="Times New Roman" w:hAnsi="Times New Roman" w:cs="Times New Roman"/>
          <w:sz w:val="24"/>
          <w:szCs w:val="24"/>
        </w:rPr>
        <w:t xml:space="preserve"> Освоение планируется в 3 квартале 2019 года.</w:t>
      </w:r>
    </w:p>
    <w:p w:rsidR="00071145" w:rsidRPr="00B31E6F" w:rsidRDefault="00F67314" w:rsidP="00F673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E6F">
        <w:rPr>
          <w:rFonts w:ascii="Times New Roman" w:eastAsia="Times New Roman" w:hAnsi="Times New Roman" w:cs="Times New Roman"/>
          <w:sz w:val="24"/>
          <w:szCs w:val="24"/>
        </w:rPr>
        <w:t>Расходы за счет субвенции</w:t>
      </w:r>
      <w:r w:rsidR="00071145" w:rsidRPr="00B31E6F">
        <w:rPr>
          <w:rFonts w:ascii="Times New Roman" w:hAnsi="Times New Roman" w:cs="Times New Roman"/>
          <w:sz w:val="24"/>
          <w:szCs w:val="24"/>
        </w:rPr>
        <w:t xml:space="preserve"> </w:t>
      </w:r>
      <w:r w:rsidRPr="00B31E6F">
        <w:rPr>
          <w:rFonts w:ascii="Times New Roman" w:hAnsi="Times New Roman" w:cs="Times New Roman"/>
          <w:sz w:val="24"/>
          <w:szCs w:val="24"/>
        </w:rPr>
        <w:t>на реализацию программы «Развитие и повышение уровня адаптации традиционного хозяйствования коренных малочисленных народов к современным экономическим условиям, в том числе способствующим развитию этнографического туризма, с учетом обеспечения защиты исконной среды обитания и традиционного образа жизни» (компенсация расходов на оплату обучения правилам безопасного обращения с оружием, проезда к месту нахождения организации, имеющей право проводить подготовку лиц в</w:t>
      </w:r>
      <w:proofErr w:type="gramEnd"/>
      <w:r w:rsidRPr="00B31E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E6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B31E6F">
        <w:rPr>
          <w:rFonts w:ascii="Times New Roman" w:hAnsi="Times New Roman" w:cs="Times New Roman"/>
          <w:sz w:val="24"/>
          <w:szCs w:val="24"/>
        </w:rPr>
        <w:t xml:space="preserve"> изучения правил безопасного обращения с оружием) по итогам 1 квартала 2019 года </w:t>
      </w:r>
      <w:r w:rsidR="00BB0A32" w:rsidRPr="00B31E6F">
        <w:rPr>
          <w:rFonts w:ascii="Times New Roman" w:hAnsi="Times New Roman" w:cs="Times New Roman"/>
          <w:sz w:val="24"/>
          <w:szCs w:val="24"/>
        </w:rPr>
        <w:t xml:space="preserve">не исполнены </w:t>
      </w:r>
      <w:r w:rsidRPr="00B31E6F">
        <w:rPr>
          <w:rFonts w:ascii="Times New Roman" w:hAnsi="Times New Roman" w:cs="Times New Roman"/>
          <w:sz w:val="24"/>
          <w:szCs w:val="24"/>
        </w:rPr>
        <w:t>п</w:t>
      </w:r>
      <w:r w:rsidR="00071145" w:rsidRPr="00B31E6F">
        <w:rPr>
          <w:rFonts w:ascii="Times New Roman" w:hAnsi="Times New Roman" w:cs="Times New Roman"/>
          <w:sz w:val="24"/>
          <w:szCs w:val="24"/>
        </w:rPr>
        <w:t>о причине отсутствия заявителей данного вида расходов.</w:t>
      </w:r>
    </w:p>
    <w:p w:rsidR="00BB0A32" w:rsidRPr="00B31E6F" w:rsidRDefault="00BB0A32" w:rsidP="00BB0A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Расходы за счет субвенции </w:t>
      </w:r>
      <w:r w:rsidR="00327617" w:rsidRPr="00B31E6F">
        <w:rPr>
          <w:rFonts w:ascii="Times New Roman" w:eastAsia="Times New Roman" w:hAnsi="Times New Roman" w:cs="Times New Roman"/>
          <w:sz w:val="24"/>
          <w:szCs w:val="24"/>
        </w:rPr>
        <w:t>в виде государственной поддержки юридических и физических лиц из числа КМНС, осуществляющих традиционную хозяйственную деятельность,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ресурсами, на приобретение материально-</w:t>
      </w:r>
      <w:r w:rsidR="00327617" w:rsidRPr="00B31E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технических средств, на приобретение северных оленей  </w:t>
      </w:r>
      <w:r w:rsidRPr="00B31E6F">
        <w:rPr>
          <w:rFonts w:ascii="Times New Roman" w:hAnsi="Times New Roman" w:cs="Times New Roman"/>
          <w:sz w:val="24"/>
          <w:szCs w:val="24"/>
        </w:rPr>
        <w:t>по итогам 1 квартала 2019 года не исполнены, исполнение планируется в 3 квартале 2019 года.</w:t>
      </w:r>
      <w:proofErr w:type="gramEnd"/>
    </w:p>
    <w:p w:rsidR="00071145" w:rsidRPr="00B31E6F" w:rsidRDefault="00071145" w:rsidP="00071145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A32" w:rsidRPr="00B31E6F" w:rsidRDefault="00BB0A32" w:rsidP="00071145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341" w:rsidRPr="00B31E6F" w:rsidRDefault="00B80341" w:rsidP="000711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6F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«Обеспечение доступным и комфортным жильем жителей </w:t>
      </w:r>
      <w:proofErr w:type="spellStart"/>
      <w:r w:rsidRPr="00B31E6F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B31E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E6F">
        <w:rPr>
          <w:rFonts w:ascii="Times New Roman" w:hAnsi="Times New Roman" w:cs="Times New Roman"/>
          <w:b/>
          <w:sz w:val="24"/>
          <w:szCs w:val="24"/>
        </w:rPr>
        <w:t>районана</w:t>
      </w:r>
      <w:proofErr w:type="spellEnd"/>
      <w:r w:rsidRPr="00B31E6F">
        <w:rPr>
          <w:rFonts w:ascii="Times New Roman" w:hAnsi="Times New Roman" w:cs="Times New Roman"/>
          <w:b/>
          <w:sz w:val="24"/>
          <w:szCs w:val="24"/>
        </w:rPr>
        <w:t xml:space="preserve"> 2019-2025 годы и на период до 2030 года»</w:t>
      </w:r>
    </w:p>
    <w:p w:rsidR="00071145" w:rsidRPr="00B31E6F" w:rsidRDefault="00B80341" w:rsidP="000711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1145" w:rsidRPr="00B31E6F" w:rsidRDefault="00071145" w:rsidP="00071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</w:t>
      </w:r>
      <w:r w:rsidR="00B80341" w:rsidRPr="00B31E6F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составила </w:t>
      </w:r>
      <w:r w:rsidR="00B80341" w:rsidRPr="00B31E6F">
        <w:rPr>
          <w:rFonts w:ascii="Times New Roman" w:eastAsia="Times New Roman" w:hAnsi="Times New Roman" w:cs="Times New Roman"/>
          <w:sz w:val="24"/>
          <w:szCs w:val="24"/>
        </w:rPr>
        <w:t>215 448 560,45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071145" w:rsidRPr="00B31E6F" w:rsidRDefault="00071145" w:rsidP="000711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Расходы по муниципальной программе исполнены в сумме </w:t>
      </w:r>
      <w:r w:rsidR="00B80341" w:rsidRPr="00B31E6F">
        <w:rPr>
          <w:rFonts w:ascii="Times New Roman" w:eastAsia="Times New Roman" w:hAnsi="Times New Roman" w:cs="Times New Roman"/>
          <w:sz w:val="24"/>
          <w:szCs w:val="24"/>
        </w:rPr>
        <w:t xml:space="preserve">3 934 604,32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рублей, что составляет </w:t>
      </w:r>
      <w:r w:rsidR="00B80341" w:rsidRPr="00B31E6F">
        <w:rPr>
          <w:rFonts w:ascii="Times New Roman" w:eastAsia="Times New Roman" w:hAnsi="Times New Roman" w:cs="Times New Roman"/>
          <w:sz w:val="24"/>
          <w:szCs w:val="24"/>
        </w:rPr>
        <w:t>1,83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плану на год.</w:t>
      </w:r>
    </w:p>
    <w:p w:rsidR="00071145" w:rsidRPr="00B31E6F" w:rsidRDefault="00071145" w:rsidP="000711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За 1 квартал 201</w:t>
      </w:r>
      <w:r w:rsidR="00B80341" w:rsidRPr="00B31E6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года в рамках муниципальной программы </w:t>
      </w:r>
      <w:r w:rsidR="00F16029" w:rsidRPr="00B31E6F">
        <w:rPr>
          <w:rFonts w:ascii="Times New Roman" w:eastAsia="Times New Roman" w:hAnsi="Times New Roman" w:cs="Times New Roman"/>
          <w:sz w:val="24"/>
          <w:szCs w:val="24"/>
        </w:rPr>
        <w:t xml:space="preserve">осуществлялось 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финансирование </w:t>
      </w:r>
      <w:r w:rsidR="00F16029" w:rsidRPr="00B31E6F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>подпрограмм</w:t>
      </w:r>
      <w:r w:rsidR="00F16029" w:rsidRPr="00B31E6F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«Содействие развитию жилищного строительства» </w:t>
      </w:r>
      <w:r w:rsidRPr="00B31E6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80341" w:rsidRPr="00B31E6F">
        <w:rPr>
          <w:rFonts w:ascii="Times New Roman" w:hAnsi="Times New Roman" w:cs="Times New Roman"/>
          <w:sz w:val="24"/>
          <w:szCs w:val="24"/>
        </w:rPr>
        <w:t>3 934 604,32 рублей, что составляет 2,21</w:t>
      </w:r>
      <w:r w:rsidRPr="00B31E6F">
        <w:rPr>
          <w:rFonts w:ascii="Times New Roman" w:hAnsi="Times New Roman" w:cs="Times New Roman"/>
          <w:sz w:val="24"/>
          <w:szCs w:val="24"/>
        </w:rPr>
        <w:t xml:space="preserve"> % к уточненному плану на год. В рамках мероприятия «Стимулирование </w:t>
      </w:r>
      <w:r w:rsidR="00B80341" w:rsidRPr="00B31E6F">
        <w:rPr>
          <w:rFonts w:ascii="Times New Roman" w:hAnsi="Times New Roman" w:cs="Times New Roman"/>
          <w:sz w:val="24"/>
          <w:szCs w:val="24"/>
        </w:rPr>
        <w:t>застройщиков»  за 1 квартал 2019</w:t>
      </w:r>
      <w:r w:rsidRPr="00B31E6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были произведены расходы </w:t>
      </w:r>
      <w:r w:rsidRPr="00B31E6F">
        <w:rPr>
          <w:rFonts w:ascii="Times New Roman" w:hAnsi="Times New Roman" w:cs="Times New Roman"/>
          <w:sz w:val="24"/>
          <w:szCs w:val="24"/>
        </w:rPr>
        <w:t xml:space="preserve">на содержание </w:t>
      </w:r>
      <w:r w:rsidR="00F16029" w:rsidRPr="00B31E6F">
        <w:rPr>
          <w:rFonts w:ascii="Times New Roman" w:hAnsi="Times New Roman" w:cs="Times New Roman"/>
          <w:sz w:val="24"/>
          <w:szCs w:val="24"/>
        </w:rPr>
        <w:t>м</w:t>
      </w:r>
      <w:r w:rsidRPr="00B31E6F">
        <w:rPr>
          <w:rFonts w:ascii="Times New Roman" w:hAnsi="Times New Roman" w:cs="Times New Roman"/>
          <w:sz w:val="24"/>
          <w:szCs w:val="24"/>
        </w:rPr>
        <w:t xml:space="preserve">униципального учреждения «Управление капитального строительства </w:t>
      </w:r>
      <w:proofErr w:type="spellStart"/>
      <w:r w:rsidRPr="00B31E6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B31E6F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E07BB4" w:rsidRPr="00B31E6F" w:rsidRDefault="00F16029" w:rsidP="00F160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>По п</w:t>
      </w:r>
      <w:r w:rsidR="00071145" w:rsidRPr="00B31E6F">
        <w:rPr>
          <w:rFonts w:ascii="Times New Roman" w:eastAsia="Times New Roman" w:hAnsi="Times New Roman" w:cs="Times New Roman"/>
          <w:sz w:val="24"/>
          <w:szCs w:val="24"/>
        </w:rPr>
        <w:t>одпрограмма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71145" w:rsidRPr="00B31E6F">
        <w:rPr>
          <w:rFonts w:ascii="Times New Roman" w:eastAsia="Times New Roman" w:hAnsi="Times New Roman" w:cs="Times New Roman"/>
          <w:sz w:val="24"/>
          <w:szCs w:val="24"/>
        </w:rPr>
        <w:t xml:space="preserve"> «Обеспечение мерами государственной поддержки по улучшению жилищных условий отдельных категорий граждан»</w:t>
      </w:r>
      <w:r w:rsidR="00B80341"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B31E6F">
        <w:rPr>
          <w:rFonts w:ascii="Times New Roman" w:hAnsi="Times New Roman"/>
          <w:sz w:val="24"/>
          <w:szCs w:val="24"/>
        </w:rPr>
        <w:t xml:space="preserve">«Обеспечение реализации отделом жилищной политики Комитета по управлению муниципальным имуществом своих функций и полномочий» </w:t>
      </w:r>
      <w:r w:rsidR="00B80341" w:rsidRPr="00B31E6F">
        <w:rPr>
          <w:rFonts w:ascii="Times New Roman" w:eastAsia="Times New Roman" w:hAnsi="Times New Roman" w:cs="Times New Roman"/>
          <w:sz w:val="24"/>
          <w:szCs w:val="24"/>
        </w:rPr>
        <w:t xml:space="preserve">исполнение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по итогам 1 квартала </w:t>
      </w:r>
      <w:r w:rsidR="00B80341" w:rsidRPr="00B31E6F">
        <w:rPr>
          <w:rFonts w:ascii="Times New Roman" w:eastAsia="Times New Roman" w:hAnsi="Times New Roman" w:cs="Times New Roman"/>
          <w:sz w:val="24"/>
          <w:szCs w:val="24"/>
        </w:rPr>
        <w:t>отсутствует.</w:t>
      </w:r>
      <w:r w:rsidR="00E07BB4" w:rsidRPr="00B31E6F">
        <w:rPr>
          <w:rFonts w:ascii="Times New Roman" w:hAnsi="Times New Roman" w:cs="Times New Roman"/>
          <w:sz w:val="24"/>
          <w:szCs w:val="24"/>
        </w:rPr>
        <w:t xml:space="preserve"> Освоение планируется на 3-4 квартал</w:t>
      </w:r>
      <w:r w:rsidRPr="00B31E6F">
        <w:rPr>
          <w:rFonts w:ascii="Times New Roman" w:hAnsi="Times New Roman" w:cs="Times New Roman"/>
          <w:sz w:val="24"/>
          <w:szCs w:val="24"/>
        </w:rPr>
        <w:t>ы</w:t>
      </w:r>
      <w:r w:rsidR="00E07BB4" w:rsidRPr="00B31E6F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4B6A0C" w:rsidRPr="00B31E6F" w:rsidRDefault="004B6A0C" w:rsidP="004B6A0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E20E0" w:rsidRPr="00B31E6F" w:rsidRDefault="005E20E0" w:rsidP="004B6A0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6F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"Развитие жилищно-коммунального комплекса и повышение энергетической эффективности в </w:t>
      </w:r>
      <w:proofErr w:type="spellStart"/>
      <w:r w:rsidRPr="00B31E6F">
        <w:rPr>
          <w:rFonts w:ascii="Times New Roman" w:hAnsi="Times New Roman" w:cs="Times New Roman"/>
          <w:b/>
          <w:sz w:val="24"/>
          <w:szCs w:val="24"/>
        </w:rPr>
        <w:t>Кондинском</w:t>
      </w:r>
      <w:proofErr w:type="spellEnd"/>
      <w:r w:rsidRPr="00B31E6F">
        <w:rPr>
          <w:rFonts w:ascii="Times New Roman" w:hAnsi="Times New Roman" w:cs="Times New Roman"/>
          <w:b/>
          <w:sz w:val="24"/>
          <w:szCs w:val="24"/>
        </w:rPr>
        <w:t xml:space="preserve"> районе на 2019-2025 годы и на плановый период до 2030 года"</w:t>
      </w:r>
    </w:p>
    <w:p w:rsidR="005E20E0" w:rsidRPr="00B31E6F" w:rsidRDefault="005E20E0" w:rsidP="005E20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20E0" w:rsidRPr="00B31E6F" w:rsidRDefault="005E20E0" w:rsidP="005E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2019 год составила 353 007 637,86 рублей.</w:t>
      </w:r>
    </w:p>
    <w:p w:rsidR="005E20E0" w:rsidRPr="00B31E6F" w:rsidRDefault="005E20E0" w:rsidP="005E20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Расходы по муниципальной программе исполнены в сумме 63 457 460,69 рублей, что составляет 1</w:t>
      </w:r>
      <w:r w:rsidR="00F16029" w:rsidRPr="00B31E6F">
        <w:rPr>
          <w:rFonts w:ascii="Times New Roman" w:eastAsia="Times New Roman" w:hAnsi="Times New Roman" w:cs="Times New Roman"/>
          <w:sz w:val="24"/>
          <w:szCs w:val="24"/>
        </w:rPr>
        <w:t>7,98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плану на год.</w:t>
      </w:r>
    </w:p>
    <w:p w:rsidR="005E20E0" w:rsidRPr="00B31E6F" w:rsidRDefault="005E20E0" w:rsidP="005E20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За 1 квартал 2019 года в рамках муниципальной программы осуществлялось финансирование 2-х подпрограмм, исполнение по которым сложилось:</w:t>
      </w:r>
    </w:p>
    <w:p w:rsidR="005E20E0" w:rsidRPr="00B31E6F" w:rsidRDefault="005E20E0" w:rsidP="00F16029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- Подпрограмма «Создание условий для обеспечения качественными коммунальными услугами»</w:t>
      </w:r>
      <w:r w:rsidRPr="00B31E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1E6F">
        <w:rPr>
          <w:rFonts w:ascii="Times New Roman" w:hAnsi="Times New Roman" w:cs="Times New Roman"/>
          <w:sz w:val="24"/>
          <w:szCs w:val="24"/>
        </w:rPr>
        <w:t>в сумме 48 401 705, 42 рублей, что составляет 18,</w:t>
      </w:r>
      <w:r w:rsidR="00F16029" w:rsidRPr="00B31E6F">
        <w:rPr>
          <w:rFonts w:ascii="Times New Roman" w:hAnsi="Times New Roman" w:cs="Times New Roman"/>
          <w:sz w:val="24"/>
          <w:szCs w:val="24"/>
        </w:rPr>
        <w:t>58</w:t>
      </w:r>
      <w:r w:rsidRPr="00B31E6F">
        <w:rPr>
          <w:rFonts w:ascii="Times New Roman" w:hAnsi="Times New Roman" w:cs="Times New Roman"/>
          <w:sz w:val="24"/>
          <w:szCs w:val="24"/>
        </w:rPr>
        <w:t xml:space="preserve"> % к уточненному плану на год. В рамках данной подпрограммы осуществлялось финансирование  мероприятия  по приобретению нефти в целях формирования резерва материальных запасов (ресурсов) муниципального образования </w:t>
      </w:r>
      <w:proofErr w:type="spellStart"/>
      <w:r w:rsidRPr="00B31E6F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B31E6F">
        <w:rPr>
          <w:rFonts w:ascii="Times New Roman" w:hAnsi="Times New Roman" w:cs="Times New Roman"/>
          <w:sz w:val="24"/>
          <w:szCs w:val="24"/>
        </w:rPr>
        <w:t xml:space="preserve"> район. Также в рамках подпрограммы осуществлялось финансирование расходов на содержание аппарата Управления жилищно-коммунального хозяйства администрации </w:t>
      </w:r>
      <w:proofErr w:type="spellStart"/>
      <w:r w:rsidRPr="00B31E6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B31E6F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F16029" w:rsidRPr="00B31E6F">
        <w:rPr>
          <w:rFonts w:ascii="Times New Roman" w:hAnsi="Times New Roman" w:cs="Times New Roman"/>
          <w:sz w:val="24"/>
          <w:szCs w:val="24"/>
        </w:rPr>
        <w:t xml:space="preserve"> </w:t>
      </w:r>
      <w:r w:rsidRPr="00B31E6F">
        <w:rPr>
          <w:rFonts w:ascii="Times New Roman" w:hAnsi="Times New Roman" w:cs="Times New Roman"/>
          <w:sz w:val="24"/>
          <w:szCs w:val="24"/>
        </w:rPr>
        <w:t>Расходы в части реализации полномочий в сфере жилищно-коммунального комплекса (Капитальный ремонт (с заменой) систем теплоснабжения, водоснабжения и водоотведения) будут осуществляться в течени</w:t>
      </w:r>
      <w:proofErr w:type="gramStart"/>
      <w:r w:rsidRPr="00B31E6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31E6F">
        <w:rPr>
          <w:rFonts w:ascii="Times New Roman" w:hAnsi="Times New Roman" w:cs="Times New Roman"/>
          <w:sz w:val="24"/>
          <w:szCs w:val="24"/>
        </w:rPr>
        <w:t xml:space="preserve"> 2019 года, по факту выполненных работ.</w:t>
      </w:r>
    </w:p>
    <w:p w:rsidR="00071145" w:rsidRPr="00B31E6F" w:rsidRDefault="005E20E0" w:rsidP="005E2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>- Подпрограмма «Обеспечение равных прав потребителей на получение энергетических ресурсов» в сумме 15 055 755,27 рублей, что составляет 16,</w:t>
      </w:r>
      <w:r w:rsidR="00F16029" w:rsidRPr="00B31E6F">
        <w:rPr>
          <w:rFonts w:ascii="Times New Roman" w:hAnsi="Times New Roman" w:cs="Times New Roman"/>
          <w:sz w:val="24"/>
          <w:szCs w:val="24"/>
        </w:rPr>
        <w:t>27</w:t>
      </w:r>
      <w:r w:rsidRPr="00B31E6F">
        <w:rPr>
          <w:rFonts w:ascii="Times New Roman" w:hAnsi="Times New Roman" w:cs="Times New Roman"/>
          <w:sz w:val="24"/>
          <w:szCs w:val="24"/>
        </w:rPr>
        <w:t xml:space="preserve"> % к уточненному плану на год. В рамках данной подпрограммы осуществлялось финансирование  мероприятия  по возмещению недополученных доходов организациям, осуществляющим реализацию населению сжиженного газа и электрической энергии населению и приравненным к категории потребителей в зоне децентрализованного электроснабжения </w:t>
      </w:r>
      <w:proofErr w:type="spellStart"/>
      <w:r w:rsidRPr="00B31E6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B31E6F">
        <w:rPr>
          <w:rFonts w:ascii="Times New Roman" w:hAnsi="Times New Roman" w:cs="Times New Roman"/>
          <w:sz w:val="24"/>
          <w:szCs w:val="24"/>
        </w:rPr>
        <w:t xml:space="preserve"> района по социально ориентированным тарифам  (бюджет автономного округа). Также осуществлялось финансирование в части предоставления субсидии в целях возмещения недополученных доходов организациям, осуществляющим реализацию энергетической энергии предприятиям </w:t>
      </w:r>
      <w:proofErr w:type="spellStart"/>
      <w:r w:rsidRPr="00B31E6F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B31E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E6F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B31E6F">
        <w:rPr>
          <w:rFonts w:ascii="Times New Roman" w:hAnsi="Times New Roman" w:cs="Times New Roman"/>
          <w:sz w:val="24"/>
          <w:szCs w:val="24"/>
        </w:rPr>
        <w:t xml:space="preserve">оммунального и агропромышленного комплекса, субъекта малого и среднего предпринимательства, организациям бюджетной сферы в зоне децентрализованного электроснабжения </w:t>
      </w:r>
      <w:proofErr w:type="spellStart"/>
      <w:r w:rsidRPr="00B31E6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B31E6F">
        <w:rPr>
          <w:rFonts w:ascii="Times New Roman" w:hAnsi="Times New Roman" w:cs="Times New Roman"/>
          <w:sz w:val="24"/>
          <w:szCs w:val="24"/>
        </w:rPr>
        <w:t xml:space="preserve"> района по цене </w:t>
      </w:r>
      <w:proofErr w:type="spellStart"/>
      <w:r w:rsidRPr="00B31E6F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B31E6F">
        <w:rPr>
          <w:rFonts w:ascii="Times New Roman" w:hAnsi="Times New Roman" w:cs="Times New Roman"/>
          <w:sz w:val="24"/>
          <w:szCs w:val="24"/>
        </w:rPr>
        <w:t xml:space="preserve"> </w:t>
      </w:r>
      <w:r w:rsidRPr="00B31E6F">
        <w:rPr>
          <w:rFonts w:ascii="Times New Roman" w:hAnsi="Times New Roman" w:cs="Times New Roman"/>
          <w:sz w:val="24"/>
          <w:szCs w:val="24"/>
        </w:rPr>
        <w:lastRenderedPageBreak/>
        <w:t>энергии централизованного электроснабжения (бюджет автономного округа 60%, бюджет района 40%).</w:t>
      </w:r>
    </w:p>
    <w:p w:rsidR="005E20E0" w:rsidRPr="00B31E6F" w:rsidRDefault="005E20E0" w:rsidP="005E2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7D9" w:rsidRPr="00B31E6F" w:rsidRDefault="00F207D9" w:rsidP="00F207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6F">
        <w:rPr>
          <w:rFonts w:ascii="Times New Roman" w:hAnsi="Times New Roman" w:cs="Times New Roman"/>
          <w:b/>
          <w:sz w:val="24"/>
          <w:szCs w:val="24"/>
        </w:rPr>
        <w:t>Муниципальная программа «Профилактика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в 2019-2025 годах и на период до 2030 года»</w:t>
      </w:r>
    </w:p>
    <w:p w:rsidR="00F207D9" w:rsidRPr="00B31E6F" w:rsidRDefault="00F207D9" w:rsidP="00F2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D82" w:rsidRPr="00B31E6F" w:rsidRDefault="00F207D9" w:rsidP="000B4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2019 год составила 951 790,12 рублей. Расходы по муниципальной программе исполнены в сумме 5 570,94 рублей, что составляет 0,</w:t>
      </w:r>
      <w:r w:rsidR="00F73B6A" w:rsidRPr="00B31E6F"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плану на год. </w:t>
      </w:r>
      <w:r w:rsidR="003C11DD" w:rsidRPr="00B31E6F">
        <w:rPr>
          <w:rFonts w:ascii="Times New Roman" w:hAnsi="Times New Roman" w:cs="Times New Roman"/>
          <w:sz w:val="24"/>
          <w:szCs w:val="24"/>
        </w:rPr>
        <w:t xml:space="preserve">В </w:t>
      </w:r>
      <w:r w:rsidR="005F5D82" w:rsidRPr="00B31E6F">
        <w:rPr>
          <w:rFonts w:ascii="Times New Roman" w:hAnsi="Times New Roman" w:cs="Times New Roman"/>
          <w:sz w:val="24"/>
          <w:szCs w:val="24"/>
        </w:rPr>
        <w:t>отчетн</w:t>
      </w:r>
      <w:r w:rsidR="003C11DD" w:rsidRPr="00B31E6F">
        <w:rPr>
          <w:rFonts w:ascii="Times New Roman" w:hAnsi="Times New Roman" w:cs="Times New Roman"/>
          <w:sz w:val="24"/>
          <w:szCs w:val="24"/>
        </w:rPr>
        <w:t xml:space="preserve">ом периоде заключены соглашения с Департаментом внутренней политики Ханты-Мансийского автономного округа – </w:t>
      </w:r>
      <w:proofErr w:type="spellStart"/>
      <w:r w:rsidR="003C11DD" w:rsidRPr="00B31E6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3C11DD" w:rsidRPr="00B31E6F">
        <w:rPr>
          <w:rFonts w:ascii="Times New Roman" w:hAnsi="Times New Roman" w:cs="Times New Roman"/>
          <w:sz w:val="24"/>
          <w:szCs w:val="24"/>
        </w:rPr>
        <w:t xml:space="preserve"> на предоставление субсидии</w:t>
      </w:r>
      <w:r w:rsidR="00207591" w:rsidRPr="00B31E6F">
        <w:rPr>
          <w:rFonts w:ascii="Times New Roman" w:hAnsi="Times New Roman" w:cs="Times New Roman"/>
          <w:sz w:val="24"/>
          <w:szCs w:val="24"/>
        </w:rPr>
        <w:t xml:space="preserve"> </w:t>
      </w:r>
      <w:r w:rsidR="003C11DD" w:rsidRPr="00B31E6F">
        <w:rPr>
          <w:rFonts w:ascii="Times New Roman" w:hAnsi="Times New Roman" w:cs="Times New Roman"/>
          <w:sz w:val="24"/>
          <w:szCs w:val="24"/>
        </w:rPr>
        <w:t xml:space="preserve">местному бюджету из бюджета Ханты-Мансийского автономного округа – </w:t>
      </w:r>
      <w:proofErr w:type="spellStart"/>
      <w:r w:rsidR="003C11DD" w:rsidRPr="00B31E6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207591" w:rsidRPr="00B31E6F">
        <w:rPr>
          <w:rFonts w:ascii="Times New Roman" w:hAnsi="Times New Roman" w:cs="Times New Roman"/>
          <w:sz w:val="24"/>
          <w:szCs w:val="24"/>
        </w:rPr>
        <w:t xml:space="preserve"> на создание условий для деятельности народных дружин, расходы запланированы со второго квартала</w:t>
      </w:r>
      <w:r w:rsidR="00F73B6A" w:rsidRPr="00B31E6F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3C11DD" w:rsidRPr="00B31E6F">
        <w:rPr>
          <w:rFonts w:ascii="Times New Roman" w:hAnsi="Times New Roman" w:cs="Times New Roman"/>
          <w:sz w:val="24"/>
          <w:szCs w:val="24"/>
        </w:rPr>
        <w:t>.</w:t>
      </w:r>
      <w:r w:rsidR="005F5D82" w:rsidRPr="00B31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591" w:rsidRPr="00B31E6F" w:rsidRDefault="00207591" w:rsidP="00071145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Расходы по основному мероприятию </w:t>
      </w:r>
      <w:r w:rsidR="008A56DD" w:rsidRPr="00B31E6F">
        <w:rPr>
          <w:rFonts w:ascii="Times New Roman" w:eastAsia="Times New Roman" w:hAnsi="Times New Roman" w:cs="Times New Roman"/>
          <w:sz w:val="24"/>
          <w:szCs w:val="24"/>
        </w:rPr>
        <w:t>«Обеспечение функционирования и развития систем видеонаблюдения в сфере общественного порядка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A56DD" w:rsidRPr="00B31E6F">
        <w:rPr>
          <w:rFonts w:ascii="Times New Roman" w:eastAsia="Times New Roman" w:hAnsi="Times New Roman" w:cs="Times New Roman"/>
          <w:sz w:val="24"/>
          <w:szCs w:val="24"/>
        </w:rPr>
        <w:t>и «Обеспечение функционирования и развития систем видеонаблюдения с целью повышения безопасности дорожного движения, информирования населения»</w:t>
      </w:r>
      <w:r w:rsidR="00F73B6A"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A56DD" w:rsidRPr="00B31E6F">
        <w:rPr>
          <w:rFonts w:ascii="Times New Roman" w:hAnsi="Times New Roman" w:cs="Times New Roman"/>
          <w:sz w:val="24"/>
          <w:szCs w:val="24"/>
        </w:rPr>
        <w:t>согласно плана-графика</w:t>
      </w:r>
      <w:proofErr w:type="gramEnd"/>
      <w:r w:rsidR="008A56DD" w:rsidRPr="00B31E6F">
        <w:rPr>
          <w:rFonts w:ascii="Times New Roman" w:hAnsi="Times New Roman" w:cs="Times New Roman"/>
          <w:sz w:val="24"/>
          <w:szCs w:val="24"/>
        </w:rPr>
        <w:t xml:space="preserve">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запланированы </w:t>
      </w:r>
      <w:r w:rsidR="008A56DD" w:rsidRPr="00B31E6F">
        <w:rPr>
          <w:rFonts w:ascii="Times New Roman" w:eastAsia="Times New Roman" w:hAnsi="Times New Roman" w:cs="Times New Roman"/>
          <w:sz w:val="24"/>
          <w:szCs w:val="24"/>
        </w:rPr>
        <w:t>на второй квартал</w:t>
      </w:r>
      <w:r w:rsidR="00F73B6A" w:rsidRPr="00B31E6F">
        <w:rPr>
          <w:rFonts w:ascii="Times New Roman" w:eastAsia="Times New Roman" w:hAnsi="Times New Roman" w:cs="Times New Roman"/>
          <w:sz w:val="24"/>
          <w:szCs w:val="24"/>
        </w:rPr>
        <w:t xml:space="preserve"> 2019 года</w:t>
      </w:r>
      <w:r w:rsidR="008A56DD" w:rsidRPr="00B31E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1145" w:rsidRPr="00B31E6F" w:rsidRDefault="00071145" w:rsidP="00071145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145" w:rsidRPr="00B31E6F" w:rsidRDefault="00C67ECD" w:rsidP="000711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6F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«Защита населения и территорий от чрезвычайных ситуаций, обеспечение пожарной безопасности в </w:t>
      </w:r>
      <w:proofErr w:type="spellStart"/>
      <w:r w:rsidRPr="00B31E6F">
        <w:rPr>
          <w:rFonts w:ascii="Times New Roman" w:hAnsi="Times New Roman" w:cs="Times New Roman"/>
          <w:b/>
          <w:sz w:val="24"/>
          <w:szCs w:val="24"/>
        </w:rPr>
        <w:t>Кондинском</w:t>
      </w:r>
      <w:proofErr w:type="spellEnd"/>
      <w:r w:rsidRPr="00B31E6F">
        <w:rPr>
          <w:rFonts w:ascii="Times New Roman" w:hAnsi="Times New Roman" w:cs="Times New Roman"/>
          <w:b/>
          <w:sz w:val="24"/>
          <w:szCs w:val="24"/>
        </w:rPr>
        <w:t xml:space="preserve"> районе на 2019-2025 годы и на период до 2030 года»</w:t>
      </w:r>
      <w:r w:rsidR="00071145" w:rsidRPr="00B31E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1145" w:rsidRPr="00B31E6F" w:rsidRDefault="00071145" w:rsidP="000711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145" w:rsidRPr="00B31E6F" w:rsidRDefault="00071145" w:rsidP="00071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Уточненная бю</w:t>
      </w:r>
      <w:r w:rsidR="00C67ECD" w:rsidRPr="00B31E6F">
        <w:rPr>
          <w:rFonts w:ascii="Times New Roman" w:eastAsia="Times New Roman" w:hAnsi="Times New Roman" w:cs="Times New Roman"/>
          <w:sz w:val="24"/>
          <w:szCs w:val="24"/>
        </w:rPr>
        <w:t>джетная роспись расходов на 2019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составила </w:t>
      </w:r>
      <w:r w:rsidR="00C67ECD" w:rsidRPr="00B31E6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>0 000,00 рублей.</w:t>
      </w:r>
    </w:p>
    <w:p w:rsidR="00F73B6A" w:rsidRPr="00B31E6F" w:rsidRDefault="00071145" w:rsidP="000711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>По итогам исполнения бюджета за 1 квартал 201</w:t>
      </w:r>
      <w:r w:rsidR="00C67ECD" w:rsidRPr="00B31E6F">
        <w:rPr>
          <w:rFonts w:ascii="Times New Roman" w:hAnsi="Times New Roman" w:cs="Times New Roman"/>
          <w:sz w:val="24"/>
          <w:szCs w:val="24"/>
        </w:rPr>
        <w:t>9</w:t>
      </w:r>
      <w:r w:rsidRPr="00B31E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73B6A" w:rsidRPr="00B31E6F">
        <w:rPr>
          <w:rFonts w:ascii="Times New Roman" w:hAnsi="Times New Roman" w:cs="Times New Roman"/>
          <w:sz w:val="24"/>
          <w:szCs w:val="24"/>
        </w:rPr>
        <w:t>расходы п</w:t>
      </w:r>
      <w:r w:rsidRPr="00B31E6F">
        <w:rPr>
          <w:rFonts w:ascii="Times New Roman" w:hAnsi="Times New Roman" w:cs="Times New Roman"/>
          <w:sz w:val="24"/>
          <w:szCs w:val="24"/>
        </w:rPr>
        <w:t>о мероприятию отсутству</w:t>
      </w:r>
      <w:r w:rsidR="00F73B6A" w:rsidRPr="00B31E6F">
        <w:rPr>
          <w:rFonts w:ascii="Times New Roman" w:hAnsi="Times New Roman" w:cs="Times New Roman"/>
          <w:sz w:val="24"/>
          <w:szCs w:val="24"/>
        </w:rPr>
        <w:t>ю</w:t>
      </w:r>
      <w:r w:rsidRPr="00B31E6F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071145" w:rsidRPr="00B31E6F" w:rsidRDefault="00071145" w:rsidP="000711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>За отчетный период проводились мероприятия по расчету начальной максимальной цены контракта, сбора коммерческих предложений на проведение образовательных услуг по гражданской обороне. Освоение</w:t>
      </w:r>
      <w:r w:rsidR="00C67ECD" w:rsidRPr="00B31E6F">
        <w:rPr>
          <w:rFonts w:ascii="Times New Roman" w:hAnsi="Times New Roman" w:cs="Times New Roman"/>
          <w:sz w:val="24"/>
          <w:szCs w:val="24"/>
        </w:rPr>
        <w:t xml:space="preserve"> планируется на 3-4 квартал</w:t>
      </w:r>
      <w:r w:rsidR="00F73B6A" w:rsidRPr="00B31E6F">
        <w:rPr>
          <w:rFonts w:ascii="Times New Roman" w:hAnsi="Times New Roman" w:cs="Times New Roman"/>
          <w:sz w:val="24"/>
          <w:szCs w:val="24"/>
        </w:rPr>
        <w:t>ы</w:t>
      </w:r>
      <w:r w:rsidR="00C67ECD" w:rsidRPr="00B31E6F">
        <w:rPr>
          <w:rFonts w:ascii="Times New Roman" w:hAnsi="Times New Roman" w:cs="Times New Roman"/>
          <w:sz w:val="24"/>
          <w:szCs w:val="24"/>
        </w:rPr>
        <w:t xml:space="preserve"> 2019 </w:t>
      </w:r>
      <w:r w:rsidRPr="00B31E6F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111BB6" w:rsidRPr="00B31E6F" w:rsidRDefault="00111BB6" w:rsidP="006A319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0E0" w:rsidRPr="00B31E6F" w:rsidRDefault="005E20E0" w:rsidP="00F73B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6F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«Обеспечение экологической безопасности </w:t>
      </w:r>
      <w:proofErr w:type="spellStart"/>
      <w:r w:rsidRPr="00B31E6F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B31E6F">
        <w:rPr>
          <w:rFonts w:ascii="Times New Roman" w:hAnsi="Times New Roman" w:cs="Times New Roman"/>
          <w:b/>
          <w:sz w:val="24"/>
          <w:szCs w:val="24"/>
        </w:rPr>
        <w:t xml:space="preserve"> района на 2019-2025 годы и на период до 2030 года»</w:t>
      </w:r>
    </w:p>
    <w:p w:rsidR="005E20E0" w:rsidRPr="00B31E6F" w:rsidRDefault="005E20E0" w:rsidP="005E20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0E0" w:rsidRPr="00B31E6F" w:rsidRDefault="005E20E0" w:rsidP="005E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2019 год составила 2 026 948,04 рублей.</w:t>
      </w:r>
    </w:p>
    <w:p w:rsidR="005E20E0" w:rsidRPr="00B31E6F" w:rsidRDefault="005E20E0" w:rsidP="005E20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Расходы </w:t>
      </w:r>
      <w:r w:rsidR="00F73B6A" w:rsidRPr="00B31E6F">
        <w:rPr>
          <w:rFonts w:ascii="Times New Roman" w:eastAsia="Times New Roman" w:hAnsi="Times New Roman" w:cs="Times New Roman"/>
          <w:sz w:val="24"/>
          <w:szCs w:val="24"/>
        </w:rPr>
        <w:t xml:space="preserve">по итогам исполнения бюджета за 1 квартала 2019 года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по муниципальной программе отсутствуют. </w:t>
      </w:r>
    </w:p>
    <w:p w:rsidR="00F73B6A" w:rsidRPr="00B31E6F" w:rsidRDefault="005E20E0" w:rsidP="005E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В рамках данной </w:t>
      </w:r>
      <w:r w:rsidRPr="00B31E6F">
        <w:rPr>
          <w:rFonts w:ascii="Times New Roman" w:hAnsi="Times New Roman" w:cs="Times New Roman"/>
          <w:sz w:val="24"/>
          <w:szCs w:val="24"/>
        </w:rPr>
        <w:t xml:space="preserve">подпрограммы, в соответствии со статьей 2 Закона Ханты-Мансийского автономного округа </w:t>
      </w:r>
      <w:proofErr w:type="gramStart"/>
      <w:r w:rsidRPr="00B31E6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31E6F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B31E6F">
        <w:rPr>
          <w:rFonts w:ascii="Times New Roman" w:hAnsi="Times New Roman" w:cs="Times New Roman"/>
          <w:sz w:val="24"/>
          <w:szCs w:val="24"/>
        </w:rPr>
        <w:t>гры</w:t>
      </w:r>
      <w:proofErr w:type="spellEnd"/>
      <w:r w:rsidRPr="00B31E6F">
        <w:rPr>
          <w:rFonts w:ascii="Times New Roman" w:hAnsi="Times New Roman" w:cs="Times New Roman"/>
          <w:sz w:val="24"/>
          <w:szCs w:val="24"/>
        </w:rPr>
        <w:t xml:space="preserve"> от 17 ноября 2016 года № 79-оз «О наделении органов местного самоуправления муниципальных образований Ханты-Мансийского автономного округа - </w:t>
      </w:r>
      <w:proofErr w:type="spellStart"/>
      <w:r w:rsidRPr="00B31E6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B31E6F">
        <w:rPr>
          <w:rFonts w:ascii="Times New Roman" w:hAnsi="Times New Roman" w:cs="Times New Roman"/>
          <w:sz w:val="24"/>
          <w:szCs w:val="24"/>
        </w:rPr>
        <w:t xml:space="preserve"> отдельными государственными полномочиями в сфере обращения с твердыми коммунальными отходами» осуществляется финансирование субвенции на осуществление отдельных полномочий Ханты-Мансийского автономного округа – </w:t>
      </w:r>
      <w:proofErr w:type="spellStart"/>
      <w:r w:rsidRPr="00B31E6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B31E6F">
        <w:rPr>
          <w:rFonts w:ascii="Times New Roman" w:hAnsi="Times New Roman" w:cs="Times New Roman"/>
          <w:sz w:val="24"/>
          <w:szCs w:val="24"/>
        </w:rPr>
        <w:t xml:space="preserve"> по организации деятельности по обращению с твердыми коммунальными отходами.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20E0" w:rsidRPr="00B31E6F" w:rsidRDefault="005E20E0" w:rsidP="005E2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Также в рамках данной  программы запланированы расходы </w:t>
      </w:r>
      <w:r w:rsidRPr="00B31E6F">
        <w:rPr>
          <w:rFonts w:ascii="Times New Roman" w:hAnsi="Times New Roman" w:cs="Times New Roman"/>
          <w:sz w:val="24"/>
          <w:szCs w:val="24"/>
          <w:shd w:val="clear" w:color="auto" w:fill="FFFFFF"/>
        </w:rPr>
        <w:t>по возмещению недополученных доходов и затрат организациям, осуществляющим реализацию услуги по утилизации (захоронению) твердых коммунальных отходов от населения</w:t>
      </w:r>
      <w:r w:rsidR="00F73B6A" w:rsidRPr="00B31E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Во втором квартале 2019 года </w:t>
      </w:r>
      <w:r w:rsidRPr="00B31E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3B6A" w:rsidRPr="00B31E6F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«Акцент» планируется возмещение недополученных доходов </w:t>
      </w:r>
      <w:r w:rsidRPr="00B31E6F">
        <w:rPr>
          <w:rFonts w:ascii="Times New Roman" w:hAnsi="Times New Roman" w:cs="Times New Roman"/>
          <w:sz w:val="24"/>
          <w:szCs w:val="24"/>
          <w:shd w:val="clear" w:color="auto" w:fill="FFFFFF"/>
        </w:rPr>
        <w:t>за 9 месяцев 2018 года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20E0" w:rsidRPr="00B31E6F" w:rsidRDefault="005E20E0" w:rsidP="005E20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145" w:rsidRPr="00B31E6F" w:rsidRDefault="00764971" w:rsidP="005E20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6F">
        <w:rPr>
          <w:rFonts w:ascii="Times New Roman" w:hAnsi="Times New Roman" w:cs="Times New Roman"/>
          <w:b/>
          <w:sz w:val="24"/>
          <w:szCs w:val="24"/>
        </w:rPr>
        <w:t>Муниципальная программа «Комплексное социально-экономическое развитие Кондинского района на 2019-2025 годы и на период до 2030 года»</w:t>
      </w:r>
    </w:p>
    <w:p w:rsidR="00764971" w:rsidRPr="00B31E6F" w:rsidRDefault="00764971" w:rsidP="000711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145" w:rsidRPr="00B31E6F" w:rsidRDefault="00071145" w:rsidP="00071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lastRenderedPageBreak/>
        <w:t>Уточненная бюджетная роспись расходов на 201</w:t>
      </w:r>
      <w:r w:rsidR="00764971" w:rsidRPr="00B31E6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составила </w:t>
      </w:r>
      <w:r w:rsidR="00764971" w:rsidRPr="00B31E6F">
        <w:rPr>
          <w:rFonts w:ascii="Times New Roman" w:eastAsia="Times New Roman" w:hAnsi="Times New Roman" w:cs="Times New Roman"/>
          <w:sz w:val="24"/>
          <w:szCs w:val="24"/>
        </w:rPr>
        <w:t>5</w:t>
      </w:r>
      <w:r w:rsidR="00F73B6A" w:rsidRPr="00B31E6F">
        <w:rPr>
          <w:rFonts w:ascii="Times New Roman" w:eastAsia="Times New Roman" w:hAnsi="Times New Roman" w:cs="Times New Roman"/>
          <w:sz w:val="24"/>
          <w:szCs w:val="24"/>
        </w:rPr>
        <w:t>5 180 538,00</w:t>
      </w:r>
      <w:r w:rsidR="00764971" w:rsidRPr="00B31E6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73B6A" w:rsidRPr="00B31E6F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блей. Расходы по муниципальной программе исполнены в </w:t>
      </w:r>
      <w:r w:rsidR="00F73B6A" w:rsidRPr="00B31E6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умме </w:t>
      </w:r>
      <w:r w:rsidR="00F73B6A" w:rsidRPr="00B31E6F">
        <w:rPr>
          <w:rFonts w:ascii="Times New Roman" w:eastAsia="Times New Roman" w:hAnsi="Times New Roman" w:cs="Times New Roman"/>
          <w:sz w:val="24"/>
          <w:szCs w:val="24"/>
        </w:rPr>
        <w:t xml:space="preserve">9 511 559,33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рублей, что составляет </w:t>
      </w:r>
      <w:r w:rsidR="00F73B6A" w:rsidRPr="00B31E6F">
        <w:rPr>
          <w:rFonts w:ascii="Times New Roman" w:eastAsia="Times New Roman" w:hAnsi="Times New Roman" w:cs="Times New Roman"/>
          <w:sz w:val="24"/>
          <w:szCs w:val="24"/>
        </w:rPr>
        <w:t xml:space="preserve">17,24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плану на год.</w:t>
      </w:r>
    </w:p>
    <w:p w:rsidR="00071145" w:rsidRPr="00B31E6F" w:rsidRDefault="00071145" w:rsidP="000711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За 1 квартал 201</w:t>
      </w:r>
      <w:r w:rsidR="00764971" w:rsidRPr="00B31E6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года в рамках муниципальной программы осуществлялось финансирование </w:t>
      </w:r>
      <w:r w:rsidR="00764971" w:rsidRPr="00B31E6F">
        <w:rPr>
          <w:rFonts w:ascii="Times New Roman" w:eastAsia="Times New Roman" w:hAnsi="Times New Roman" w:cs="Times New Roman"/>
          <w:sz w:val="24"/>
          <w:szCs w:val="24"/>
        </w:rPr>
        <w:t>основных мероприятий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>, исполнение по которым сложилось:</w:t>
      </w:r>
    </w:p>
    <w:p w:rsidR="00071145" w:rsidRPr="00B31E6F" w:rsidRDefault="00071145" w:rsidP="000711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278A" w:rsidRPr="00B31E6F">
        <w:rPr>
          <w:rFonts w:ascii="Times New Roman" w:eastAsia="Times New Roman" w:hAnsi="Times New Roman" w:cs="Times New Roman"/>
          <w:sz w:val="24"/>
          <w:szCs w:val="24"/>
        </w:rPr>
        <w:t>Основное мероприятие «Сохранение стабильной и управляемой ситуации на рынке труда в Кондинском районе»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E6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16029" w:rsidRPr="00B31E6F">
        <w:rPr>
          <w:rFonts w:ascii="Times New Roman" w:hAnsi="Times New Roman" w:cs="Times New Roman"/>
          <w:sz w:val="24"/>
          <w:szCs w:val="24"/>
        </w:rPr>
        <w:t>811 293,83</w:t>
      </w:r>
      <w:r w:rsidRPr="00B31E6F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F16029" w:rsidRPr="00B31E6F">
        <w:rPr>
          <w:rFonts w:ascii="Times New Roman" w:hAnsi="Times New Roman" w:cs="Times New Roman"/>
          <w:sz w:val="24"/>
          <w:szCs w:val="24"/>
        </w:rPr>
        <w:t>9,68</w:t>
      </w:r>
      <w:r w:rsidRPr="00B31E6F">
        <w:rPr>
          <w:rFonts w:ascii="Times New Roman" w:hAnsi="Times New Roman" w:cs="Times New Roman"/>
          <w:sz w:val="24"/>
          <w:szCs w:val="24"/>
        </w:rPr>
        <w:t xml:space="preserve"> % к уточненному плану на год. В рамках подпрограммы осуществлялось финансирование расходов на организацию общественных работ, расходование средств по фактически заключенным договорам.</w:t>
      </w:r>
    </w:p>
    <w:p w:rsidR="00071145" w:rsidRPr="00B31E6F" w:rsidRDefault="005934FA" w:rsidP="005934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-</w:t>
      </w:r>
      <w:r w:rsidR="00071145"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78A" w:rsidRPr="00B31E6F">
        <w:rPr>
          <w:rFonts w:ascii="Times New Roman" w:eastAsia="Times New Roman" w:hAnsi="Times New Roman" w:cs="Times New Roman"/>
          <w:sz w:val="24"/>
          <w:szCs w:val="24"/>
        </w:rPr>
        <w:t>Основное мероприятие «Совершенствование государственного и муниципального управления»</w:t>
      </w:r>
      <w:r w:rsidR="00071145" w:rsidRPr="00B31E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71145" w:rsidRPr="00B31E6F">
        <w:rPr>
          <w:rFonts w:ascii="Times New Roman" w:hAnsi="Times New Roman" w:cs="Times New Roman"/>
          <w:sz w:val="24"/>
          <w:szCs w:val="24"/>
        </w:rPr>
        <w:t>в сумме</w:t>
      </w:r>
      <w:r w:rsidR="00F16029" w:rsidRPr="00B31E6F">
        <w:rPr>
          <w:rFonts w:ascii="Times New Roman" w:hAnsi="Times New Roman" w:cs="Times New Roman"/>
          <w:sz w:val="24"/>
          <w:szCs w:val="24"/>
        </w:rPr>
        <w:t xml:space="preserve"> 8 700265,50</w:t>
      </w:r>
      <w:r w:rsidR="00071145" w:rsidRPr="00B31E6F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F16029" w:rsidRPr="00B31E6F">
        <w:rPr>
          <w:rFonts w:ascii="Times New Roman" w:hAnsi="Times New Roman" w:cs="Times New Roman"/>
          <w:sz w:val="24"/>
          <w:szCs w:val="24"/>
        </w:rPr>
        <w:t>23,64</w:t>
      </w:r>
      <w:r w:rsidR="00071145" w:rsidRPr="00B31E6F">
        <w:rPr>
          <w:rFonts w:ascii="Times New Roman" w:hAnsi="Times New Roman" w:cs="Times New Roman"/>
          <w:sz w:val="24"/>
          <w:szCs w:val="24"/>
        </w:rPr>
        <w:t xml:space="preserve"> % к уточненному плану на год. В рамках данной подпрограммы осуществлялось финансирование расходов на содержание Муниципального бюджетного учреждения Кондинского района Многофункциональный центр за счет субсидии бюджета автономного округа на организацию предоставления государственных услуг в многофункциональных центрах предоставления государственных и муниципальных услуг</w:t>
      </w:r>
      <w:r w:rsidRPr="00B31E6F">
        <w:rPr>
          <w:rFonts w:ascii="Times New Roman" w:hAnsi="Times New Roman" w:cs="Times New Roman"/>
          <w:sz w:val="24"/>
          <w:szCs w:val="24"/>
        </w:rPr>
        <w:t>.</w:t>
      </w:r>
    </w:p>
    <w:p w:rsidR="004B6A0C" w:rsidRPr="00B31E6F" w:rsidRDefault="004B6A0C" w:rsidP="005D66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A0C" w:rsidRPr="00B31E6F" w:rsidRDefault="004B6A0C" w:rsidP="005D66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68A" w:rsidRPr="00B31E6F" w:rsidRDefault="0035317A" w:rsidP="005D66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6F">
        <w:rPr>
          <w:rFonts w:ascii="Times New Roman" w:hAnsi="Times New Roman" w:cs="Times New Roman"/>
          <w:b/>
          <w:sz w:val="24"/>
          <w:szCs w:val="24"/>
        </w:rPr>
        <w:t>Муниципальная программа «Информационное общество Кондинского района на 2019-2025 годы и на период до 2030 года»</w:t>
      </w:r>
    </w:p>
    <w:p w:rsidR="0035317A" w:rsidRPr="00B31E6F" w:rsidRDefault="0035317A" w:rsidP="005D66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68A" w:rsidRPr="00B31E6F" w:rsidRDefault="005D668A" w:rsidP="005D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Уточненная бюджетная роспись расходов на год составила </w:t>
      </w:r>
      <w:r w:rsidR="0035317A" w:rsidRPr="00B31E6F">
        <w:rPr>
          <w:rFonts w:ascii="Times New Roman" w:eastAsia="Times New Roman" w:hAnsi="Times New Roman" w:cs="Times New Roman"/>
          <w:sz w:val="24"/>
          <w:szCs w:val="24"/>
        </w:rPr>
        <w:t>3 </w:t>
      </w:r>
      <w:r w:rsidR="00331AEE" w:rsidRPr="00B31E6F">
        <w:rPr>
          <w:rFonts w:ascii="Times New Roman" w:eastAsia="Times New Roman" w:hAnsi="Times New Roman" w:cs="Times New Roman"/>
          <w:sz w:val="24"/>
          <w:szCs w:val="24"/>
        </w:rPr>
        <w:t>1</w:t>
      </w:r>
      <w:r w:rsidR="0035317A" w:rsidRPr="00B31E6F">
        <w:rPr>
          <w:rFonts w:ascii="Times New Roman" w:eastAsia="Times New Roman" w:hAnsi="Times New Roman" w:cs="Times New Roman"/>
          <w:sz w:val="24"/>
          <w:szCs w:val="24"/>
        </w:rPr>
        <w:t xml:space="preserve">61 443,06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5D668A" w:rsidRPr="00B31E6F" w:rsidRDefault="005D668A" w:rsidP="005D66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Расходы по муниципальной программе исполнены в сумме </w:t>
      </w:r>
      <w:r w:rsidR="00331AEE" w:rsidRPr="00B31E6F">
        <w:rPr>
          <w:rFonts w:ascii="Times New Roman" w:eastAsia="Times New Roman" w:hAnsi="Times New Roman" w:cs="Times New Roman"/>
          <w:sz w:val="24"/>
          <w:szCs w:val="24"/>
        </w:rPr>
        <w:t>292 859,89</w:t>
      </w:r>
      <w:r w:rsidR="00094576"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рублей, что составляет </w:t>
      </w:r>
      <w:r w:rsidR="00331AEE" w:rsidRPr="00B31E6F">
        <w:rPr>
          <w:rFonts w:ascii="Times New Roman" w:eastAsia="Times New Roman" w:hAnsi="Times New Roman" w:cs="Times New Roman"/>
          <w:sz w:val="24"/>
          <w:szCs w:val="24"/>
        </w:rPr>
        <w:t>9,</w:t>
      </w:r>
      <w:r w:rsidR="00F73B6A" w:rsidRPr="00B31E6F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плану на год.</w:t>
      </w:r>
    </w:p>
    <w:p w:rsidR="005D668A" w:rsidRPr="00B31E6F" w:rsidRDefault="005D668A" w:rsidP="005D66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За 1 квартал 201</w:t>
      </w:r>
      <w:r w:rsidR="0035317A" w:rsidRPr="00B31E6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года в рамках муниципальной программы осуществлялось ф</w:t>
      </w:r>
      <w:r w:rsidR="00F73B6A" w:rsidRPr="00B31E6F">
        <w:rPr>
          <w:rFonts w:ascii="Times New Roman" w:eastAsia="Times New Roman" w:hAnsi="Times New Roman" w:cs="Times New Roman"/>
          <w:sz w:val="24"/>
          <w:szCs w:val="24"/>
        </w:rPr>
        <w:t>инансирование по следующим мероприятиям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668A" w:rsidRPr="00B31E6F" w:rsidRDefault="005D668A" w:rsidP="005D668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 xml:space="preserve">- </w:t>
      </w:r>
      <w:r w:rsidR="0035317A" w:rsidRPr="00B31E6F">
        <w:rPr>
          <w:rFonts w:ascii="Times New Roman" w:hAnsi="Times New Roman" w:cs="Times New Roman"/>
          <w:sz w:val="24"/>
          <w:szCs w:val="24"/>
        </w:rPr>
        <w:t xml:space="preserve">Развитие электронного правительства, формирование и сопровождение информационных ресурсов и систем, обеспечение доступа к ним, </w:t>
      </w:r>
      <w:r w:rsidR="001A13A9" w:rsidRPr="00B31E6F">
        <w:rPr>
          <w:rFonts w:ascii="Times New Roman" w:hAnsi="Times New Roman" w:cs="Times New Roman"/>
          <w:sz w:val="24"/>
          <w:szCs w:val="24"/>
        </w:rPr>
        <w:t>в сумме </w:t>
      </w:r>
      <w:r w:rsidR="003E221C" w:rsidRPr="00B31E6F">
        <w:rPr>
          <w:rFonts w:ascii="Times New Roman" w:hAnsi="Times New Roman" w:cs="Times New Roman"/>
          <w:sz w:val="24"/>
          <w:szCs w:val="24"/>
        </w:rPr>
        <w:t>66 714,00</w:t>
      </w:r>
      <w:r w:rsidR="0035317A" w:rsidRPr="00B31E6F">
        <w:rPr>
          <w:rFonts w:ascii="Times New Roman" w:hAnsi="Times New Roman" w:cs="Times New Roman"/>
          <w:sz w:val="24"/>
          <w:szCs w:val="24"/>
        </w:rPr>
        <w:t> </w:t>
      </w:r>
      <w:r w:rsidRPr="00B31E6F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3E221C" w:rsidRPr="00B31E6F">
        <w:rPr>
          <w:rFonts w:ascii="Times New Roman" w:hAnsi="Times New Roman" w:cs="Times New Roman"/>
          <w:sz w:val="24"/>
          <w:szCs w:val="24"/>
        </w:rPr>
        <w:t>8,4</w:t>
      </w:r>
      <w:r w:rsidR="00F73B6A" w:rsidRPr="00B31E6F">
        <w:rPr>
          <w:rFonts w:ascii="Times New Roman" w:hAnsi="Times New Roman" w:cs="Times New Roman"/>
          <w:sz w:val="24"/>
          <w:szCs w:val="24"/>
        </w:rPr>
        <w:t>0</w:t>
      </w:r>
      <w:r w:rsidRPr="00B31E6F">
        <w:rPr>
          <w:rFonts w:ascii="Times New Roman" w:hAnsi="Times New Roman" w:cs="Times New Roman"/>
          <w:sz w:val="24"/>
          <w:szCs w:val="24"/>
        </w:rPr>
        <w:t xml:space="preserve"> % к уточненному плану на год, </w:t>
      </w:r>
      <w:proofErr w:type="gramStart"/>
      <w:r w:rsidRPr="00B31E6F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B31E6F">
        <w:rPr>
          <w:rFonts w:ascii="Times New Roman" w:hAnsi="Times New Roman" w:cs="Times New Roman"/>
          <w:sz w:val="24"/>
          <w:szCs w:val="24"/>
        </w:rPr>
        <w:t xml:space="preserve"> сетевого графика </w:t>
      </w:r>
      <w:r w:rsidR="0035317A" w:rsidRPr="00B31E6F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Pr="00B31E6F">
        <w:rPr>
          <w:rFonts w:ascii="Times New Roman" w:hAnsi="Times New Roman" w:cs="Times New Roman"/>
          <w:sz w:val="24"/>
          <w:szCs w:val="24"/>
        </w:rPr>
        <w:t>за</w:t>
      </w:r>
      <w:r w:rsidR="0035317A" w:rsidRPr="00B31E6F">
        <w:rPr>
          <w:rFonts w:ascii="Times New Roman" w:hAnsi="Times New Roman" w:cs="Times New Roman"/>
          <w:sz w:val="24"/>
          <w:szCs w:val="24"/>
        </w:rPr>
        <w:t xml:space="preserve">планировано </w:t>
      </w:r>
      <w:r w:rsidR="00F73B6A" w:rsidRPr="00B31E6F">
        <w:rPr>
          <w:rFonts w:ascii="Times New Roman" w:hAnsi="Times New Roman" w:cs="Times New Roman"/>
          <w:sz w:val="24"/>
          <w:szCs w:val="24"/>
        </w:rPr>
        <w:t xml:space="preserve">начиная </w:t>
      </w:r>
      <w:r w:rsidR="0035317A" w:rsidRPr="00B31E6F">
        <w:rPr>
          <w:rFonts w:ascii="Times New Roman" w:hAnsi="Times New Roman" w:cs="Times New Roman"/>
          <w:sz w:val="24"/>
          <w:szCs w:val="24"/>
        </w:rPr>
        <w:t>со второго квартала</w:t>
      </w:r>
      <w:r w:rsidR="00F73B6A" w:rsidRPr="00B31E6F">
        <w:rPr>
          <w:rFonts w:ascii="Times New Roman" w:hAnsi="Times New Roman" w:cs="Times New Roman"/>
          <w:sz w:val="24"/>
          <w:szCs w:val="24"/>
        </w:rPr>
        <w:t>2019 года</w:t>
      </w:r>
      <w:r w:rsidR="0035317A" w:rsidRPr="00B31E6F">
        <w:rPr>
          <w:rFonts w:ascii="Times New Roman" w:hAnsi="Times New Roman" w:cs="Times New Roman"/>
          <w:sz w:val="24"/>
          <w:szCs w:val="24"/>
        </w:rPr>
        <w:t>;</w:t>
      </w:r>
    </w:p>
    <w:p w:rsidR="0035317A" w:rsidRPr="00B31E6F" w:rsidRDefault="0035317A" w:rsidP="005D668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 xml:space="preserve">- Развитие информационно-коммуникационной инфраструктуры, технической и технологической основ становления информационного общества и электронного правительства в сумме </w:t>
      </w:r>
      <w:r w:rsidR="00D26047" w:rsidRPr="00B31E6F">
        <w:rPr>
          <w:rFonts w:ascii="Times New Roman" w:hAnsi="Times New Roman" w:cs="Times New Roman"/>
          <w:sz w:val="24"/>
          <w:szCs w:val="24"/>
        </w:rPr>
        <w:t>226 145,89</w:t>
      </w:r>
      <w:r w:rsidRPr="00B31E6F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D26047" w:rsidRPr="00B31E6F">
        <w:rPr>
          <w:rFonts w:ascii="Times New Roman" w:hAnsi="Times New Roman" w:cs="Times New Roman"/>
          <w:sz w:val="24"/>
          <w:szCs w:val="24"/>
        </w:rPr>
        <w:t>13</w:t>
      </w:r>
      <w:r w:rsidR="00F73B6A" w:rsidRPr="00B31E6F">
        <w:rPr>
          <w:rFonts w:ascii="Times New Roman" w:hAnsi="Times New Roman" w:cs="Times New Roman"/>
          <w:sz w:val="24"/>
          <w:szCs w:val="24"/>
        </w:rPr>
        <w:t>,13</w:t>
      </w:r>
      <w:r w:rsidRPr="00B31E6F">
        <w:rPr>
          <w:rFonts w:ascii="Times New Roman" w:hAnsi="Times New Roman" w:cs="Times New Roman"/>
          <w:sz w:val="24"/>
          <w:szCs w:val="24"/>
        </w:rPr>
        <w:t xml:space="preserve"> % к уточненному плану на год, исполнение </w:t>
      </w:r>
      <w:proofErr w:type="gramStart"/>
      <w:r w:rsidRPr="00B31E6F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B31E6F">
        <w:rPr>
          <w:rFonts w:ascii="Times New Roman" w:hAnsi="Times New Roman" w:cs="Times New Roman"/>
          <w:sz w:val="24"/>
          <w:szCs w:val="24"/>
        </w:rPr>
        <w:t xml:space="preserve"> сетевого графика запланировано со второго квартала</w:t>
      </w:r>
      <w:r w:rsidR="00F73B6A" w:rsidRPr="00B31E6F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B31E6F">
        <w:rPr>
          <w:rFonts w:ascii="Times New Roman" w:hAnsi="Times New Roman" w:cs="Times New Roman"/>
          <w:sz w:val="24"/>
          <w:szCs w:val="24"/>
        </w:rPr>
        <w:t>.</w:t>
      </w:r>
    </w:p>
    <w:p w:rsidR="003E48B0" w:rsidRPr="00B31E6F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EAE" w:rsidRPr="00B31E6F" w:rsidRDefault="00394EAE" w:rsidP="006B7E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6F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транспортной системы </w:t>
      </w:r>
      <w:proofErr w:type="spellStart"/>
      <w:r w:rsidRPr="00B31E6F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B31E6F">
        <w:rPr>
          <w:rFonts w:ascii="Times New Roman" w:hAnsi="Times New Roman" w:cs="Times New Roman"/>
          <w:b/>
          <w:sz w:val="24"/>
          <w:szCs w:val="24"/>
        </w:rPr>
        <w:t xml:space="preserve"> района на 2019-2025 годы и на период до 2030 года».</w:t>
      </w:r>
    </w:p>
    <w:p w:rsidR="006B7EAD" w:rsidRPr="00B31E6F" w:rsidRDefault="00976DF5" w:rsidP="006B7E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7EAD" w:rsidRPr="00B31E6F" w:rsidRDefault="006B7EAD" w:rsidP="00A11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Уточненная бюджетная роспись расходов на год составила </w:t>
      </w:r>
      <w:r w:rsidR="00394EAE" w:rsidRPr="00B31E6F">
        <w:rPr>
          <w:rFonts w:ascii="Times New Roman" w:eastAsia="Times New Roman" w:hAnsi="Times New Roman" w:cs="Times New Roman"/>
          <w:sz w:val="24"/>
          <w:szCs w:val="24"/>
        </w:rPr>
        <w:t>363 778 591,50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6B7EAD" w:rsidRPr="00B31E6F" w:rsidRDefault="006B7EAD" w:rsidP="00A119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Расходы по муниципальной программе исполнены в сумме </w:t>
      </w:r>
      <w:r w:rsidR="00E81D7C" w:rsidRPr="00B31E6F">
        <w:rPr>
          <w:rFonts w:ascii="Times New Roman" w:eastAsia="Times New Roman" w:hAnsi="Times New Roman" w:cs="Times New Roman"/>
          <w:sz w:val="24"/>
          <w:szCs w:val="24"/>
        </w:rPr>
        <w:t>16 050 392,79</w:t>
      </w:r>
      <w:r w:rsidR="00976DF5" w:rsidRPr="00B31E6F">
        <w:rPr>
          <w:rFonts w:ascii="Times New Roman" w:eastAsia="Times New Roman" w:hAnsi="Times New Roman" w:cs="Times New Roman"/>
          <w:sz w:val="24"/>
          <w:szCs w:val="24"/>
        </w:rPr>
        <w:t xml:space="preserve"> рублей, что составляет </w:t>
      </w:r>
      <w:r w:rsidR="00E81D7C" w:rsidRPr="00B31E6F">
        <w:rPr>
          <w:rFonts w:ascii="Times New Roman" w:eastAsia="Times New Roman" w:hAnsi="Times New Roman" w:cs="Times New Roman"/>
          <w:sz w:val="24"/>
          <w:szCs w:val="24"/>
        </w:rPr>
        <w:t>4</w:t>
      </w:r>
      <w:r w:rsidR="00C9792F" w:rsidRPr="00B31E6F">
        <w:rPr>
          <w:rFonts w:ascii="Times New Roman" w:eastAsia="Times New Roman" w:hAnsi="Times New Roman" w:cs="Times New Roman"/>
          <w:sz w:val="24"/>
          <w:szCs w:val="24"/>
        </w:rPr>
        <w:t>,4</w:t>
      </w:r>
      <w:r w:rsidR="00E81D7C" w:rsidRPr="00B31E6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плану на год.</w:t>
      </w:r>
    </w:p>
    <w:p w:rsidR="00F77EDA" w:rsidRPr="00B31E6F" w:rsidRDefault="006B7EAD" w:rsidP="003847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976DF5" w:rsidRPr="00B31E6F">
        <w:rPr>
          <w:rFonts w:ascii="Times New Roman" w:eastAsia="Times New Roman" w:hAnsi="Times New Roman" w:cs="Times New Roman"/>
          <w:sz w:val="24"/>
          <w:szCs w:val="24"/>
        </w:rPr>
        <w:t>1 квартал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E81D7C" w:rsidRPr="00B31E6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года в рамках муниципальной программы осуществлялось </w:t>
      </w:r>
      <w:r w:rsidR="00DE6DB2" w:rsidRPr="00B31E6F">
        <w:rPr>
          <w:rFonts w:ascii="Times New Roman" w:eastAsia="Times New Roman" w:hAnsi="Times New Roman" w:cs="Times New Roman"/>
          <w:sz w:val="24"/>
          <w:szCs w:val="24"/>
        </w:rPr>
        <w:t>финансирование 2-х подпрограмм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7EAD" w:rsidRPr="00B31E6F" w:rsidRDefault="00384740" w:rsidP="00F2594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-</w:t>
      </w:r>
      <w:r w:rsidR="008644F8"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>Подпрограмма</w:t>
      </w:r>
      <w:r w:rsidR="006B7EAD" w:rsidRPr="00B31E6F">
        <w:rPr>
          <w:rFonts w:ascii="Times New Roman" w:eastAsia="Times New Roman" w:hAnsi="Times New Roman" w:cs="Times New Roman"/>
          <w:sz w:val="24"/>
          <w:szCs w:val="24"/>
        </w:rPr>
        <w:t xml:space="preserve"> «Д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>орожное хозяйство»</w:t>
      </w:r>
      <w:r w:rsidR="00E72BEC"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942" w:rsidRPr="00B31E6F">
        <w:rPr>
          <w:rFonts w:ascii="Times New Roman" w:eastAsia="Times New Roman" w:hAnsi="Times New Roman" w:cs="Times New Roman"/>
          <w:sz w:val="24"/>
          <w:szCs w:val="24"/>
        </w:rPr>
        <w:t xml:space="preserve">расходы на текущее содержание дорог  </w:t>
      </w:r>
      <w:r w:rsidR="00E72BEC" w:rsidRPr="00B31E6F">
        <w:rPr>
          <w:rFonts w:ascii="Times New Roman" w:eastAsia="Times New Roman" w:hAnsi="Times New Roman" w:cs="Times New Roman"/>
          <w:sz w:val="24"/>
          <w:szCs w:val="24"/>
        </w:rPr>
        <w:t>в сумме</w:t>
      </w:r>
      <w:r w:rsidR="00F25942"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D7C" w:rsidRPr="00B31E6F">
        <w:rPr>
          <w:rFonts w:ascii="Times New Roman" w:eastAsia="Times New Roman" w:hAnsi="Times New Roman" w:cs="Times New Roman"/>
          <w:sz w:val="24"/>
          <w:szCs w:val="24"/>
        </w:rPr>
        <w:t>10 348 522,50</w:t>
      </w:r>
      <w:r w:rsidR="00E72BEC" w:rsidRPr="00B31E6F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 w:rsidR="00F25942" w:rsidRPr="00B31E6F">
        <w:rPr>
          <w:rFonts w:ascii="Times New Roman" w:hAnsi="Times New Roman" w:cs="Times New Roman"/>
          <w:sz w:val="24"/>
          <w:szCs w:val="24"/>
        </w:rPr>
        <w:t xml:space="preserve">(исполнение </w:t>
      </w:r>
      <w:proofErr w:type="gramStart"/>
      <w:r w:rsidR="00F25942" w:rsidRPr="00B31E6F">
        <w:rPr>
          <w:rFonts w:ascii="Times New Roman" w:hAnsi="Times New Roman" w:cs="Times New Roman"/>
          <w:sz w:val="24"/>
          <w:szCs w:val="24"/>
        </w:rPr>
        <w:t>части  полномочий органов местного самоуправления городского поселения</w:t>
      </w:r>
      <w:proofErr w:type="gramEnd"/>
      <w:r w:rsidR="00F25942" w:rsidRPr="00B31E6F">
        <w:rPr>
          <w:rFonts w:ascii="Times New Roman" w:hAnsi="Times New Roman" w:cs="Times New Roman"/>
          <w:sz w:val="24"/>
          <w:szCs w:val="24"/>
        </w:rPr>
        <w:t xml:space="preserve"> Междуреченский). </w:t>
      </w:r>
      <w:r w:rsidR="003F2C1F" w:rsidRPr="00B31E6F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будет осуществляться </w:t>
      </w:r>
      <w:proofErr w:type="gramStart"/>
      <w:r w:rsidR="003F2C1F" w:rsidRPr="00B31E6F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="003F2C1F" w:rsidRPr="00B31E6F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плана – графика на 201</w:t>
      </w:r>
      <w:r w:rsidR="00E81D7C" w:rsidRPr="00B31E6F">
        <w:rPr>
          <w:rFonts w:ascii="Times New Roman" w:eastAsia="Times New Roman" w:hAnsi="Times New Roman" w:cs="Times New Roman"/>
          <w:sz w:val="24"/>
          <w:szCs w:val="24"/>
        </w:rPr>
        <w:t>9</w:t>
      </w:r>
      <w:r w:rsidR="003F2C1F" w:rsidRPr="00B31E6F">
        <w:rPr>
          <w:rFonts w:ascii="Times New Roman" w:eastAsia="Times New Roman" w:hAnsi="Times New Roman" w:cs="Times New Roman"/>
          <w:sz w:val="24"/>
          <w:szCs w:val="24"/>
        </w:rPr>
        <w:t xml:space="preserve"> год,  выполнение работ планируется на 3</w:t>
      </w:r>
      <w:r w:rsidR="00E81D7C" w:rsidRPr="00B31E6F">
        <w:rPr>
          <w:rFonts w:ascii="Times New Roman" w:eastAsia="Times New Roman" w:hAnsi="Times New Roman" w:cs="Times New Roman"/>
          <w:sz w:val="24"/>
          <w:szCs w:val="24"/>
        </w:rPr>
        <w:t>-4</w:t>
      </w:r>
      <w:r w:rsidR="003F2C1F" w:rsidRPr="00B31E6F">
        <w:rPr>
          <w:rFonts w:ascii="Times New Roman" w:eastAsia="Times New Roman" w:hAnsi="Times New Roman" w:cs="Times New Roman"/>
          <w:sz w:val="24"/>
          <w:szCs w:val="24"/>
        </w:rPr>
        <w:t xml:space="preserve"> кварталы 201</w:t>
      </w:r>
      <w:r w:rsidR="00E81D7C" w:rsidRPr="00B31E6F">
        <w:rPr>
          <w:rFonts w:ascii="Times New Roman" w:eastAsia="Times New Roman" w:hAnsi="Times New Roman" w:cs="Times New Roman"/>
          <w:sz w:val="24"/>
          <w:szCs w:val="24"/>
        </w:rPr>
        <w:t>9</w:t>
      </w:r>
      <w:r w:rsidR="003F2C1F" w:rsidRPr="00B31E6F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6B7EAD" w:rsidRPr="00B31E6F" w:rsidRDefault="006B7EAD" w:rsidP="00A119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- Подпрограмма </w:t>
      </w:r>
      <w:r w:rsidR="00A119DA" w:rsidRPr="00B31E6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>Автомобильный, воздушный и водный транспорт</w:t>
      </w:r>
      <w:r w:rsidR="00A119DA" w:rsidRPr="00B31E6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E6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D42F4" w:rsidRPr="00B31E6F">
        <w:rPr>
          <w:rFonts w:ascii="Times New Roman" w:hAnsi="Times New Roman" w:cs="Times New Roman"/>
          <w:sz w:val="24"/>
          <w:szCs w:val="24"/>
        </w:rPr>
        <w:t>5 701 870,29</w:t>
      </w:r>
      <w:r w:rsidR="00DE6DB2" w:rsidRPr="00B31E6F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4D42F4" w:rsidRPr="00B31E6F">
        <w:rPr>
          <w:rFonts w:ascii="Times New Roman" w:hAnsi="Times New Roman" w:cs="Times New Roman"/>
          <w:sz w:val="24"/>
          <w:szCs w:val="24"/>
        </w:rPr>
        <w:t>6,59</w:t>
      </w:r>
      <w:r w:rsidRPr="00B31E6F">
        <w:rPr>
          <w:rFonts w:ascii="Times New Roman" w:hAnsi="Times New Roman" w:cs="Times New Roman"/>
          <w:sz w:val="24"/>
          <w:szCs w:val="24"/>
        </w:rPr>
        <w:t xml:space="preserve"> % к уточненному плану на год. В рамках данной подпрограммы производилось финансирование расходов на предоставление субсидий предприятиям, оказывающим транспортные услуги в области автомобильного транспорта. </w:t>
      </w:r>
      <w:r w:rsidR="008A45C6" w:rsidRPr="00B31E6F">
        <w:rPr>
          <w:rFonts w:ascii="Times New Roman" w:hAnsi="Times New Roman" w:cs="Times New Roman"/>
          <w:sz w:val="24"/>
          <w:szCs w:val="24"/>
        </w:rPr>
        <w:t>По итогам 1 квартала 201</w:t>
      </w:r>
      <w:r w:rsidR="00683474" w:rsidRPr="00B31E6F">
        <w:rPr>
          <w:rFonts w:ascii="Times New Roman" w:hAnsi="Times New Roman" w:cs="Times New Roman"/>
          <w:sz w:val="24"/>
          <w:szCs w:val="24"/>
        </w:rPr>
        <w:t>9</w:t>
      </w:r>
      <w:r w:rsidR="00110459" w:rsidRPr="00B31E6F">
        <w:rPr>
          <w:rFonts w:ascii="Times New Roman" w:hAnsi="Times New Roman" w:cs="Times New Roman"/>
          <w:sz w:val="24"/>
          <w:szCs w:val="24"/>
        </w:rPr>
        <w:t xml:space="preserve"> года осуществлялось транспортное обслуживание по 8-</w:t>
      </w:r>
      <w:r w:rsidR="00683474" w:rsidRPr="00B31E6F">
        <w:rPr>
          <w:rFonts w:ascii="Times New Roman" w:hAnsi="Times New Roman" w:cs="Times New Roman"/>
          <w:sz w:val="24"/>
          <w:szCs w:val="24"/>
        </w:rPr>
        <w:t xml:space="preserve">ми  </w:t>
      </w:r>
      <w:proofErr w:type="spellStart"/>
      <w:r w:rsidR="00683474" w:rsidRPr="00B31E6F">
        <w:rPr>
          <w:rFonts w:ascii="Times New Roman" w:hAnsi="Times New Roman" w:cs="Times New Roman"/>
          <w:sz w:val="24"/>
          <w:szCs w:val="24"/>
        </w:rPr>
        <w:t>межпоселенческим</w:t>
      </w:r>
      <w:proofErr w:type="spellEnd"/>
      <w:r w:rsidR="00683474" w:rsidRPr="00B31E6F">
        <w:rPr>
          <w:rFonts w:ascii="Times New Roman" w:hAnsi="Times New Roman" w:cs="Times New Roman"/>
          <w:sz w:val="24"/>
          <w:szCs w:val="24"/>
        </w:rPr>
        <w:t xml:space="preserve"> маршрутам. </w:t>
      </w:r>
      <w:r w:rsidR="00945E88" w:rsidRPr="00B31E6F">
        <w:rPr>
          <w:rFonts w:ascii="Times New Roman" w:hAnsi="Times New Roman" w:cs="Times New Roman"/>
          <w:sz w:val="24"/>
          <w:szCs w:val="24"/>
        </w:rPr>
        <w:t>Низ</w:t>
      </w:r>
      <w:r w:rsidR="000B6435" w:rsidRPr="00B31E6F">
        <w:rPr>
          <w:rFonts w:ascii="Times New Roman" w:hAnsi="Times New Roman" w:cs="Times New Roman"/>
          <w:sz w:val="24"/>
          <w:szCs w:val="24"/>
        </w:rPr>
        <w:t xml:space="preserve">кое освоение бюджетных средств </w:t>
      </w:r>
      <w:r w:rsidR="00945E88" w:rsidRPr="00B31E6F">
        <w:rPr>
          <w:rFonts w:ascii="Times New Roman" w:hAnsi="Times New Roman" w:cs="Times New Roman"/>
          <w:sz w:val="24"/>
          <w:szCs w:val="24"/>
        </w:rPr>
        <w:t>об</w:t>
      </w:r>
      <w:r w:rsidR="000B6435" w:rsidRPr="00B31E6F">
        <w:rPr>
          <w:rFonts w:ascii="Times New Roman" w:hAnsi="Times New Roman" w:cs="Times New Roman"/>
          <w:sz w:val="24"/>
          <w:szCs w:val="24"/>
        </w:rPr>
        <w:t xml:space="preserve">условлено </w:t>
      </w:r>
      <w:r w:rsidR="00945E88" w:rsidRPr="00B31E6F">
        <w:rPr>
          <w:rFonts w:ascii="Times New Roman" w:hAnsi="Times New Roman" w:cs="Times New Roman"/>
          <w:sz w:val="24"/>
          <w:szCs w:val="24"/>
        </w:rPr>
        <w:t>начало</w:t>
      </w:r>
      <w:r w:rsidR="000B6435" w:rsidRPr="00B31E6F">
        <w:rPr>
          <w:rFonts w:ascii="Times New Roman" w:hAnsi="Times New Roman" w:cs="Times New Roman"/>
          <w:sz w:val="24"/>
          <w:szCs w:val="24"/>
        </w:rPr>
        <w:t>м</w:t>
      </w:r>
      <w:r w:rsidR="00945E88" w:rsidRPr="00B31E6F">
        <w:rPr>
          <w:rFonts w:ascii="Times New Roman" w:hAnsi="Times New Roman" w:cs="Times New Roman"/>
          <w:sz w:val="24"/>
          <w:szCs w:val="24"/>
        </w:rPr>
        <w:t xml:space="preserve"> </w:t>
      </w:r>
      <w:r w:rsidR="00945E88" w:rsidRPr="00B31E6F">
        <w:rPr>
          <w:rFonts w:ascii="Times New Roman" w:hAnsi="Times New Roman" w:cs="Times New Roman"/>
          <w:sz w:val="24"/>
          <w:szCs w:val="24"/>
        </w:rPr>
        <w:lastRenderedPageBreak/>
        <w:t xml:space="preserve">обслуживания пассажиров </w:t>
      </w:r>
      <w:proofErr w:type="spellStart"/>
      <w:r w:rsidR="00945E88" w:rsidRPr="00B31E6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945E88" w:rsidRPr="00B31E6F">
        <w:rPr>
          <w:rFonts w:ascii="Times New Roman" w:hAnsi="Times New Roman" w:cs="Times New Roman"/>
          <w:sz w:val="24"/>
          <w:szCs w:val="24"/>
        </w:rPr>
        <w:t xml:space="preserve"> райо</w:t>
      </w:r>
      <w:r w:rsidR="000B6435" w:rsidRPr="00B31E6F">
        <w:rPr>
          <w:rFonts w:ascii="Times New Roman" w:hAnsi="Times New Roman" w:cs="Times New Roman"/>
          <w:sz w:val="24"/>
          <w:szCs w:val="24"/>
        </w:rPr>
        <w:t>на водным и воздушным транспортами со 2 квартала 2019 года</w:t>
      </w:r>
      <w:r w:rsidR="00945E88" w:rsidRPr="00B31E6F">
        <w:rPr>
          <w:rFonts w:ascii="Times New Roman" w:hAnsi="Times New Roman" w:cs="Times New Roman"/>
          <w:sz w:val="24"/>
          <w:szCs w:val="24"/>
        </w:rPr>
        <w:t>.</w:t>
      </w:r>
    </w:p>
    <w:p w:rsidR="003E48B0" w:rsidRPr="00B31E6F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8B0" w:rsidRPr="00B31E6F" w:rsidRDefault="009C7AD7" w:rsidP="003E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6F">
        <w:rPr>
          <w:rFonts w:ascii="Times New Roman" w:hAnsi="Times New Roman" w:cs="Times New Roman"/>
          <w:b/>
          <w:sz w:val="24"/>
          <w:szCs w:val="24"/>
        </w:rPr>
        <w:t>Муниципальная программа «Управление муниципальными финансами в Кондинском районе на 2019-2025 годы и на период до 2030 года»</w:t>
      </w:r>
    </w:p>
    <w:p w:rsidR="009C7AD7" w:rsidRPr="00B31E6F" w:rsidRDefault="009C7AD7" w:rsidP="003E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8B0" w:rsidRPr="00B31E6F" w:rsidRDefault="003E48B0" w:rsidP="003E4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Уточненная бюджетная роспись расходов на год составила </w:t>
      </w:r>
      <w:r w:rsidR="00D26047" w:rsidRPr="00B31E6F">
        <w:rPr>
          <w:rFonts w:ascii="Times New Roman" w:eastAsia="Times New Roman" w:hAnsi="Times New Roman" w:cs="Times New Roman"/>
          <w:sz w:val="24"/>
          <w:szCs w:val="24"/>
        </w:rPr>
        <w:t>38 604 853,63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3E48B0" w:rsidRPr="00B31E6F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Расходы по муниципальной программе исполнены в сумме </w:t>
      </w:r>
      <w:r w:rsidR="00D26047" w:rsidRPr="00B31E6F">
        <w:rPr>
          <w:rFonts w:ascii="Times New Roman" w:eastAsia="Times New Roman" w:hAnsi="Times New Roman" w:cs="Times New Roman"/>
          <w:sz w:val="24"/>
          <w:szCs w:val="24"/>
        </w:rPr>
        <w:t>8 590 373,83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рублей, что составляет </w:t>
      </w:r>
      <w:r w:rsidR="00D26047" w:rsidRPr="00B31E6F">
        <w:rPr>
          <w:rFonts w:ascii="Times New Roman" w:eastAsia="Times New Roman" w:hAnsi="Times New Roman" w:cs="Times New Roman"/>
          <w:sz w:val="24"/>
          <w:szCs w:val="24"/>
        </w:rPr>
        <w:t>22,</w:t>
      </w:r>
      <w:r w:rsidR="00C44E51" w:rsidRPr="00B31E6F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плану на год.</w:t>
      </w:r>
    </w:p>
    <w:p w:rsidR="003E48B0" w:rsidRPr="00B31E6F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DA421F" w:rsidRPr="00B31E6F">
        <w:rPr>
          <w:rFonts w:ascii="Times New Roman" w:eastAsia="Times New Roman" w:hAnsi="Times New Roman" w:cs="Times New Roman"/>
          <w:sz w:val="24"/>
          <w:szCs w:val="24"/>
        </w:rPr>
        <w:t>1 квартал 201</w:t>
      </w:r>
      <w:r w:rsidR="00D26047" w:rsidRPr="00B31E6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года в рамках муниципальной программы осуществлялось финансирование </w:t>
      </w:r>
      <w:r w:rsidR="00C44E51" w:rsidRPr="00B31E6F">
        <w:rPr>
          <w:rFonts w:ascii="Times New Roman" w:eastAsia="Times New Roman" w:hAnsi="Times New Roman" w:cs="Times New Roman"/>
          <w:sz w:val="24"/>
          <w:szCs w:val="24"/>
        </w:rPr>
        <w:t xml:space="preserve">следующих основных </w:t>
      </w:r>
      <w:r w:rsidR="00D26047" w:rsidRPr="00B31E6F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3759" w:rsidRPr="00B31E6F" w:rsidRDefault="002560A9" w:rsidP="00D737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- «Обеспечение деятельности органов местного самоуправления в бюджетной сфере, в сфере налогов и сборов, в сфере закупок» в сумме </w:t>
      </w:r>
      <w:r w:rsidR="00D73759" w:rsidRPr="00B31E6F">
        <w:rPr>
          <w:rFonts w:ascii="Times New Roman" w:eastAsia="Times New Roman" w:hAnsi="Times New Roman" w:cs="Times New Roman"/>
          <w:sz w:val="24"/>
          <w:szCs w:val="24"/>
        </w:rPr>
        <w:t>8 311 475,82 рублей, что составляет 22,7</w:t>
      </w:r>
      <w:r w:rsidR="00C44E51" w:rsidRPr="00B31E6F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D73759" w:rsidRPr="00B31E6F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уточненному плану на год. </w:t>
      </w:r>
      <w:r w:rsidR="00D73759" w:rsidRPr="00B31E6F">
        <w:rPr>
          <w:rFonts w:ascii="Times New Roman" w:hAnsi="Times New Roman" w:cs="Times New Roman"/>
          <w:sz w:val="24"/>
          <w:szCs w:val="24"/>
        </w:rPr>
        <w:t>В рамках данного мероприятия осуществляются расходы на содержание Комитета по финансам и налоговой политике администрации Кондинского района;</w:t>
      </w:r>
    </w:p>
    <w:p w:rsidR="002560A9" w:rsidRPr="00B31E6F" w:rsidRDefault="00483508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-</w:t>
      </w:r>
      <w:r w:rsidR="00C44E51" w:rsidRPr="00B31E6F">
        <w:t xml:space="preserve">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«Обслуживание муниципального долга района» в сумме 278 898,01 рублей, </w:t>
      </w:r>
      <w:r w:rsidRPr="00B31E6F">
        <w:rPr>
          <w:rFonts w:ascii="Times New Roman" w:hAnsi="Times New Roman" w:cs="Times New Roman"/>
          <w:sz w:val="24"/>
          <w:szCs w:val="24"/>
        </w:rPr>
        <w:t>составляет 13,</w:t>
      </w:r>
      <w:r w:rsidR="00C44E51" w:rsidRPr="00B31E6F">
        <w:rPr>
          <w:rFonts w:ascii="Times New Roman" w:hAnsi="Times New Roman" w:cs="Times New Roman"/>
          <w:sz w:val="24"/>
          <w:szCs w:val="24"/>
        </w:rPr>
        <w:t>6</w:t>
      </w:r>
      <w:r w:rsidRPr="00B31E6F">
        <w:rPr>
          <w:rFonts w:ascii="Times New Roman" w:hAnsi="Times New Roman" w:cs="Times New Roman"/>
          <w:sz w:val="24"/>
          <w:szCs w:val="24"/>
        </w:rPr>
        <w:t>7 % к уточненному плану на год. Погашение долговых обязатель</w:t>
      </w:r>
      <w:proofErr w:type="gramStart"/>
      <w:r w:rsidRPr="00B31E6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31E6F">
        <w:rPr>
          <w:rFonts w:ascii="Times New Roman" w:hAnsi="Times New Roman" w:cs="Times New Roman"/>
          <w:sz w:val="24"/>
          <w:szCs w:val="24"/>
        </w:rPr>
        <w:t>оизводится согласно утвержденного графика</w:t>
      </w:r>
      <w:r w:rsidR="00C44E51" w:rsidRPr="00B31E6F"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Pr="00B31E6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B1B69" w:rsidRPr="00B31E6F" w:rsidRDefault="003B1B69" w:rsidP="003B1B6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AA7" w:rsidRPr="00B31E6F" w:rsidRDefault="00FD2AA7" w:rsidP="00FD2A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6F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CB4BAF" w:rsidRPr="00B31E6F">
        <w:rPr>
          <w:rFonts w:ascii="Times New Roman" w:hAnsi="Times New Roman" w:cs="Times New Roman"/>
          <w:b/>
          <w:sz w:val="24"/>
          <w:szCs w:val="24"/>
        </w:rPr>
        <w:t>«</w:t>
      </w:r>
      <w:r w:rsidR="00CB4BAF" w:rsidRPr="00B31E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Повышение эффективности предоставления финансовой помощи городским и сельским поселениям </w:t>
      </w:r>
      <w:proofErr w:type="spellStart"/>
      <w:r w:rsidR="00CB4BAF" w:rsidRPr="00B31E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Кондинского</w:t>
      </w:r>
      <w:proofErr w:type="spellEnd"/>
      <w:r w:rsidR="00CB4BAF" w:rsidRPr="00B31E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района на 2019 - 2025 годы и на период до 2030 года</w:t>
      </w:r>
      <w:r w:rsidR="00CB4BAF" w:rsidRPr="00B31E6F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FD2AA7" w:rsidRPr="00B31E6F" w:rsidRDefault="00FD2AA7" w:rsidP="00A54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</w:t>
      </w:r>
      <w:r w:rsidR="003672E1" w:rsidRPr="00B31E6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776DC" w:rsidRPr="00B31E6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составила</w:t>
      </w:r>
      <w:r w:rsidR="003672E1" w:rsidRPr="00B31E6F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141AB9" w:rsidRPr="00B31E6F">
        <w:rPr>
          <w:rFonts w:ascii="Times New Roman" w:eastAsia="Times New Roman" w:hAnsi="Times New Roman" w:cs="Times New Roman"/>
          <w:sz w:val="24"/>
          <w:szCs w:val="24"/>
        </w:rPr>
        <w:t>67</w:t>
      </w:r>
      <w:r w:rsidR="003672E1" w:rsidRPr="00B31E6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41AB9" w:rsidRPr="00B31E6F">
        <w:rPr>
          <w:rFonts w:ascii="Times New Roman" w:eastAsia="Times New Roman" w:hAnsi="Times New Roman" w:cs="Times New Roman"/>
          <w:sz w:val="24"/>
          <w:szCs w:val="24"/>
        </w:rPr>
        <w:t>37</w:t>
      </w:r>
      <w:r w:rsidR="003672E1" w:rsidRPr="00B31E6F">
        <w:rPr>
          <w:rFonts w:ascii="Times New Roman" w:eastAsia="Times New Roman" w:hAnsi="Times New Roman" w:cs="Times New Roman"/>
          <w:sz w:val="24"/>
          <w:szCs w:val="24"/>
        </w:rPr>
        <w:t>8 500,00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FD2AA7" w:rsidRPr="00B31E6F" w:rsidRDefault="00FD2AA7" w:rsidP="00FD2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Расходы</w:t>
      </w:r>
      <w:r w:rsidR="00DC2BF5" w:rsidRPr="00B31E6F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3672E1" w:rsidRPr="00B31E6F">
        <w:rPr>
          <w:rFonts w:ascii="Times New Roman" w:eastAsia="Times New Roman" w:hAnsi="Times New Roman" w:cs="Times New Roman"/>
          <w:sz w:val="24"/>
          <w:szCs w:val="24"/>
        </w:rPr>
        <w:t>1 квартал 201</w:t>
      </w:r>
      <w:r w:rsidR="009776DC" w:rsidRPr="00B31E6F">
        <w:rPr>
          <w:rFonts w:ascii="Times New Roman" w:eastAsia="Times New Roman" w:hAnsi="Times New Roman" w:cs="Times New Roman"/>
          <w:sz w:val="24"/>
          <w:szCs w:val="24"/>
        </w:rPr>
        <w:t>9</w:t>
      </w:r>
      <w:r w:rsidR="00684852" w:rsidRPr="00B31E6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DC2BF5"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по муниципальной программе исполнены в сумме</w:t>
      </w:r>
      <w:r w:rsidR="003672E1"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AB9" w:rsidRPr="00B31E6F">
        <w:rPr>
          <w:rFonts w:ascii="Times New Roman" w:eastAsia="Times New Roman" w:hAnsi="Times New Roman" w:cs="Times New Roman"/>
          <w:sz w:val="24"/>
          <w:szCs w:val="24"/>
        </w:rPr>
        <w:t>52</w:t>
      </w:r>
      <w:r w:rsidR="003672E1" w:rsidRPr="00B31E6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41AB9" w:rsidRPr="00B31E6F">
        <w:rPr>
          <w:rFonts w:ascii="Times New Roman" w:eastAsia="Times New Roman" w:hAnsi="Times New Roman" w:cs="Times New Roman"/>
          <w:sz w:val="24"/>
          <w:szCs w:val="24"/>
        </w:rPr>
        <w:t>422</w:t>
      </w:r>
      <w:r w:rsidR="003672E1" w:rsidRPr="00B31E6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41AB9" w:rsidRPr="00B31E6F">
        <w:rPr>
          <w:rFonts w:ascii="Times New Roman" w:eastAsia="Times New Roman" w:hAnsi="Times New Roman" w:cs="Times New Roman"/>
          <w:sz w:val="24"/>
          <w:szCs w:val="24"/>
        </w:rPr>
        <w:t>126</w:t>
      </w:r>
      <w:r w:rsidR="003672E1" w:rsidRPr="00B31E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1AB9" w:rsidRPr="00B31E6F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рублей, что составляет </w:t>
      </w:r>
      <w:r w:rsidR="00141AB9" w:rsidRPr="00B31E6F">
        <w:rPr>
          <w:rFonts w:ascii="Times New Roman" w:eastAsia="Times New Roman" w:hAnsi="Times New Roman" w:cs="Times New Roman"/>
          <w:sz w:val="24"/>
          <w:szCs w:val="24"/>
        </w:rPr>
        <w:t>19</w:t>
      </w:r>
      <w:r w:rsidR="003672E1" w:rsidRPr="00B31E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1AB9" w:rsidRPr="00B31E6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плану на год.</w:t>
      </w:r>
    </w:p>
    <w:p w:rsidR="00FD2AA7" w:rsidRPr="00B31E6F" w:rsidRDefault="00141AB9" w:rsidP="00FD2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>В рамках муниципальной программы реализуются следующие о</w:t>
      </w:r>
      <w:r w:rsidRPr="00B31E6F">
        <w:rPr>
          <w:rFonts w:ascii="Times New Roman" w:hAnsi="Times New Roman" w:cs="Times New Roman"/>
          <w:color w:val="000000"/>
          <w:sz w:val="24"/>
          <w:szCs w:val="24"/>
        </w:rPr>
        <w:t>сновные мероприятия</w:t>
      </w:r>
      <w:r w:rsidR="00FD2AA7" w:rsidRPr="00B31E6F">
        <w:rPr>
          <w:rFonts w:ascii="Times New Roman" w:eastAsia="Times New Roman" w:hAnsi="Times New Roman" w:cs="Times New Roman"/>
          <w:sz w:val="24"/>
          <w:szCs w:val="24"/>
        </w:rPr>
        <w:t>, исполнение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2019 года</w:t>
      </w:r>
      <w:r w:rsidR="00FD2AA7" w:rsidRPr="00B31E6F">
        <w:rPr>
          <w:rFonts w:ascii="Times New Roman" w:eastAsia="Times New Roman" w:hAnsi="Times New Roman" w:cs="Times New Roman"/>
          <w:sz w:val="24"/>
          <w:szCs w:val="24"/>
        </w:rPr>
        <w:t xml:space="preserve"> по которым сложилось:</w:t>
      </w:r>
    </w:p>
    <w:p w:rsidR="00FD2AA7" w:rsidRPr="00B31E6F" w:rsidRDefault="00FD2AA7" w:rsidP="00FD2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41AB9" w:rsidRPr="00B31E6F">
        <w:rPr>
          <w:sz w:val="28"/>
          <w:szCs w:val="28"/>
        </w:rPr>
        <w:t xml:space="preserve"> </w:t>
      </w:r>
      <w:r w:rsidR="00141AB9" w:rsidRPr="00B31E6F">
        <w:rPr>
          <w:rFonts w:ascii="Times New Roman" w:hAnsi="Times New Roman" w:cs="Times New Roman"/>
          <w:sz w:val="24"/>
          <w:szCs w:val="24"/>
        </w:rPr>
        <w:t>Мероприятие «Расчет и распределение дотаций на выравнивание бюджетной обеспеченности поселений»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E6F">
        <w:rPr>
          <w:rFonts w:ascii="Times New Roman" w:hAnsi="Times New Roman" w:cs="Times New Roman"/>
          <w:sz w:val="24"/>
          <w:szCs w:val="24"/>
        </w:rPr>
        <w:t>в сумме</w:t>
      </w:r>
      <w:r w:rsidR="003672E1" w:rsidRPr="00B31E6F">
        <w:rPr>
          <w:rFonts w:ascii="Times New Roman" w:hAnsi="Times New Roman" w:cs="Times New Roman"/>
          <w:sz w:val="24"/>
          <w:szCs w:val="24"/>
        </w:rPr>
        <w:t xml:space="preserve"> </w:t>
      </w:r>
      <w:r w:rsidR="00C10A02" w:rsidRPr="00B31E6F">
        <w:rPr>
          <w:rFonts w:ascii="Times New Roman" w:hAnsi="Times New Roman" w:cs="Times New Roman"/>
          <w:sz w:val="24"/>
          <w:szCs w:val="24"/>
        </w:rPr>
        <w:t>52</w:t>
      </w:r>
      <w:r w:rsidR="003672E1" w:rsidRPr="00B31E6F">
        <w:rPr>
          <w:rFonts w:ascii="Times New Roman" w:hAnsi="Times New Roman" w:cs="Times New Roman"/>
          <w:sz w:val="24"/>
          <w:szCs w:val="24"/>
        </w:rPr>
        <w:t> </w:t>
      </w:r>
      <w:r w:rsidR="00C10A02" w:rsidRPr="00B31E6F">
        <w:rPr>
          <w:rFonts w:ascii="Times New Roman" w:hAnsi="Times New Roman" w:cs="Times New Roman"/>
          <w:sz w:val="24"/>
          <w:szCs w:val="24"/>
        </w:rPr>
        <w:t>272</w:t>
      </w:r>
      <w:r w:rsidR="003672E1" w:rsidRPr="00B31E6F">
        <w:rPr>
          <w:rFonts w:ascii="Times New Roman" w:hAnsi="Times New Roman" w:cs="Times New Roman"/>
          <w:sz w:val="24"/>
          <w:szCs w:val="24"/>
        </w:rPr>
        <w:t> </w:t>
      </w:r>
      <w:r w:rsidR="00C10A02" w:rsidRPr="00B31E6F">
        <w:rPr>
          <w:rFonts w:ascii="Times New Roman" w:hAnsi="Times New Roman" w:cs="Times New Roman"/>
          <w:sz w:val="24"/>
          <w:szCs w:val="24"/>
        </w:rPr>
        <w:t>126</w:t>
      </w:r>
      <w:r w:rsidR="003672E1" w:rsidRPr="00B31E6F">
        <w:rPr>
          <w:rFonts w:ascii="Times New Roman" w:hAnsi="Times New Roman" w:cs="Times New Roman"/>
          <w:sz w:val="24"/>
          <w:szCs w:val="24"/>
        </w:rPr>
        <w:t>,</w:t>
      </w:r>
      <w:r w:rsidR="00C10A02" w:rsidRPr="00B31E6F">
        <w:rPr>
          <w:rFonts w:ascii="Times New Roman" w:hAnsi="Times New Roman" w:cs="Times New Roman"/>
          <w:sz w:val="24"/>
          <w:szCs w:val="24"/>
        </w:rPr>
        <w:t>23</w:t>
      </w:r>
      <w:r w:rsidRPr="00B31E6F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C10A02" w:rsidRPr="00B31E6F">
        <w:rPr>
          <w:rFonts w:ascii="Times New Roman" w:hAnsi="Times New Roman" w:cs="Times New Roman"/>
          <w:sz w:val="24"/>
          <w:szCs w:val="24"/>
        </w:rPr>
        <w:t>19</w:t>
      </w:r>
      <w:r w:rsidR="003672E1" w:rsidRPr="00B31E6F">
        <w:rPr>
          <w:rFonts w:ascii="Times New Roman" w:hAnsi="Times New Roman" w:cs="Times New Roman"/>
          <w:sz w:val="24"/>
          <w:szCs w:val="24"/>
        </w:rPr>
        <w:t>,</w:t>
      </w:r>
      <w:r w:rsidR="00C10A02" w:rsidRPr="00B31E6F">
        <w:rPr>
          <w:rFonts w:ascii="Times New Roman" w:hAnsi="Times New Roman" w:cs="Times New Roman"/>
          <w:sz w:val="24"/>
          <w:szCs w:val="24"/>
        </w:rPr>
        <w:t>6</w:t>
      </w:r>
      <w:r w:rsidRPr="00B31E6F">
        <w:rPr>
          <w:rFonts w:ascii="Times New Roman" w:hAnsi="Times New Roman" w:cs="Times New Roman"/>
          <w:sz w:val="24"/>
          <w:szCs w:val="24"/>
        </w:rPr>
        <w:t xml:space="preserve"> % к уточненному плану на год</w:t>
      </w:r>
      <w:r w:rsidR="00143D37" w:rsidRPr="00B31E6F">
        <w:rPr>
          <w:rFonts w:ascii="Times New Roman" w:hAnsi="Times New Roman" w:cs="Times New Roman"/>
          <w:sz w:val="24"/>
          <w:szCs w:val="24"/>
        </w:rPr>
        <w:t xml:space="preserve"> (средства направлены на выплату дотации на выравнивание бюджетной обеспеченности бюджетов поселений)</w:t>
      </w:r>
      <w:r w:rsidRPr="00B31E6F">
        <w:rPr>
          <w:rFonts w:ascii="Times New Roman" w:hAnsi="Times New Roman" w:cs="Times New Roman"/>
          <w:sz w:val="24"/>
          <w:szCs w:val="24"/>
        </w:rPr>
        <w:t>;</w:t>
      </w:r>
    </w:p>
    <w:p w:rsidR="000D7A5F" w:rsidRPr="00B31E6F" w:rsidRDefault="000D7A5F" w:rsidP="00FD2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 xml:space="preserve">- </w:t>
      </w:r>
      <w:r w:rsidR="00C10A02" w:rsidRPr="00B31E6F">
        <w:rPr>
          <w:rFonts w:ascii="Times New Roman" w:hAnsi="Times New Roman" w:cs="Times New Roman"/>
          <w:color w:val="000000"/>
          <w:sz w:val="24"/>
          <w:szCs w:val="24"/>
        </w:rPr>
        <w:t>Мероприятие</w:t>
      </w:r>
      <w:r w:rsidR="00C10A02" w:rsidRPr="00B31E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10A02" w:rsidRPr="00B31E6F">
        <w:rPr>
          <w:rFonts w:ascii="Times New Roman" w:hAnsi="Times New Roman" w:cs="Times New Roman"/>
          <w:sz w:val="24"/>
          <w:szCs w:val="24"/>
        </w:rPr>
        <w:t xml:space="preserve">«Расчет и распределение дотаций на обеспечение сбалансированности местных бюджетов» </w:t>
      </w:r>
      <w:r w:rsidR="008C7108" w:rsidRPr="00B31E6F">
        <w:rPr>
          <w:rFonts w:ascii="Times New Roman" w:hAnsi="Times New Roman" w:cs="Times New Roman"/>
          <w:sz w:val="24"/>
          <w:szCs w:val="24"/>
        </w:rPr>
        <w:t>в 1 квартале 2019 года не реализовано, в виду отсутствия потребности</w:t>
      </w:r>
      <w:r w:rsidRPr="00B31E6F">
        <w:rPr>
          <w:rFonts w:ascii="Times New Roman" w:hAnsi="Times New Roman" w:cs="Times New Roman"/>
          <w:sz w:val="24"/>
          <w:szCs w:val="24"/>
        </w:rPr>
        <w:t>;</w:t>
      </w:r>
    </w:p>
    <w:p w:rsidR="00FD2AA7" w:rsidRPr="00B31E6F" w:rsidRDefault="003F17F8" w:rsidP="00FD2A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-</w:t>
      </w:r>
      <w:r w:rsidR="00C10A02" w:rsidRPr="00B31E6F">
        <w:rPr>
          <w:color w:val="000000"/>
          <w:sz w:val="28"/>
          <w:szCs w:val="28"/>
        </w:rPr>
        <w:t xml:space="preserve"> </w:t>
      </w:r>
      <w:r w:rsidR="00C10A02" w:rsidRPr="00B31E6F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Мероприятие </w:t>
      </w:r>
      <w:r w:rsidR="00C10A02" w:rsidRPr="00B31E6F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C10A02" w:rsidRPr="00B31E6F">
        <w:rPr>
          <w:rFonts w:ascii="Times New Roman" w:hAnsi="Times New Roman" w:cs="Times New Roman"/>
          <w:sz w:val="24"/>
          <w:szCs w:val="24"/>
        </w:rPr>
        <w:t xml:space="preserve">Предоставление городским и сельским поселениям </w:t>
      </w:r>
      <w:proofErr w:type="spellStart"/>
      <w:r w:rsidR="00C10A02" w:rsidRPr="00B31E6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C10A02" w:rsidRPr="00B31E6F">
        <w:rPr>
          <w:rFonts w:ascii="Times New Roman" w:hAnsi="Times New Roman" w:cs="Times New Roman"/>
          <w:sz w:val="24"/>
          <w:szCs w:val="24"/>
        </w:rPr>
        <w:t xml:space="preserve"> района грантов (дотаций)»</w:t>
      </w:r>
      <w:r w:rsidR="00FD2AA7"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AA7" w:rsidRPr="00B31E6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672E1" w:rsidRPr="00B31E6F">
        <w:rPr>
          <w:rFonts w:ascii="Times New Roman" w:hAnsi="Times New Roman" w:cs="Times New Roman"/>
          <w:sz w:val="24"/>
          <w:szCs w:val="24"/>
        </w:rPr>
        <w:t>1</w:t>
      </w:r>
      <w:r w:rsidR="00C10A02" w:rsidRPr="00B31E6F">
        <w:rPr>
          <w:rFonts w:ascii="Times New Roman" w:hAnsi="Times New Roman" w:cs="Times New Roman"/>
          <w:sz w:val="24"/>
          <w:szCs w:val="24"/>
        </w:rPr>
        <w:t>50</w:t>
      </w:r>
      <w:r w:rsidR="003672E1" w:rsidRPr="00B31E6F">
        <w:rPr>
          <w:rFonts w:ascii="Times New Roman" w:hAnsi="Times New Roman" w:cs="Times New Roman"/>
          <w:sz w:val="24"/>
          <w:szCs w:val="24"/>
        </w:rPr>
        <w:t> 000,00</w:t>
      </w:r>
      <w:r w:rsidR="00FD2AA7" w:rsidRPr="00B31E6F">
        <w:rPr>
          <w:rFonts w:ascii="Times New Roman" w:hAnsi="Times New Roman" w:cs="Times New Roman"/>
          <w:sz w:val="24"/>
          <w:szCs w:val="24"/>
        </w:rPr>
        <w:t xml:space="preserve"> рублей, что составляет 100 % к уточненному плану на год.</w:t>
      </w:r>
    </w:p>
    <w:p w:rsidR="00196FDF" w:rsidRPr="00B31E6F" w:rsidRDefault="00271B3A" w:rsidP="00196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 направлены на выплату грантов городским и сельским поселениям н</w:t>
      </w:r>
      <w:r w:rsidR="000A41B5" w:rsidRPr="00B31E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основании распоряжения администрации </w:t>
      </w:r>
      <w:proofErr w:type="spellStart"/>
      <w:r w:rsidR="000A41B5" w:rsidRPr="00B31E6F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Кондинского</w:t>
      </w:r>
      <w:proofErr w:type="spellEnd"/>
      <w:r w:rsidR="000A41B5" w:rsidRPr="00B31E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</w:t>
      </w:r>
      <w:r w:rsidR="003672E1" w:rsidRPr="00B31E6F">
        <w:rPr>
          <w:rFonts w:ascii="Times New Roman" w:hAnsi="Times New Roman" w:cs="Times New Roman"/>
          <w:sz w:val="24"/>
          <w:szCs w:val="24"/>
        </w:rPr>
        <w:t xml:space="preserve">от </w:t>
      </w:r>
      <w:r w:rsidR="00196FDF" w:rsidRPr="00B31E6F">
        <w:rPr>
          <w:rFonts w:ascii="Times New Roman" w:hAnsi="Times New Roman" w:cs="Times New Roman"/>
          <w:sz w:val="24"/>
          <w:szCs w:val="24"/>
        </w:rPr>
        <w:t>30</w:t>
      </w:r>
      <w:r w:rsidR="003672E1"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96FDF"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672E1"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>1.201</w:t>
      </w:r>
      <w:r w:rsidR="00196FDF"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3672E1"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№7</w:t>
      </w:r>
      <w:r w:rsidR="00196FDF"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672E1" w:rsidRPr="00B31E6F">
        <w:rPr>
          <w:rFonts w:ascii="Times New Roman" w:hAnsi="Times New Roman" w:cs="Times New Roman"/>
          <w:color w:val="000000" w:themeColor="text1"/>
          <w:sz w:val="24"/>
          <w:szCs w:val="24"/>
        </w:rPr>
        <w:t>-р «</w:t>
      </w:r>
      <w:r w:rsidR="003672E1" w:rsidRPr="00B31E6F">
        <w:rPr>
          <w:rFonts w:ascii="Times New Roman" w:hAnsi="Times New Roman" w:cs="Times New Roman"/>
          <w:sz w:val="24"/>
          <w:szCs w:val="24"/>
        </w:rPr>
        <w:t>О</w:t>
      </w:r>
      <w:r w:rsidR="00196FDF" w:rsidRPr="00B31E6F">
        <w:rPr>
          <w:rFonts w:ascii="Times New Roman" w:hAnsi="Times New Roman" w:cs="Times New Roman"/>
          <w:sz w:val="24"/>
          <w:szCs w:val="24"/>
        </w:rPr>
        <w:t xml:space="preserve"> предоставлении иных межбюджетных трансфертов бюджетам поселений </w:t>
      </w:r>
      <w:proofErr w:type="spellStart"/>
      <w:r w:rsidR="00196FDF" w:rsidRPr="00B31E6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196FDF" w:rsidRPr="00B31E6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672E1" w:rsidRPr="00B31E6F">
        <w:rPr>
          <w:rFonts w:ascii="Times New Roman" w:hAnsi="Times New Roman" w:cs="Times New Roman"/>
          <w:sz w:val="24"/>
          <w:szCs w:val="24"/>
        </w:rPr>
        <w:t>»</w:t>
      </w:r>
      <w:r w:rsidR="00001E8A" w:rsidRPr="00B31E6F">
        <w:rPr>
          <w:rFonts w:ascii="Times New Roman" w:hAnsi="Times New Roman" w:cs="Times New Roman"/>
          <w:sz w:val="24"/>
          <w:szCs w:val="24"/>
        </w:rPr>
        <w:t xml:space="preserve"> </w:t>
      </w:r>
      <w:r w:rsidR="00196FDF" w:rsidRPr="00B31E6F">
        <w:rPr>
          <w:rFonts w:ascii="Times New Roman" w:hAnsi="Times New Roman" w:cs="Times New Roman"/>
          <w:sz w:val="24"/>
          <w:szCs w:val="24"/>
        </w:rPr>
        <w:t>(снежные городки).</w:t>
      </w:r>
    </w:p>
    <w:p w:rsidR="00196FDF" w:rsidRPr="00B31E6F" w:rsidRDefault="00196FDF" w:rsidP="00196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8B0" w:rsidRPr="00B31E6F" w:rsidRDefault="00032D19" w:rsidP="007553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6F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гражданского общества в Кондинском районе на 2019-2025 годы и на период до 2030 года»</w:t>
      </w:r>
    </w:p>
    <w:p w:rsidR="003E48B0" w:rsidRPr="00B31E6F" w:rsidRDefault="003E48B0" w:rsidP="003E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8B0" w:rsidRPr="00B31E6F" w:rsidRDefault="003E48B0" w:rsidP="00DF7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</w:t>
      </w:r>
      <w:r w:rsidR="00032D19" w:rsidRPr="00B31E6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составила </w:t>
      </w:r>
      <w:r w:rsidR="00755349" w:rsidRPr="00B31E6F">
        <w:rPr>
          <w:rFonts w:ascii="Times New Roman" w:eastAsia="Times New Roman" w:hAnsi="Times New Roman" w:cs="Times New Roman"/>
          <w:sz w:val="24"/>
          <w:szCs w:val="24"/>
        </w:rPr>
        <w:t xml:space="preserve">9 900 000,00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3E48B0" w:rsidRPr="00B31E6F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Расходы по муниципальной программе исполнены в сумме </w:t>
      </w:r>
      <w:r w:rsidR="00032D19" w:rsidRPr="00B31E6F">
        <w:rPr>
          <w:rFonts w:ascii="Times New Roman" w:eastAsia="Times New Roman" w:hAnsi="Times New Roman" w:cs="Times New Roman"/>
          <w:sz w:val="24"/>
          <w:szCs w:val="24"/>
        </w:rPr>
        <w:t>2 355 265,76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рублей, что составляет </w:t>
      </w:r>
      <w:r w:rsidR="00032D19" w:rsidRPr="00B31E6F">
        <w:rPr>
          <w:rFonts w:ascii="Times New Roman" w:eastAsia="Times New Roman" w:hAnsi="Times New Roman" w:cs="Times New Roman"/>
          <w:sz w:val="24"/>
          <w:szCs w:val="24"/>
        </w:rPr>
        <w:t>23,</w:t>
      </w:r>
      <w:r w:rsidR="00755349" w:rsidRPr="00B31E6F">
        <w:rPr>
          <w:rFonts w:ascii="Times New Roman" w:eastAsia="Times New Roman" w:hAnsi="Times New Roman" w:cs="Times New Roman"/>
          <w:sz w:val="24"/>
          <w:szCs w:val="24"/>
        </w:rPr>
        <w:t>79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плану на год.</w:t>
      </w:r>
    </w:p>
    <w:p w:rsidR="00755349" w:rsidRPr="00B31E6F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DF7C5D" w:rsidRPr="00B31E6F">
        <w:rPr>
          <w:rFonts w:ascii="Times New Roman" w:eastAsia="Times New Roman" w:hAnsi="Times New Roman" w:cs="Times New Roman"/>
          <w:sz w:val="24"/>
          <w:szCs w:val="24"/>
        </w:rPr>
        <w:t xml:space="preserve">1 квартал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32D19" w:rsidRPr="00B31E6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года в рамках муниципальной программы осуществлялось финансирование </w:t>
      </w:r>
      <w:r w:rsidR="0043428F" w:rsidRPr="00B31E6F">
        <w:rPr>
          <w:rFonts w:ascii="Times New Roman" w:eastAsia="Times New Roman" w:hAnsi="Times New Roman" w:cs="Times New Roman"/>
          <w:sz w:val="24"/>
          <w:szCs w:val="24"/>
        </w:rPr>
        <w:t>подпрограмм</w:t>
      </w:r>
      <w:r w:rsidR="007C67AC" w:rsidRPr="00B31E6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138C4"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57E" w:rsidRPr="00B31E6F">
        <w:rPr>
          <w:rFonts w:ascii="Times New Roman" w:eastAsia="Times New Roman" w:hAnsi="Times New Roman" w:cs="Times New Roman"/>
          <w:sz w:val="24"/>
          <w:szCs w:val="24"/>
        </w:rPr>
        <w:t xml:space="preserve">«Информирование населения о деятельности органов местного самоуправления Кондинского района через средства массовой информации»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D3057E" w:rsidRPr="00B31E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755349"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57E" w:rsidRPr="00B31E6F">
        <w:rPr>
          <w:rFonts w:ascii="Times New Roman" w:hAnsi="Times New Roman" w:cs="Times New Roman"/>
          <w:sz w:val="24"/>
          <w:szCs w:val="24"/>
        </w:rPr>
        <w:t>355 265,76</w:t>
      </w:r>
      <w:r w:rsidR="00AB143A"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рублей, что составляет </w:t>
      </w:r>
      <w:r w:rsidR="00D3057E" w:rsidRPr="00B31E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755349" w:rsidRPr="00B31E6F">
        <w:rPr>
          <w:rFonts w:ascii="Times New Roman" w:eastAsia="Times New Roman" w:hAnsi="Times New Roman" w:cs="Times New Roman"/>
          <w:sz w:val="24"/>
          <w:szCs w:val="24"/>
        </w:rPr>
        <w:t>9</w:t>
      </w:r>
      <w:r w:rsidR="00D3057E" w:rsidRPr="00B31E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5349" w:rsidRPr="00B31E6F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плану на год. </w:t>
      </w:r>
    </w:p>
    <w:p w:rsidR="003E48B0" w:rsidRPr="00B31E6F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>В рамках данной подпрограммы осуществляются расходы на следующие мероприятия:</w:t>
      </w:r>
    </w:p>
    <w:p w:rsidR="003E48B0" w:rsidRPr="00B31E6F" w:rsidRDefault="003E48B0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lastRenderedPageBreak/>
        <w:t>- выпуск в газете «</w:t>
      </w:r>
      <w:proofErr w:type="spellStart"/>
      <w:r w:rsidRPr="00B31E6F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B31E6F">
        <w:rPr>
          <w:rFonts w:ascii="Times New Roman" w:hAnsi="Times New Roman" w:cs="Times New Roman"/>
          <w:sz w:val="24"/>
          <w:szCs w:val="24"/>
        </w:rPr>
        <w:t xml:space="preserve"> вестник» нормативно-правовых актов</w:t>
      </w:r>
      <w:r w:rsidR="00DA3970" w:rsidRPr="00B31E6F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</w:t>
      </w:r>
      <w:proofErr w:type="spellStart"/>
      <w:r w:rsidR="00DA3970" w:rsidRPr="00B31E6F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DA3970" w:rsidRPr="00B31E6F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31E6F">
        <w:rPr>
          <w:rFonts w:ascii="Times New Roman" w:hAnsi="Times New Roman" w:cs="Times New Roman"/>
          <w:sz w:val="24"/>
          <w:szCs w:val="24"/>
        </w:rPr>
        <w:t>;</w:t>
      </w:r>
    </w:p>
    <w:p w:rsidR="003E48B0" w:rsidRPr="00B31E6F" w:rsidRDefault="0043428F" w:rsidP="003E4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>- </w:t>
      </w:r>
      <w:r w:rsidR="003E48B0" w:rsidRPr="00B31E6F">
        <w:rPr>
          <w:rFonts w:ascii="Times New Roman" w:hAnsi="Times New Roman" w:cs="Times New Roman"/>
          <w:sz w:val="24"/>
          <w:szCs w:val="24"/>
        </w:rPr>
        <w:t>информирование населения Кондинского района о деятельности органов местного самоуправления муниципального образования Кондинский район (в печатном средстве массовой информации и по</w:t>
      </w:r>
      <w:r w:rsidR="00B6444F" w:rsidRPr="00B31E6F">
        <w:rPr>
          <w:rFonts w:ascii="Times New Roman" w:hAnsi="Times New Roman" w:cs="Times New Roman"/>
          <w:sz w:val="24"/>
          <w:szCs w:val="24"/>
        </w:rPr>
        <w:t>средством телевизионного эфира).</w:t>
      </w:r>
    </w:p>
    <w:p w:rsidR="003E48B0" w:rsidRPr="00B31E6F" w:rsidRDefault="003E48B0" w:rsidP="003E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7A6" w:rsidRPr="00B31E6F" w:rsidRDefault="004D47A6" w:rsidP="004D47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6F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proofErr w:type="spellStart"/>
      <w:r w:rsidRPr="00B31E6F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B31E6F">
        <w:rPr>
          <w:rFonts w:ascii="Times New Roman" w:hAnsi="Times New Roman" w:cs="Times New Roman"/>
          <w:b/>
          <w:sz w:val="24"/>
          <w:szCs w:val="24"/>
        </w:rPr>
        <w:t xml:space="preserve"> района «Управление муниципальным имуществом </w:t>
      </w:r>
      <w:proofErr w:type="spellStart"/>
      <w:r w:rsidRPr="00B31E6F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B31E6F">
        <w:rPr>
          <w:rFonts w:ascii="Times New Roman" w:hAnsi="Times New Roman" w:cs="Times New Roman"/>
          <w:b/>
          <w:sz w:val="24"/>
          <w:szCs w:val="24"/>
        </w:rPr>
        <w:t xml:space="preserve"> района на 2019-2025 годы и </w:t>
      </w:r>
    </w:p>
    <w:p w:rsidR="00607242" w:rsidRPr="00B31E6F" w:rsidRDefault="004D47A6" w:rsidP="004D47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6F">
        <w:rPr>
          <w:rFonts w:ascii="Times New Roman" w:hAnsi="Times New Roman" w:cs="Times New Roman"/>
          <w:b/>
          <w:sz w:val="24"/>
          <w:szCs w:val="24"/>
        </w:rPr>
        <w:t>на период до 2030 года»</w:t>
      </w:r>
    </w:p>
    <w:p w:rsidR="004D47A6" w:rsidRPr="00B31E6F" w:rsidRDefault="004D47A6" w:rsidP="004D47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242" w:rsidRPr="00B31E6F" w:rsidRDefault="00607242" w:rsidP="00607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Уточненная бюджетная роспись расходов на год составила </w:t>
      </w:r>
      <w:r w:rsidR="00216524" w:rsidRPr="00B31E6F">
        <w:rPr>
          <w:rFonts w:ascii="Times New Roman" w:eastAsia="Times New Roman" w:hAnsi="Times New Roman" w:cs="Times New Roman"/>
          <w:sz w:val="24"/>
          <w:szCs w:val="24"/>
        </w:rPr>
        <w:t>39 386 528,51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607242" w:rsidRPr="00B31E6F" w:rsidRDefault="00607242" w:rsidP="0060724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Расходы по муниципальной программе исполнены в сумме </w:t>
      </w:r>
      <w:r w:rsidR="00216524" w:rsidRPr="00B31E6F">
        <w:rPr>
          <w:rFonts w:ascii="Times New Roman" w:eastAsia="Times New Roman" w:hAnsi="Times New Roman" w:cs="Times New Roman"/>
          <w:sz w:val="24"/>
          <w:szCs w:val="24"/>
        </w:rPr>
        <w:t xml:space="preserve">10 236 279,07 </w:t>
      </w:r>
      <w:r w:rsidR="009E3F68" w:rsidRPr="00B31E6F">
        <w:rPr>
          <w:rFonts w:ascii="Times New Roman" w:eastAsia="Times New Roman" w:hAnsi="Times New Roman" w:cs="Times New Roman"/>
          <w:sz w:val="24"/>
          <w:szCs w:val="24"/>
        </w:rPr>
        <w:t xml:space="preserve">рублей, что составляет </w:t>
      </w:r>
      <w:r w:rsidR="00216524" w:rsidRPr="00B31E6F">
        <w:rPr>
          <w:rFonts w:ascii="Times New Roman" w:eastAsia="Times New Roman" w:hAnsi="Times New Roman" w:cs="Times New Roman"/>
          <w:sz w:val="24"/>
          <w:szCs w:val="24"/>
        </w:rPr>
        <w:t>25,99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плану на год.</w:t>
      </w:r>
    </w:p>
    <w:p w:rsidR="00607242" w:rsidRPr="00B31E6F" w:rsidRDefault="00607242" w:rsidP="0060724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9E3F68" w:rsidRPr="00B31E6F">
        <w:rPr>
          <w:rFonts w:ascii="Times New Roman" w:eastAsia="Times New Roman" w:hAnsi="Times New Roman" w:cs="Times New Roman"/>
          <w:sz w:val="24"/>
          <w:szCs w:val="24"/>
        </w:rPr>
        <w:t>1 квартал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216524" w:rsidRPr="00B31E6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года в рамках муниципальной программы осуществлялось финансирование 2-х </w:t>
      </w:r>
      <w:r w:rsidR="00216524" w:rsidRPr="00B31E6F">
        <w:rPr>
          <w:rFonts w:ascii="Times New Roman" w:eastAsia="Times New Roman" w:hAnsi="Times New Roman" w:cs="Times New Roman"/>
          <w:sz w:val="24"/>
          <w:szCs w:val="24"/>
        </w:rPr>
        <w:t>основных мероприятий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>, исполнение по которым сложилось:</w:t>
      </w:r>
    </w:p>
    <w:p w:rsidR="00607242" w:rsidRPr="00B31E6F" w:rsidRDefault="00607242" w:rsidP="0060724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>-</w:t>
      </w:r>
      <w:r w:rsidR="00B23E0B" w:rsidRPr="00B31E6F">
        <w:rPr>
          <w:rFonts w:ascii="Times New Roman" w:hAnsi="Times New Roman" w:cs="Times New Roman"/>
          <w:sz w:val="24"/>
          <w:szCs w:val="24"/>
        </w:rPr>
        <w:t xml:space="preserve"> </w:t>
      </w:r>
      <w:r w:rsidR="00216524" w:rsidRPr="00B31E6F">
        <w:rPr>
          <w:rFonts w:ascii="Times New Roman" w:hAnsi="Times New Roman" w:cs="Times New Roman"/>
          <w:sz w:val="24"/>
          <w:szCs w:val="24"/>
        </w:rPr>
        <w:t xml:space="preserve">Основное мероприятие «Управление и распоряжение муниципальным имуществом </w:t>
      </w:r>
      <w:proofErr w:type="spellStart"/>
      <w:r w:rsidR="00216524" w:rsidRPr="00B31E6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216524" w:rsidRPr="00B31E6F"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Pr="00B31E6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16524" w:rsidRPr="00B31E6F">
        <w:rPr>
          <w:rFonts w:ascii="Times New Roman" w:hAnsi="Times New Roman" w:cs="Times New Roman"/>
          <w:sz w:val="24"/>
          <w:szCs w:val="24"/>
        </w:rPr>
        <w:t>4 848 816,56</w:t>
      </w:r>
      <w:r w:rsidRPr="00B31E6F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216524" w:rsidRPr="00B31E6F">
        <w:rPr>
          <w:rFonts w:ascii="Times New Roman" w:hAnsi="Times New Roman" w:cs="Times New Roman"/>
          <w:sz w:val="24"/>
          <w:szCs w:val="24"/>
        </w:rPr>
        <w:t>26,10</w:t>
      </w:r>
      <w:r w:rsidRPr="00B31E6F">
        <w:rPr>
          <w:rFonts w:ascii="Times New Roman" w:hAnsi="Times New Roman" w:cs="Times New Roman"/>
          <w:sz w:val="24"/>
          <w:szCs w:val="24"/>
        </w:rPr>
        <w:t xml:space="preserve"> % к уточненному плану на год. </w:t>
      </w:r>
    </w:p>
    <w:p w:rsidR="00607242" w:rsidRPr="00B31E6F" w:rsidRDefault="00607242" w:rsidP="0060724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 xml:space="preserve">- </w:t>
      </w:r>
      <w:r w:rsidR="00216524" w:rsidRPr="00B31E6F">
        <w:rPr>
          <w:rFonts w:ascii="Times New Roman" w:hAnsi="Times New Roman" w:cs="Times New Roman"/>
          <w:sz w:val="24"/>
          <w:szCs w:val="24"/>
        </w:rPr>
        <w:t xml:space="preserve">Основное </w:t>
      </w:r>
      <w:proofErr w:type="spellStart"/>
      <w:r w:rsidR="00216524" w:rsidRPr="00B31E6F">
        <w:rPr>
          <w:rFonts w:ascii="Times New Roman" w:hAnsi="Times New Roman" w:cs="Times New Roman"/>
          <w:sz w:val="24"/>
          <w:szCs w:val="24"/>
        </w:rPr>
        <w:t>мероприятин</w:t>
      </w:r>
      <w:proofErr w:type="spellEnd"/>
      <w:r w:rsidR="00216524" w:rsidRPr="00B31E6F">
        <w:rPr>
          <w:rFonts w:ascii="Times New Roman" w:hAnsi="Times New Roman" w:cs="Times New Roman"/>
          <w:sz w:val="24"/>
          <w:szCs w:val="24"/>
        </w:rPr>
        <w:t xml:space="preserve"> </w:t>
      </w:r>
      <w:r w:rsidRPr="00B31E6F">
        <w:rPr>
          <w:rFonts w:ascii="Times New Roman" w:hAnsi="Times New Roman" w:cs="Times New Roman"/>
          <w:sz w:val="24"/>
          <w:szCs w:val="24"/>
        </w:rPr>
        <w:t>«Организационно-техническое и финансовое</w:t>
      </w:r>
      <w:r w:rsidR="009E3F68" w:rsidRPr="00B31E6F">
        <w:rPr>
          <w:rFonts w:ascii="Times New Roman" w:hAnsi="Times New Roman" w:cs="Times New Roman"/>
          <w:sz w:val="24"/>
          <w:szCs w:val="24"/>
        </w:rPr>
        <w:t xml:space="preserve"> обеспечение Комитета» в сумме </w:t>
      </w:r>
      <w:r w:rsidR="00216524" w:rsidRPr="00B31E6F">
        <w:rPr>
          <w:rFonts w:ascii="Times New Roman" w:hAnsi="Times New Roman" w:cs="Times New Roman"/>
          <w:sz w:val="24"/>
          <w:szCs w:val="24"/>
        </w:rPr>
        <w:t>5 387 462,51</w:t>
      </w:r>
      <w:r w:rsidR="009E3F68" w:rsidRPr="00B31E6F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216524" w:rsidRPr="00B31E6F">
        <w:rPr>
          <w:rFonts w:ascii="Times New Roman" w:hAnsi="Times New Roman" w:cs="Times New Roman"/>
          <w:sz w:val="24"/>
          <w:szCs w:val="24"/>
        </w:rPr>
        <w:t>25,89</w:t>
      </w:r>
      <w:r w:rsidRPr="00B31E6F">
        <w:rPr>
          <w:rFonts w:ascii="Times New Roman" w:hAnsi="Times New Roman" w:cs="Times New Roman"/>
          <w:sz w:val="24"/>
          <w:szCs w:val="24"/>
        </w:rPr>
        <w:t>% к уточненному плану на год.</w:t>
      </w:r>
    </w:p>
    <w:p w:rsidR="004B6A0C" w:rsidRPr="00B31E6F" w:rsidRDefault="004B6A0C" w:rsidP="00273C8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91F" w:rsidRPr="00B31E6F" w:rsidRDefault="000B791F" w:rsidP="00273C8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6F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малого и среднего предпринимательства в </w:t>
      </w:r>
      <w:proofErr w:type="spellStart"/>
      <w:r w:rsidRPr="00B31E6F">
        <w:rPr>
          <w:rFonts w:ascii="Times New Roman" w:hAnsi="Times New Roman" w:cs="Times New Roman"/>
          <w:b/>
          <w:sz w:val="24"/>
          <w:szCs w:val="24"/>
        </w:rPr>
        <w:t>Кондинском</w:t>
      </w:r>
      <w:proofErr w:type="spellEnd"/>
      <w:r w:rsidRPr="00B31E6F">
        <w:rPr>
          <w:rFonts w:ascii="Times New Roman" w:hAnsi="Times New Roman" w:cs="Times New Roman"/>
          <w:b/>
          <w:sz w:val="24"/>
          <w:szCs w:val="24"/>
        </w:rPr>
        <w:t xml:space="preserve"> районе на 2019-2025 годы и </w:t>
      </w:r>
    </w:p>
    <w:p w:rsidR="00273C81" w:rsidRPr="00B31E6F" w:rsidRDefault="000B791F" w:rsidP="00273C8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6F">
        <w:rPr>
          <w:rFonts w:ascii="Times New Roman" w:hAnsi="Times New Roman" w:cs="Times New Roman"/>
          <w:b/>
          <w:sz w:val="24"/>
          <w:szCs w:val="24"/>
        </w:rPr>
        <w:t>на период до 2030 года»</w:t>
      </w:r>
    </w:p>
    <w:p w:rsidR="00273C81" w:rsidRPr="00B31E6F" w:rsidRDefault="00273C81" w:rsidP="00273C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C81" w:rsidRPr="00B31E6F" w:rsidRDefault="00273C81" w:rsidP="0027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Уточненная бю</w:t>
      </w:r>
      <w:r w:rsidR="001D010E" w:rsidRPr="00B31E6F">
        <w:rPr>
          <w:rFonts w:ascii="Times New Roman" w:eastAsia="Times New Roman" w:hAnsi="Times New Roman" w:cs="Times New Roman"/>
          <w:sz w:val="24"/>
          <w:szCs w:val="24"/>
        </w:rPr>
        <w:t>джетная роспись расходов на 201</w:t>
      </w:r>
      <w:r w:rsidR="000B791F" w:rsidRPr="00B31E6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составила </w:t>
      </w:r>
      <w:r w:rsidR="001D010E"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91F" w:rsidRPr="00B31E6F">
        <w:rPr>
          <w:rFonts w:ascii="Times New Roman" w:eastAsia="Times New Roman" w:hAnsi="Times New Roman" w:cs="Times New Roman"/>
          <w:sz w:val="24"/>
          <w:szCs w:val="24"/>
        </w:rPr>
        <w:t>8 150 740,00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994C7C" w:rsidRPr="00B31E6F" w:rsidRDefault="00273C81" w:rsidP="000B79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Расходы по муниципальн</w:t>
      </w:r>
      <w:r w:rsidR="003828DC" w:rsidRPr="00B31E6F">
        <w:rPr>
          <w:rFonts w:ascii="Times New Roman" w:eastAsia="Times New Roman" w:hAnsi="Times New Roman" w:cs="Times New Roman"/>
          <w:sz w:val="24"/>
          <w:szCs w:val="24"/>
        </w:rPr>
        <w:t>ой программе</w:t>
      </w:r>
      <w:r w:rsidR="000B791F" w:rsidRPr="00B31E6F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2019 года отсутствуют.</w:t>
      </w:r>
      <w:r w:rsidR="003828DC"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4C7C" w:rsidRPr="00B31E6F" w:rsidRDefault="00994C7C" w:rsidP="00994C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 xml:space="preserve">За отчетный период проводились мероприятия по расчету начальной максимальной цены контракта, сбора коммерческих предложений.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>Освоение бюджетных ассигнований планируется на 2-3 квартал</w:t>
      </w:r>
      <w:r w:rsidR="00B23E0B" w:rsidRPr="00B31E6F">
        <w:rPr>
          <w:rFonts w:ascii="Times New Roman" w:eastAsia="Times New Roman" w:hAnsi="Times New Roman" w:cs="Times New Roman"/>
          <w:sz w:val="24"/>
          <w:szCs w:val="24"/>
        </w:rPr>
        <w:t xml:space="preserve"> 2019 года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B8D" w:rsidRPr="00B31E6F" w:rsidRDefault="00DA3B8D" w:rsidP="000B79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2E7" w:rsidRPr="00B31E6F" w:rsidRDefault="00DA3B8D" w:rsidP="004B6A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2E7" w:rsidRPr="00B31E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072E7" w:rsidRPr="00B31E6F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«Формирование комфортной городской среды в Кондинском районе на 2018-2022 годы»</w:t>
      </w:r>
    </w:p>
    <w:p w:rsidR="0071153E" w:rsidRPr="00B31E6F" w:rsidRDefault="0071153E" w:rsidP="001072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2E7" w:rsidRPr="00B31E6F" w:rsidRDefault="001072E7" w:rsidP="00107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Уточненная бю</w:t>
      </w:r>
      <w:r w:rsidR="00410E56" w:rsidRPr="00B31E6F">
        <w:rPr>
          <w:rFonts w:ascii="Times New Roman" w:eastAsia="Times New Roman" w:hAnsi="Times New Roman" w:cs="Times New Roman"/>
          <w:sz w:val="24"/>
          <w:szCs w:val="24"/>
        </w:rPr>
        <w:t>джетная роспись расходов на 2019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составила  </w:t>
      </w:r>
      <w:r w:rsidR="0071153E" w:rsidRPr="00B31E6F">
        <w:rPr>
          <w:rFonts w:ascii="Times New Roman" w:eastAsia="Times New Roman" w:hAnsi="Times New Roman" w:cs="Times New Roman"/>
          <w:sz w:val="24"/>
          <w:szCs w:val="24"/>
        </w:rPr>
        <w:t>30</w:t>
      </w:r>
      <w:r w:rsidR="00410E56" w:rsidRPr="00B31E6F">
        <w:rPr>
          <w:rFonts w:ascii="Times New Roman" w:eastAsia="Times New Roman" w:hAnsi="Times New Roman" w:cs="Times New Roman"/>
          <w:sz w:val="24"/>
          <w:szCs w:val="24"/>
        </w:rPr>
        <w:t> 305 360,84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A943E3" w:rsidRPr="00B31E6F" w:rsidRDefault="00A943E3" w:rsidP="00A943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Расходы по муниципальной программе исполнены в сумме 2 358 461,57 рублей, что составляет 7,78 % к уточненному плану на год. </w:t>
      </w:r>
    </w:p>
    <w:p w:rsidR="00A943E3" w:rsidRPr="00B31E6F" w:rsidRDefault="00A943E3" w:rsidP="00A943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31E6F">
        <w:rPr>
          <w:rFonts w:ascii="Times New Roman" w:hAnsi="Times New Roman" w:cs="Times New Roman"/>
          <w:color w:val="FF0000"/>
          <w:sz w:val="24"/>
          <w:szCs w:val="24"/>
        </w:rPr>
        <w:t>В рамках данной программы осуществлялось финансирование  мероприятий по благоустройству обществ</w:t>
      </w:r>
      <w:r w:rsidR="00B23E0B" w:rsidRPr="00B31E6F">
        <w:rPr>
          <w:rFonts w:ascii="Times New Roman" w:hAnsi="Times New Roman" w:cs="Times New Roman"/>
          <w:color w:val="FF0000"/>
          <w:sz w:val="24"/>
          <w:szCs w:val="24"/>
        </w:rPr>
        <w:t>енных территорий, в том числе: м</w:t>
      </w:r>
      <w:r w:rsidRPr="00B31E6F">
        <w:rPr>
          <w:rFonts w:ascii="Times New Roman" w:hAnsi="Times New Roman" w:cs="Times New Roman"/>
          <w:color w:val="FF0000"/>
          <w:sz w:val="24"/>
          <w:szCs w:val="24"/>
        </w:rPr>
        <w:t>ногофункциональная игровая площадка крытого типа с административно-бытовым зданием и благоустройством обще</w:t>
      </w:r>
      <w:r w:rsidR="004B6A0C" w:rsidRPr="00B31E6F">
        <w:rPr>
          <w:rFonts w:ascii="Times New Roman" w:hAnsi="Times New Roman" w:cs="Times New Roman"/>
          <w:color w:val="FF0000"/>
          <w:sz w:val="24"/>
          <w:szCs w:val="24"/>
        </w:rPr>
        <w:t>ственной  территории (крытый лед</w:t>
      </w:r>
      <w:r w:rsidRPr="00B31E6F">
        <w:rPr>
          <w:rFonts w:ascii="Times New Roman" w:hAnsi="Times New Roman" w:cs="Times New Roman"/>
          <w:color w:val="FF0000"/>
          <w:sz w:val="24"/>
          <w:szCs w:val="24"/>
        </w:rPr>
        <w:t xml:space="preserve">овый корт) в </w:t>
      </w:r>
      <w:proofErr w:type="spellStart"/>
      <w:r w:rsidRPr="00B31E6F">
        <w:rPr>
          <w:rFonts w:ascii="Times New Roman" w:hAnsi="Times New Roman" w:cs="Times New Roman"/>
          <w:color w:val="FF0000"/>
          <w:sz w:val="24"/>
          <w:szCs w:val="24"/>
        </w:rPr>
        <w:t>пгт</w:t>
      </w:r>
      <w:proofErr w:type="spellEnd"/>
      <w:r w:rsidR="004B6A0C" w:rsidRPr="00B31E6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B31E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B31E6F">
        <w:rPr>
          <w:rFonts w:ascii="Times New Roman" w:hAnsi="Times New Roman" w:cs="Times New Roman"/>
          <w:color w:val="FF0000"/>
          <w:sz w:val="24"/>
          <w:szCs w:val="24"/>
        </w:rPr>
        <w:t>Междуреченский</w:t>
      </w:r>
      <w:proofErr w:type="gramEnd"/>
      <w:r w:rsidRPr="00B31E6F">
        <w:rPr>
          <w:rFonts w:ascii="Times New Roman" w:hAnsi="Times New Roman" w:cs="Times New Roman"/>
          <w:color w:val="FF0000"/>
          <w:sz w:val="24"/>
          <w:szCs w:val="24"/>
        </w:rPr>
        <w:t xml:space="preserve"> и обустройство спортивно -</w:t>
      </w:r>
      <w:r w:rsidR="00B23E0B" w:rsidRPr="00B31E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1E6F">
        <w:rPr>
          <w:rFonts w:ascii="Times New Roman" w:hAnsi="Times New Roman" w:cs="Times New Roman"/>
          <w:color w:val="FF0000"/>
          <w:sz w:val="24"/>
          <w:szCs w:val="24"/>
        </w:rPr>
        <w:t xml:space="preserve">игровой площадки в д. </w:t>
      </w:r>
      <w:proofErr w:type="spellStart"/>
      <w:r w:rsidRPr="00B31E6F">
        <w:rPr>
          <w:rFonts w:ascii="Times New Roman" w:hAnsi="Times New Roman" w:cs="Times New Roman"/>
          <w:color w:val="FF0000"/>
          <w:sz w:val="24"/>
          <w:szCs w:val="24"/>
        </w:rPr>
        <w:t>Шугур</w:t>
      </w:r>
      <w:proofErr w:type="spellEnd"/>
      <w:r w:rsidRPr="00B31E6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17604" w:rsidRPr="00B31E6F" w:rsidRDefault="00A17604" w:rsidP="001072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4C8" w:rsidRPr="00B31E6F" w:rsidRDefault="000D44C8" w:rsidP="000D44C8">
      <w:pPr>
        <w:tabs>
          <w:tab w:val="left" w:pos="532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6F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«Социальная поддержка отдельных категорий граждан </w:t>
      </w:r>
      <w:proofErr w:type="spellStart"/>
      <w:r w:rsidRPr="00B31E6F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B31E6F">
        <w:rPr>
          <w:rFonts w:ascii="Times New Roman" w:hAnsi="Times New Roman" w:cs="Times New Roman"/>
          <w:b/>
          <w:sz w:val="24"/>
          <w:szCs w:val="24"/>
        </w:rPr>
        <w:t xml:space="preserve"> района на 2019-2025 годы и на период до 2030 года»</w:t>
      </w:r>
    </w:p>
    <w:p w:rsidR="000D44C8" w:rsidRPr="00B31E6F" w:rsidRDefault="000D44C8" w:rsidP="000D44C8">
      <w:pPr>
        <w:tabs>
          <w:tab w:val="left" w:pos="532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4C8" w:rsidRPr="00B31E6F" w:rsidRDefault="000D44C8" w:rsidP="000D4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2019 год составила  133 463 000,00 рублей.</w:t>
      </w:r>
    </w:p>
    <w:p w:rsidR="000D44C8" w:rsidRPr="00B31E6F" w:rsidRDefault="000D44C8" w:rsidP="000D44C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Расходы по муниципальной программе исполнены в сумме 19 366 </w:t>
      </w:r>
      <w:r w:rsidR="00F11A9F" w:rsidRPr="00B31E6F">
        <w:rPr>
          <w:rFonts w:ascii="Times New Roman" w:eastAsia="Times New Roman" w:hAnsi="Times New Roman" w:cs="Times New Roman"/>
          <w:sz w:val="24"/>
          <w:szCs w:val="24"/>
        </w:rPr>
        <w:t>785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>,66 рублей, что составляет 14,5 % к уточненному плану на год.</w:t>
      </w:r>
    </w:p>
    <w:p w:rsidR="000D44C8" w:rsidRPr="00B31E6F" w:rsidRDefault="000D44C8" w:rsidP="000D44C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Исполнение за 1 квартал 2019 года в рамках муниципальной программы осуществлялось по следующим направлениям, в том числе:</w:t>
      </w:r>
    </w:p>
    <w:p w:rsidR="000D44C8" w:rsidRPr="00B31E6F" w:rsidRDefault="000D44C8" w:rsidP="000D44C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31E6F">
        <w:t xml:space="preserve">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lastRenderedPageBreak/>
        <w:t>попечения родителей, усыновителям, приемным родителям</w:t>
      </w:r>
      <w:r w:rsidR="00C77080" w:rsidRPr="00B31E6F">
        <w:rPr>
          <w:rFonts w:ascii="Times New Roman" w:eastAsia="Times New Roman" w:hAnsi="Times New Roman" w:cs="Times New Roman"/>
          <w:sz w:val="24"/>
          <w:szCs w:val="24"/>
        </w:rPr>
        <w:t xml:space="preserve"> (средства субвенции)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>в сумме 14 578 808,05 ру</w:t>
      </w:r>
      <w:r w:rsidR="00F11A9F" w:rsidRPr="00B31E6F">
        <w:rPr>
          <w:rFonts w:ascii="Times New Roman" w:eastAsia="Times New Roman" w:hAnsi="Times New Roman" w:cs="Times New Roman"/>
          <w:sz w:val="24"/>
          <w:szCs w:val="24"/>
        </w:rPr>
        <w:t>блей;</w:t>
      </w:r>
    </w:p>
    <w:p w:rsidR="000D44C8" w:rsidRPr="00B31E6F" w:rsidRDefault="000D44C8" w:rsidP="000D44C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C77080" w:rsidRPr="00B31E6F">
        <w:rPr>
          <w:rFonts w:ascii="Times New Roman" w:eastAsia="Times New Roman" w:hAnsi="Times New Roman" w:cs="Times New Roman"/>
          <w:sz w:val="24"/>
          <w:szCs w:val="24"/>
        </w:rPr>
        <w:t>расходы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деятельности по опеке и попечительству</w:t>
      </w:r>
      <w:r w:rsidR="00C77080" w:rsidRPr="00B31E6F">
        <w:rPr>
          <w:rFonts w:ascii="Times New Roman" w:eastAsia="Times New Roman" w:hAnsi="Times New Roman" w:cs="Times New Roman"/>
          <w:sz w:val="24"/>
          <w:szCs w:val="24"/>
        </w:rPr>
        <w:t xml:space="preserve"> (средства субвенции)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в сумме 4 787 977,61</w:t>
      </w:r>
      <w:r w:rsidR="00B23E0B" w:rsidRPr="00B31E6F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C2095D" w:rsidRPr="00B31E6F" w:rsidRDefault="00C2095D" w:rsidP="007155F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5F8" w:rsidRPr="00B31E6F" w:rsidRDefault="007155F8" w:rsidP="007155F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1E6F">
        <w:rPr>
          <w:rFonts w:ascii="Times New Roman" w:hAnsi="Times New Roman" w:cs="Times New Roman"/>
          <w:b/>
          <w:sz w:val="24"/>
          <w:szCs w:val="24"/>
        </w:rPr>
        <w:t>Непрограммные</w:t>
      </w:r>
      <w:proofErr w:type="spellEnd"/>
      <w:r w:rsidRPr="00B31E6F">
        <w:rPr>
          <w:rFonts w:ascii="Times New Roman" w:hAnsi="Times New Roman" w:cs="Times New Roman"/>
          <w:b/>
          <w:sz w:val="24"/>
          <w:szCs w:val="24"/>
        </w:rPr>
        <w:t xml:space="preserve"> расходы</w:t>
      </w:r>
    </w:p>
    <w:p w:rsidR="007155F8" w:rsidRPr="00B31E6F" w:rsidRDefault="007155F8" w:rsidP="007155F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DE9" w:rsidRPr="00B31E6F" w:rsidRDefault="00E13DE9" w:rsidP="00E13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 xml:space="preserve">Уточненная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бюджетная роспись расходов за </w:t>
      </w:r>
      <w:r w:rsidR="00770F44" w:rsidRPr="00B31E6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8175E"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F44" w:rsidRPr="00B31E6F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91203" w:rsidRPr="00B31E6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составила </w:t>
      </w:r>
      <w:r w:rsidR="00891203" w:rsidRPr="00B31E6F">
        <w:rPr>
          <w:rFonts w:ascii="Times New Roman" w:eastAsia="Times New Roman" w:hAnsi="Times New Roman" w:cs="Times New Roman"/>
          <w:sz w:val="24"/>
          <w:szCs w:val="24"/>
        </w:rPr>
        <w:t>69 418 840,87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7155F8" w:rsidRPr="00B31E6F" w:rsidRDefault="00E13DE9" w:rsidP="0011718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Расходы по непрограммным расходам исполнены в сумме </w:t>
      </w:r>
      <w:r w:rsidR="00891203" w:rsidRPr="00B31E6F">
        <w:rPr>
          <w:rFonts w:ascii="Times New Roman" w:eastAsia="Times New Roman" w:hAnsi="Times New Roman" w:cs="Times New Roman"/>
          <w:sz w:val="24"/>
          <w:szCs w:val="24"/>
        </w:rPr>
        <w:t>6 195 115,01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рублей, что составляет </w:t>
      </w:r>
      <w:r w:rsidR="00891203" w:rsidRPr="00B31E6F">
        <w:rPr>
          <w:rFonts w:ascii="Times New Roman" w:eastAsia="Times New Roman" w:hAnsi="Times New Roman" w:cs="Times New Roman"/>
          <w:sz w:val="24"/>
          <w:szCs w:val="24"/>
        </w:rPr>
        <w:t>8,</w:t>
      </w:r>
      <w:r w:rsidR="00671D3A" w:rsidRPr="00B31E6F">
        <w:rPr>
          <w:rFonts w:ascii="Times New Roman" w:eastAsia="Times New Roman" w:hAnsi="Times New Roman" w:cs="Times New Roman"/>
          <w:sz w:val="24"/>
          <w:szCs w:val="24"/>
        </w:rPr>
        <w:t>9</w:t>
      </w:r>
      <w:r w:rsidR="002113FF" w:rsidRPr="00B31E6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плану на год.</w:t>
      </w:r>
    </w:p>
    <w:p w:rsidR="004E4B0A" w:rsidRPr="00B31E6F" w:rsidRDefault="004E4B0A" w:rsidP="0011718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B0A" w:rsidRPr="00B31E6F" w:rsidRDefault="004E4B0A" w:rsidP="00991EA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EA2" w:rsidRPr="00B31E6F" w:rsidRDefault="00991EA2" w:rsidP="00991EA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b/>
          <w:sz w:val="24"/>
          <w:szCs w:val="24"/>
        </w:rPr>
        <w:t xml:space="preserve">404 0000 Целевые средства бюджета автономного </w:t>
      </w:r>
      <w:proofErr w:type="gramStart"/>
      <w:r w:rsidRPr="00B31E6F">
        <w:rPr>
          <w:rFonts w:ascii="Times New Roman" w:eastAsia="Times New Roman" w:hAnsi="Times New Roman" w:cs="Times New Roman"/>
          <w:b/>
          <w:sz w:val="24"/>
          <w:szCs w:val="24"/>
        </w:rPr>
        <w:t>округа</w:t>
      </w:r>
      <w:proofErr w:type="gramEnd"/>
      <w:r w:rsidRPr="00B31E6F">
        <w:rPr>
          <w:rFonts w:ascii="Times New Roman" w:eastAsia="Times New Roman" w:hAnsi="Times New Roman" w:cs="Times New Roman"/>
          <w:b/>
          <w:sz w:val="24"/>
          <w:szCs w:val="24"/>
        </w:rPr>
        <w:t xml:space="preserve"> не отнесенные к муниципальным программам</w:t>
      </w:r>
    </w:p>
    <w:p w:rsidR="00991EA2" w:rsidRPr="00B31E6F" w:rsidRDefault="00991EA2" w:rsidP="00991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EA2" w:rsidRPr="00B31E6F" w:rsidRDefault="00991EA2" w:rsidP="00991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Уточненная бю</w:t>
      </w:r>
      <w:r w:rsidR="004E4B0A" w:rsidRPr="00B31E6F">
        <w:rPr>
          <w:rFonts w:ascii="Times New Roman" w:eastAsia="Times New Roman" w:hAnsi="Times New Roman" w:cs="Times New Roman"/>
          <w:sz w:val="24"/>
          <w:szCs w:val="24"/>
        </w:rPr>
        <w:t>джетная роспись расходов на 201</w:t>
      </w:r>
      <w:r w:rsidR="00A943E3" w:rsidRPr="00B31E6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составила </w:t>
      </w:r>
      <w:r w:rsidR="00A943E3" w:rsidRPr="00B31E6F">
        <w:rPr>
          <w:rFonts w:ascii="Times New Roman" w:eastAsia="Times New Roman" w:hAnsi="Times New Roman" w:cs="Times New Roman"/>
          <w:sz w:val="24"/>
          <w:szCs w:val="24"/>
        </w:rPr>
        <w:t>3 956 470,0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991EA2" w:rsidRPr="00B31E6F" w:rsidRDefault="00991EA2" w:rsidP="00991E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Расходы по данному направлению исполнены в сумме </w:t>
      </w:r>
      <w:r w:rsidR="00A943E3" w:rsidRPr="00B31E6F">
        <w:rPr>
          <w:rFonts w:ascii="Times New Roman" w:eastAsia="Times New Roman" w:hAnsi="Times New Roman" w:cs="Times New Roman"/>
          <w:sz w:val="24"/>
          <w:szCs w:val="24"/>
        </w:rPr>
        <w:t>1 369 970,00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рублей, что составляет </w:t>
      </w:r>
      <w:r w:rsidR="00A943E3" w:rsidRPr="00B31E6F">
        <w:rPr>
          <w:rFonts w:ascii="Times New Roman" w:eastAsia="Times New Roman" w:hAnsi="Times New Roman" w:cs="Times New Roman"/>
          <w:sz w:val="24"/>
          <w:szCs w:val="24"/>
        </w:rPr>
        <w:t>34,6</w:t>
      </w:r>
      <w:r w:rsidR="002113FF" w:rsidRPr="00B31E6F">
        <w:rPr>
          <w:rFonts w:ascii="Times New Roman" w:eastAsia="Times New Roman" w:hAnsi="Times New Roman" w:cs="Times New Roman"/>
          <w:sz w:val="24"/>
          <w:szCs w:val="24"/>
        </w:rPr>
        <w:t>3</w:t>
      </w:r>
      <w:r w:rsidR="00A943E3"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>% к уточненному плану на год.</w:t>
      </w:r>
    </w:p>
    <w:p w:rsidR="00991EA2" w:rsidRPr="00B31E6F" w:rsidRDefault="00991EA2" w:rsidP="00991E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По данному направлению были произведены расходы за счет следующих целевых средств:</w:t>
      </w:r>
    </w:p>
    <w:p w:rsidR="00991EA2" w:rsidRPr="00B31E6F" w:rsidRDefault="00991EA2" w:rsidP="0099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- субвенция на осуществление первичного воинского учета на территориях, где отсутствуют военные </w:t>
      </w:r>
      <w:proofErr w:type="gramStart"/>
      <w:r w:rsidRPr="00B31E6F">
        <w:rPr>
          <w:rFonts w:ascii="Times New Roman" w:eastAsia="Times New Roman" w:hAnsi="Times New Roman" w:cs="Times New Roman"/>
          <w:sz w:val="24"/>
          <w:szCs w:val="24"/>
        </w:rPr>
        <w:t>комиссариаты</w:t>
      </w:r>
      <w:proofErr w:type="gramEnd"/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исполнена в объеме </w:t>
      </w:r>
      <w:r w:rsidR="00BC6E48" w:rsidRPr="00B31E6F">
        <w:rPr>
          <w:rFonts w:ascii="Times New Roman" w:eastAsia="Times New Roman" w:hAnsi="Times New Roman" w:cs="Times New Roman"/>
          <w:sz w:val="24"/>
          <w:szCs w:val="24"/>
        </w:rPr>
        <w:t>762</w:t>
      </w:r>
      <w:r w:rsidR="00B417CC"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E48" w:rsidRPr="00B31E6F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D71FFF" w:rsidRPr="00B31E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B417CC" w:rsidRPr="00B31E6F">
        <w:rPr>
          <w:rFonts w:ascii="Times New Roman" w:eastAsia="Times New Roman" w:hAnsi="Times New Roman" w:cs="Times New Roman"/>
          <w:sz w:val="24"/>
          <w:szCs w:val="24"/>
        </w:rPr>
        <w:t>00</w:t>
      </w:r>
      <w:r w:rsidR="00D71FFF" w:rsidRPr="00B31E6F">
        <w:rPr>
          <w:rFonts w:ascii="Times New Roman" w:eastAsia="Times New Roman" w:hAnsi="Times New Roman" w:cs="Times New Roman"/>
          <w:sz w:val="24"/>
          <w:szCs w:val="24"/>
        </w:rPr>
        <w:t xml:space="preserve"> рублей, что составляет </w:t>
      </w:r>
      <w:r w:rsidR="00B417CC" w:rsidRPr="00B31E6F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плану на год, средства направлены на содержание работников</w:t>
      </w:r>
      <w:r w:rsidRPr="00B31E6F">
        <w:rPr>
          <w:rFonts w:ascii="Times New Roman" w:hAnsi="Times New Roman" w:cs="Times New Roman"/>
          <w:sz w:val="24"/>
          <w:szCs w:val="24"/>
          <w:shd w:val="clear" w:color="auto" w:fill="FFFFFF"/>
        </w:rPr>
        <w:t>, осуществляющих первичный воинский учет на территориях, где отсутствуют военные комиссариаты, полномочия переданы на исполнение городским и сельским поселениям.</w:t>
      </w:r>
    </w:p>
    <w:p w:rsidR="00991EA2" w:rsidRPr="00B31E6F" w:rsidRDefault="00991EA2" w:rsidP="00991E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-иные межбюджетные трансферты</w:t>
      </w:r>
      <w:r w:rsidR="00B417CC"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на финансирование наказов избирателей депутатам Думы </w:t>
      </w:r>
      <w:proofErr w:type="spellStart"/>
      <w:r w:rsidRPr="00B31E6F">
        <w:rPr>
          <w:rFonts w:ascii="Times New Roman" w:eastAsia="Times New Roman" w:hAnsi="Times New Roman" w:cs="Times New Roman"/>
          <w:sz w:val="24"/>
          <w:szCs w:val="24"/>
        </w:rPr>
        <w:t>ХМАО-Югры</w:t>
      </w:r>
      <w:proofErr w:type="spellEnd"/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исполнены в объеме </w:t>
      </w:r>
      <w:r w:rsidR="00B417CC" w:rsidRPr="00B31E6F">
        <w:rPr>
          <w:rFonts w:ascii="Times New Roman" w:eastAsia="Times New Roman" w:hAnsi="Times New Roman" w:cs="Times New Roman"/>
          <w:sz w:val="24"/>
          <w:szCs w:val="24"/>
        </w:rPr>
        <w:t>607</w:t>
      </w:r>
      <w:r w:rsidR="002636B3" w:rsidRPr="00B31E6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417CC" w:rsidRPr="00B31E6F">
        <w:rPr>
          <w:rFonts w:ascii="Times New Roman" w:eastAsia="Times New Roman" w:hAnsi="Times New Roman" w:cs="Times New Roman"/>
          <w:sz w:val="24"/>
          <w:szCs w:val="24"/>
        </w:rPr>
        <w:t>770</w:t>
      </w:r>
      <w:r w:rsidR="002636B3" w:rsidRPr="00B31E6F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рублей, </w:t>
      </w:r>
      <w:r w:rsidR="002113FF" w:rsidRPr="00B31E6F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переданы на исполнение </w:t>
      </w:r>
      <w:r w:rsidR="002113FF" w:rsidRPr="00B31E6F">
        <w:rPr>
          <w:rFonts w:ascii="Times New Roman" w:eastAsia="Times New Roman" w:hAnsi="Times New Roman" w:cs="Times New Roman"/>
          <w:sz w:val="24"/>
          <w:szCs w:val="24"/>
        </w:rPr>
        <w:t>в бюджеты городских и сельских поселений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17CC" w:rsidRPr="00B31E6F" w:rsidRDefault="00B417CC" w:rsidP="00991E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1EA2" w:rsidRPr="00B31E6F" w:rsidRDefault="00991EA2" w:rsidP="00991EA2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6F">
        <w:rPr>
          <w:rFonts w:ascii="Times New Roman" w:hAnsi="Times New Roman" w:cs="Times New Roman"/>
          <w:b/>
          <w:sz w:val="24"/>
          <w:szCs w:val="24"/>
        </w:rPr>
        <w:t>406 00</w:t>
      </w:r>
      <w:r w:rsidR="00891203" w:rsidRPr="00B31E6F"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Pr="00B31E6F">
        <w:rPr>
          <w:rFonts w:ascii="Times New Roman" w:hAnsi="Times New Roman" w:cs="Times New Roman"/>
          <w:b/>
          <w:sz w:val="24"/>
          <w:szCs w:val="24"/>
        </w:rPr>
        <w:t>00 Резервные фонды муниципального образования</w:t>
      </w:r>
    </w:p>
    <w:p w:rsidR="00991EA2" w:rsidRPr="00B31E6F" w:rsidRDefault="00991EA2" w:rsidP="00991EA2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EA2" w:rsidRPr="00B31E6F" w:rsidRDefault="00991EA2" w:rsidP="00991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</w:t>
      </w:r>
      <w:r w:rsidR="00891203" w:rsidRPr="00B31E6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составила </w:t>
      </w:r>
      <w:r w:rsidR="00891203" w:rsidRPr="00B31E6F">
        <w:rPr>
          <w:rFonts w:ascii="Times New Roman" w:eastAsia="Times New Roman" w:hAnsi="Times New Roman" w:cs="Times New Roman"/>
          <w:sz w:val="24"/>
          <w:szCs w:val="24"/>
        </w:rPr>
        <w:t>1 000</w:t>
      </w:r>
      <w:r w:rsidR="00FD5C43" w:rsidRPr="00B31E6F">
        <w:rPr>
          <w:rFonts w:ascii="Times New Roman" w:eastAsia="Times New Roman" w:hAnsi="Times New Roman" w:cs="Times New Roman"/>
          <w:sz w:val="24"/>
          <w:szCs w:val="24"/>
        </w:rPr>
        <w:t> 000,00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991EA2" w:rsidRPr="00B31E6F" w:rsidRDefault="00991EA2" w:rsidP="00991E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 xml:space="preserve">Средства резервного фонда муниципального образования, выделяются главным распорядителям средств бюджета района и органам местного самоуправления муниципальных образований района на основании распоряжения администрации района. Выделение средств резервного фонда администрации Кондинского района, использование и контроль за целевым использованием регулируется постановлением администрации Кондинского района от 8 декабря 2010 года № 1688 «Об утверждении </w:t>
      </w:r>
      <w:proofErr w:type="gramStart"/>
      <w:r w:rsidRPr="00B31E6F">
        <w:rPr>
          <w:rFonts w:ascii="Times New Roman" w:hAnsi="Times New Roman" w:cs="Times New Roman"/>
          <w:sz w:val="24"/>
          <w:szCs w:val="24"/>
        </w:rPr>
        <w:t>Порядка использования бюджетных ассигнований резервного фонда администрации</w:t>
      </w:r>
      <w:proofErr w:type="gramEnd"/>
      <w:r w:rsidRPr="00B31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E6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B31E6F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991EA2" w:rsidRPr="00B31E6F" w:rsidRDefault="00991EA2" w:rsidP="00991EA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EA2" w:rsidRPr="00B31E6F" w:rsidRDefault="00991EA2" w:rsidP="00991EA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b/>
          <w:sz w:val="24"/>
          <w:szCs w:val="24"/>
        </w:rPr>
        <w:t>407 00</w:t>
      </w:r>
      <w:r w:rsidR="00891203" w:rsidRPr="00B31E6F">
        <w:rPr>
          <w:rFonts w:ascii="Times New Roman" w:eastAsia="Times New Roman" w:hAnsi="Times New Roman" w:cs="Times New Roman"/>
          <w:b/>
          <w:sz w:val="24"/>
          <w:szCs w:val="24"/>
        </w:rPr>
        <w:t xml:space="preserve"> 000</w:t>
      </w:r>
      <w:r w:rsidRPr="00B31E6F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proofErr w:type="gramStart"/>
      <w:r w:rsidRPr="00B31E6F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B31E6F">
        <w:rPr>
          <w:rFonts w:ascii="Times New Roman" w:eastAsia="Times New Roman" w:hAnsi="Times New Roman" w:cs="Times New Roman"/>
          <w:b/>
          <w:sz w:val="24"/>
          <w:szCs w:val="24"/>
        </w:rPr>
        <w:t>рочие мероприятия</w:t>
      </w:r>
    </w:p>
    <w:p w:rsidR="00991EA2" w:rsidRPr="00B31E6F" w:rsidRDefault="00991EA2" w:rsidP="00991EA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EA2" w:rsidRPr="00B31E6F" w:rsidRDefault="00991EA2" w:rsidP="00991E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Уточненная бю</w:t>
      </w:r>
      <w:r w:rsidR="007B457C" w:rsidRPr="00B31E6F">
        <w:rPr>
          <w:rFonts w:ascii="Times New Roman" w:eastAsia="Times New Roman" w:hAnsi="Times New Roman" w:cs="Times New Roman"/>
          <w:sz w:val="24"/>
          <w:szCs w:val="24"/>
        </w:rPr>
        <w:t>джетная роспись расходов на 201</w:t>
      </w:r>
      <w:r w:rsidR="00360817" w:rsidRPr="00B31E6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составила  </w:t>
      </w:r>
      <w:r w:rsidR="00360817" w:rsidRPr="00B31E6F">
        <w:rPr>
          <w:rFonts w:ascii="Times New Roman" w:eastAsia="Times New Roman" w:hAnsi="Times New Roman" w:cs="Times New Roman"/>
          <w:sz w:val="24"/>
          <w:szCs w:val="24"/>
        </w:rPr>
        <w:t>4</w:t>
      </w:r>
      <w:r w:rsidR="007B457C" w:rsidRPr="00B31E6F">
        <w:rPr>
          <w:rFonts w:ascii="Times New Roman" w:eastAsia="Times New Roman" w:hAnsi="Times New Roman" w:cs="Times New Roman"/>
          <w:sz w:val="24"/>
          <w:szCs w:val="24"/>
        </w:rPr>
        <w:t>6 </w:t>
      </w:r>
      <w:r w:rsidR="00360817" w:rsidRPr="00B31E6F">
        <w:rPr>
          <w:rFonts w:ascii="Times New Roman" w:eastAsia="Times New Roman" w:hAnsi="Times New Roman" w:cs="Times New Roman"/>
          <w:sz w:val="24"/>
          <w:szCs w:val="24"/>
        </w:rPr>
        <w:t>449</w:t>
      </w:r>
      <w:r w:rsidR="007B457C" w:rsidRPr="00B31E6F">
        <w:rPr>
          <w:rFonts w:ascii="Times New Roman" w:eastAsia="Times New Roman" w:hAnsi="Times New Roman" w:cs="Times New Roman"/>
          <w:sz w:val="24"/>
          <w:szCs w:val="24"/>
        </w:rPr>
        <w:t> 8</w:t>
      </w:r>
      <w:r w:rsidR="00360817" w:rsidRPr="00B31E6F">
        <w:rPr>
          <w:rFonts w:ascii="Times New Roman" w:eastAsia="Times New Roman" w:hAnsi="Times New Roman" w:cs="Times New Roman"/>
          <w:sz w:val="24"/>
          <w:szCs w:val="24"/>
        </w:rPr>
        <w:t>72</w:t>
      </w:r>
      <w:r w:rsidR="007B457C" w:rsidRPr="00B31E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0817" w:rsidRPr="00B31E6F"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631077" w:rsidRPr="00B31E6F" w:rsidRDefault="00991EA2" w:rsidP="00991E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Расходы по данному направлению исполнены в сумме </w:t>
      </w:r>
      <w:r w:rsidR="00360817" w:rsidRPr="00B31E6F">
        <w:rPr>
          <w:rFonts w:ascii="Times New Roman" w:eastAsia="Times New Roman" w:hAnsi="Times New Roman" w:cs="Times New Roman"/>
          <w:sz w:val="24"/>
          <w:szCs w:val="24"/>
        </w:rPr>
        <w:t>1 741 600,00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рублей, что составляет </w:t>
      </w:r>
      <w:r w:rsidR="00A253B1" w:rsidRPr="00B31E6F">
        <w:rPr>
          <w:rFonts w:ascii="Times New Roman" w:eastAsia="Times New Roman" w:hAnsi="Times New Roman" w:cs="Times New Roman"/>
          <w:sz w:val="24"/>
          <w:szCs w:val="24"/>
        </w:rPr>
        <w:t>3,75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>% к уточненному плану на год.</w:t>
      </w:r>
      <w:r w:rsidR="007B457C"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1EA2" w:rsidRPr="00B31E6F" w:rsidRDefault="00AD257B" w:rsidP="00991E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По данному направлению были произведены</w:t>
      </w:r>
      <w:r w:rsidR="00631077" w:rsidRPr="00B31E6F">
        <w:rPr>
          <w:rFonts w:ascii="Times New Roman" w:eastAsia="Times New Roman" w:hAnsi="Times New Roman" w:cs="Times New Roman"/>
          <w:sz w:val="24"/>
          <w:szCs w:val="24"/>
        </w:rPr>
        <w:t xml:space="preserve"> следующие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расходы</w:t>
      </w:r>
      <w:r w:rsidR="00631077" w:rsidRPr="00B31E6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1077" w:rsidRPr="00B31E6F" w:rsidRDefault="00631077" w:rsidP="00991E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-</w:t>
      </w:r>
      <w:r w:rsidR="008A30F6" w:rsidRPr="00B31E6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предоставлены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иные межбюджетные трансферты </w:t>
      </w:r>
      <w:r w:rsidR="00325399" w:rsidRPr="00B31E6F">
        <w:rPr>
          <w:rFonts w:ascii="Times New Roman" w:eastAsia="Times New Roman" w:hAnsi="Times New Roman" w:cs="Times New Roman"/>
          <w:sz w:val="24"/>
          <w:szCs w:val="24"/>
        </w:rPr>
        <w:t>городски</w:t>
      </w:r>
      <w:r w:rsidR="008A30F6" w:rsidRPr="00B31E6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25399" w:rsidRPr="00B31E6F">
        <w:rPr>
          <w:rFonts w:ascii="Times New Roman" w:eastAsia="Times New Roman" w:hAnsi="Times New Roman" w:cs="Times New Roman"/>
          <w:sz w:val="24"/>
          <w:szCs w:val="24"/>
        </w:rPr>
        <w:t xml:space="preserve"> и сельски</w:t>
      </w:r>
      <w:r w:rsidR="008A30F6" w:rsidRPr="00B31E6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25399" w:rsidRPr="00B31E6F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8A30F6" w:rsidRPr="00B31E6F">
        <w:rPr>
          <w:rFonts w:ascii="Times New Roman" w:eastAsia="Times New Roman" w:hAnsi="Times New Roman" w:cs="Times New Roman"/>
          <w:sz w:val="24"/>
          <w:szCs w:val="24"/>
        </w:rPr>
        <w:t>ям</w:t>
      </w:r>
      <w:r w:rsidR="00325399"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>на повышение оплаты труда работников</w:t>
      </w:r>
      <w:r w:rsidR="00325399" w:rsidRPr="00B31E6F">
        <w:rPr>
          <w:rFonts w:ascii="Times New Roman" w:eastAsia="Times New Roman" w:hAnsi="Times New Roman" w:cs="Times New Roman"/>
          <w:sz w:val="24"/>
          <w:szCs w:val="24"/>
        </w:rPr>
        <w:t xml:space="preserve"> (4%)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в объеме </w:t>
      </w:r>
      <w:r w:rsidR="00526713" w:rsidRPr="00B31E6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26713" w:rsidRPr="00B31E6F">
        <w:rPr>
          <w:rFonts w:ascii="Times New Roman" w:eastAsia="Times New Roman" w:hAnsi="Times New Roman" w:cs="Times New Roman"/>
          <w:sz w:val="24"/>
          <w:szCs w:val="24"/>
        </w:rPr>
        <w:t>711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26713" w:rsidRPr="00B31E6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>00,00 рублей.</w:t>
      </w:r>
    </w:p>
    <w:p w:rsidR="000035FA" w:rsidRPr="00B31E6F" w:rsidRDefault="000035FA" w:rsidP="00991E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-</w:t>
      </w:r>
      <w:r w:rsidR="008A30F6" w:rsidRPr="00B31E6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предоставлены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иные межбюджетные трансферты на приобретение новогодней иллюминации </w:t>
      </w:r>
      <w:proofErr w:type="spellStart"/>
      <w:r w:rsidRPr="00B31E6F">
        <w:rPr>
          <w:rFonts w:ascii="Times New Roman" w:eastAsia="Times New Roman" w:hAnsi="Times New Roman" w:cs="Times New Roman"/>
          <w:sz w:val="24"/>
          <w:szCs w:val="24"/>
        </w:rPr>
        <w:t>гп</w:t>
      </w:r>
      <w:proofErr w:type="spellEnd"/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31E6F">
        <w:rPr>
          <w:rFonts w:ascii="Times New Roman" w:eastAsia="Times New Roman" w:hAnsi="Times New Roman" w:cs="Times New Roman"/>
          <w:sz w:val="24"/>
          <w:szCs w:val="24"/>
        </w:rPr>
        <w:t>Куминский</w:t>
      </w:r>
      <w:proofErr w:type="spellEnd"/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399"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в объеме 30 000,00 рублей </w:t>
      </w:r>
      <w:r w:rsidR="00325399" w:rsidRPr="00B31E6F">
        <w:rPr>
          <w:rFonts w:ascii="Times New Roman" w:eastAsia="Times New Roman" w:hAnsi="Times New Roman" w:cs="Times New Roman"/>
          <w:sz w:val="24"/>
          <w:szCs w:val="24"/>
        </w:rPr>
        <w:t xml:space="preserve">(за счет </w:t>
      </w:r>
      <w:r w:rsidR="008A30F6" w:rsidRPr="00B31E6F">
        <w:rPr>
          <w:rFonts w:ascii="Times New Roman" w:eastAsia="Times New Roman" w:hAnsi="Times New Roman" w:cs="Times New Roman"/>
          <w:sz w:val="24"/>
          <w:szCs w:val="24"/>
        </w:rPr>
        <w:t xml:space="preserve">остатков средств на 01.01.2019 года </w:t>
      </w:r>
      <w:r w:rsidR="00325399" w:rsidRPr="00B31E6F">
        <w:rPr>
          <w:rFonts w:ascii="Times New Roman" w:eastAsia="Times New Roman" w:hAnsi="Times New Roman" w:cs="Times New Roman"/>
          <w:sz w:val="24"/>
          <w:szCs w:val="24"/>
        </w:rPr>
        <w:t xml:space="preserve">неосвоенных в 2018 году </w:t>
      </w:r>
      <w:proofErr w:type="spellStart"/>
      <w:r w:rsidR="00325399" w:rsidRPr="00B31E6F">
        <w:rPr>
          <w:rFonts w:ascii="Times New Roman" w:eastAsia="Times New Roman" w:hAnsi="Times New Roman" w:cs="Times New Roman"/>
          <w:sz w:val="24"/>
          <w:szCs w:val="24"/>
        </w:rPr>
        <w:t>гп</w:t>
      </w:r>
      <w:proofErr w:type="spellEnd"/>
      <w:r w:rsidR="00325399" w:rsidRPr="00B31E6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25399"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5399" w:rsidRPr="00B31E6F">
        <w:rPr>
          <w:rFonts w:ascii="Times New Roman" w:eastAsia="Times New Roman" w:hAnsi="Times New Roman" w:cs="Times New Roman"/>
          <w:sz w:val="24"/>
          <w:szCs w:val="24"/>
        </w:rPr>
        <w:t>Куминский</w:t>
      </w:r>
      <w:proofErr w:type="spellEnd"/>
      <w:r w:rsidR="00325399" w:rsidRPr="00B31E6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E13F0" w:rsidRPr="00B31E6F" w:rsidRDefault="008E13F0" w:rsidP="00991EA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EA2" w:rsidRPr="00B31E6F" w:rsidRDefault="00991EA2" w:rsidP="00991EA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409 Исполнение переданных полномочий городского поселения </w:t>
      </w:r>
      <w:proofErr w:type="gramStart"/>
      <w:r w:rsidRPr="00B31E6F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Междуреченский</w:t>
      </w:r>
      <w:proofErr w:type="gramEnd"/>
    </w:p>
    <w:p w:rsidR="00991EA2" w:rsidRPr="00B31E6F" w:rsidRDefault="00991EA2" w:rsidP="00991EA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EA2" w:rsidRPr="00B31E6F" w:rsidRDefault="00991EA2" w:rsidP="00991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201</w:t>
      </w:r>
      <w:r w:rsidR="005322DB" w:rsidRPr="00B31E6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составила </w:t>
      </w:r>
      <w:r w:rsidR="008E13F0" w:rsidRPr="00B31E6F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22DB" w:rsidRPr="00B31E6F">
        <w:rPr>
          <w:rFonts w:ascii="Times New Roman" w:eastAsia="Times New Roman" w:hAnsi="Times New Roman" w:cs="Times New Roman"/>
          <w:sz w:val="24"/>
          <w:szCs w:val="24"/>
        </w:rPr>
        <w:t>8 003 366,07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 рублей.</w:t>
      </w:r>
    </w:p>
    <w:p w:rsidR="00991EA2" w:rsidRPr="00B31E6F" w:rsidRDefault="00991EA2" w:rsidP="00991E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Расходы по данному направлению исполнены в сумме </w:t>
      </w:r>
      <w:r w:rsidR="005322DB" w:rsidRPr="00B31E6F">
        <w:rPr>
          <w:rFonts w:ascii="Times New Roman" w:eastAsia="Times New Roman" w:hAnsi="Times New Roman" w:cs="Times New Roman"/>
          <w:sz w:val="24"/>
          <w:szCs w:val="24"/>
        </w:rPr>
        <w:t>3 083 545,01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рублей, что составляет </w:t>
      </w:r>
      <w:r w:rsidR="005322DB" w:rsidRPr="00B31E6F">
        <w:rPr>
          <w:rFonts w:ascii="Times New Roman" w:eastAsia="Times New Roman" w:hAnsi="Times New Roman" w:cs="Times New Roman"/>
          <w:sz w:val="24"/>
          <w:szCs w:val="24"/>
        </w:rPr>
        <w:t>17,13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плану на год.</w:t>
      </w:r>
    </w:p>
    <w:p w:rsidR="00A253B1" w:rsidRPr="00B31E6F" w:rsidRDefault="00991EA2" w:rsidP="00A253B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E6F">
        <w:rPr>
          <w:rFonts w:ascii="Times New Roman" w:eastAsia="Times New Roman" w:hAnsi="Times New Roman" w:cs="Times New Roman"/>
          <w:sz w:val="24"/>
          <w:szCs w:val="24"/>
        </w:rPr>
        <w:t>По данному направлению были произведены расходы</w:t>
      </w:r>
      <w:r w:rsidR="00A253B1" w:rsidRPr="00B31E6F">
        <w:rPr>
          <w:rFonts w:ascii="Times New Roman" w:eastAsia="Times New Roman" w:hAnsi="Times New Roman" w:cs="Times New Roman"/>
          <w:sz w:val="24"/>
          <w:szCs w:val="24"/>
        </w:rPr>
        <w:t xml:space="preserve"> по благоустройству территории поселения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3B1" w:rsidRPr="00B31E6F">
        <w:rPr>
          <w:rFonts w:ascii="Times New Roman" w:hAnsi="Times New Roman" w:cs="Times New Roman"/>
          <w:sz w:val="24"/>
          <w:szCs w:val="24"/>
        </w:rPr>
        <w:t>(исполнение части  полномочий органов местного самоуправления городского поселения Междуреченский), в том числе:</w:t>
      </w:r>
      <w:proofErr w:type="gramEnd"/>
    </w:p>
    <w:p w:rsidR="00A253B1" w:rsidRPr="00B31E6F" w:rsidRDefault="00A253B1" w:rsidP="00A253B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>-</w:t>
      </w:r>
      <w:r w:rsidR="00C77080" w:rsidRPr="00B31E6F">
        <w:rPr>
          <w:rFonts w:ascii="Times New Roman" w:hAnsi="Times New Roman" w:cs="Times New Roman"/>
          <w:sz w:val="24"/>
          <w:szCs w:val="24"/>
        </w:rPr>
        <w:t xml:space="preserve">  </w:t>
      </w:r>
      <w:r w:rsidRPr="00B31E6F">
        <w:rPr>
          <w:rFonts w:ascii="Times New Roman" w:hAnsi="Times New Roman" w:cs="Times New Roman"/>
          <w:sz w:val="24"/>
          <w:szCs w:val="24"/>
        </w:rPr>
        <w:t>организация уличного</w:t>
      </w:r>
      <w:r w:rsidR="005322DB" w:rsidRPr="00B31E6F">
        <w:rPr>
          <w:rFonts w:ascii="Times New Roman" w:hAnsi="Times New Roman" w:cs="Times New Roman"/>
          <w:sz w:val="24"/>
          <w:szCs w:val="24"/>
        </w:rPr>
        <w:t xml:space="preserve"> освещени</w:t>
      </w:r>
      <w:r w:rsidRPr="00B31E6F">
        <w:rPr>
          <w:rFonts w:ascii="Times New Roman" w:hAnsi="Times New Roman" w:cs="Times New Roman"/>
          <w:sz w:val="24"/>
          <w:szCs w:val="24"/>
        </w:rPr>
        <w:t>я</w:t>
      </w:r>
      <w:r w:rsidR="005322DB" w:rsidRPr="00B31E6F">
        <w:rPr>
          <w:rFonts w:ascii="Times New Roman" w:hAnsi="Times New Roman" w:cs="Times New Roman"/>
          <w:sz w:val="24"/>
          <w:szCs w:val="24"/>
        </w:rPr>
        <w:t xml:space="preserve"> </w:t>
      </w:r>
      <w:r w:rsidR="00D10F56" w:rsidRPr="00B31E6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322DB" w:rsidRPr="00B31E6F">
        <w:rPr>
          <w:rFonts w:ascii="Times New Roman" w:hAnsi="Times New Roman" w:cs="Times New Roman"/>
          <w:sz w:val="24"/>
          <w:szCs w:val="24"/>
        </w:rPr>
        <w:t>2 981 545,01</w:t>
      </w:r>
      <w:r w:rsidRPr="00B31E6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10F56" w:rsidRPr="00B31E6F" w:rsidRDefault="00A253B1" w:rsidP="00A253B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6F">
        <w:rPr>
          <w:rFonts w:ascii="Times New Roman" w:hAnsi="Times New Roman" w:cs="Times New Roman"/>
          <w:sz w:val="24"/>
          <w:szCs w:val="24"/>
        </w:rPr>
        <w:t xml:space="preserve">- </w:t>
      </w:r>
      <w:r w:rsidR="005322DB" w:rsidRPr="00B31E6F">
        <w:rPr>
          <w:rFonts w:ascii="Times New Roman" w:hAnsi="Times New Roman" w:cs="Times New Roman"/>
          <w:sz w:val="24"/>
          <w:szCs w:val="24"/>
        </w:rPr>
        <w:t xml:space="preserve">установка ели, монтаж светового </w:t>
      </w:r>
      <w:r w:rsidR="00C77080" w:rsidRPr="00B31E6F">
        <w:rPr>
          <w:rFonts w:ascii="Times New Roman" w:hAnsi="Times New Roman" w:cs="Times New Roman"/>
          <w:sz w:val="24"/>
          <w:szCs w:val="24"/>
        </w:rPr>
        <w:t xml:space="preserve">новогоднего </w:t>
      </w:r>
      <w:r w:rsidR="005322DB" w:rsidRPr="00B31E6F">
        <w:rPr>
          <w:rFonts w:ascii="Times New Roman" w:hAnsi="Times New Roman" w:cs="Times New Roman"/>
          <w:sz w:val="24"/>
          <w:szCs w:val="24"/>
        </w:rPr>
        <w:t xml:space="preserve">оборудования, демонтаж ели и светового </w:t>
      </w:r>
      <w:r w:rsidR="00C77080" w:rsidRPr="00B31E6F">
        <w:rPr>
          <w:rFonts w:ascii="Times New Roman" w:hAnsi="Times New Roman" w:cs="Times New Roman"/>
          <w:sz w:val="24"/>
          <w:szCs w:val="24"/>
        </w:rPr>
        <w:t xml:space="preserve">новогоднего </w:t>
      </w:r>
      <w:r w:rsidR="005322DB" w:rsidRPr="00B31E6F">
        <w:rPr>
          <w:rFonts w:ascii="Times New Roman" w:hAnsi="Times New Roman" w:cs="Times New Roman"/>
          <w:sz w:val="24"/>
          <w:szCs w:val="24"/>
        </w:rPr>
        <w:t>оборудования в</w:t>
      </w:r>
      <w:r w:rsidR="00D10F56" w:rsidRPr="00B31E6F">
        <w:rPr>
          <w:rFonts w:ascii="Times New Roman" w:hAnsi="Times New Roman" w:cs="Times New Roman"/>
          <w:sz w:val="24"/>
          <w:szCs w:val="24"/>
        </w:rPr>
        <w:t xml:space="preserve"> сумме</w:t>
      </w:r>
      <w:r w:rsidR="00383CC9" w:rsidRPr="00B31E6F">
        <w:rPr>
          <w:rFonts w:ascii="Times New Roman" w:hAnsi="Times New Roman" w:cs="Times New Roman"/>
          <w:sz w:val="24"/>
          <w:szCs w:val="24"/>
        </w:rPr>
        <w:t xml:space="preserve"> </w:t>
      </w:r>
      <w:r w:rsidR="005322DB" w:rsidRPr="00B31E6F">
        <w:rPr>
          <w:rFonts w:ascii="Times New Roman" w:hAnsi="Times New Roman" w:cs="Times New Roman"/>
          <w:sz w:val="24"/>
          <w:szCs w:val="24"/>
        </w:rPr>
        <w:t>102 000,00</w:t>
      </w:r>
      <w:r w:rsidR="00D10F56" w:rsidRPr="00B31E6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91EA2" w:rsidRPr="00B31E6F" w:rsidRDefault="00991EA2" w:rsidP="00991E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0CD" w:rsidRPr="00B31E6F" w:rsidRDefault="009B153B" w:rsidP="00CC6D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1E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ИСТОЧНИКИ ВНУТРЕННЕГО ФИНАНСИРОВАНИЯ </w:t>
      </w:r>
    </w:p>
    <w:p w:rsidR="009B153B" w:rsidRPr="00B31E6F" w:rsidRDefault="009B153B" w:rsidP="00CC6D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1E6F">
        <w:rPr>
          <w:rFonts w:ascii="Times New Roman" w:hAnsi="Times New Roman" w:cs="Times New Roman"/>
          <w:b/>
          <w:color w:val="000000"/>
          <w:sz w:val="24"/>
          <w:szCs w:val="24"/>
        </w:rPr>
        <w:t>ДЕФИЦИТА БЮДЖЕТА</w:t>
      </w:r>
    </w:p>
    <w:p w:rsidR="009F31F7" w:rsidRPr="00B31E6F" w:rsidRDefault="009F31F7" w:rsidP="00CC6D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4EA6" w:rsidRPr="00B31E6F" w:rsidRDefault="00AB4EA6" w:rsidP="00AB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Уточненный план на 201</w:t>
      </w:r>
      <w:r w:rsidR="00E7316C" w:rsidRPr="00B31E6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B31E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E6F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муниципального образования</w:t>
      </w:r>
      <w:proofErr w:type="gramEnd"/>
      <w:r w:rsidRPr="00B31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E6F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B31E6F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 составил</w:t>
      </w:r>
      <w:r w:rsidR="00487E69" w:rsidRPr="00B3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E6F">
        <w:rPr>
          <w:rFonts w:ascii="Times New Roman" w:hAnsi="Times New Roman" w:cs="Times New Roman"/>
          <w:sz w:val="24"/>
          <w:szCs w:val="24"/>
        </w:rPr>
        <w:t>2</w:t>
      </w:r>
      <w:r w:rsidR="00E7316C" w:rsidRPr="00B31E6F">
        <w:rPr>
          <w:rFonts w:ascii="Times New Roman" w:hAnsi="Times New Roman" w:cs="Times New Roman"/>
          <w:sz w:val="24"/>
          <w:szCs w:val="24"/>
        </w:rPr>
        <w:t>24</w:t>
      </w:r>
      <w:r w:rsidRPr="00B31E6F">
        <w:rPr>
          <w:rFonts w:ascii="Times New Roman" w:hAnsi="Times New Roman" w:cs="Times New Roman"/>
          <w:sz w:val="24"/>
          <w:szCs w:val="24"/>
        </w:rPr>
        <w:t xml:space="preserve"> </w:t>
      </w:r>
      <w:r w:rsidR="00E7316C" w:rsidRPr="00B31E6F">
        <w:rPr>
          <w:rFonts w:ascii="Times New Roman" w:hAnsi="Times New Roman" w:cs="Times New Roman"/>
          <w:sz w:val="24"/>
          <w:szCs w:val="24"/>
        </w:rPr>
        <w:t>019</w:t>
      </w:r>
      <w:r w:rsidRPr="00B31E6F">
        <w:rPr>
          <w:rFonts w:ascii="Times New Roman" w:hAnsi="Times New Roman" w:cs="Times New Roman"/>
          <w:sz w:val="24"/>
          <w:szCs w:val="24"/>
        </w:rPr>
        <w:t> </w:t>
      </w:r>
      <w:r w:rsidR="00E7316C" w:rsidRPr="00B31E6F">
        <w:rPr>
          <w:rFonts w:ascii="Times New Roman" w:hAnsi="Times New Roman" w:cs="Times New Roman"/>
          <w:sz w:val="24"/>
          <w:szCs w:val="24"/>
        </w:rPr>
        <w:t>004</w:t>
      </w:r>
      <w:r w:rsidRPr="00B31E6F">
        <w:rPr>
          <w:rFonts w:ascii="Times New Roman" w:hAnsi="Times New Roman" w:cs="Times New Roman"/>
          <w:sz w:val="24"/>
          <w:szCs w:val="24"/>
        </w:rPr>
        <w:t>,</w:t>
      </w:r>
      <w:r w:rsidR="00E7316C" w:rsidRPr="00B31E6F">
        <w:rPr>
          <w:rFonts w:ascii="Times New Roman" w:hAnsi="Times New Roman" w:cs="Times New Roman"/>
          <w:sz w:val="24"/>
          <w:szCs w:val="24"/>
        </w:rPr>
        <w:t>61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рублей. По </w:t>
      </w:r>
      <w:r w:rsidR="00593F2D" w:rsidRPr="00B31E6F">
        <w:rPr>
          <w:rFonts w:ascii="Times New Roman" w:eastAsia="Times New Roman" w:hAnsi="Times New Roman" w:cs="Times New Roman"/>
          <w:sz w:val="24"/>
          <w:szCs w:val="24"/>
        </w:rPr>
        <w:t xml:space="preserve">итогам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 w:rsidR="00593F2D" w:rsidRPr="00B31E6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бюджета муниципального образования Кондинский район за 1 квартал 201</w:t>
      </w:r>
      <w:r w:rsidR="00E7316C" w:rsidRPr="00B31E6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B31E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сложился </w:t>
      </w:r>
      <w:proofErr w:type="spellStart"/>
      <w:r w:rsidR="00E7316C" w:rsidRPr="00B31E6F">
        <w:rPr>
          <w:rFonts w:ascii="Times New Roman" w:eastAsia="Times New Roman" w:hAnsi="Times New Roman" w:cs="Times New Roman"/>
          <w:sz w:val="24"/>
          <w:szCs w:val="24"/>
        </w:rPr>
        <w:t>профицит</w:t>
      </w:r>
      <w:proofErr w:type="spellEnd"/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бюджета муниципального образования Кондинский район  в сумме </w:t>
      </w:r>
      <w:r w:rsidR="00E7316C" w:rsidRPr="00B31E6F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B31E6F">
        <w:rPr>
          <w:rFonts w:ascii="Times New Roman" w:hAnsi="Times New Roman" w:cs="Times New Roman"/>
        </w:rPr>
        <w:t> </w:t>
      </w:r>
      <w:r w:rsidR="00E7316C" w:rsidRPr="00B31E6F">
        <w:rPr>
          <w:rFonts w:ascii="Times New Roman" w:hAnsi="Times New Roman" w:cs="Times New Roman"/>
        </w:rPr>
        <w:t>162</w:t>
      </w:r>
      <w:r w:rsidRPr="00B31E6F">
        <w:rPr>
          <w:rFonts w:ascii="Times New Roman" w:hAnsi="Times New Roman" w:cs="Times New Roman"/>
        </w:rPr>
        <w:t> 7</w:t>
      </w:r>
      <w:r w:rsidR="00E7316C" w:rsidRPr="00B31E6F">
        <w:rPr>
          <w:rFonts w:ascii="Times New Roman" w:hAnsi="Times New Roman" w:cs="Times New Roman"/>
        </w:rPr>
        <w:t>83</w:t>
      </w:r>
      <w:r w:rsidRPr="00B31E6F">
        <w:rPr>
          <w:rFonts w:ascii="Times New Roman" w:hAnsi="Times New Roman" w:cs="Times New Roman"/>
        </w:rPr>
        <w:t>,</w:t>
      </w:r>
      <w:r w:rsidR="00E7316C" w:rsidRPr="00B31E6F">
        <w:rPr>
          <w:rFonts w:ascii="Times New Roman" w:hAnsi="Times New Roman" w:cs="Times New Roman"/>
        </w:rPr>
        <w:t>59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рублей. </w:t>
      </w:r>
    </w:p>
    <w:p w:rsidR="00AB4EA6" w:rsidRPr="00B31E6F" w:rsidRDefault="00AB4EA6" w:rsidP="00AB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Источниками возникновения </w:t>
      </w:r>
      <w:proofErr w:type="spellStart"/>
      <w:r w:rsidRPr="00B31E6F">
        <w:rPr>
          <w:rFonts w:ascii="Times New Roman" w:eastAsia="Times New Roman" w:hAnsi="Times New Roman" w:cs="Times New Roman"/>
          <w:sz w:val="24"/>
          <w:szCs w:val="24"/>
        </w:rPr>
        <w:t>профицита</w:t>
      </w:r>
      <w:proofErr w:type="spellEnd"/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бюджета являются:</w:t>
      </w:r>
    </w:p>
    <w:p w:rsidR="00AB4EA6" w:rsidRPr="00B31E6F" w:rsidRDefault="00AB4EA6" w:rsidP="00AB4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- погашение бюджетных кредитов от других бюджетов бюджетной системы Российской Федерации в сумме  </w:t>
      </w:r>
      <w:r w:rsidRPr="00B31E6F">
        <w:rPr>
          <w:rFonts w:ascii="Times New Roman" w:hAnsi="Times New Roman" w:cs="Times New Roman"/>
        </w:rPr>
        <w:t>5</w:t>
      </w:r>
      <w:r w:rsidR="00E7316C" w:rsidRPr="00B31E6F">
        <w:rPr>
          <w:rFonts w:ascii="Times New Roman" w:hAnsi="Times New Roman" w:cs="Times New Roman"/>
        </w:rPr>
        <w:t>6</w:t>
      </w:r>
      <w:r w:rsidRPr="00B31E6F">
        <w:rPr>
          <w:rFonts w:ascii="Times New Roman" w:hAnsi="Times New Roman" w:cs="Times New Roman"/>
        </w:rPr>
        <w:t> </w:t>
      </w:r>
      <w:r w:rsidR="00E7316C" w:rsidRPr="00B31E6F">
        <w:rPr>
          <w:rFonts w:ascii="Times New Roman" w:hAnsi="Times New Roman" w:cs="Times New Roman"/>
        </w:rPr>
        <w:t>522</w:t>
      </w:r>
      <w:r w:rsidRPr="00B31E6F">
        <w:rPr>
          <w:rFonts w:ascii="Times New Roman" w:hAnsi="Times New Roman" w:cs="Times New Roman"/>
        </w:rPr>
        <w:t> </w:t>
      </w:r>
      <w:r w:rsidR="00E7316C" w:rsidRPr="00B31E6F">
        <w:rPr>
          <w:rFonts w:ascii="Times New Roman" w:hAnsi="Times New Roman" w:cs="Times New Roman"/>
        </w:rPr>
        <w:t>561</w:t>
      </w:r>
      <w:r w:rsidRPr="00B31E6F">
        <w:rPr>
          <w:rFonts w:ascii="Times New Roman" w:hAnsi="Times New Roman" w:cs="Times New Roman"/>
        </w:rPr>
        <w:t>,0</w:t>
      </w:r>
      <w:r w:rsidR="00E7316C" w:rsidRPr="00B31E6F">
        <w:rPr>
          <w:rFonts w:ascii="Times New Roman" w:hAnsi="Times New Roman" w:cs="Times New Roman"/>
        </w:rPr>
        <w:t>8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AB4EA6" w:rsidRPr="00B31E6F" w:rsidRDefault="00AB4EA6" w:rsidP="00AB4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- возврат бюджетных кредитов, предоставленных юридическим лицам  в валюте Российской Федерации</w:t>
      </w:r>
      <w:r w:rsidRPr="00B31E6F">
        <w:rPr>
          <w:rFonts w:ascii="Times New Roman" w:hAnsi="Times New Roman" w:cs="Times New Roman"/>
        </w:rPr>
        <w:t xml:space="preserve"> 2</w:t>
      </w:r>
      <w:r w:rsidR="00E7316C" w:rsidRPr="00B31E6F">
        <w:rPr>
          <w:rFonts w:ascii="Times New Roman" w:hAnsi="Times New Roman" w:cs="Times New Roman"/>
        </w:rPr>
        <w:t>5</w:t>
      </w:r>
      <w:r w:rsidRPr="00B31E6F">
        <w:rPr>
          <w:rFonts w:ascii="Times New Roman" w:hAnsi="Times New Roman" w:cs="Times New Roman"/>
        </w:rPr>
        <w:t> </w:t>
      </w:r>
      <w:r w:rsidR="00E7316C" w:rsidRPr="00B31E6F">
        <w:rPr>
          <w:rFonts w:ascii="Times New Roman" w:hAnsi="Times New Roman" w:cs="Times New Roman"/>
        </w:rPr>
        <w:t>137</w:t>
      </w:r>
      <w:r w:rsidRPr="00B31E6F">
        <w:rPr>
          <w:rFonts w:ascii="Times New Roman" w:hAnsi="Times New Roman" w:cs="Times New Roman"/>
        </w:rPr>
        <w:t> </w:t>
      </w:r>
      <w:r w:rsidR="00E7316C" w:rsidRPr="00B31E6F">
        <w:rPr>
          <w:rFonts w:ascii="Times New Roman" w:hAnsi="Times New Roman" w:cs="Times New Roman"/>
        </w:rPr>
        <w:t>994</w:t>
      </w:r>
      <w:r w:rsidRPr="00B31E6F">
        <w:rPr>
          <w:rFonts w:ascii="Times New Roman" w:hAnsi="Times New Roman" w:cs="Times New Roman"/>
        </w:rPr>
        <w:t>,</w:t>
      </w:r>
      <w:r w:rsidR="00E7316C" w:rsidRPr="00B31E6F">
        <w:rPr>
          <w:rFonts w:ascii="Times New Roman" w:hAnsi="Times New Roman" w:cs="Times New Roman"/>
        </w:rPr>
        <w:t>56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593F2D" w:rsidRPr="00B31E6F" w:rsidRDefault="00593F2D" w:rsidP="00AB4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>- получение бюджетных кредитов от других бюджетов бюджетной системы Российской федерации в сумме 59 400 000,00 рублей;</w:t>
      </w:r>
    </w:p>
    <w:p w:rsidR="00AB4EA6" w:rsidRPr="00B31E6F" w:rsidRDefault="00AB4EA6" w:rsidP="00AB4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- изменение остатков средств на счетах по учету средств бюджета в сумме – </w:t>
      </w:r>
      <w:r w:rsidR="00E7316C" w:rsidRPr="00B31E6F"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B31E6F">
        <w:rPr>
          <w:rFonts w:ascii="Times New Roman" w:hAnsi="Times New Roman" w:cs="Times New Roman"/>
        </w:rPr>
        <w:t> </w:t>
      </w:r>
      <w:r w:rsidR="00E7316C" w:rsidRPr="00B31E6F">
        <w:rPr>
          <w:rFonts w:ascii="Times New Roman" w:hAnsi="Times New Roman" w:cs="Times New Roman"/>
        </w:rPr>
        <w:t>178</w:t>
      </w:r>
      <w:r w:rsidRPr="00B31E6F">
        <w:rPr>
          <w:rFonts w:ascii="Times New Roman" w:hAnsi="Times New Roman" w:cs="Times New Roman"/>
        </w:rPr>
        <w:t> </w:t>
      </w:r>
      <w:r w:rsidR="00E7316C" w:rsidRPr="00B31E6F">
        <w:rPr>
          <w:rFonts w:ascii="Times New Roman" w:hAnsi="Times New Roman" w:cs="Times New Roman"/>
        </w:rPr>
        <w:t>217</w:t>
      </w:r>
      <w:r w:rsidRPr="00B31E6F">
        <w:rPr>
          <w:rFonts w:ascii="Times New Roman" w:hAnsi="Times New Roman" w:cs="Times New Roman"/>
        </w:rPr>
        <w:t>,</w:t>
      </w:r>
      <w:r w:rsidR="00E7316C" w:rsidRPr="00B31E6F">
        <w:rPr>
          <w:rFonts w:ascii="Times New Roman" w:hAnsi="Times New Roman" w:cs="Times New Roman"/>
        </w:rPr>
        <w:t>0</w:t>
      </w:r>
      <w:r w:rsidRPr="00B31E6F">
        <w:rPr>
          <w:rFonts w:ascii="Times New Roman" w:hAnsi="Times New Roman" w:cs="Times New Roman"/>
        </w:rPr>
        <w:t>7</w:t>
      </w:r>
      <w:r w:rsidRPr="00B31E6F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AB4EA6" w:rsidRPr="00B31E6F" w:rsidRDefault="00AB4EA6" w:rsidP="00AB4EA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3A86" w:rsidRPr="00B31E6F" w:rsidRDefault="00953A86" w:rsidP="00093B9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F2B0B" w:rsidRPr="00B31E6F" w:rsidRDefault="007A6FBF" w:rsidP="00093B9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31E6F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главы </w:t>
      </w:r>
      <w:r w:rsidR="00360817" w:rsidRPr="00B31E6F">
        <w:rPr>
          <w:rFonts w:ascii="Times New Roman" w:hAnsi="Times New Roman" w:cs="Times New Roman"/>
          <w:color w:val="000000"/>
          <w:sz w:val="24"/>
          <w:szCs w:val="24"/>
        </w:rPr>
        <w:t xml:space="preserve">Кондинского </w:t>
      </w:r>
      <w:r w:rsidRPr="00B31E6F">
        <w:rPr>
          <w:rFonts w:ascii="Times New Roman" w:hAnsi="Times New Roman" w:cs="Times New Roman"/>
          <w:color w:val="000000"/>
          <w:sz w:val="24"/>
          <w:szCs w:val="24"/>
        </w:rPr>
        <w:t>района-</w:t>
      </w:r>
    </w:p>
    <w:p w:rsidR="001242C6" w:rsidRDefault="00D10C6A" w:rsidP="00093B9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31E6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90FB3" w:rsidRPr="00B31E6F">
        <w:rPr>
          <w:rFonts w:ascii="Times New Roman" w:hAnsi="Times New Roman" w:cs="Times New Roman"/>
          <w:color w:val="000000"/>
          <w:sz w:val="24"/>
          <w:szCs w:val="24"/>
        </w:rPr>
        <w:t>редседател</w:t>
      </w:r>
      <w:r w:rsidRPr="00B31E6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60259B" w:rsidRPr="00B31E6F">
        <w:rPr>
          <w:rFonts w:ascii="Times New Roman" w:hAnsi="Times New Roman" w:cs="Times New Roman"/>
          <w:color w:val="000000"/>
          <w:sz w:val="24"/>
          <w:szCs w:val="24"/>
        </w:rPr>
        <w:t xml:space="preserve"> комитета по финансам</w:t>
      </w:r>
      <w:r w:rsidR="0060259B" w:rsidRPr="006409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="002C76BA" w:rsidRPr="0064095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A046C" w:rsidRPr="0064095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85197" w:rsidRPr="0064095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B0B2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A046C" w:rsidRPr="00640951">
        <w:rPr>
          <w:rFonts w:ascii="Times New Roman" w:hAnsi="Times New Roman" w:cs="Times New Roman"/>
          <w:color w:val="000000"/>
          <w:sz w:val="24"/>
          <w:szCs w:val="24"/>
        </w:rPr>
        <w:t>Г.А.Мостовых</w:t>
      </w:r>
    </w:p>
    <w:p w:rsidR="001242C6" w:rsidRDefault="001242C6" w:rsidP="001242C6">
      <w:pPr>
        <w:rPr>
          <w:rFonts w:ascii="Times New Roman" w:hAnsi="Times New Roman" w:cs="Times New Roman"/>
          <w:sz w:val="24"/>
          <w:szCs w:val="24"/>
        </w:rPr>
        <w:sectPr w:rsidR="001242C6" w:rsidSect="00B31E6F"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1242C6" w:rsidRPr="001242C6" w:rsidRDefault="001242C6" w:rsidP="001242C6">
      <w:pPr>
        <w:pStyle w:val="10"/>
        <w:shd w:val="clear" w:color="auto" w:fill="auto"/>
        <w:spacing w:before="0" w:after="0" w:line="240" w:lineRule="auto"/>
        <w:ind w:left="5103" w:right="6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242C6"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</w:p>
    <w:p w:rsidR="001242C6" w:rsidRPr="001242C6" w:rsidRDefault="001242C6" w:rsidP="001242C6">
      <w:pPr>
        <w:pStyle w:val="10"/>
        <w:shd w:val="clear" w:color="auto" w:fill="auto"/>
        <w:spacing w:before="0" w:after="0" w:line="240" w:lineRule="auto"/>
        <w:ind w:left="5103" w:right="620"/>
        <w:jc w:val="left"/>
        <w:rPr>
          <w:rFonts w:ascii="Times New Roman" w:hAnsi="Times New Roman" w:cs="Times New Roman"/>
          <w:sz w:val="24"/>
          <w:szCs w:val="24"/>
        </w:rPr>
      </w:pPr>
      <w:r w:rsidRPr="001242C6">
        <w:rPr>
          <w:rFonts w:ascii="Times New Roman" w:hAnsi="Times New Roman" w:cs="Times New Roman"/>
          <w:sz w:val="24"/>
          <w:szCs w:val="24"/>
        </w:rPr>
        <w:t xml:space="preserve">субъект </w:t>
      </w:r>
      <w:proofErr w:type="gramStart"/>
      <w:r w:rsidRPr="001242C6">
        <w:rPr>
          <w:rFonts w:ascii="Times New Roman" w:hAnsi="Times New Roman" w:cs="Times New Roman"/>
          <w:sz w:val="24"/>
          <w:szCs w:val="24"/>
        </w:rPr>
        <w:t>правотворческой</w:t>
      </w:r>
      <w:proofErr w:type="gramEnd"/>
    </w:p>
    <w:p w:rsidR="001242C6" w:rsidRPr="001242C6" w:rsidRDefault="001242C6" w:rsidP="001242C6">
      <w:pPr>
        <w:pStyle w:val="10"/>
        <w:shd w:val="clear" w:color="auto" w:fill="auto"/>
        <w:spacing w:before="0" w:after="0" w:line="240" w:lineRule="auto"/>
        <w:ind w:left="5103" w:right="620"/>
        <w:jc w:val="left"/>
        <w:rPr>
          <w:rFonts w:ascii="Times New Roman" w:hAnsi="Times New Roman" w:cs="Times New Roman"/>
          <w:sz w:val="24"/>
          <w:szCs w:val="24"/>
        </w:rPr>
      </w:pPr>
      <w:r w:rsidRPr="001242C6">
        <w:rPr>
          <w:rFonts w:ascii="Times New Roman" w:hAnsi="Times New Roman" w:cs="Times New Roman"/>
          <w:sz w:val="24"/>
          <w:szCs w:val="24"/>
        </w:rPr>
        <w:t xml:space="preserve">инициативы глава </w:t>
      </w:r>
      <w:proofErr w:type="spellStart"/>
      <w:r w:rsidRPr="001242C6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1242C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242C6" w:rsidRPr="001242C6" w:rsidRDefault="001242C6" w:rsidP="001242C6">
      <w:pPr>
        <w:pStyle w:val="10"/>
        <w:shd w:val="clear" w:color="auto" w:fill="auto"/>
        <w:spacing w:before="0" w:after="0" w:line="240" w:lineRule="auto"/>
        <w:ind w:left="5103" w:right="620"/>
        <w:jc w:val="left"/>
        <w:rPr>
          <w:rFonts w:ascii="Times New Roman" w:hAnsi="Times New Roman" w:cs="Times New Roman"/>
          <w:sz w:val="24"/>
          <w:szCs w:val="24"/>
        </w:rPr>
      </w:pPr>
    </w:p>
    <w:p w:rsidR="001242C6" w:rsidRPr="001242C6" w:rsidRDefault="001242C6" w:rsidP="001242C6">
      <w:pPr>
        <w:pStyle w:val="10"/>
        <w:shd w:val="clear" w:color="auto" w:fill="auto"/>
        <w:spacing w:before="0" w:after="0" w:line="240" w:lineRule="auto"/>
        <w:ind w:left="5103" w:right="620"/>
        <w:jc w:val="left"/>
        <w:rPr>
          <w:rFonts w:ascii="Times New Roman" w:hAnsi="Times New Roman" w:cs="Times New Roman"/>
          <w:sz w:val="24"/>
          <w:szCs w:val="24"/>
        </w:rPr>
      </w:pPr>
      <w:r w:rsidRPr="001242C6">
        <w:rPr>
          <w:rFonts w:ascii="Times New Roman" w:hAnsi="Times New Roman" w:cs="Times New Roman"/>
          <w:sz w:val="24"/>
          <w:szCs w:val="24"/>
        </w:rPr>
        <w:t xml:space="preserve">разработчик проекта  </w:t>
      </w:r>
    </w:p>
    <w:p w:rsidR="001242C6" w:rsidRPr="001242C6" w:rsidRDefault="001242C6" w:rsidP="001242C6">
      <w:pPr>
        <w:pStyle w:val="10"/>
        <w:shd w:val="clear" w:color="auto" w:fill="auto"/>
        <w:spacing w:before="0" w:after="0" w:line="240" w:lineRule="auto"/>
        <w:ind w:left="5103" w:right="620"/>
        <w:jc w:val="left"/>
        <w:rPr>
          <w:rFonts w:ascii="Times New Roman" w:hAnsi="Times New Roman" w:cs="Times New Roman"/>
          <w:sz w:val="24"/>
          <w:szCs w:val="24"/>
        </w:rPr>
      </w:pPr>
      <w:r w:rsidRPr="001242C6">
        <w:rPr>
          <w:rFonts w:ascii="Times New Roman" w:hAnsi="Times New Roman" w:cs="Times New Roman"/>
          <w:sz w:val="24"/>
          <w:szCs w:val="24"/>
        </w:rPr>
        <w:t>Комитет по финансам и налоговой политике</w:t>
      </w:r>
    </w:p>
    <w:p w:rsidR="001242C6" w:rsidRPr="001242C6" w:rsidRDefault="001242C6" w:rsidP="001242C6">
      <w:pPr>
        <w:pStyle w:val="10"/>
        <w:shd w:val="clear" w:color="auto" w:fill="auto"/>
        <w:spacing w:before="0" w:after="0" w:line="240" w:lineRule="auto"/>
        <w:ind w:left="5103" w:right="620"/>
        <w:jc w:val="left"/>
        <w:rPr>
          <w:rFonts w:ascii="Times New Roman" w:hAnsi="Times New Roman" w:cs="Times New Roman"/>
          <w:sz w:val="24"/>
          <w:szCs w:val="24"/>
        </w:rPr>
      </w:pPr>
      <w:r w:rsidRPr="001242C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242C6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1242C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242C6" w:rsidRPr="001242C6" w:rsidRDefault="001242C6" w:rsidP="001242C6">
      <w:pPr>
        <w:pStyle w:val="ConsTitle"/>
        <w:widowControl/>
        <w:ind w:left="4962" w:right="0"/>
        <w:rPr>
          <w:rFonts w:ascii="Times New Roman" w:hAnsi="Times New Roman"/>
          <w:b w:val="0"/>
          <w:bCs/>
          <w:sz w:val="24"/>
          <w:szCs w:val="24"/>
        </w:rPr>
      </w:pPr>
    </w:p>
    <w:p w:rsidR="001242C6" w:rsidRPr="001242C6" w:rsidRDefault="001242C6" w:rsidP="001242C6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1242C6">
        <w:rPr>
          <w:rFonts w:ascii="Times New Roman" w:hAnsi="Times New Roman"/>
          <w:sz w:val="24"/>
          <w:szCs w:val="24"/>
        </w:rPr>
        <w:t xml:space="preserve">ХАНТЫ-МАНСИЙСКИЙ АВТОНОМНЫЙ ОКРУГ – ЮГРА </w:t>
      </w:r>
    </w:p>
    <w:p w:rsidR="001242C6" w:rsidRPr="001242C6" w:rsidRDefault="001242C6" w:rsidP="001242C6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1242C6">
        <w:rPr>
          <w:rFonts w:ascii="Times New Roman" w:hAnsi="Times New Roman"/>
          <w:sz w:val="24"/>
          <w:szCs w:val="24"/>
        </w:rPr>
        <w:t>ДУМА КОНДИНСКОГО РАЙОНА</w:t>
      </w:r>
    </w:p>
    <w:p w:rsidR="001242C6" w:rsidRPr="001242C6" w:rsidRDefault="001242C6" w:rsidP="001242C6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1242C6" w:rsidRPr="001242C6" w:rsidRDefault="001242C6" w:rsidP="001242C6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1242C6">
        <w:rPr>
          <w:rFonts w:ascii="Times New Roman" w:hAnsi="Times New Roman"/>
          <w:sz w:val="24"/>
          <w:szCs w:val="24"/>
        </w:rPr>
        <w:t>РЕШЕНИЕ</w:t>
      </w:r>
    </w:p>
    <w:p w:rsidR="001242C6" w:rsidRPr="001242C6" w:rsidRDefault="001242C6" w:rsidP="001242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2C6">
        <w:rPr>
          <w:rFonts w:ascii="Times New Roman" w:hAnsi="Times New Roman" w:cs="Times New Roman"/>
          <w:b/>
          <w:sz w:val="24"/>
          <w:szCs w:val="24"/>
        </w:rPr>
        <w:t xml:space="preserve">О рассмотрении отчета об исполнении бюджета муниципального образования </w:t>
      </w:r>
      <w:proofErr w:type="spellStart"/>
      <w:r w:rsidRPr="001242C6">
        <w:rPr>
          <w:rFonts w:ascii="Times New Roman" w:hAnsi="Times New Roman" w:cs="Times New Roman"/>
          <w:b/>
          <w:sz w:val="24"/>
          <w:szCs w:val="24"/>
        </w:rPr>
        <w:t>Кондинский</w:t>
      </w:r>
      <w:proofErr w:type="spellEnd"/>
      <w:r w:rsidRPr="001242C6">
        <w:rPr>
          <w:rFonts w:ascii="Times New Roman" w:hAnsi="Times New Roman" w:cs="Times New Roman"/>
          <w:b/>
          <w:sz w:val="24"/>
          <w:szCs w:val="24"/>
        </w:rPr>
        <w:t xml:space="preserve"> район за 1 квартал 2019 года</w:t>
      </w:r>
    </w:p>
    <w:p w:rsidR="001242C6" w:rsidRPr="001242C6" w:rsidRDefault="001242C6" w:rsidP="00124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2C6" w:rsidRPr="001242C6" w:rsidRDefault="001242C6" w:rsidP="001242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42C6">
        <w:rPr>
          <w:rFonts w:ascii="Times New Roman" w:hAnsi="Times New Roman" w:cs="Times New Roman"/>
          <w:sz w:val="24"/>
          <w:szCs w:val="24"/>
        </w:rPr>
        <w:t xml:space="preserve">Рассмотрев отчет  об исполнении бюджета муниципального образования </w:t>
      </w:r>
      <w:proofErr w:type="spellStart"/>
      <w:r w:rsidRPr="001242C6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1242C6">
        <w:rPr>
          <w:rFonts w:ascii="Times New Roman" w:hAnsi="Times New Roman" w:cs="Times New Roman"/>
          <w:sz w:val="24"/>
          <w:szCs w:val="24"/>
        </w:rPr>
        <w:t xml:space="preserve"> район за 1 квартал 2019 года, утвержденный постановлением администрации </w:t>
      </w:r>
      <w:proofErr w:type="spellStart"/>
      <w:r w:rsidRPr="001242C6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1242C6">
        <w:rPr>
          <w:rFonts w:ascii="Times New Roman" w:hAnsi="Times New Roman" w:cs="Times New Roman"/>
          <w:sz w:val="24"/>
          <w:szCs w:val="24"/>
        </w:rPr>
        <w:t xml:space="preserve"> района от 07 мая 2019 года № 758  «Об утверждении отчета об исполнении бюджета муниципального образования </w:t>
      </w:r>
      <w:proofErr w:type="spellStart"/>
      <w:r w:rsidRPr="001242C6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1242C6">
        <w:rPr>
          <w:rFonts w:ascii="Times New Roman" w:hAnsi="Times New Roman" w:cs="Times New Roman"/>
          <w:sz w:val="24"/>
          <w:szCs w:val="24"/>
        </w:rPr>
        <w:t xml:space="preserve"> район за 1 квартал 2019 года»,  руководствуясь  подпунктом 4.5.7 Положения о бюджетном  процессе в муниципальном образовании </w:t>
      </w:r>
      <w:proofErr w:type="spellStart"/>
      <w:r w:rsidRPr="001242C6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1242C6">
        <w:rPr>
          <w:rFonts w:ascii="Times New Roman" w:hAnsi="Times New Roman" w:cs="Times New Roman"/>
          <w:sz w:val="24"/>
          <w:szCs w:val="24"/>
        </w:rPr>
        <w:t xml:space="preserve"> район, утвержденного решением Думы </w:t>
      </w:r>
      <w:proofErr w:type="spellStart"/>
      <w:r w:rsidRPr="001242C6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1242C6">
        <w:rPr>
          <w:rFonts w:ascii="Times New Roman" w:hAnsi="Times New Roman" w:cs="Times New Roman"/>
          <w:sz w:val="24"/>
          <w:szCs w:val="24"/>
        </w:rPr>
        <w:t xml:space="preserve"> района от 15 сентября</w:t>
      </w:r>
      <w:proofErr w:type="gramEnd"/>
      <w:r w:rsidRPr="001242C6">
        <w:rPr>
          <w:rFonts w:ascii="Times New Roman" w:hAnsi="Times New Roman" w:cs="Times New Roman"/>
          <w:sz w:val="24"/>
          <w:szCs w:val="24"/>
        </w:rPr>
        <w:t xml:space="preserve"> 2011 года  № 133, Дума </w:t>
      </w:r>
      <w:proofErr w:type="spellStart"/>
      <w:r w:rsidRPr="001242C6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1242C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1242C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242C6" w:rsidRPr="001242C6" w:rsidRDefault="001242C6" w:rsidP="00124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2C6">
        <w:rPr>
          <w:rFonts w:ascii="Times New Roman" w:hAnsi="Times New Roman" w:cs="Times New Roman"/>
          <w:sz w:val="24"/>
          <w:szCs w:val="24"/>
        </w:rPr>
        <w:t xml:space="preserve">1. Принять к сведению отчет об исполнении бюджета муниципального образования </w:t>
      </w:r>
      <w:proofErr w:type="spellStart"/>
      <w:r w:rsidRPr="001242C6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1242C6">
        <w:rPr>
          <w:rFonts w:ascii="Times New Roman" w:hAnsi="Times New Roman" w:cs="Times New Roman"/>
          <w:sz w:val="24"/>
          <w:szCs w:val="24"/>
        </w:rPr>
        <w:t xml:space="preserve"> район за 1 квартал 2019 года.</w:t>
      </w:r>
    </w:p>
    <w:p w:rsidR="001242C6" w:rsidRPr="001242C6" w:rsidRDefault="001242C6" w:rsidP="00124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2C6">
        <w:rPr>
          <w:rFonts w:ascii="Times New Roman" w:hAnsi="Times New Roman" w:cs="Times New Roman"/>
          <w:sz w:val="24"/>
          <w:szCs w:val="24"/>
        </w:rPr>
        <w:t xml:space="preserve">2. Решение </w:t>
      </w:r>
      <w:r w:rsidRPr="00124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обнародовать в соответствии с решением Думы </w:t>
      </w:r>
      <w:proofErr w:type="spellStart"/>
      <w:r w:rsidRPr="001242C6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Кондинского</w:t>
      </w:r>
      <w:proofErr w:type="spellEnd"/>
      <w:r w:rsidRPr="00124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1242C6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Кондинский</w:t>
      </w:r>
      <w:proofErr w:type="spellEnd"/>
      <w:r w:rsidRPr="00124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1242C6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Кондинский</w:t>
      </w:r>
      <w:proofErr w:type="spellEnd"/>
      <w:r w:rsidRPr="00124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район.</w:t>
      </w:r>
    </w:p>
    <w:p w:rsidR="001242C6" w:rsidRPr="001242C6" w:rsidRDefault="001242C6" w:rsidP="001242C6">
      <w:pPr>
        <w:pStyle w:val="10"/>
        <w:shd w:val="clear" w:color="auto" w:fill="auto"/>
        <w:spacing w:before="0" w:after="0"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1242C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242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42C6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Думы </w:t>
      </w:r>
      <w:proofErr w:type="spellStart"/>
      <w:r w:rsidRPr="001242C6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1242C6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1242C6">
        <w:rPr>
          <w:rFonts w:ascii="Times New Roman" w:hAnsi="Times New Roman" w:cs="Times New Roman"/>
          <w:sz w:val="24"/>
          <w:szCs w:val="24"/>
        </w:rPr>
        <w:t>Р.В.Бринстера</w:t>
      </w:r>
      <w:proofErr w:type="spellEnd"/>
      <w:r w:rsidRPr="001242C6">
        <w:rPr>
          <w:rFonts w:ascii="Times New Roman" w:hAnsi="Times New Roman" w:cs="Times New Roman"/>
          <w:sz w:val="24"/>
          <w:szCs w:val="24"/>
        </w:rPr>
        <w:t xml:space="preserve"> и главу </w:t>
      </w:r>
      <w:proofErr w:type="spellStart"/>
      <w:r w:rsidRPr="001242C6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1242C6">
        <w:rPr>
          <w:rFonts w:ascii="Times New Roman" w:hAnsi="Times New Roman" w:cs="Times New Roman"/>
          <w:sz w:val="24"/>
          <w:szCs w:val="24"/>
        </w:rPr>
        <w:t xml:space="preserve"> района А.В.Дубовика в соответствии с их компетенцией.</w:t>
      </w:r>
    </w:p>
    <w:p w:rsidR="001242C6" w:rsidRPr="001242C6" w:rsidRDefault="001242C6" w:rsidP="001242C6">
      <w:pPr>
        <w:pStyle w:val="10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1242C6" w:rsidRPr="001242C6" w:rsidRDefault="001242C6" w:rsidP="001242C6">
      <w:pPr>
        <w:pStyle w:val="10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1242C6" w:rsidRPr="001242C6" w:rsidRDefault="001242C6" w:rsidP="001242C6">
      <w:pPr>
        <w:pStyle w:val="10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1242C6" w:rsidRPr="001242C6" w:rsidRDefault="001242C6" w:rsidP="001242C6">
      <w:pPr>
        <w:pStyle w:val="10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242C6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1242C6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1242C6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</w:t>
      </w:r>
      <w:proofErr w:type="spellStart"/>
      <w:r w:rsidRPr="001242C6">
        <w:rPr>
          <w:rFonts w:ascii="Times New Roman" w:hAnsi="Times New Roman" w:cs="Times New Roman"/>
          <w:sz w:val="24"/>
          <w:szCs w:val="24"/>
        </w:rPr>
        <w:t>Р.В.Бринстер</w:t>
      </w:r>
      <w:proofErr w:type="spellEnd"/>
    </w:p>
    <w:p w:rsidR="001242C6" w:rsidRPr="001242C6" w:rsidRDefault="001242C6" w:rsidP="001242C6">
      <w:pPr>
        <w:pStyle w:val="10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1242C6" w:rsidRPr="001242C6" w:rsidRDefault="001242C6" w:rsidP="001242C6">
      <w:pPr>
        <w:pStyle w:val="10"/>
        <w:shd w:val="clear" w:color="auto" w:fill="auto"/>
        <w:spacing w:before="0" w:after="0"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</w:p>
    <w:p w:rsidR="001242C6" w:rsidRPr="001242C6" w:rsidRDefault="001242C6" w:rsidP="001242C6">
      <w:pPr>
        <w:pStyle w:val="10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1242C6" w:rsidRPr="001242C6" w:rsidRDefault="001242C6" w:rsidP="001242C6">
      <w:pPr>
        <w:pStyle w:val="10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242C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1242C6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1242C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242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А.В. Дубовик</w:t>
      </w:r>
    </w:p>
    <w:p w:rsidR="001242C6" w:rsidRPr="001242C6" w:rsidRDefault="001242C6" w:rsidP="001242C6">
      <w:pPr>
        <w:pStyle w:val="1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1242C6" w:rsidRPr="001242C6" w:rsidRDefault="001242C6" w:rsidP="001242C6">
      <w:pPr>
        <w:pStyle w:val="1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1242C6" w:rsidRPr="001242C6" w:rsidRDefault="001242C6" w:rsidP="001242C6">
      <w:pPr>
        <w:pStyle w:val="1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1242C6" w:rsidRPr="001242C6" w:rsidRDefault="001242C6" w:rsidP="001242C6">
      <w:pPr>
        <w:pStyle w:val="1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1242C6" w:rsidRPr="001242C6" w:rsidRDefault="001242C6" w:rsidP="001242C6">
      <w:pPr>
        <w:pStyle w:val="1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proofErr w:type="spellStart"/>
      <w:r w:rsidRPr="001242C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242C6">
        <w:rPr>
          <w:rFonts w:ascii="Times New Roman" w:hAnsi="Times New Roman" w:cs="Times New Roman"/>
          <w:sz w:val="24"/>
          <w:szCs w:val="24"/>
        </w:rPr>
        <w:t>. Междуреченский</w:t>
      </w:r>
    </w:p>
    <w:p w:rsidR="001242C6" w:rsidRPr="001242C6" w:rsidRDefault="001242C6" w:rsidP="001242C6">
      <w:pPr>
        <w:pStyle w:val="1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1242C6">
        <w:rPr>
          <w:rFonts w:ascii="Times New Roman" w:hAnsi="Times New Roman" w:cs="Times New Roman"/>
          <w:sz w:val="24"/>
          <w:szCs w:val="24"/>
        </w:rPr>
        <w:t>___________2019 года</w:t>
      </w:r>
    </w:p>
    <w:p w:rsidR="00AB41DE" w:rsidRPr="001242C6" w:rsidRDefault="001242C6" w:rsidP="001242C6">
      <w:pPr>
        <w:pStyle w:val="1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1242C6">
        <w:rPr>
          <w:rFonts w:ascii="Times New Roman" w:hAnsi="Times New Roman" w:cs="Times New Roman"/>
          <w:sz w:val="24"/>
          <w:szCs w:val="24"/>
        </w:rPr>
        <w:t>№____</w:t>
      </w:r>
    </w:p>
    <w:sectPr w:rsidR="00AB41DE" w:rsidRPr="001242C6" w:rsidSect="00442539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16DCC"/>
    <w:multiLevelType w:val="multilevel"/>
    <w:tmpl w:val="8208E73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B41DE"/>
    <w:rsid w:val="00001672"/>
    <w:rsid w:val="0000170D"/>
    <w:rsid w:val="00001E8A"/>
    <w:rsid w:val="000035FA"/>
    <w:rsid w:val="000046B4"/>
    <w:rsid w:val="0000484C"/>
    <w:rsid w:val="00005D0C"/>
    <w:rsid w:val="0001309E"/>
    <w:rsid w:val="00015A12"/>
    <w:rsid w:val="0001621A"/>
    <w:rsid w:val="00022FE7"/>
    <w:rsid w:val="00025896"/>
    <w:rsid w:val="000325CE"/>
    <w:rsid w:val="00032D19"/>
    <w:rsid w:val="00034F07"/>
    <w:rsid w:val="00037598"/>
    <w:rsid w:val="00037B8A"/>
    <w:rsid w:val="00040231"/>
    <w:rsid w:val="00040E2F"/>
    <w:rsid w:val="00042763"/>
    <w:rsid w:val="000434A3"/>
    <w:rsid w:val="00043761"/>
    <w:rsid w:val="000442AC"/>
    <w:rsid w:val="00047C94"/>
    <w:rsid w:val="00052795"/>
    <w:rsid w:val="00052E0D"/>
    <w:rsid w:val="00053554"/>
    <w:rsid w:val="00054211"/>
    <w:rsid w:val="0005455A"/>
    <w:rsid w:val="000548DC"/>
    <w:rsid w:val="000566B1"/>
    <w:rsid w:val="00056E37"/>
    <w:rsid w:val="0006027C"/>
    <w:rsid w:val="00060534"/>
    <w:rsid w:val="0006238F"/>
    <w:rsid w:val="00062E78"/>
    <w:rsid w:val="0006316A"/>
    <w:rsid w:val="00064135"/>
    <w:rsid w:val="000653AE"/>
    <w:rsid w:val="00071145"/>
    <w:rsid w:val="00071611"/>
    <w:rsid w:val="00071674"/>
    <w:rsid w:val="00072CE1"/>
    <w:rsid w:val="00074E86"/>
    <w:rsid w:val="000779E0"/>
    <w:rsid w:val="00077E63"/>
    <w:rsid w:val="0008117E"/>
    <w:rsid w:val="000825D4"/>
    <w:rsid w:val="000837EC"/>
    <w:rsid w:val="0008495A"/>
    <w:rsid w:val="00084B5E"/>
    <w:rsid w:val="00084C34"/>
    <w:rsid w:val="00084EEA"/>
    <w:rsid w:val="00087292"/>
    <w:rsid w:val="00087CC4"/>
    <w:rsid w:val="00090257"/>
    <w:rsid w:val="00091D2E"/>
    <w:rsid w:val="00093B95"/>
    <w:rsid w:val="00094576"/>
    <w:rsid w:val="000953D4"/>
    <w:rsid w:val="00096051"/>
    <w:rsid w:val="000A1BC4"/>
    <w:rsid w:val="000A1C1A"/>
    <w:rsid w:val="000A1E2D"/>
    <w:rsid w:val="000A37A6"/>
    <w:rsid w:val="000A41B5"/>
    <w:rsid w:val="000A6E05"/>
    <w:rsid w:val="000A7B5D"/>
    <w:rsid w:val="000B00E6"/>
    <w:rsid w:val="000B0780"/>
    <w:rsid w:val="000B0E34"/>
    <w:rsid w:val="000B1C0F"/>
    <w:rsid w:val="000B20DC"/>
    <w:rsid w:val="000B2B51"/>
    <w:rsid w:val="000B4C76"/>
    <w:rsid w:val="000B5BD5"/>
    <w:rsid w:val="000B6435"/>
    <w:rsid w:val="000B6491"/>
    <w:rsid w:val="000B791F"/>
    <w:rsid w:val="000C1A4E"/>
    <w:rsid w:val="000C327B"/>
    <w:rsid w:val="000C3DC8"/>
    <w:rsid w:val="000C49AA"/>
    <w:rsid w:val="000C5AEE"/>
    <w:rsid w:val="000C6B2E"/>
    <w:rsid w:val="000D0D30"/>
    <w:rsid w:val="000D1CD5"/>
    <w:rsid w:val="000D1D78"/>
    <w:rsid w:val="000D44C8"/>
    <w:rsid w:val="000D49C5"/>
    <w:rsid w:val="000D7A5F"/>
    <w:rsid w:val="000E24F7"/>
    <w:rsid w:val="000E2659"/>
    <w:rsid w:val="000E3DE0"/>
    <w:rsid w:val="000E6257"/>
    <w:rsid w:val="000E638B"/>
    <w:rsid w:val="000E711B"/>
    <w:rsid w:val="000F0D13"/>
    <w:rsid w:val="000F0E06"/>
    <w:rsid w:val="000F25A5"/>
    <w:rsid w:val="000F2DF0"/>
    <w:rsid w:val="000F43B8"/>
    <w:rsid w:val="000F4E34"/>
    <w:rsid w:val="000F55C9"/>
    <w:rsid w:val="000F58C9"/>
    <w:rsid w:val="000F5CD9"/>
    <w:rsid w:val="000F626C"/>
    <w:rsid w:val="000F69CA"/>
    <w:rsid w:val="000F7DEC"/>
    <w:rsid w:val="00100DF1"/>
    <w:rsid w:val="001067AE"/>
    <w:rsid w:val="001072E7"/>
    <w:rsid w:val="00110459"/>
    <w:rsid w:val="00111449"/>
    <w:rsid w:val="00111BB6"/>
    <w:rsid w:val="00116213"/>
    <w:rsid w:val="001168AE"/>
    <w:rsid w:val="00117186"/>
    <w:rsid w:val="0012093D"/>
    <w:rsid w:val="001218F6"/>
    <w:rsid w:val="00121F11"/>
    <w:rsid w:val="00123BFE"/>
    <w:rsid w:val="001242C6"/>
    <w:rsid w:val="001242FC"/>
    <w:rsid w:val="001257DC"/>
    <w:rsid w:val="00132442"/>
    <w:rsid w:val="00132D85"/>
    <w:rsid w:val="0013327C"/>
    <w:rsid w:val="001340CF"/>
    <w:rsid w:val="00134FA1"/>
    <w:rsid w:val="001364ED"/>
    <w:rsid w:val="00136675"/>
    <w:rsid w:val="0013677A"/>
    <w:rsid w:val="00136906"/>
    <w:rsid w:val="001375F6"/>
    <w:rsid w:val="00137D4A"/>
    <w:rsid w:val="00140E0D"/>
    <w:rsid w:val="00141AB9"/>
    <w:rsid w:val="0014288D"/>
    <w:rsid w:val="0014366A"/>
    <w:rsid w:val="00143D37"/>
    <w:rsid w:val="00144C37"/>
    <w:rsid w:val="00150CCA"/>
    <w:rsid w:val="001535CE"/>
    <w:rsid w:val="00153C4F"/>
    <w:rsid w:val="001547FD"/>
    <w:rsid w:val="0015496B"/>
    <w:rsid w:val="00155788"/>
    <w:rsid w:val="00156D71"/>
    <w:rsid w:val="00156FCF"/>
    <w:rsid w:val="00157BC5"/>
    <w:rsid w:val="00163A88"/>
    <w:rsid w:val="001643B6"/>
    <w:rsid w:val="00164728"/>
    <w:rsid w:val="00165572"/>
    <w:rsid w:val="00167028"/>
    <w:rsid w:val="00167172"/>
    <w:rsid w:val="0017059D"/>
    <w:rsid w:val="0017068D"/>
    <w:rsid w:val="00173719"/>
    <w:rsid w:val="001746F0"/>
    <w:rsid w:val="00175BA9"/>
    <w:rsid w:val="001771F3"/>
    <w:rsid w:val="00177766"/>
    <w:rsid w:val="0018256A"/>
    <w:rsid w:val="00182B04"/>
    <w:rsid w:val="00184B24"/>
    <w:rsid w:val="00185C77"/>
    <w:rsid w:val="00185E58"/>
    <w:rsid w:val="001860C6"/>
    <w:rsid w:val="00186154"/>
    <w:rsid w:val="00187FB8"/>
    <w:rsid w:val="0019004B"/>
    <w:rsid w:val="001915E0"/>
    <w:rsid w:val="0019274B"/>
    <w:rsid w:val="00193751"/>
    <w:rsid w:val="00193B96"/>
    <w:rsid w:val="00193C00"/>
    <w:rsid w:val="00194042"/>
    <w:rsid w:val="0019409E"/>
    <w:rsid w:val="001941D4"/>
    <w:rsid w:val="0019645A"/>
    <w:rsid w:val="00196FDF"/>
    <w:rsid w:val="0019792B"/>
    <w:rsid w:val="001A0440"/>
    <w:rsid w:val="001A13A9"/>
    <w:rsid w:val="001A1BEA"/>
    <w:rsid w:val="001A32FC"/>
    <w:rsid w:val="001A4E34"/>
    <w:rsid w:val="001A5A59"/>
    <w:rsid w:val="001A7779"/>
    <w:rsid w:val="001B0683"/>
    <w:rsid w:val="001B1C37"/>
    <w:rsid w:val="001B266F"/>
    <w:rsid w:val="001B442F"/>
    <w:rsid w:val="001B5BD6"/>
    <w:rsid w:val="001B64B0"/>
    <w:rsid w:val="001B7B9A"/>
    <w:rsid w:val="001B7D95"/>
    <w:rsid w:val="001C1501"/>
    <w:rsid w:val="001C1957"/>
    <w:rsid w:val="001C1B28"/>
    <w:rsid w:val="001C338A"/>
    <w:rsid w:val="001C34F4"/>
    <w:rsid w:val="001C46D4"/>
    <w:rsid w:val="001C4C95"/>
    <w:rsid w:val="001C6D59"/>
    <w:rsid w:val="001C7613"/>
    <w:rsid w:val="001D010E"/>
    <w:rsid w:val="001D01CD"/>
    <w:rsid w:val="001D0564"/>
    <w:rsid w:val="001D1501"/>
    <w:rsid w:val="001D1DC5"/>
    <w:rsid w:val="001D2844"/>
    <w:rsid w:val="001D456E"/>
    <w:rsid w:val="001D4785"/>
    <w:rsid w:val="001E213F"/>
    <w:rsid w:val="001E3CF4"/>
    <w:rsid w:val="001E6513"/>
    <w:rsid w:val="001F0EA1"/>
    <w:rsid w:val="001F1965"/>
    <w:rsid w:val="001F2B9A"/>
    <w:rsid w:val="001F357E"/>
    <w:rsid w:val="001F39B0"/>
    <w:rsid w:val="001F6EB3"/>
    <w:rsid w:val="00200650"/>
    <w:rsid w:val="002008CF"/>
    <w:rsid w:val="002017E3"/>
    <w:rsid w:val="00201918"/>
    <w:rsid w:val="002023AA"/>
    <w:rsid w:val="00203648"/>
    <w:rsid w:val="00204062"/>
    <w:rsid w:val="0020435F"/>
    <w:rsid w:val="002052C2"/>
    <w:rsid w:val="00206446"/>
    <w:rsid w:val="0020694C"/>
    <w:rsid w:val="0020713F"/>
    <w:rsid w:val="00207591"/>
    <w:rsid w:val="0021001A"/>
    <w:rsid w:val="00210C50"/>
    <w:rsid w:val="00210DB2"/>
    <w:rsid w:val="002110F3"/>
    <w:rsid w:val="002113FF"/>
    <w:rsid w:val="00212A26"/>
    <w:rsid w:val="00213A7D"/>
    <w:rsid w:val="0021515F"/>
    <w:rsid w:val="00215ACA"/>
    <w:rsid w:val="00216524"/>
    <w:rsid w:val="00217670"/>
    <w:rsid w:val="00223CBA"/>
    <w:rsid w:val="00223E15"/>
    <w:rsid w:val="002248AB"/>
    <w:rsid w:val="00227FE6"/>
    <w:rsid w:val="00230EA3"/>
    <w:rsid w:val="0023188C"/>
    <w:rsid w:val="00232840"/>
    <w:rsid w:val="002416CA"/>
    <w:rsid w:val="00242CBF"/>
    <w:rsid w:val="00242EB0"/>
    <w:rsid w:val="002436C6"/>
    <w:rsid w:val="00244908"/>
    <w:rsid w:val="002468F6"/>
    <w:rsid w:val="002500F0"/>
    <w:rsid w:val="00252650"/>
    <w:rsid w:val="00253082"/>
    <w:rsid w:val="00254181"/>
    <w:rsid w:val="002560A9"/>
    <w:rsid w:val="00260284"/>
    <w:rsid w:val="00261701"/>
    <w:rsid w:val="002636B3"/>
    <w:rsid w:val="00263803"/>
    <w:rsid w:val="00267531"/>
    <w:rsid w:val="002676C0"/>
    <w:rsid w:val="00271B3A"/>
    <w:rsid w:val="002735C2"/>
    <w:rsid w:val="00273761"/>
    <w:rsid w:val="00273C81"/>
    <w:rsid w:val="00273D26"/>
    <w:rsid w:val="00274F42"/>
    <w:rsid w:val="0027680C"/>
    <w:rsid w:val="00282848"/>
    <w:rsid w:val="0028554F"/>
    <w:rsid w:val="00286C6F"/>
    <w:rsid w:val="002870CB"/>
    <w:rsid w:val="002879F4"/>
    <w:rsid w:val="002905B7"/>
    <w:rsid w:val="002911D0"/>
    <w:rsid w:val="00292730"/>
    <w:rsid w:val="00294383"/>
    <w:rsid w:val="00294782"/>
    <w:rsid w:val="002949F2"/>
    <w:rsid w:val="002954CE"/>
    <w:rsid w:val="0029595B"/>
    <w:rsid w:val="00297601"/>
    <w:rsid w:val="00297F86"/>
    <w:rsid w:val="002A1307"/>
    <w:rsid w:val="002A1C55"/>
    <w:rsid w:val="002A4047"/>
    <w:rsid w:val="002A5484"/>
    <w:rsid w:val="002A6254"/>
    <w:rsid w:val="002B0962"/>
    <w:rsid w:val="002B1545"/>
    <w:rsid w:val="002B1F7D"/>
    <w:rsid w:val="002B44BA"/>
    <w:rsid w:val="002B487F"/>
    <w:rsid w:val="002B4D05"/>
    <w:rsid w:val="002B5620"/>
    <w:rsid w:val="002C1653"/>
    <w:rsid w:val="002C175D"/>
    <w:rsid w:val="002C1E02"/>
    <w:rsid w:val="002C228A"/>
    <w:rsid w:val="002C2D48"/>
    <w:rsid w:val="002C5115"/>
    <w:rsid w:val="002C5AF3"/>
    <w:rsid w:val="002C62D9"/>
    <w:rsid w:val="002C76BA"/>
    <w:rsid w:val="002D028B"/>
    <w:rsid w:val="002D4F7D"/>
    <w:rsid w:val="002D5128"/>
    <w:rsid w:val="002D514D"/>
    <w:rsid w:val="002D5389"/>
    <w:rsid w:val="002D5A53"/>
    <w:rsid w:val="002D6745"/>
    <w:rsid w:val="002E13EA"/>
    <w:rsid w:val="002E2F6C"/>
    <w:rsid w:val="002E509A"/>
    <w:rsid w:val="002E58DA"/>
    <w:rsid w:val="002E6857"/>
    <w:rsid w:val="002E766B"/>
    <w:rsid w:val="002E7695"/>
    <w:rsid w:val="002E7845"/>
    <w:rsid w:val="002F1193"/>
    <w:rsid w:val="002F5D9C"/>
    <w:rsid w:val="002F63D2"/>
    <w:rsid w:val="002F6D60"/>
    <w:rsid w:val="002F73C0"/>
    <w:rsid w:val="00302E20"/>
    <w:rsid w:val="0030506B"/>
    <w:rsid w:val="00306E0F"/>
    <w:rsid w:val="00307472"/>
    <w:rsid w:val="00311F0B"/>
    <w:rsid w:val="00316B0D"/>
    <w:rsid w:val="0031757D"/>
    <w:rsid w:val="00320C3A"/>
    <w:rsid w:val="00322713"/>
    <w:rsid w:val="0032502C"/>
    <w:rsid w:val="00325399"/>
    <w:rsid w:val="003262B1"/>
    <w:rsid w:val="0032673F"/>
    <w:rsid w:val="00327617"/>
    <w:rsid w:val="003301C5"/>
    <w:rsid w:val="00330CA0"/>
    <w:rsid w:val="00331AEE"/>
    <w:rsid w:val="00331C9A"/>
    <w:rsid w:val="00332CE1"/>
    <w:rsid w:val="00335451"/>
    <w:rsid w:val="003359C5"/>
    <w:rsid w:val="00336363"/>
    <w:rsid w:val="00336EA9"/>
    <w:rsid w:val="00337F23"/>
    <w:rsid w:val="0034260B"/>
    <w:rsid w:val="00342735"/>
    <w:rsid w:val="00342C56"/>
    <w:rsid w:val="003455E8"/>
    <w:rsid w:val="00346BA6"/>
    <w:rsid w:val="00347533"/>
    <w:rsid w:val="003479EF"/>
    <w:rsid w:val="00347B35"/>
    <w:rsid w:val="00347B8C"/>
    <w:rsid w:val="00347C7F"/>
    <w:rsid w:val="003525F5"/>
    <w:rsid w:val="00352E6D"/>
    <w:rsid w:val="0035317A"/>
    <w:rsid w:val="0035487F"/>
    <w:rsid w:val="00355AC4"/>
    <w:rsid w:val="00355CD1"/>
    <w:rsid w:val="00357B24"/>
    <w:rsid w:val="003607C4"/>
    <w:rsid w:val="00360817"/>
    <w:rsid w:val="00363BA4"/>
    <w:rsid w:val="00364F6E"/>
    <w:rsid w:val="00366BBF"/>
    <w:rsid w:val="003672E1"/>
    <w:rsid w:val="0036794B"/>
    <w:rsid w:val="00372B26"/>
    <w:rsid w:val="003737F6"/>
    <w:rsid w:val="00374793"/>
    <w:rsid w:val="00374D21"/>
    <w:rsid w:val="003776D0"/>
    <w:rsid w:val="00377DB2"/>
    <w:rsid w:val="003822B9"/>
    <w:rsid w:val="003826B9"/>
    <w:rsid w:val="003828DC"/>
    <w:rsid w:val="003833C5"/>
    <w:rsid w:val="00383CC9"/>
    <w:rsid w:val="00384740"/>
    <w:rsid w:val="0038502F"/>
    <w:rsid w:val="00387B57"/>
    <w:rsid w:val="00392CA3"/>
    <w:rsid w:val="00394EAE"/>
    <w:rsid w:val="00396D82"/>
    <w:rsid w:val="003A053E"/>
    <w:rsid w:val="003A4B2F"/>
    <w:rsid w:val="003A5AD9"/>
    <w:rsid w:val="003B0B9A"/>
    <w:rsid w:val="003B0D61"/>
    <w:rsid w:val="003B11CB"/>
    <w:rsid w:val="003B18CC"/>
    <w:rsid w:val="003B19F4"/>
    <w:rsid w:val="003B1B69"/>
    <w:rsid w:val="003B40CC"/>
    <w:rsid w:val="003B4A9A"/>
    <w:rsid w:val="003B5193"/>
    <w:rsid w:val="003C10CB"/>
    <w:rsid w:val="003C11DD"/>
    <w:rsid w:val="003C235E"/>
    <w:rsid w:val="003C241E"/>
    <w:rsid w:val="003C5FD9"/>
    <w:rsid w:val="003C6814"/>
    <w:rsid w:val="003D226F"/>
    <w:rsid w:val="003D31A5"/>
    <w:rsid w:val="003D572B"/>
    <w:rsid w:val="003D602E"/>
    <w:rsid w:val="003D684F"/>
    <w:rsid w:val="003D69CF"/>
    <w:rsid w:val="003D7458"/>
    <w:rsid w:val="003D7CCA"/>
    <w:rsid w:val="003E112E"/>
    <w:rsid w:val="003E221C"/>
    <w:rsid w:val="003E48B0"/>
    <w:rsid w:val="003E568D"/>
    <w:rsid w:val="003E6ACD"/>
    <w:rsid w:val="003E7C1E"/>
    <w:rsid w:val="003F0474"/>
    <w:rsid w:val="003F14B2"/>
    <w:rsid w:val="003F17F8"/>
    <w:rsid w:val="003F2B08"/>
    <w:rsid w:val="003F2C1F"/>
    <w:rsid w:val="003F2E2E"/>
    <w:rsid w:val="003F3BA2"/>
    <w:rsid w:val="003F4219"/>
    <w:rsid w:val="003F4C84"/>
    <w:rsid w:val="003F50F1"/>
    <w:rsid w:val="003F61CB"/>
    <w:rsid w:val="003F7E96"/>
    <w:rsid w:val="003F7FF2"/>
    <w:rsid w:val="004044D4"/>
    <w:rsid w:val="004057E1"/>
    <w:rsid w:val="004062F3"/>
    <w:rsid w:val="00406DA0"/>
    <w:rsid w:val="00410E56"/>
    <w:rsid w:val="00412706"/>
    <w:rsid w:val="004138C4"/>
    <w:rsid w:val="00415C85"/>
    <w:rsid w:val="00417BFC"/>
    <w:rsid w:val="0042031E"/>
    <w:rsid w:val="004209AD"/>
    <w:rsid w:val="004218D9"/>
    <w:rsid w:val="0042299E"/>
    <w:rsid w:val="00422AE2"/>
    <w:rsid w:val="0042550A"/>
    <w:rsid w:val="00425968"/>
    <w:rsid w:val="004262A8"/>
    <w:rsid w:val="00426C06"/>
    <w:rsid w:val="0042764B"/>
    <w:rsid w:val="0042787A"/>
    <w:rsid w:val="004305D2"/>
    <w:rsid w:val="00431240"/>
    <w:rsid w:val="00432674"/>
    <w:rsid w:val="0043428F"/>
    <w:rsid w:val="004345EB"/>
    <w:rsid w:val="00435B82"/>
    <w:rsid w:val="00442027"/>
    <w:rsid w:val="00442539"/>
    <w:rsid w:val="00442596"/>
    <w:rsid w:val="00443ADD"/>
    <w:rsid w:val="00446ACA"/>
    <w:rsid w:val="0045002E"/>
    <w:rsid w:val="0045026C"/>
    <w:rsid w:val="00450992"/>
    <w:rsid w:val="00450CDC"/>
    <w:rsid w:val="004511DF"/>
    <w:rsid w:val="004515DE"/>
    <w:rsid w:val="00452BDA"/>
    <w:rsid w:val="00453535"/>
    <w:rsid w:val="004547B1"/>
    <w:rsid w:val="00454B32"/>
    <w:rsid w:val="00455514"/>
    <w:rsid w:val="00456C7B"/>
    <w:rsid w:val="00457D37"/>
    <w:rsid w:val="00460E83"/>
    <w:rsid w:val="00460EC3"/>
    <w:rsid w:val="0046161D"/>
    <w:rsid w:val="00462F07"/>
    <w:rsid w:val="00463163"/>
    <w:rsid w:val="0046532F"/>
    <w:rsid w:val="00465547"/>
    <w:rsid w:val="0047338D"/>
    <w:rsid w:val="00474CDF"/>
    <w:rsid w:val="00475071"/>
    <w:rsid w:val="004758B6"/>
    <w:rsid w:val="00476583"/>
    <w:rsid w:val="0047685A"/>
    <w:rsid w:val="00477384"/>
    <w:rsid w:val="00481D04"/>
    <w:rsid w:val="00483508"/>
    <w:rsid w:val="00487916"/>
    <w:rsid w:val="00487E69"/>
    <w:rsid w:val="004901A2"/>
    <w:rsid w:val="00490EF0"/>
    <w:rsid w:val="004940DC"/>
    <w:rsid w:val="004A18A6"/>
    <w:rsid w:val="004A226E"/>
    <w:rsid w:val="004A2ACF"/>
    <w:rsid w:val="004A3579"/>
    <w:rsid w:val="004A68E0"/>
    <w:rsid w:val="004A6991"/>
    <w:rsid w:val="004A6A31"/>
    <w:rsid w:val="004A7DC9"/>
    <w:rsid w:val="004B1884"/>
    <w:rsid w:val="004B2DF5"/>
    <w:rsid w:val="004B37B5"/>
    <w:rsid w:val="004B4D7F"/>
    <w:rsid w:val="004B6A0C"/>
    <w:rsid w:val="004B7353"/>
    <w:rsid w:val="004B7745"/>
    <w:rsid w:val="004C07ED"/>
    <w:rsid w:val="004C2357"/>
    <w:rsid w:val="004C2B5D"/>
    <w:rsid w:val="004C4789"/>
    <w:rsid w:val="004C55BD"/>
    <w:rsid w:val="004C6B5B"/>
    <w:rsid w:val="004C74EF"/>
    <w:rsid w:val="004D0808"/>
    <w:rsid w:val="004D2278"/>
    <w:rsid w:val="004D2860"/>
    <w:rsid w:val="004D2CEA"/>
    <w:rsid w:val="004D42F4"/>
    <w:rsid w:val="004D47A6"/>
    <w:rsid w:val="004D6FDB"/>
    <w:rsid w:val="004E0BA4"/>
    <w:rsid w:val="004E0D48"/>
    <w:rsid w:val="004E37DD"/>
    <w:rsid w:val="004E4B0A"/>
    <w:rsid w:val="004E5286"/>
    <w:rsid w:val="004E536A"/>
    <w:rsid w:val="004E59E2"/>
    <w:rsid w:val="004E6333"/>
    <w:rsid w:val="004E7E6C"/>
    <w:rsid w:val="004F0A0E"/>
    <w:rsid w:val="004F2B0B"/>
    <w:rsid w:val="004F579A"/>
    <w:rsid w:val="004F5B81"/>
    <w:rsid w:val="004F70AE"/>
    <w:rsid w:val="004F7941"/>
    <w:rsid w:val="00500B10"/>
    <w:rsid w:val="0050187A"/>
    <w:rsid w:val="00502735"/>
    <w:rsid w:val="00502A4C"/>
    <w:rsid w:val="00503394"/>
    <w:rsid w:val="0050408E"/>
    <w:rsid w:val="0050531D"/>
    <w:rsid w:val="005067BC"/>
    <w:rsid w:val="00506AD7"/>
    <w:rsid w:val="0051013A"/>
    <w:rsid w:val="0051454D"/>
    <w:rsid w:val="00516464"/>
    <w:rsid w:val="00516627"/>
    <w:rsid w:val="00517845"/>
    <w:rsid w:val="0052333B"/>
    <w:rsid w:val="00523909"/>
    <w:rsid w:val="005246AB"/>
    <w:rsid w:val="00524D37"/>
    <w:rsid w:val="005256D7"/>
    <w:rsid w:val="005266E9"/>
    <w:rsid w:val="00526713"/>
    <w:rsid w:val="0052789C"/>
    <w:rsid w:val="00530C8D"/>
    <w:rsid w:val="00531823"/>
    <w:rsid w:val="005322DB"/>
    <w:rsid w:val="0053402E"/>
    <w:rsid w:val="0053661B"/>
    <w:rsid w:val="00536DA7"/>
    <w:rsid w:val="00537D07"/>
    <w:rsid w:val="00541D35"/>
    <w:rsid w:val="00547563"/>
    <w:rsid w:val="0055125E"/>
    <w:rsid w:val="005542DC"/>
    <w:rsid w:val="00556C12"/>
    <w:rsid w:val="00563AF0"/>
    <w:rsid w:val="00565C88"/>
    <w:rsid w:val="00566890"/>
    <w:rsid w:val="00566EC2"/>
    <w:rsid w:val="005672EF"/>
    <w:rsid w:val="005714C5"/>
    <w:rsid w:val="005748BF"/>
    <w:rsid w:val="005753B8"/>
    <w:rsid w:val="00575643"/>
    <w:rsid w:val="00581083"/>
    <w:rsid w:val="00583313"/>
    <w:rsid w:val="00585CF6"/>
    <w:rsid w:val="0058610C"/>
    <w:rsid w:val="0058686B"/>
    <w:rsid w:val="00587180"/>
    <w:rsid w:val="00591585"/>
    <w:rsid w:val="005919FA"/>
    <w:rsid w:val="00591C37"/>
    <w:rsid w:val="00591DD7"/>
    <w:rsid w:val="0059302B"/>
    <w:rsid w:val="005930F4"/>
    <w:rsid w:val="005934FA"/>
    <w:rsid w:val="00593F2D"/>
    <w:rsid w:val="005940AE"/>
    <w:rsid w:val="00595EA2"/>
    <w:rsid w:val="00596732"/>
    <w:rsid w:val="00596A64"/>
    <w:rsid w:val="00596C9E"/>
    <w:rsid w:val="005A17DB"/>
    <w:rsid w:val="005A2347"/>
    <w:rsid w:val="005A3070"/>
    <w:rsid w:val="005A4599"/>
    <w:rsid w:val="005A6736"/>
    <w:rsid w:val="005A6A2B"/>
    <w:rsid w:val="005A6E44"/>
    <w:rsid w:val="005A7063"/>
    <w:rsid w:val="005B0B26"/>
    <w:rsid w:val="005B1A05"/>
    <w:rsid w:val="005B1FD6"/>
    <w:rsid w:val="005B35A3"/>
    <w:rsid w:val="005B48B7"/>
    <w:rsid w:val="005B4F46"/>
    <w:rsid w:val="005B7C91"/>
    <w:rsid w:val="005C555E"/>
    <w:rsid w:val="005C66A4"/>
    <w:rsid w:val="005C6AEF"/>
    <w:rsid w:val="005D0BC0"/>
    <w:rsid w:val="005D0C51"/>
    <w:rsid w:val="005D2157"/>
    <w:rsid w:val="005D3F3A"/>
    <w:rsid w:val="005D52E6"/>
    <w:rsid w:val="005D668A"/>
    <w:rsid w:val="005D73A7"/>
    <w:rsid w:val="005E1D36"/>
    <w:rsid w:val="005E20E0"/>
    <w:rsid w:val="005E5AE3"/>
    <w:rsid w:val="005E5CEE"/>
    <w:rsid w:val="005E5FF2"/>
    <w:rsid w:val="005F08D8"/>
    <w:rsid w:val="005F0CCE"/>
    <w:rsid w:val="005F19BF"/>
    <w:rsid w:val="005F3954"/>
    <w:rsid w:val="005F5D82"/>
    <w:rsid w:val="00600FE2"/>
    <w:rsid w:val="0060259B"/>
    <w:rsid w:val="006036D5"/>
    <w:rsid w:val="00603FD1"/>
    <w:rsid w:val="006049DC"/>
    <w:rsid w:val="00605832"/>
    <w:rsid w:val="00605931"/>
    <w:rsid w:val="00605A2D"/>
    <w:rsid w:val="00607242"/>
    <w:rsid w:val="006111F6"/>
    <w:rsid w:val="00611560"/>
    <w:rsid w:val="00611563"/>
    <w:rsid w:val="00614C59"/>
    <w:rsid w:val="00614CBA"/>
    <w:rsid w:val="00615F60"/>
    <w:rsid w:val="0061603D"/>
    <w:rsid w:val="00621875"/>
    <w:rsid w:val="00621DB3"/>
    <w:rsid w:val="00621E13"/>
    <w:rsid w:val="00623F72"/>
    <w:rsid w:val="006254BF"/>
    <w:rsid w:val="00627115"/>
    <w:rsid w:val="00627713"/>
    <w:rsid w:val="00631077"/>
    <w:rsid w:val="00631F9A"/>
    <w:rsid w:val="006327B1"/>
    <w:rsid w:val="006339DA"/>
    <w:rsid w:val="00634CAA"/>
    <w:rsid w:val="006368A3"/>
    <w:rsid w:val="00637FAE"/>
    <w:rsid w:val="006400BB"/>
    <w:rsid w:val="00640951"/>
    <w:rsid w:val="00641BAB"/>
    <w:rsid w:val="00642588"/>
    <w:rsid w:val="00644EAA"/>
    <w:rsid w:val="00645E18"/>
    <w:rsid w:val="00645E85"/>
    <w:rsid w:val="00650857"/>
    <w:rsid w:val="006508C8"/>
    <w:rsid w:val="00651918"/>
    <w:rsid w:val="00651E98"/>
    <w:rsid w:val="006520DE"/>
    <w:rsid w:val="0065262B"/>
    <w:rsid w:val="00652CE0"/>
    <w:rsid w:val="00653157"/>
    <w:rsid w:val="00655464"/>
    <w:rsid w:val="0065597E"/>
    <w:rsid w:val="00657DEE"/>
    <w:rsid w:val="006607FA"/>
    <w:rsid w:val="00661F53"/>
    <w:rsid w:val="00662D9B"/>
    <w:rsid w:val="0067029E"/>
    <w:rsid w:val="00671D3A"/>
    <w:rsid w:val="0067235E"/>
    <w:rsid w:val="00672BB9"/>
    <w:rsid w:val="0067377C"/>
    <w:rsid w:val="0067504D"/>
    <w:rsid w:val="00675CF9"/>
    <w:rsid w:val="006774B1"/>
    <w:rsid w:val="00677ABE"/>
    <w:rsid w:val="00677F20"/>
    <w:rsid w:val="006807DC"/>
    <w:rsid w:val="006809F9"/>
    <w:rsid w:val="00681939"/>
    <w:rsid w:val="00683474"/>
    <w:rsid w:val="00683E45"/>
    <w:rsid w:val="00684852"/>
    <w:rsid w:val="00686461"/>
    <w:rsid w:val="00690EC3"/>
    <w:rsid w:val="0069113C"/>
    <w:rsid w:val="0069139D"/>
    <w:rsid w:val="006919EE"/>
    <w:rsid w:val="006945E7"/>
    <w:rsid w:val="00696C00"/>
    <w:rsid w:val="00697C1C"/>
    <w:rsid w:val="006A0182"/>
    <w:rsid w:val="006A0773"/>
    <w:rsid w:val="006A0A76"/>
    <w:rsid w:val="006A1D16"/>
    <w:rsid w:val="006A2510"/>
    <w:rsid w:val="006A26CB"/>
    <w:rsid w:val="006A3194"/>
    <w:rsid w:val="006A33CD"/>
    <w:rsid w:val="006A3FAC"/>
    <w:rsid w:val="006A4544"/>
    <w:rsid w:val="006A46ED"/>
    <w:rsid w:val="006A517C"/>
    <w:rsid w:val="006A713A"/>
    <w:rsid w:val="006B23FC"/>
    <w:rsid w:val="006B2ED7"/>
    <w:rsid w:val="006B3B56"/>
    <w:rsid w:val="006B4CAC"/>
    <w:rsid w:val="006B57EE"/>
    <w:rsid w:val="006B7EAD"/>
    <w:rsid w:val="006C1370"/>
    <w:rsid w:val="006C165E"/>
    <w:rsid w:val="006C1E7D"/>
    <w:rsid w:val="006C253D"/>
    <w:rsid w:val="006C4908"/>
    <w:rsid w:val="006C6A7F"/>
    <w:rsid w:val="006C6FA8"/>
    <w:rsid w:val="006D05BB"/>
    <w:rsid w:val="006D471F"/>
    <w:rsid w:val="006D4987"/>
    <w:rsid w:val="006D7E34"/>
    <w:rsid w:val="006E0416"/>
    <w:rsid w:val="006E0C6C"/>
    <w:rsid w:val="006E1A70"/>
    <w:rsid w:val="006E1DC0"/>
    <w:rsid w:val="006E2E35"/>
    <w:rsid w:val="006E434E"/>
    <w:rsid w:val="006E480A"/>
    <w:rsid w:val="006E4C41"/>
    <w:rsid w:val="006E517F"/>
    <w:rsid w:val="006E75F0"/>
    <w:rsid w:val="006F2A18"/>
    <w:rsid w:val="006F3242"/>
    <w:rsid w:val="006F4A55"/>
    <w:rsid w:val="006F6CEC"/>
    <w:rsid w:val="006F7618"/>
    <w:rsid w:val="006F79B6"/>
    <w:rsid w:val="0070220B"/>
    <w:rsid w:val="007025D1"/>
    <w:rsid w:val="0070457F"/>
    <w:rsid w:val="007062C6"/>
    <w:rsid w:val="007069CF"/>
    <w:rsid w:val="00710E35"/>
    <w:rsid w:val="00710F63"/>
    <w:rsid w:val="0071153E"/>
    <w:rsid w:val="007148C1"/>
    <w:rsid w:val="007155F8"/>
    <w:rsid w:val="00715DD8"/>
    <w:rsid w:val="00717F26"/>
    <w:rsid w:val="00721CEA"/>
    <w:rsid w:val="007223A8"/>
    <w:rsid w:val="00723495"/>
    <w:rsid w:val="00723E15"/>
    <w:rsid w:val="00726AB8"/>
    <w:rsid w:val="007277D3"/>
    <w:rsid w:val="00730031"/>
    <w:rsid w:val="00730C74"/>
    <w:rsid w:val="00730C8A"/>
    <w:rsid w:val="00730DBE"/>
    <w:rsid w:val="00730F95"/>
    <w:rsid w:val="007314E0"/>
    <w:rsid w:val="00732029"/>
    <w:rsid w:val="00732D29"/>
    <w:rsid w:val="0073402D"/>
    <w:rsid w:val="007346CE"/>
    <w:rsid w:val="0073505C"/>
    <w:rsid w:val="007400C7"/>
    <w:rsid w:val="007406B9"/>
    <w:rsid w:val="00741597"/>
    <w:rsid w:val="0074308B"/>
    <w:rsid w:val="00743C03"/>
    <w:rsid w:val="007458C6"/>
    <w:rsid w:val="007503F6"/>
    <w:rsid w:val="0075079F"/>
    <w:rsid w:val="00752341"/>
    <w:rsid w:val="00755349"/>
    <w:rsid w:val="00755611"/>
    <w:rsid w:val="007566FE"/>
    <w:rsid w:val="00757012"/>
    <w:rsid w:val="007571D5"/>
    <w:rsid w:val="0076052C"/>
    <w:rsid w:val="007617C2"/>
    <w:rsid w:val="00764971"/>
    <w:rsid w:val="00764A47"/>
    <w:rsid w:val="007673EB"/>
    <w:rsid w:val="00767B10"/>
    <w:rsid w:val="00767F55"/>
    <w:rsid w:val="00770793"/>
    <w:rsid w:val="00770F44"/>
    <w:rsid w:val="00774869"/>
    <w:rsid w:val="00774E11"/>
    <w:rsid w:val="00776930"/>
    <w:rsid w:val="007814E6"/>
    <w:rsid w:val="00782988"/>
    <w:rsid w:val="00782F5B"/>
    <w:rsid w:val="00783460"/>
    <w:rsid w:val="00783F6C"/>
    <w:rsid w:val="00786417"/>
    <w:rsid w:val="00786EAD"/>
    <w:rsid w:val="007874B4"/>
    <w:rsid w:val="0079035C"/>
    <w:rsid w:val="007906CE"/>
    <w:rsid w:val="007934F7"/>
    <w:rsid w:val="00797B99"/>
    <w:rsid w:val="00797E43"/>
    <w:rsid w:val="007A07A9"/>
    <w:rsid w:val="007A1B3D"/>
    <w:rsid w:val="007A21CD"/>
    <w:rsid w:val="007A493F"/>
    <w:rsid w:val="007A52AC"/>
    <w:rsid w:val="007A69A9"/>
    <w:rsid w:val="007A6E33"/>
    <w:rsid w:val="007A6FBF"/>
    <w:rsid w:val="007A7BE5"/>
    <w:rsid w:val="007B3139"/>
    <w:rsid w:val="007B3291"/>
    <w:rsid w:val="007B457C"/>
    <w:rsid w:val="007B74BB"/>
    <w:rsid w:val="007C0771"/>
    <w:rsid w:val="007C1B89"/>
    <w:rsid w:val="007C2058"/>
    <w:rsid w:val="007C3D73"/>
    <w:rsid w:val="007C67AC"/>
    <w:rsid w:val="007C776B"/>
    <w:rsid w:val="007D055F"/>
    <w:rsid w:val="007D267F"/>
    <w:rsid w:val="007D2717"/>
    <w:rsid w:val="007D41F6"/>
    <w:rsid w:val="007D5206"/>
    <w:rsid w:val="007D6A88"/>
    <w:rsid w:val="007D76E1"/>
    <w:rsid w:val="007D7D55"/>
    <w:rsid w:val="007E0DA4"/>
    <w:rsid w:val="007E1628"/>
    <w:rsid w:val="007E3E5F"/>
    <w:rsid w:val="007E4561"/>
    <w:rsid w:val="007E5757"/>
    <w:rsid w:val="007E75FA"/>
    <w:rsid w:val="007F0554"/>
    <w:rsid w:val="007F0E62"/>
    <w:rsid w:val="007F38F9"/>
    <w:rsid w:val="007F49EA"/>
    <w:rsid w:val="007F4D61"/>
    <w:rsid w:val="007F5FBB"/>
    <w:rsid w:val="007F63F7"/>
    <w:rsid w:val="007F69C5"/>
    <w:rsid w:val="007F6F31"/>
    <w:rsid w:val="00800223"/>
    <w:rsid w:val="00800B04"/>
    <w:rsid w:val="00803200"/>
    <w:rsid w:val="00803732"/>
    <w:rsid w:val="00803A54"/>
    <w:rsid w:val="00805130"/>
    <w:rsid w:val="008063AB"/>
    <w:rsid w:val="008068EB"/>
    <w:rsid w:val="00811368"/>
    <w:rsid w:val="0081267D"/>
    <w:rsid w:val="00813136"/>
    <w:rsid w:val="00815E95"/>
    <w:rsid w:val="00816931"/>
    <w:rsid w:val="008171DF"/>
    <w:rsid w:val="00820921"/>
    <w:rsid w:val="0082107B"/>
    <w:rsid w:val="008219A2"/>
    <w:rsid w:val="00821F65"/>
    <w:rsid w:val="008220CA"/>
    <w:rsid w:val="00822589"/>
    <w:rsid w:val="0082323B"/>
    <w:rsid w:val="00823383"/>
    <w:rsid w:val="008234F2"/>
    <w:rsid w:val="008248AE"/>
    <w:rsid w:val="0082495D"/>
    <w:rsid w:val="00825A92"/>
    <w:rsid w:val="00825AE0"/>
    <w:rsid w:val="00826638"/>
    <w:rsid w:val="00827DAA"/>
    <w:rsid w:val="00830DA2"/>
    <w:rsid w:val="00831106"/>
    <w:rsid w:val="00831E35"/>
    <w:rsid w:val="00833712"/>
    <w:rsid w:val="008342FF"/>
    <w:rsid w:val="0083436A"/>
    <w:rsid w:val="00837772"/>
    <w:rsid w:val="008378C7"/>
    <w:rsid w:val="00837BCE"/>
    <w:rsid w:val="0084277E"/>
    <w:rsid w:val="00843AD0"/>
    <w:rsid w:val="008446E7"/>
    <w:rsid w:val="0084518D"/>
    <w:rsid w:val="008469B7"/>
    <w:rsid w:val="00846E87"/>
    <w:rsid w:val="00850144"/>
    <w:rsid w:val="00852D1C"/>
    <w:rsid w:val="00855A02"/>
    <w:rsid w:val="008604AB"/>
    <w:rsid w:val="00860A05"/>
    <w:rsid w:val="008610AF"/>
    <w:rsid w:val="00861D12"/>
    <w:rsid w:val="008620E2"/>
    <w:rsid w:val="00862CF5"/>
    <w:rsid w:val="008636AD"/>
    <w:rsid w:val="00864366"/>
    <w:rsid w:val="008644F8"/>
    <w:rsid w:val="008659A9"/>
    <w:rsid w:val="008659F1"/>
    <w:rsid w:val="00865A40"/>
    <w:rsid w:val="00866264"/>
    <w:rsid w:val="0086724F"/>
    <w:rsid w:val="0087180A"/>
    <w:rsid w:val="00873FF7"/>
    <w:rsid w:val="0087459C"/>
    <w:rsid w:val="00874D9E"/>
    <w:rsid w:val="008754BF"/>
    <w:rsid w:val="00875588"/>
    <w:rsid w:val="0087618F"/>
    <w:rsid w:val="008778FF"/>
    <w:rsid w:val="00880241"/>
    <w:rsid w:val="00880CE9"/>
    <w:rsid w:val="008819CE"/>
    <w:rsid w:val="00882470"/>
    <w:rsid w:val="00882D5F"/>
    <w:rsid w:val="00882EAF"/>
    <w:rsid w:val="00883FDC"/>
    <w:rsid w:val="00885197"/>
    <w:rsid w:val="0088665C"/>
    <w:rsid w:val="00891203"/>
    <w:rsid w:val="00891872"/>
    <w:rsid w:val="00891D25"/>
    <w:rsid w:val="00892AD5"/>
    <w:rsid w:val="00892EC2"/>
    <w:rsid w:val="008957A6"/>
    <w:rsid w:val="008961AF"/>
    <w:rsid w:val="008A1885"/>
    <w:rsid w:val="008A1CDD"/>
    <w:rsid w:val="008A30F6"/>
    <w:rsid w:val="008A3B2D"/>
    <w:rsid w:val="008A4258"/>
    <w:rsid w:val="008A45C6"/>
    <w:rsid w:val="008A56DD"/>
    <w:rsid w:val="008A67FD"/>
    <w:rsid w:val="008A7ABC"/>
    <w:rsid w:val="008B035D"/>
    <w:rsid w:val="008B07FA"/>
    <w:rsid w:val="008B1E06"/>
    <w:rsid w:val="008B259C"/>
    <w:rsid w:val="008B4C18"/>
    <w:rsid w:val="008B61B7"/>
    <w:rsid w:val="008B641F"/>
    <w:rsid w:val="008C0517"/>
    <w:rsid w:val="008C0ECD"/>
    <w:rsid w:val="008C17AC"/>
    <w:rsid w:val="008C1A35"/>
    <w:rsid w:val="008C2216"/>
    <w:rsid w:val="008C2F4D"/>
    <w:rsid w:val="008C7108"/>
    <w:rsid w:val="008C7946"/>
    <w:rsid w:val="008D2601"/>
    <w:rsid w:val="008D3FCC"/>
    <w:rsid w:val="008D4628"/>
    <w:rsid w:val="008D746E"/>
    <w:rsid w:val="008E13F0"/>
    <w:rsid w:val="008E1EB7"/>
    <w:rsid w:val="008E3047"/>
    <w:rsid w:val="008E3475"/>
    <w:rsid w:val="008E472D"/>
    <w:rsid w:val="008E6359"/>
    <w:rsid w:val="008F0D15"/>
    <w:rsid w:val="008F181A"/>
    <w:rsid w:val="008F66AE"/>
    <w:rsid w:val="0090049B"/>
    <w:rsid w:val="009014FB"/>
    <w:rsid w:val="00901811"/>
    <w:rsid w:val="00902615"/>
    <w:rsid w:val="00903485"/>
    <w:rsid w:val="00903941"/>
    <w:rsid w:val="00903B9A"/>
    <w:rsid w:val="009043D4"/>
    <w:rsid w:val="0090562E"/>
    <w:rsid w:val="009105E7"/>
    <w:rsid w:val="00911F9F"/>
    <w:rsid w:val="0091379B"/>
    <w:rsid w:val="00914FEA"/>
    <w:rsid w:val="009163AA"/>
    <w:rsid w:val="00916611"/>
    <w:rsid w:val="00920C57"/>
    <w:rsid w:val="00920DE3"/>
    <w:rsid w:val="00920F71"/>
    <w:rsid w:val="0092195C"/>
    <w:rsid w:val="00924CEC"/>
    <w:rsid w:val="00924E27"/>
    <w:rsid w:val="009258EF"/>
    <w:rsid w:val="00925EF4"/>
    <w:rsid w:val="00926CB8"/>
    <w:rsid w:val="009271AD"/>
    <w:rsid w:val="00930340"/>
    <w:rsid w:val="00930740"/>
    <w:rsid w:val="00931B61"/>
    <w:rsid w:val="009328EB"/>
    <w:rsid w:val="00933D6B"/>
    <w:rsid w:val="009340F6"/>
    <w:rsid w:val="00936019"/>
    <w:rsid w:val="009372EA"/>
    <w:rsid w:val="00937FC0"/>
    <w:rsid w:val="00941DA6"/>
    <w:rsid w:val="00941F32"/>
    <w:rsid w:val="00942563"/>
    <w:rsid w:val="0094367E"/>
    <w:rsid w:val="009437AA"/>
    <w:rsid w:val="00945E88"/>
    <w:rsid w:val="009468A2"/>
    <w:rsid w:val="00947CAF"/>
    <w:rsid w:val="00950B18"/>
    <w:rsid w:val="00951275"/>
    <w:rsid w:val="00953A86"/>
    <w:rsid w:val="00953B80"/>
    <w:rsid w:val="00957A9C"/>
    <w:rsid w:val="009628D9"/>
    <w:rsid w:val="00964F95"/>
    <w:rsid w:val="0096628F"/>
    <w:rsid w:val="00966A9C"/>
    <w:rsid w:val="0097003F"/>
    <w:rsid w:val="00971C77"/>
    <w:rsid w:val="00972858"/>
    <w:rsid w:val="00975C1B"/>
    <w:rsid w:val="00976DF5"/>
    <w:rsid w:val="009776DC"/>
    <w:rsid w:val="00981218"/>
    <w:rsid w:val="009812F2"/>
    <w:rsid w:val="00981BB7"/>
    <w:rsid w:val="0098316B"/>
    <w:rsid w:val="00983626"/>
    <w:rsid w:val="009848A5"/>
    <w:rsid w:val="00984E5C"/>
    <w:rsid w:val="009859F0"/>
    <w:rsid w:val="00985A00"/>
    <w:rsid w:val="009871F9"/>
    <w:rsid w:val="009877E4"/>
    <w:rsid w:val="00990A53"/>
    <w:rsid w:val="00991265"/>
    <w:rsid w:val="00991D57"/>
    <w:rsid w:val="00991EA2"/>
    <w:rsid w:val="0099470C"/>
    <w:rsid w:val="00994A49"/>
    <w:rsid w:val="00994C7C"/>
    <w:rsid w:val="009973F5"/>
    <w:rsid w:val="009A1C3B"/>
    <w:rsid w:val="009A1EA5"/>
    <w:rsid w:val="009A26C0"/>
    <w:rsid w:val="009A4B6A"/>
    <w:rsid w:val="009A4EE5"/>
    <w:rsid w:val="009A5A15"/>
    <w:rsid w:val="009B153B"/>
    <w:rsid w:val="009B331F"/>
    <w:rsid w:val="009B33A4"/>
    <w:rsid w:val="009B41AB"/>
    <w:rsid w:val="009B4BDD"/>
    <w:rsid w:val="009B503A"/>
    <w:rsid w:val="009B595D"/>
    <w:rsid w:val="009B79AB"/>
    <w:rsid w:val="009B7C2A"/>
    <w:rsid w:val="009C6BF2"/>
    <w:rsid w:val="009C7057"/>
    <w:rsid w:val="009C7AD7"/>
    <w:rsid w:val="009D00CD"/>
    <w:rsid w:val="009D0C22"/>
    <w:rsid w:val="009D0D9E"/>
    <w:rsid w:val="009D25AD"/>
    <w:rsid w:val="009D2B48"/>
    <w:rsid w:val="009D6AE3"/>
    <w:rsid w:val="009D76BD"/>
    <w:rsid w:val="009D7EFD"/>
    <w:rsid w:val="009E0780"/>
    <w:rsid w:val="009E1515"/>
    <w:rsid w:val="009E19C1"/>
    <w:rsid w:val="009E1F43"/>
    <w:rsid w:val="009E3F68"/>
    <w:rsid w:val="009E6915"/>
    <w:rsid w:val="009E7155"/>
    <w:rsid w:val="009E7A04"/>
    <w:rsid w:val="009E7BE9"/>
    <w:rsid w:val="009E7C6B"/>
    <w:rsid w:val="009F087F"/>
    <w:rsid w:val="009F1213"/>
    <w:rsid w:val="009F1C00"/>
    <w:rsid w:val="009F2E77"/>
    <w:rsid w:val="009F31F7"/>
    <w:rsid w:val="009F424E"/>
    <w:rsid w:val="009F4A62"/>
    <w:rsid w:val="009F4BEA"/>
    <w:rsid w:val="009F58BA"/>
    <w:rsid w:val="009F62D9"/>
    <w:rsid w:val="009F6AC6"/>
    <w:rsid w:val="00A013C1"/>
    <w:rsid w:val="00A0508E"/>
    <w:rsid w:val="00A051B3"/>
    <w:rsid w:val="00A05884"/>
    <w:rsid w:val="00A10C15"/>
    <w:rsid w:val="00A119DA"/>
    <w:rsid w:val="00A124EF"/>
    <w:rsid w:val="00A12ECC"/>
    <w:rsid w:val="00A1517E"/>
    <w:rsid w:val="00A1580C"/>
    <w:rsid w:val="00A164F9"/>
    <w:rsid w:val="00A1743F"/>
    <w:rsid w:val="00A17604"/>
    <w:rsid w:val="00A20DAB"/>
    <w:rsid w:val="00A215A1"/>
    <w:rsid w:val="00A22181"/>
    <w:rsid w:val="00A23A5B"/>
    <w:rsid w:val="00A23DF7"/>
    <w:rsid w:val="00A2416C"/>
    <w:rsid w:val="00A253B1"/>
    <w:rsid w:val="00A26F19"/>
    <w:rsid w:val="00A3032F"/>
    <w:rsid w:val="00A33B6E"/>
    <w:rsid w:val="00A37CCC"/>
    <w:rsid w:val="00A40B06"/>
    <w:rsid w:val="00A41493"/>
    <w:rsid w:val="00A424F4"/>
    <w:rsid w:val="00A42C94"/>
    <w:rsid w:val="00A44242"/>
    <w:rsid w:val="00A47CE0"/>
    <w:rsid w:val="00A51248"/>
    <w:rsid w:val="00A52CC8"/>
    <w:rsid w:val="00A54216"/>
    <w:rsid w:val="00A54DAA"/>
    <w:rsid w:val="00A54E5C"/>
    <w:rsid w:val="00A56413"/>
    <w:rsid w:val="00A56A55"/>
    <w:rsid w:val="00A56EC5"/>
    <w:rsid w:val="00A604E7"/>
    <w:rsid w:val="00A60B32"/>
    <w:rsid w:val="00A61E6E"/>
    <w:rsid w:val="00A620AE"/>
    <w:rsid w:val="00A62D94"/>
    <w:rsid w:val="00A66C83"/>
    <w:rsid w:val="00A7053C"/>
    <w:rsid w:val="00A71607"/>
    <w:rsid w:val="00A72875"/>
    <w:rsid w:val="00A74466"/>
    <w:rsid w:val="00A74593"/>
    <w:rsid w:val="00A764EA"/>
    <w:rsid w:val="00A82404"/>
    <w:rsid w:val="00A82F9E"/>
    <w:rsid w:val="00A83CA1"/>
    <w:rsid w:val="00A8428F"/>
    <w:rsid w:val="00A86959"/>
    <w:rsid w:val="00A90376"/>
    <w:rsid w:val="00A903BE"/>
    <w:rsid w:val="00A90693"/>
    <w:rsid w:val="00A91558"/>
    <w:rsid w:val="00A92C46"/>
    <w:rsid w:val="00A92D4D"/>
    <w:rsid w:val="00A9419D"/>
    <w:rsid w:val="00A943E3"/>
    <w:rsid w:val="00A9578B"/>
    <w:rsid w:val="00A96A40"/>
    <w:rsid w:val="00A96E9D"/>
    <w:rsid w:val="00A96F86"/>
    <w:rsid w:val="00AA1103"/>
    <w:rsid w:val="00AA1214"/>
    <w:rsid w:val="00AA5E34"/>
    <w:rsid w:val="00AB0F9D"/>
    <w:rsid w:val="00AB143A"/>
    <w:rsid w:val="00AB2184"/>
    <w:rsid w:val="00AB25BF"/>
    <w:rsid w:val="00AB2A08"/>
    <w:rsid w:val="00AB2D60"/>
    <w:rsid w:val="00AB41DE"/>
    <w:rsid w:val="00AB4EA6"/>
    <w:rsid w:val="00AB596C"/>
    <w:rsid w:val="00AB626E"/>
    <w:rsid w:val="00AB649B"/>
    <w:rsid w:val="00AC4CCF"/>
    <w:rsid w:val="00AC4E9D"/>
    <w:rsid w:val="00AC6820"/>
    <w:rsid w:val="00AC6D5B"/>
    <w:rsid w:val="00AC6E74"/>
    <w:rsid w:val="00AC7768"/>
    <w:rsid w:val="00AC79FB"/>
    <w:rsid w:val="00AD019B"/>
    <w:rsid w:val="00AD0AFE"/>
    <w:rsid w:val="00AD22D1"/>
    <w:rsid w:val="00AD257B"/>
    <w:rsid w:val="00AD3712"/>
    <w:rsid w:val="00AD4742"/>
    <w:rsid w:val="00AD6ED9"/>
    <w:rsid w:val="00AE2AF1"/>
    <w:rsid w:val="00AE342C"/>
    <w:rsid w:val="00AE3D4B"/>
    <w:rsid w:val="00AE498E"/>
    <w:rsid w:val="00AE4B22"/>
    <w:rsid w:val="00AE4B96"/>
    <w:rsid w:val="00AE600A"/>
    <w:rsid w:val="00AE70F0"/>
    <w:rsid w:val="00AE7BC6"/>
    <w:rsid w:val="00AF011F"/>
    <w:rsid w:val="00AF323A"/>
    <w:rsid w:val="00AF41D0"/>
    <w:rsid w:val="00AF4246"/>
    <w:rsid w:val="00AF5DD8"/>
    <w:rsid w:val="00AF6C70"/>
    <w:rsid w:val="00AF7D30"/>
    <w:rsid w:val="00B01630"/>
    <w:rsid w:val="00B02663"/>
    <w:rsid w:val="00B02CEA"/>
    <w:rsid w:val="00B03C85"/>
    <w:rsid w:val="00B03D45"/>
    <w:rsid w:val="00B04225"/>
    <w:rsid w:val="00B07B27"/>
    <w:rsid w:val="00B07D6D"/>
    <w:rsid w:val="00B10A75"/>
    <w:rsid w:val="00B121E1"/>
    <w:rsid w:val="00B144A5"/>
    <w:rsid w:val="00B20BF2"/>
    <w:rsid w:val="00B20C36"/>
    <w:rsid w:val="00B23E0B"/>
    <w:rsid w:val="00B24914"/>
    <w:rsid w:val="00B24F8C"/>
    <w:rsid w:val="00B261F5"/>
    <w:rsid w:val="00B26B9B"/>
    <w:rsid w:val="00B3047F"/>
    <w:rsid w:val="00B304A3"/>
    <w:rsid w:val="00B30CAE"/>
    <w:rsid w:val="00B31E6F"/>
    <w:rsid w:val="00B3307F"/>
    <w:rsid w:val="00B33B10"/>
    <w:rsid w:val="00B33B78"/>
    <w:rsid w:val="00B33CDD"/>
    <w:rsid w:val="00B352C0"/>
    <w:rsid w:val="00B357D8"/>
    <w:rsid w:val="00B40075"/>
    <w:rsid w:val="00B40FC9"/>
    <w:rsid w:val="00B417CC"/>
    <w:rsid w:val="00B429CB"/>
    <w:rsid w:val="00B4376A"/>
    <w:rsid w:val="00B43BEA"/>
    <w:rsid w:val="00B4467F"/>
    <w:rsid w:val="00B4513F"/>
    <w:rsid w:val="00B47012"/>
    <w:rsid w:val="00B5081F"/>
    <w:rsid w:val="00B50A8A"/>
    <w:rsid w:val="00B50BDF"/>
    <w:rsid w:val="00B53021"/>
    <w:rsid w:val="00B54E75"/>
    <w:rsid w:val="00B56E6C"/>
    <w:rsid w:val="00B5718D"/>
    <w:rsid w:val="00B605DB"/>
    <w:rsid w:val="00B61715"/>
    <w:rsid w:val="00B6232D"/>
    <w:rsid w:val="00B641C3"/>
    <w:rsid w:val="00B643E9"/>
    <w:rsid w:val="00B6444F"/>
    <w:rsid w:val="00B676FE"/>
    <w:rsid w:val="00B709C4"/>
    <w:rsid w:val="00B7107E"/>
    <w:rsid w:val="00B71691"/>
    <w:rsid w:val="00B716E4"/>
    <w:rsid w:val="00B71B94"/>
    <w:rsid w:val="00B72DF1"/>
    <w:rsid w:val="00B77485"/>
    <w:rsid w:val="00B80044"/>
    <w:rsid w:val="00B80341"/>
    <w:rsid w:val="00B82A25"/>
    <w:rsid w:val="00B84EBB"/>
    <w:rsid w:val="00B85DED"/>
    <w:rsid w:val="00B866B7"/>
    <w:rsid w:val="00B90E60"/>
    <w:rsid w:val="00B9244C"/>
    <w:rsid w:val="00B934DB"/>
    <w:rsid w:val="00B9570A"/>
    <w:rsid w:val="00B957B6"/>
    <w:rsid w:val="00B97868"/>
    <w:rsid w:val="00BA20C8"/>
    <w:rsid w:val="00BA3629"/>
    <w:rsid w:val="00BA3658"/>
    <w:rsid w:val="00BA3F21"/>
    <w:rsid w:val="00BA44D4"/>
    <w:rsid w:val="00BA6415"/>
    <w:rsid w:val="00BA74F1"/>
    <w:rsid w:val="00BB0399"/>
    <w:rsid w:val="00BB043B"/>
    <w:rsid w:val="00BB0A32"/>
    <w:rsid w:val="00BB2151"/>
    <w:rsid w:val="00BB2A35"/>
    <w:rsid w:val="00BB3377"/>
    <w:rsid w:val="00BB3899"/>
    <w:rsid w:val="00BB7647"/>
    <w:rsid w:val="00BC1A2A"/>
    <w:rsid w:val="00BC1C60"/>
    <w:rsid w:val="00BC36A3"/>
    <w:rsid w:val="00BC62B1"/>
    <w:rsid w:val="00BC6E48"/>
    <w:rsid w:val="00BC6F84"/>
    <w:rsid w:val="00BD08E7"/>
    <w:rsid w:val="00BD1C0C"/>
    <w:rsid w:val="00BD1D67"/>
    <w:rsid w:val="00BD1E04"/>
    <w:rsid w:val="00BD22BE"/>
    <w:rsid w:val="00BD2377"/>
    <w:rsid w:val="00BD29F2"/>
    <w:rsid w:val="00BD4EAB"/>
    <w:rsid w:val="00BD64F0"/>
    <w:rsid w:val="00BD6821"/>
    <w:rsid w:val="00BE0001"/>
    <w:rsid w:val="00BE11AA"/>
    <w:rsid w:val="00BE14C2"/>
    <w:rsid w:val="00BE1771"/>
    <w:rsid w:val="00BE24E9"/>
    <w:rsid w:val="00BE25EB"/>
    <w:rsid w:val="00BE387C"/>
    <w:rsid w:val="00BE5C49"/>
    <w:rsid w:val="00BE646A"/>
    <w:rsid w:val="00BE6946"/>
    <w:rsid w:val="00BE6F73"/>
    <w:rsid w:val="00BE70ED"/>
    <w:rsid w:val="00BE7CB3"/>
    <w:rsid w:val="00BF066F"/>
    <w:rsid w:val="00BF127D"/>
    <w:rsid w:val="00BF17F9"/>
    <w:rsid w:val="00BF6DDF"/>
    <w:rsid w:val="00BF7C4B"/>
    <w:rsid w:val="00BF7ECC"/>
    <w:rsid w:val="00C00B79"/>
    <w:rsid w:val="00C011AA"/>
    <w:rsid w:val="00C01873"/>
    <w:rsid w:val="00C01D45"/>
    <w:rsid w:val="00C046B4"/>
    <w:rsid w:val="00C0482A"/>
    <w:rsid w:val="00C04CC6"/>
    <w:rsid w:val="00C05592"/>
    <w:rsid w:val="00C05853"/>
    <w:rsid w:val="00C0665D"/>
    <w:rsid w:val="00C075A2"/>
    <w:rsid w:val="00C0797D"/>
    <w:rsid w:val="00C10A02"/>
    <w:rsid w:val="00C10E50"/>
    <w:rsid w:val="00C11678"/>
    <w:rsid w:val="00C14F41"/>
    <w:rsid w:val="00C151CB"/>
    <w:rsid w:val="00C206E4"/>
    <w:rsid w:val="00C2095D"/>
    <w:rsid w:val="00C21AAA"/>
    <w:rsid w:val="00C22D27"/>
    <w:rsid w:val="00C22EFE"/>
    <w:rsid w:val="00C25374"/>
    <w:rsid w:val="00C26567"/>
    <w:rsid w:val="00C26588"/>
    <w:rsid w:val="00C314F5"/>
    <w:rsid w:val="00C31F83"/>
    <w:rsid w:val="00C31FCB"/>
    <w:rsid w:val="00C32135"/>
    <w:rsid w:val="00C32400"/>
    <w:rsid w:val="00C32E2A"/>
    <w:rsid w:val="00C33630"/>
    <w:rsid w:val="00C339F3"/>
    <w:rsid w:val="00C33E8D"/>
    <w:rsid w:val="00C34773"/>
    <w:rsid w:val="00C367DF"/>
    <w:rsid w:val="00C36923"/>
    <w:rsid w:val="00C37D53"/>
    <w:rsid w:val="00C42632"/>
    <w:rsid w:val="00C42A57"/>
    <w:rsid w:val="00C44E51"/>
    <w:rsid w:val="00C4522D"/>
    <w:rsid w:val="00C45C22"/>
    <w:rsid w:val="00C45C38"/>
    <w:rsid w:val="00C46849"/>
    <w:rsid w:val="00C469E3"/>
    <w:rsid w:val="00C46D7E"/>
    <w:rsid w:val="00C51127"/>
    <w:rsid w:val="00C5256F"/>
    <w:rsid w:val="00C53072"/>
    <w:rsid w:val="00C54688"/>
    <w:rsid w:val="00C546A3"/>
    <w:rsid w:val="00C54E2D"/>
    <w:rsid w:val="00C560BB"/>
    <w:rsid w:val="00C56E6D"/>
    <w:rsid w:val="00C57487"/>
    <w:rsid w:val="00C609E7"/>
    <w:rsid w:val="00C60EB1"/>
    <w:rsid w:val="00C61176"/>
    <w:rsid w:val="00C61438"/>
    <w:rsid w:val="00C634A8"/>
    <w:rsid w:val="00C64E39"/>
    <w:rsid w:val="00C66935"/>
    <w:rsid w:val="00C66980"/>
    <w:rsid w:val="00C66A96"/>
    <w:rsid w:val="00C66BAD"/>
    <w:rsid w:val="00C66BBA"/>
    <w:rsid w:val="00C67E1F"/>
    <w:rsid w:val="00C67ECD"/>
    <w:rsid w:val="00C7006C"/>
    <w:rsid w:val="00C703B7"/>
    <w:rsid w:val="00C7124F"/>
    <w:rsid w:val="00C71D6B"/>
    <w:rsid w:val="00C71DCE"/>
    <w:rsid w:val="00C7399F"/>
    <w:rsid w:val="00C75041"/>
    <w:rsid w:val="00C768DF"/>
    <w:rsid w:val="00C76DF1"/>
    <w:rsid w:val="00C77080"/>
    <w:rsid w:val="00C777B0"/>
    <w:rsid w:val="00C77C37"/>
    <w:rsid w:val="00C806D3"/>
    <w:rsid w:val="00C80AEA"/>
    <w:rsid w:val="00C8245C"/>
    <w:rsid w:val="00C825B1"/>
    <w:rsid w:val="00C83DBA"/>
    <w:rsid w:val="00C8449C"/>
    <w:rsid w:val="00C906E8"/>
    <w:rsid w:val="00C907B5"/>
    <w:rsid w:val="00C923A2"/>
    <w:rsid w:val="00C94394"/>
    <w:rsid w:val="00C95A32"/>
    <w:rsid w:val="00C9792F"/>
    <w:rsid w:val="00C97F33"/>
    <w:rsid w:val="00CA0049"/>
    <w:rsid w:val="00CA0D2B"/>
    <w:rsid w:val="00CA342E"/>
    <w:rsid w:val="00CA3980"/>
    <w:rsid w:val="00CA4FBE"/>
    <w:rsid w:val="00CA5B38"/>
    <w:rsid w:val="00CA673D"/>
    <w:rsid w:val="00CA688C"/>
    <w:rsid w:val="00CB27A0"/>
    <w:rsid w:val="00CB28D7"/>
    <w:rsid w:val="00CB2B4D"/>
    <w:rsid w:val="00CB3943"/>
    <w:rsid w:val="00CB42FD"/>
    <w:rsid w:val="00CB4BAF"/>
    <w:rsid w:val="00CB52A7"/>
    <w:rsid w:val="00CB5818"/>
    <w:rsid w:val="00CB6735"/>
    <w:rsid w:val="00CC1F78"/>
    <w:rsid w:val="00CC2649"/>
    <w:rsid w:val="00CC2CDA"/>
    <w:rsid w:val="00CC3291"/>
    <w:rsid w:val="00CC3437"/>
    <w:rsid w:val="00CC4AA1"/>
    <w:rsid w:val="00CC6DF8"/>
    <w:rsid w:val="00CD0A5B"/>
    <w:rsid w:val="00CD267C"/>
    <w:rsid w:val="00CD43D9"/>
    <w:rsid w:val="00CD4991"/>
    <w:rsid w:val="00CD5938"/>
    <w:rsid w:val="00CD5E08"/>
    <w:rsid w:val="00CD6BA3"/>
    <w:rsid w:val="00CD7484"/>
    <w:rsid w:val="00CD75A2"/>
    <w:rsid w:val="00CE020E"/>
    <w:rsid w:val="00CE4071"/>
    <w:rsid w:val="00CE47AF"/>
    <w:rsid w:val="00CE480C"/>
    <w:rsid w:val="00CF1F0A"/>
    <w:rsid w:val="00CF21C5"/>
    <w:rsid w:val="00CF23FE"/>
    <w:rsid w:val="00CF35E4"/>
    <w:rsid w:val="00CF45D9"/>
    <w:rsid w:val="00CF57EC"/>
    <w:rsid w:val="00D011C4"/>
    <w:rsid w:val="00D02E39"/>
    <w:rsid w:val="00D05C71"/>
    <w:rsid w:val="00D06678"/>
    <w:rsid w:val="00D074A0"/>
    <w:rsid w:val="00D07777"/>
    <w:rsid w:val="00D0796E"/>
    <w:rsid w:val="00D1012D"/>
    <w:rsid w:val="00D102A4"/>
    <w:rsid w:val="00D10313"/>
    <w:rsid w:val="00D10C6A"/>
    <w:rsid w:val="00D10F55"/>
    <w:rsid w:val="00D10F56"/>
    <w:rsid w:val="00D11A8F"/>
    <w:rsid w:val="00D125AA"/>
    <w:rsid w:val="00D12E08"/>
    <w:rsid w:val="00D137B5"/>
    <w:rsid w:val="00D149C9"/>
    <w:rsid w:val="00D2138F"/>
    <w:rsid w:val="00D23C9C"/>
    <w:rsid w:val="00D25CF8"/>
    <w:rsid w:val="00D25D6C"/>
    <w:rsid w:val="00D26047"/>
    <w:rsid w:val="00D3057E"/>
    <w:rsid w:val="00D33148"/>
    <w:rsid w:val="00D33452"/>
    <w:rsid w:val="00D334F6"/>
    <w:rsid w:val="00D34F6A"/>
    <w:rsid w:val="00D35E72"/>
    <w:rsid w:val="00D368DC"/>
    <w:rsid w:val="00D37B68"/>
    <w:rsid w:val="00D4118E"/>
    <w:rsid w:val="00D43541"/>
    <w:rsid w:val="00D44152"/>
    <w:rsid w:val="00D4423A"/>
    <w:rsid w:val="00D45207"/>
    <w:rsid w:val="00D45F56"/>
    <w:rsid w:val="00D57FD8"/>
    <w:rsid w:val="00D606AD"/>
    <w:rsid w:val="00D6132A"/>
    <w:rsid w:val="00D618B2"/>
    <w:rsid w:val="00D628AB"/>
    <w:rsid w:val="00D66F74"/>
    <w:rsid w:val="00D705C0"/>
    <w:rsid w:val="00D71843"/>
    <w:rsid w:val="00D71FFF"/>
    <w:rsid w:val="00D72BDD"/>
    <w:rsid w:val="00D72D14"/>
    <w:rsid w:val="00D73759"/>
    <w:rsid w:val="00D76F49"/>
    <w:rsid w:val="00D81BEA"/>
    <w:rsid w:val="00D84FD9"/>
    <w:rsid w:val="00D856D6"/>
    <w:rsid w:val="00D87882"/>
    <w:rsid w:val="00D90B09"/>
    <w:rsid w:val="00D913CF"/>
    <w:rsid w:val="00D913D9"/>
    <w:rsid w:val="00D92144"/>
    <w:rsid w:val="00D94ED9"/>
    <w:rsid w:val="00D950F3"/>
    <w:rsid w:val="00D956FC"/>
    <w:rsid w:val="00D95E77"/>
    <w:rsid w:val="00D96EF2"/>
    <w:rsid w:val="00D97154"/>
    <w:rsid w:val="00DA0997"/>
    <w:rsid w:val="00DA31B9"/>
    <w:rsid w:val="00DA3970"/>
    <w:rsid w:val="00DA3B8D"/>
    <w:rsid w:val="00DA421F"/>
    <w:rsid w:val="00DA7AEE"/>
    <w:rsid w:val="00DB1946"/>
    <w:rsid w:val="00DB2B01"/>
    <w:rsid w:val="00DB463D"/>
    <w:rsid w:val="00DB4A7A"/>
    <w:rsid w:val="00DB5333"/>
    <w:rsid w:val="00DB5FFF"/>
    <w:rsid w:val="00DB614E"/>
    <w:rsid w:val="00DB76D8"/>
    <w:rsid w:val="00DB7AA5"/>
    <w:rsid w:val="00DC132D"/>
    <w:rsid w:val="00DC1FF1"/>
    <w:rsid w:val="00DC214A"/>
    <w:rsid w:val="00DC23E5"/>
    <w:rsid w:val="00DC2BF5"/>
    <w:rsid w:val="00DC5475"/>
    <w:rsid w:val="00DC642C"/>
    <w:rsid w:val="00DC64D1"/>
    <w:rsid w:val="00DC6593"/>
    <w:rsid w:val="00DC6E91"/>
    <w:rsid w:val="00DC7429"/>
    <w:rsid w:val="00DC7912"/>
    <w:rsid w:val="00DC7D71"/>
    <w:rsid w:val="00DD039C"/>
    <w:rsid w:val="00DD0771"/>
    <w:rsid w:val="00DD102C"/>
    <w:rsid w:val="00DD1C72"/>
    <w:rsid w:val="00DD2B7B"/>
    <w:rsid w:val="00DD2EFE"/>
    <w:rsid w:val="00DD6188"/>
    <w:rsid w:val="00DE1B9E"/>
    <w:rsid w:val="00DE1E4F"/>
    <w:rsid w:val="00DE51A1"/>
    <w:rsid w:val="00DE6DB2"/>
    <w:rsid w:val="00DE764B"/>
    <w:rsid w:val="00DE798B"/>
    <w:rsid w:val="00DF2793"/>
    <w:rsid w:val="00DF7C5D"/>
    <w:rsid w:val="00DF7DD4"/>
    <w:rsid w:val="00E01BCE"/>
    <w:rsid w:val="00E0332A"/>
    <w:rsid w:val="00E066A5"/>
    <w:rsid w:val="00E07A04"/>
    <w:rsid w:val="00E07BB4"/>
    <w:rsid w:val="00E10792"/>
    <w:rsid w:val="00E13DE9"/>
    <w:rsid w:val="00E14E61"/>
    <w:rsid w:val="00E15722"/>
    <w:rsid w:val="00E15B01"/>
    <w:rsid w:val="00E16568"/>
    <w:rsid w:val="00E17200"/>
    <w:rsid w:val="00E173D6"/>
    <w:rsid w:val="00E201DF"/>
    <w:rsid w:val="00E20A0E"/>
    <w:rsid w:val="00E22B98"/>
    <w:rsid w:val="00E22E1B"/>
    <w:rsid w:val="00E238CB"/>
    <w:rsid w:val="00E23BA2"/>
    <w:rsid w:val="00E2422A"/>
    <w:rsid w:val="00E246DC"/>
    <w:rsid w:val="00E25932"/>
    <w:rsid w:val="00E27980"/>
    <w:rsid w:val="00E27D30"/>
    <w:rsid w:val="00E305AE"/>
    <w:rsid w:val="00E30B0F"/>
    <w:rsid w:val="00E30BF1"/>
    <w:rsid w:val="00E317B1"/>
    <w:rsid w:val="00E33325"/>
    <w:rsid w:val="00E35A74"/>
    <w:rsid w:val="00E3695D"/>
    <w:rsid w:val="00E40273"/>
    <w:rsid w:val="00E4081A"/>
    <w:rsid w:val="00E4278A"/>
    <w:rsid w:val="00E44DD4"/>
    <w:rsid w:val="00E5157E"/>
    <w:rsid w:val="00E517D0"/>
    <w:rsid w:val="00E51D09"/>
    <w:rsid w:val="00E52DED"/>
    <w:rsid w:val="00E54167"/>
    <w:rsid w:val="00E55DB8"/>
    <w:rsid w:val="00E564E3"/>
    <w:rsid w:val="00E56EC8"/>
    <w:rsid w:val="00E570F6"/>
    <w:rsid w:val="00E61082"/>
    <w:rsid w:val="00E631C7"/>
    <w:rsid w:val="00E640B7"/>
    <w:rsid w:val="00E65175"/>
    <w:rsid w:val="00E70A4F"/>
    <w:rsid w:val="00E725C6"/>
    <w:rsid w:val="00E72BEC"/>
    <w:rsid w:val="00E7316C"/>
    <w:rsid w:val="00E75559"/>
    <w:rsid w:val="00E761AF"/>
    <w:rsid w:val="00E7660B"/>
    <w:rsid w:val="00E76720"/>
    <w:rsid w:val="00E76956"/>
    <w:rsid w:val="00E770B8"/>
    <w:rsid w:val="00E80AB2"/>
    <w:rsid w:val="00E80E8C"/>
    <w:rsid w:val="00E81D7C"/>
    <w:rsid w:val="00E82527"/>
    <w:rsid w:val="00E8526F"/>
    <w:rsid w:val="00E85327"/>
    <w:rsid w:val="00E85729"/>
    <w:rsid w:val="00E866F7"/>
    <w:rsid w:val="00E87D37"/>
    <w:rsid w:val="00E90FB3"/>
    <w:rsid w:val="00E92DD6"/>
    <w:rsid w:val="00E93466"/>
    <w:rsid w:val="00E93FF7"/>
    <w:rsid w:val="00E94B52"/>
    <w:rsid w:val="00E94C9C"/>
    <w:rsid w:val="00EA1A66"/>
    <w:rsid w:val="00EA254F"/>
    <w:rsid w:val="00EA315A"/>
    <w:rsid w:val="00EA3260"/>
    <w:rsid w:val="00EA4444"/>
    <w:rsid w:val="00EA4810"/>
    <w:rsid w:val="00EA53D9"/>
    <w:rsid w:val="00EA6D70"/>
    <w:rsid w:val="00EB13AA"/>
    <w:rsid w:val="00EB2E6C"/>
    <w:rsid w:val="00EB36AC"/>
    <w:rsid w:val="00EB5D0F"/>
    <w:rsid w:val="00EB68D4"/>
    <w:rsid w:val="00EB74AB"/>
    <w:rsid w:val="00EB756A"/>
    <w:rsid w:val="00EB7B1F"/>
    <w:rsid w:val="00EC1057"/>
    <w:rsid w:val="00EC14DC"/>
    <w:rsid w:val="00EC2002"/>
    <w:rsid w:val="00EC2DFD"/>
    <w:rsid w:val="00EC365A"/>
    <w:rsid w:val="00EC36F9"/>
    <w:rsid w:val="00EC4166"/>
    <w:rsid w:val="00EC5480"/>
    <w:rsid w:val="00EC57F9"/>
    <w:rsid w:val="00EC5DEA"/>
    <w:rsid w:val="00EC611C"/>
    <w:rsid w:val="00ED12F0"/>
    <w:rsid w:val="00ED454E"/>
    <w:rsid w:val="00ED5926"/>
    <w:rsid w:val="00ED6247"/>
    <w:rsid w:val="00ED7B90"/>
    <w:rsid w:val="00EE038C"/>
    <w:rsid w:val="00EE0F51"/>
    <w:rsid w:val="00EE23D0"/>
    <w:rsid w:val="00EE2E07"/>
    <w:rsid w:val="00EE3558"/>
    <w:rsid w:val="00EF0454"/>
    <w:rsid w:val="00EF1B77"/>
    <w:rsid w:val="00EF30D7"/>
    <w:rsid w:val="00EF35EC"/>
    <w:rsid w:val="00EF4AE1"/>
    <w:rsid w:val="00EF6487"/>
    <w:rsid w:val="00EF6C4D"/>
    <w:rsid w:val="00EF6E9C"/>
    <w:rsid w:val="00EF79A4"/>
    <w:rsid w:val="00F01884"/>
    <w:rsid w:val="00F01C07"/>
    <w:rsid w:val="00F01ECC"/>
    <w:rsid w:val="00F02B47"/>
    <w:rsid w:val="00F04C0C"/>
    <w:rsid w:val="00F1100A"/>
    <w:rsid w:val="00F11A9F"/>
    <w:rsid w:val="00F129AE"/>
    <w:rsid w:val="00F12DAD"/>
    <w:rsid w:val="00F15594"/>
    <w:rsid w:val="00F16029"/>
    <w:rsid w:val="00F17624"/>
    <w:rsid w:val="00F207D9"/>
    <w:rsid w:val="00F210EF"/>
    <w:rsid w:val="00F23BC2"/>
    <w:rsid w:val="00F25942"/>
    <w:rsid w:val="00F2647A"/>
    <w:rsid w:val="00F31E04"/>
    <w:rsid w:val="00F33F65"/>
    <w:rsid w:val="00F3503E"/>
    <w:rsid w:val="00F35E31"/>
    <w:rsid w:val="00F368FE"/>
    <w:rsid w:val="00F37383"/>
    <w:rsid w:val="00F378B5"/>
    <w:rsid w:val="00F37DA9"/>
    <w:rsid w:val="00F405C8"/>
    <w:rsid w:val="00F41017"/>
    <w:rsid w:val="00F418F8"/>
    <w:rsid w:val="00F42041"/>
    <w:rsid w:val="00F439CE"/>
    <w:rsid w:val="00F43AE7"/>
    <w:rsid w:val="00F46FE8"/>
    <w:rsid w:val="00F51D22"/>
    <w:rsid w:val="00F53292"/>
    <w:rsid w:val="00F53439"/>
    <w:rsid w:val="00F53799"/>
    <w:rsid w:val="00F559AA"/>
    <w:rsid w:val="00F567C9"/>
    <w:rsid w:val="00F57B39"/>
    <w:rsid w:val="00F60356"/>
    <w:rsid w:val="00F65477"/>
    <w:rsid w:val="00F65ADC"/>
    <w:rsid w:val="00F67314"/>
    <w:rsid w:val="00F7131A"/>
    <w:rsid w:val="00F713B6"/>
    <w:rsid w:val="00F7198C"/>
    <w:rsid w:val="00F72136"/>
    <w:rsid w:val="00F72C4D"/>
    <w:rsid w:val="00F73462"/>
    <w:rsid w:val="00F735D1"/>
    <w:rsid w:val="00F73ACE"/>
    <w:rsid w:val="00F73B6A"/>
    <w:rsid w:val="00F743F6"/>
    <w:rsid w:val="00F74400"/>
    <w:rsid w:val="00F744B8"/>
    <w:rsid w:val="00F74DB2"/>
    <w:rsid w:val="00F76B3C"/>
    <w:rsid w:val="00F77EDA"/>
    <w:rsid w:val="00F80E76"/>
    <w:rsid w:val="00F8175E"/>
    <w:rsid w:val="00F817B2"/>
    <w:rsid w:val="00F82862"/>
    <w:rsid w:val="00F836A9"/>
    <w:rsid w:val="00F83901"/>
    <w:rsid w:val="00F85B16"/>
    <w:rsid w:val="00F8603D"/>
    <w:rsid w:val="00F8691E"/>
    <w:rsid w:val="00F87033"/>
    <w:rsid w:val="00F91634"/>
    <w:rsid w:val="00F91DEC"/>
    <w:rsid w:val="00F924B7"/>
    <w:rsid w:val="00F92BE2"/>
    <w:rsid w:val="00F9344F"/>
    <w:rsid w:val="00F95353"/>
    <w:rsid w:val="00F95922"/>
    <w:rsid w:val="00F9787B"/>
    <w:rsid w:val="00F97CF7"/>
    <w:rsid w:val="00FA046C"/>
    <w:rsid w:val="00FA1B3C"/>
    <w:rsid w:val="00FA2341"/>
    <w:rsid w:val="00FA2812"/>
    <w:rsid w:val="00FA5BC6"/>
    <w:rsid w:val="00FA633F"/>
    <w:rsid w:val="00FA7D25"/>
    <w:rsid w:val="00FB0BE6"/>
    <w:rsid w:val="00FB0EC6"/>
    <w:rsid w:val="00FB3404"/>
    <w:rsid w:val="00FB3D2E"/>
    <w:rsid w:val="00FB5580"/>
    <w:rsid w:val="00FB6D94"/>
    <w:rsid w:val="00FB787A"/>
    <w:rsid w:val="00FC4452"/>
    <w:rsid w:val="00FC45D6"/>
    <w:rsid w:val="00FC46AE"/>
    <w:rsid w:val="00FC47BE"/>
    <w:rsid w:val="00FC639D"/>
    <w:rsid w:val="00FC7C6F"/>
    <w:rsid w:val="00FD11F1"/>
    <w:rsid w:val="00FD155D"/>
    <w:rsid w:val="00FD275A"/>
    <w:rsid w:val="00FD2AA7"/>
    <w:rsid w:val="00FD2C09"/>
    <w:rsid w:val="00FD5C43"/>
    <w:rsid w:val="00FD73EA"/>
    <w:rsid w:val="00FE04DF"/>
    <w:rsid w:val="00FE13EE"/>
    <w:rsid w:val="00FE1683"/>
    <w:rsid w:val="00FE58D6"/>
    <w:rsid w:val="00FE6ABF"/>
    <w:rsid w:val="00FE6C55"/>
    <w:rsid w:val="00FE722B"/>
    <w:rsid w:val="00FF204A"/>
    <w:rsid w:val="00FF3729"/>
    <w:rsid w:val="00FF5047"/>
    <w:rsid w:val="00FF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1DE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D07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194042"/>
    <w:rPr>
      <w:color w:val="106BBE"/>
    </w:rPr>
  </w:style>
  <w:style w:type="table" w:styleId="a7">
    <w:name w:val="Table Grid"/>
    <w:basedOn w:val="a1"/>
    <w:uiPriority w:val="59"/>
    <w:rsid w:val="00090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20644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E51A1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874D9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D68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9">
    <w:name w:val="Без интервала Знак"/>
    <w:link w:val="a8"/>
    <w:uiPriority w:val="1"/>
    <w:rsid w:val="00052E0D"/>
  </w:style>
  <w:style w:type="paragraph" w:customStyle="1" w:styleId="ConsTitle">
    <w:name w:val="ConsTitle"/>
    <w:rsid w:val="001242C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b">
    <w:name w:val="Основной текст_"/>
    <w:link w:val="10"/>
    <w:rsid w:val="001242C6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b"/>
    <w:rsid w:val="001242C6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60.24\&#1086;&#1073;&#1097;&#1080;&#1081;\&#1054;&#1058;&#1044;&#1045;&#1051;%20&#1041;&#1070;&#1044;&#1046;&#1045;&#1058;&#1053;&#1054;&#1043;&#1054;%20&#1055;&#1051;&#1040;&#1053;&#1048;&#1056;&#1054;&#1042;&#1040;&#1053;&#1048;&#1071;\&#1041;&#1102;&#1076;&#1078;&#1077;&#1090;%202018\&#1044;&#1059;&#1052;&#1040;\&#1048;&#1089;&#1087;&#1086;&#1083;&#1085;&#1077;&#1085;&#1080;&#1077;\&#1048;&#1089;&#1087;&#1086;&#1083;&#1085;&#1077;&#1085;&#1080;&#1077;%20&#1079;&#1072;%201%20&#1082;&#1074;&#1072;&#1088;&#1090;&#1072;&#1083;%202018\&#1087;&#1086;&#1103;&#1089;&#1085;&#1080;&#1083;&#1086;&#1074;&#1082;&#1072;%201&#1082;&#1074;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60.24\&#1086;&#1073;&#1097;&#1080;&#1081;\&#1054;&#1058;&#1044;&#1045;&#1051;%20&#1041;&#1070;&#1044;&#1046;&#1045;&#1058;&#1053;&#1054;&#1043;&#1054;%20&#1055;&#1051;&#1040;&#1053;&#1048;&#1056;&#1054;&#1042;&#1040;&#1053;&#1048;&#1071;\&#1041;&#1102;&#1076;&#1078;&#1077;&#1090;%202018\&#1044;&#1059;&#1052;&#1040;\&#1048;&#1089;&#1087;&#1086;&#1083;&#1085;&#1077;&#1085;&#1080;&#1077;\&#1048;&#1089;&#1087;&#1086;&#1083;&#1085;&#1077;&#1085;&#1080;&#1077;%20&#1079;&#1072;%201%20&#1082;&#1074;&#1072;&#1088;&#1090;&#1072;&#1083;%202018\&#1087;&#1086;&#1103;&#1089;&#1085;&#1080;&#1083;&#1086;&#1074;&#1082;&#1072;%201&#1082;&#1074;%20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60.24\&#1086;&#1073;&#1097;&#1080;&#1081;\&#1054;&#1058;&#1044;&#1045;&#1051;%20&#1041;&#1070;&#1044;&#1046;&#1045;&#1058;&#1053;&#1054;&#1043;&#1054;%20&#1055;&#1051;&#1040;&#1053;&#1048;&#1056;&#1054;&#1042;&#1040;&#1053;&#1048;&#1071;\&#1041;&#1102;&#1076;&#1078;&#1077;&#1090;%202018\&#1044;&#1059;&#1052;&#1040;\&#1048;&#1089;&#1087;&#1086;&#1083;&#1085;&#1077;&#1085;&#1080;&#1077;\&#1048;&#1089;&#1087;&#1086;&#1083;&#1085;&#1077;&#1085;&#1080;&#1077;%20&#1079;&#1072;%201%20&#1082;&#1074;&#1072;&#1088;&#1090;&#1072;&#1083;%202018\&#1087;&#1086;&#1103;&#1089;&#1085;&#1080;&#1083;&#1086;&#1074;&#1082;&#1072;%201&#1082;&#1074;%20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60.24\&#1086;&#1073;&#1097;&#1080;&#1081;\&#1054;&#1058;&#1044;&#1045;&#1051;%20&#1041;&#1070;&#1044;&#1046;&#1045;&#1058;&#1053;&#1054;&#1043;&#1054;%20&#1055;&#1051;&#1040;&#1053;&#1048;&#1056;&#1054;&#1042;&#1040;&#1053;&#1048;&#1071;\&#1041;&#1102;&#1076;&#1078;&#1077;&#1090;%202018\&#1044;&#1059;&#1052;&#1040;\&#1048;&#1089;&#1087;&#1086;&#1083;&#1085;&#1077;&#1085;&#1080;&#1077;\&#1048;&#1089;&#1087;&#1086;&#1083;&#1085;&#1077;&#1085;&#1080;&#1077;%20&#1079;&#1072;%201%20&#1082;&#1074;&#1072;&#1088;&#1090;&#1072;&#1083;%202018\&#1087;&#1086;&#1103;&#1089;&#1085;&#1080;&#1083;&#1086;&#1074;&#1082;&#1072;%201&#1082;&#1074;%2020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60.24\&#1086;&#1073;&#1097;&#1080;&#1081;\&#1054;&#1058;&#1044;&#1045;&#1051;%20&#1041;&#1070;&#1044;&#1046;&#1045;&#1058;&#1053;&#1054;&#1043;&#1054;%20&#1055;&#1051;&#1040;&#1053;&#1048;&#1056;&#1054;&#1042;&#1040;&#1053;&#1048;&#1071;\&#1041;&#1102;&#1076;&#1078;&#1077;&#1090;%202018\&#1044;&#1059;&#1052;&#1040;\&#1048;&#1089;&#1087;&#1086;&#1083;&#1085;&#1077;&#1085;&#1080;&#1077;\&#1048;&#1089;&#1087;&#1086;&#1083;&#1085;&#1077;&#1085;&#1080;&#1077;%20&#1079;&#1072;%201%20&#1082;&#1074;&#1072;&#1088;&#1090;&#1072;&#1083;%202018\&#1087;&#1086;&#1103;&#1089;&#1085;&#1080;&#1083;&#1086;&#1074;&#1082;&#1072;%201&#1082;&#1074;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9566891368794787"/>
          <c:y val="4.7372260285647096E-2"/>
          <c:w val="0.51726290463690339"/>
          <c:h val="0.73709098862642175"/>
        </c:manualLayout>
      </c:layout>
      <c:barChart>
        <c:barDir val="col"/>
        <c:grouping val="stacked"/>
        <c:ser>
          <c:idx val="0"/>
          <c:order val="0"/>
          <c:tx>
            <c:strRef>
              <c:f>'1 кв 2017'!$B$2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dLbl>
              <c:idx val="0"/>
              <c:layout>
                <c:manualLayout>
                  <c:x val="0.12500000000000006"/>
                  <c:y val="-1.3888888888889337E-2"/>
                </c:manualLayout>
              </c:layout>
              <c:showVal val="1"/>
            </c:dLbl>
            <c:dLbl>
              <c:idx val="1"/>
              <c:layout>
                <c:manualLayout>
                  <c:x val="0.12727827187069243"/>
                  <c:y val="9.2413675563281783E-2"/>
                </c:manualLayout>
              </c:layout>
              <c:showVal val="1"/>
            </c:dLbl>
            <c:showVal val="1"/>
          </c:dLbls>
          <c:cat>
            <c:strRef>
              <c:f>'1 кв 2017'!$A$3:$A$4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'1 кв 2017'!$B$3:$B$4</c:f>
              <c:numCache>
                <c:formatCode>#,##0.00</c:formatCode>
                <c:ptCount val="2"/>
                <c:pt idx="0">
                  <c:v>612590511.49000001</c:v>
                </c:pt>
                <c:pt idx="1">
                  <c:v>587216826.91999996</c:v>
                </c:pt>
              </c:numCache>
            </c:numRef>
          </c:val>
        </c:ser>
        <c:ser>
          <c:idx val="1"/>
          <c:order val="1"/>
          <c:tx>
            <c:strRef>
              <c:f>'1 кв 2017'!$C$2</c:f>
              <c:strCache>
                <c:ptCount val="1"/>
                <c:pt idx="0">
                  <c:v>неналоговые доходы</c:v>
                </c:pt>
              </c:strCache>
            </c:strRef>
          </c:tx>
          <c:dLbls>
            <c:dLbl>
              <c:idx val="0"/>
              <c:layout>
                <c:manualLayout>
                  <c:x val="0.13029551162219841"/>
                  <c:y val="-1.1320175887105308E-3"/>
                </c:manualLayout>
              </c:layout>
              <c:showVal val="1"/>
            </c:dLbl>
            <c:dLbl>
              <c:idx val="1"/>
              <c:layout>
                <c:manualLayout>
                  <c:x val="0.13143469476387384"/>
                  <c:y val="1.8522684664417273E-3"/>
                </c:manualLayout>
              </c:layout>
              <c:showVal val="1"/>
            </c:dLbl>
            <c:showVal val="1"/>
          </c:dLbls>
          <c:cat>
            <c:strRef>
              <c:f>'1 кв 2017'!$A$3:$A$4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'1 кв 2017'!$C$3:$C$4</c:f>
              <c:numCache>
                <c:formatCode>#,##0.00</c:formatCode>
                <c:ptCount val="2"/>
                <c:pt idx="0">
                  <c:v>35055824.270000011</c:v>
                </c:pt>
                <c:pt idx="1">
                  <c:v>31314554.73</c:v>
                </c:pt>
              </c:numCache>
            </c:numRef>
          </c:val>
        </c:ser>
        <c:ser>
          <c:idx val="2"/>
          <c:order val="2"/>
          <c:tx>
            <c:strRef>
              <c:f>'1 кв 2017'!$D$2</c:f>
              <c:strCache>
                <c:ptCount val="1"/>
                <c:pt idx="0">
                  <c:v>налоговые доходы</c:v>
                </c:pt>
              </c:strCache>
            </c:strRef>
          </c:tx>
          <c:dLbls>
            <c:dLbl>
              <c:idx val="0"/>
              <c:layout>
                <c:manualLayout>
                  <c:x val="0.12549934855265593"/>
                  <c:y val="-3.8961038961038974E-2"/>
                </c:manualLayout>
              </c:layout>
              <c:showVal val="1"/>
            </c:dLbl>
            <c:dLbl>
              <c:idx val="1"/>
              <c:layout>
                <c:manualLayout>
                  <c:x val="0.13938858362129194"/>
                  <c:y val="-4.7198418379520823E-2"/>
                </c:manualLayout>
              </c:layout>
              <c:showVal val="1"/>
            </c:dLbl>
            <c:showVal val="1"/>
          </c:dLbls>
          <c:cat>
            <c:strRef>
              <c:f>'1 кв 2017'!$A$3:$A$4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'1 кв 2017'!$D$3:$D$4</c:f>
              <c:numCache>
                <c:formatCode>#,##0.00</c:formatCode>
                <c:ptCount val="2"/>
                <c:pt idx="0">
                  <c:v>106755242.73999999</c:v>
                </c:pt>
                <c:pt idx="1">
                  <c:v>123918897.83</c:v>
                </c:pt>
              </c:numCache>
            </c:numRef>
          </c:val>
        </c:ser>
        <c:overlap val="100"/>
        <c:axId val="123166080"/>
        <c:axId val="123180160"/>
      </c:barChart>
      <c:catAx>
        <c:axId val="123166080"/>
        <c:scaling>
          <c:orientation val="minMax"/>
        </c:scaling>
        <c:axPos val="b"/>
        <c:tickLblPos val="nextTo"/>
        <c:crossAx val="123180160"/>
        <c:crosses val="autoZero"/>
        <c:auto val="1"/>
        <c:lblAlgn val="ctr"/>
        <c:lblOffset val="100"/>
      </c:catAx>
      <c:valAx>
        <c:axId val="123180160"/>
        <c:scaling>
          <c:orientation val="minMax"/>
        </c:scaling>
        <c:axPos val="l"/>
        <c:majorGridlines/>
        <c:numFmt formatCode="#,##0.00" sourceLinked="1"/>
        <c:tickLblPos val="nextTo"/>
        <c:crossAx val="123166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212447364945036"/>
          <c:y val="0.28893412713654698"/>
          <c:w val="0.20481259087218753"/>
          <c:h val="0.33535561103643297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75"/>
      <c:rAngAx val="1"/>
    </c:view3D>
    <c:plotArea>
      <c:layout>
        <c:manualLayout>
          <c:layoutTarget val="inner"/>
          <c:xMode val="edge"/>
          <c:yMode val="edge"/>
          <c:x val="1.4970102434197973E-2"/>
          <c:y val="8.3720967664055748E-2"/>
          <c:w val="0.93208165248555885"/>
          <c:h val="0.90507287622966293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22896606269822176"/>
                  <c:y val="-0.16220742437248525"/>
                </c:manualLayout>
              </c:layout>
              <c:showLegendKey val="1"/>
              <c:showCatName val="1"/>
              <c:showPercent val="1"/>
            </c:dLbl>
            <c:dLbl>
              <c:idx val="1"/>
              <c:layout>
                <c:manualLayout>
                  <c:x val="-0.10346363963966511"/>
                  <c:y val="0.1139857908062975"/>
                </c:manualLayout>
              </c:layout>
              <c:showLegendKey val="1"/>
              <c:showCatName val="1"/>
              <c:showPercent val="1"/>
            </c:dLbl>
            <c:dLbl>
              <c:idx val="2"/>
              <c:layout>
                <c:manualLayout>
                  <c:x val="-6.4497053028172893E-2"/>
                  <c:y val="2.817076485279037E-2"/>
                </c:manualLayout>
              </c:layout>
              <c:showLegendKey val="1"/>
              <c:showCatName val="1"/>
              <c:showPercent val="1"/>
            </c:dLbl>
            <c:dLbl>
              <c:idx val="3"/>
              <c:layout>
                <c:manualLayout>
                  <c:x val="-8.3968934850944376E-3"/>
                  <c:y val="4.0930988041676999E-4"/>
                </c:manualLayout>
              </c:layout>
              <c:showLegendKey val="1"/>
              <c:showCatName val="1"/>
              <c:showPercent val="1"/>
            </c:dLbl>
            <c:dLbl>
              <c:idx val="4"/>
              <c:layout>
                <c:manualLayout>
                  <c:x val="8.9052319764281768E-2"/>
                  <c:y val="6.1173095992185664E-2"/>
                </c:manualLayout>
              </c:layout>
              <c:showLegendKey val="1"/>
              <c:showCatName val="1"/>
              <c:showPercent val="1"/>
            </c:dLbl>
            <c:showLegendKey val="1"/>
            <c:showCatName val="1"/>
            <c:showPercent val="1"/>
            <c:showLeaderLines val="1"/>
          </c:dLbls>
          <c:cat>
            <c:strRef>
              <c:f>'1 кв 2017'!$A$17:$A$21</c:f>
              <c:strCache>
                <c:ptCount val="5"/>
                <c:pt idx="0">
                  <c:v>налог на доходы физических лиц</c:v>
                </c:pt>
                <c:pt idx="1">
                  <c:v>акцизы</c:v>
                </c:pt>
                <c:pt idx="2">
                  <c:v>ЕНВД</c:v>
                </c:pt>
                <c:pt idx="3">
                  <c:v>УСН</c:v>
                </c:pt>
                <c:pt idx="4">
                  <c:v>остальные</c:v>
                </c:pt>
              </c:strCache>
            </c:strRef>
          </c:cat>
          <c:val>
            <c:numRef>
              <c:f>'1 кв 2017'!$B$17:$B$21</c:f>
              <c:numCache>
                <c:formatCode>#,##0.00</c:formatCode>
                <c:ptCount val="5"/>
                <c:pt idx="0">
                  <c:v>108736633.51000002</c:v>
                </c:pt>
                <c:pt idx="1">
                  <c:v>2345483.42</c:v>
                </c:pt>
                <c:pt idx="2">
                  <c:v>1143630.6700000011</c:v>
                </c:pt>
                <c:pt idx="3">
                  <c:v>9058652.2699999847</c:v>
                </c:pt>
                <c:pt idx="4">
                  <c:v>2634497.9599999897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34"/>
  <c:chart>
    <c:view3D>
      <c:rotX val="40"/>
      <c:rotY val="90"/>
      <c:depthPercent val="9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'1 кв 2017'!$B$32</c:f>
              <c:strCache>
                <c:ptCount val="1"/>
                <c:pt idx="0">
                  <c:v>фактически поступило за 1 квартал 2018 года</c:v>
                </c:pt>
              </c:strCache>
            </c:strRef>
          </c:tx>
          <c:cat>
            <c:strRef>
              <c:f>'1 кв 2017'!$A$33:$A$36</c:f>
              <c:strCache>
                <c:ptCount val="4"/>
                <c:pt idx="0">
                  <c:v>налог на доходы физических лиц</c:v>
                </c:pt>
                <c:pt idx="1">
                  <c:v>ЕНВД</c:v>
                </c:pt>
                <c:pt idx="2">
                  <c:v>УСН</c:v>
                </c:pt>
                <c:pt idx="3">
                  <c:v>остальные</c:v>
                </c:pt>
              </c:strCache>
            </c:strRef>
          </c:cat>
          <c:val>
            <c:numRef>
              <c:f>'1 кв 2017'!$B$33:$B$36</c:f>
              <c:numCache>
                <c:formatCode>#,##0.00</c:formatCode>
                <c:ptCount val="4"/>
                <c:pt idx="0">
                  <c:v>93896687.700000003</c:v>
                </c:pt>
                <c:pt idx="1">
                  <c:v>1216780.1200000001</c:v>
                </c:pt>
                <c:pt idx="2">
                  <c:v>6683038.8100000005</c:v>
                </c:pt>
                <c:pt idx="3">
                  <c:v>4958736.109999991</c:v>
                </c:pt>
              </c:numCache>
            </c:numRef>
          </c:val>
        </c:ser>
        <c:ser>
          <c:idx val="1"/>
          <c:order val="1"/>
          <c:tx>
            <c:strRef>
              <c:f>'1 кв 2017'!$C$32</c:f>
              <c:strCache>
                <c:ptCount val="1"/>
                <c:pt idx="0">
                  <c:v>фактически поступило за 1 квартал  2019 год</c:v>
                </c:pt>
              </c:strCache>
            </c:strRef>
          </c:tx>
          <c:cat>
            <c:strRef>
              <c:f>'1 кв 2017'!$A$33:$A$36</c:f>
              <c:strCache>
                <c:ptCount val="4"/>
                <c:pt idx="0">
                  <c:v>налог на доходы физических лиц</c:v>
                </c:pt>
                <c:pt idx="1">
                  <c:v>ЕНВД</c:v>
                </c:pt>
                <c:pt idx="2">
                  <c:v>УСН</c:v>
                </c:pt>
                <c:pt idx="3">
                  <c:v>остальные</c:v>
                </c:pt>
              </c:strCache>
            </c:strRef>
          </c:cat>
          <c:val>
            <c:numRef>
              <c:f>'1 кв 2017'!$C$33:$C$36</c:f>
              <c:numCache>
                <c:formatCode>#,##0.00</c:formatCode>
                <c:ptCount val="4"/>
                <c:pt idx="0">
                  <c:v>108736633.51000002</c:v>
                </c:pt>
                <c:pt idx="1">
                  <c:v>1143630.6700000011</c:v>
                </c:pt>
                <c:pt idx="2">
                  <c:v>9058652.2699999847</c:v>
                </c:pt>
                <c:pt idx="3">
                  <c:v>4979981.3799999934</c:v>
                </c:pt>
              </c:numCache>
            </c:numRef>
          </c:val>
        </c:ser>
        <c:gapWidth val="65"/>
        <c:shape val="cylinder"/>
        <c:axId val="123974016"/>
        <c:axId val="123975552"/>
        <c:axId val="0"/>
      </c:bar3DChart>
      <c:catAx>
        <c:axId val="123974016"/>
        <c:scaling>
          <c:orientation val="minMax"/>
        </c:scaling>
        <c:axPos val="b"/>
        <c:tickLblPos val="nextTo"/>
        <c:crossAx val="123975552"/>
        <c:crosses val="autoZero"/>
        <c:auto val="1"/>
        <c:lblAlgn val="ctr"/>
        <c:lblOffset val="100"/>
      </c:catAx>
      <c:valAx>
        <c:axId val="123975552"/>
        <c:scaling>
          <c:orientation val="minMax"/>
        </c:scaling>
        <c:axPos val="l"/>
        <c:majorGridlines/>
        <c:numFmt formatCode="#,##0.00" sourceLinked="1"/>
        <c:tickLblPos val="nextTo"/>
        <c:crossAx val="12397401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'1 кв 2017'!$A$44</c:f>
              <c:strCache>
                <c:ptCount val="1"/>
                <c:pt idx="0">
                  <c:v>доходы от использования имущества </c:v>
                </c:pt>
              </c:strCache>
            </c:strRef>
          </c:tx>
          <c:cat>
            <c:strRef>
              <c:f>'1 кв 2017'!$B$43:$C$43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'1 кв 2017'!$B$44:$C$44</c:f>
              <c:numCache>
                <c:formatCode>#,##0.00</c:formatCode>
                <c:ptCount val="2"/>
                <c:pt idx="0">
                  <c:v>15826622.470000004</c:v>
                </c:pt>
                <c:pt idx="1">
                  <c:v>14818615.210000001</c:v>
                </c:pt>
              </c:numCache>
            </c:numRef>
          </c:val>
        </c:ser>
        <c:ser>
          <c:idx val="1"/>
          <c:order val="1"/>
          <c:tx>
            <c:strRef>
              <c:f>'1 кв 2017'!$A$45</c:f>
              <c:strCache>
                <c:ptCount val="1"/>
                <c:pt idx="0">
                  <c:v>платежи при пользовании природными ресурсами </c:v>
                </c:pt>
              </c:strCache>
            </c:strRef>
          </c:tx>
          <c:cat>
            <c:strRef>
              <c:f>'1 кв 2017'!$B$43:$C$43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'1 кв 2017'!$B$45:$C$45</c:f>
              <c:numCache>
                <c:formatCode>#,##0.00</c:formatCode>
                <c:ptCount val="2"/>
                <c:pt idx="0">
                  <c:v>1491056.7</c:v>
                </c:pt>
                <c:pt idx="1">
                  <c:v>1246237.57</c:v>
                </c:pt>
              </c:numCache>
            </c:numRef>
          </c:val>
        </c:ser>
        <c:ser>
          <c:idx val="2"/>
          <c:order val="2"/>
          <c:tx>
            <c:strRef>
              <c:f>'1 кв 2017'!$A$46</c:f>
              <c:strCache>
                <c:ptCount val="1"/>
                <c:pt idx="0">
                  <c:v>доходы от оказания платных услуг и компенсации затрат государства </c:v>
                </c:pt>
              </c:strCache>
            </c:strRef>
          </c:tx>
          <c:cat>
            <c:strRef>
              <c:f>'1 кв 2017'!$B$43:$C$43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'1 кв 2017'!$B$46:$C$46</c:f>
              <c:numCache>
                <c:formatCode>#,##0.00</c:formatCode>
                <c:ptCount val="2"/>
                <c:pt idx="0">
                  <c:v>12693188.199999984</c:v>
                </c:pt>
                <c:pt idx="1">
                  <c:v>10292068.109999985</c:v>
                </c:pt>
              </c:numCache>
            </c:numRef>
          </c:val>
        </c:ser>
        <c:ser>
          <c:idx val="3"/>
          <c:order val="3"/>
          <c:tx>
            <c:strRef>
              <c:f>'1 кв 2017'!$A$47</c:f>
              <c:strCache>
                <c:ptCount val="1"/>
                <c:pt idx="0">
                  <c:v>доходы от продажи материальных и нематериальных активов </c:v>
                </c:pt>
              </c:strCache>
            </c:strRef>
          </c:tx>
          <c:cat>
            <c:strRef>
              <c:f>'1 кв 2017'!$B$43:$C$43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'1 кв 2017'!$B$47:$C$47</c:f>
              <c:numCache>
                <c:formatCode>#,##0.00</c:formatCode>
                <c:ptCount val="2"/>
                <c:pt idx="0">
                  <c:v>2836841.19</c:v>
                </c:pt>
                <c:pt idx="1">
                  <c:v>2547557.84</c:v>
                </c:pt>
              </c:numCache>
            </c:numRef>
          </c:val>
        </c:ser>
        <c:ser>
          <c:idx val="4"/>
          <c:order val="4"/>
          <c:tx>
            <c:strRef>
              <c:f>'1 кв 2017'!$A$48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cat>
            <c:strRef>
              <c:f>'1 кв 2017'!$B$43:$C$43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'1 кв 2017'!$B$48:$C$48</c:f>
              <c:numCache>
                <c:formatCode>#,##0.00</c:formatCode>
                <c:ptCount val="2"/>
                <c:pt idx="0">
                  <c:v>1986225.44</c:v>
                </c:pt>
                <c:pt idx="1">
                  <c:v>2431873.65</c:v>
                </c:pt>
              </c:numCache>
            </c:numRef>
          </c:val>
        </c:ser>
        <c:ser>
          <c:idx val="5"/>
          <c:order val="5"/>
          <c:tx>
            <c:strRef>
              <c:f>'1 кв 2017'!$A$49</c:f>
              <c:strCache>
                <c:ptCount val="1"/>
                <c:pt idx="0">
                  <c:v>остальные </c:v>
                </c:pt>
              </c:strCache>
            </c:strRef>
          </c:tx>
          <c:cat>
            <c:strRef>
              <c:f>'1 кв 2017'!$B$43:$C$43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'1 кв 2017'!$B$49:$C$49</c:f>
              <c:numCache>
                <c:formatCode>#,##0.00</c:formatCode>
                <c:ptCount val="2"/>
                <c:pt idx="0">
                  <c:v>221890.26999999871</c:v>
                </c:pt>
                <c:pt idx="1">
                  <c:v>-21797.649999999896</c:v>
                </c:pt>
              </c:numCache>
            </c:numRef>
          </c:val>
        </c:ser>
        <c:shape val="cylinder"/>
        <c:axId val="124216064"/>
        <c:axId val="124217600"/>
        <c:axId val="0"/>
      </c:bar3DChart>
      <c:catAx>
        <c:axId val="124216064"/>
        <c:scaling>
          <c:orientation val="minMax"/>
        </c:scaling>
        <c:axPos val="b"/>
        <c:tickLblPos val="nextTo"/>
        <c:crossAx val="124217600"/>
        <c:crosses val="autoZero"/>
        <c:auto val="1"/>
        <c:lblAlgn val="ctr"/>
        <c:lblOffset val="100"/>
      </c:catAx>
      <c:valAx>
        <c:axId val="124217600"/>
        <c:scaling>
          <c:orientation val="minMax"/>
        </c:scaling>
        <c:axPos val="l"/>
        <c:majorGridlines/>
        <c:numFmt formatCode="#,##0.00" sourceLinked="1"/>
        <c:tickLblPos val="nextTo"/>
        <c:crossAx val="12421606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'1 кв 2017'!$C$43</c:f>
              <c:strCache>
                <c:ptCount val="1"/>
                <c:pt idx="0">
                  <c:v>2019 год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'1 кв 2017'!$A$44:$A$49</c:f>
              <c:strCache>
                <c:ptCount val="6"/>
                <c:pt idx="0">
                  <c:v>доходы от использования имущества </c:v>
                </c:pt>
                <c:pt idx="1">
                  <c:v>платежи при пользовании природными ресурсами </c:v>
                </c:pt>
                <c:pt idx="2">
                  <c:v>доходы от оказания платных услуг и компенсации затрат государства </c:v>
                </c:pt>
                <c:pt idx="3">
                  <c:v>доходы от продажи материальных и нематериальных активов </c:v>
                </c:pt>
                <c:pt idx="4">
                  <c:v>штрафы, санкции, возмещение ущерба</c:v>
                </c:pt>
                <c:pt idx="5">
                  <c:v>остальные </c:v>
                </c:pt>
              </c:strCache>
            </c:strRef>
          </c:cat>
          <c:val>
            <c:numRef>
              <c:f>'1 кв 2017'!$C$44:$C$49</c:f>
              <c:numCache>
                <c:formatCode>#,##0.00</c:formatCode>
                <c:ptCount val="6"/>
                <c:pt idx="0">
                  <c:v>14818615.210000001</c:v>
                </c:pt>
                <c:pt idx="1">
                  <c:v>1246237.57</c:v>
                </c:pt>
                <c:pt idx="2">
                  <c:v>10292068.109999985</c:v>
                </c:pt>
                <c:pt idx="3">
                  <c:v>2547557.84</c:v>
                </c:pt>
                <c:pt idx="4">
                  <c:v>2431873.65</c:v>
                </c:pt>
                <c:pt idx="5">
                  <c:v>-21797.649999999896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1652769046629663"/>
          <c:y val="0.14595481054128423"/>
          <c:w val="0.37264686975021366"/>
          <c:h val="0.80665852329318333"/>
        </c:manualLayout>
      </c:layout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B5EF-35A4-4646-A759-B2E30B6A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18</Pages>
  <Words>7536</Words>
  <Characters>42959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КомФин</Company>
  <LinksUpToDate>false</LinksUpToDate>
  <CharactersWithSpaces>50395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040109</cp:lastModifiedBy>
  <cp:revision>3</cp:revision>
  <cp:lastPrinted>2019-05-20T06:58:00Z</cp:lastPrinted>
  <dcterms:created xsi:type="dcterms:W3CDTF">2019-05-20T05:09:00Z</dcterms:created>
  <dcterms:modified xsi:type="dcterms:W3CDTF">2019-05-20T08:33:00Z</dcterms:modified>
</cp:coreProperties>
</file>