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5" w:rsidRDefault="005408D5" w:rsidP="005408D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Пояснительная записка </w:t>
      </w:r>
    </w:p>
    <w:p w:rsidR="005408D5" w:rsidRDefault="005408D5" w:rsidP="005408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>
        <w:rPr>
          <w:rFonts w:ascii="Times New Roman" w:hAnsi="Times New Roman"/>
          <w:sz w:val="26"/>
          <w:szCs w:val="26"/>
        </w:rPr>
        <w:tab/>
      </w:r>
    </w:p>
    <w:p w:rsidR="005408D5" w:rsidRDefault="005408D5" w:rsidP="005408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08D5" w:rsidRDefault="005408D5" w:rsidP="005408D5">
      <w:pPr>
        <w:spacing w:after="0" w:line="360" w:lineRule="auto"/>
        <w:ind w:firstLine="708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  (далее – проект решения) разработан – управлением архитектуры и градостроительства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 решения подготовлен </w:t>
      </w:r>
      <w:r>
        <w:rPr>
          <w:rFonts w:ascii="Times New Roman" w:eastAsia="Courier New" w:hAnsi="Times New Roman"/>
          <w:sz w:val="24"/>
          <w:szCs w:val="24"/>
        </w:rPr>
        <w:t xml:space="preserve">в соответствии со статьей 28 Федерального закона от 06.10.2003 N 131-ФЗ "Об общих принципах организации местного самоуправления в Российской Федерации", Градостроительным кодексом Российской Федерации, Уставом </w:t>
      </w:r>
      <w:proofErr w:type="spellStart"/>
      <w:r>
        <w:rPr>
          <w:rFonts w:ascii="Times New Roman" w:eastAsia="Courier New" w:hAnsi="Times New Roman"/>
          <w:sz w:val="24"/>
          <w:szCs w:val="24"/>
        </w:rPr>
        <w:t>Кондинского</w:t>
      </w:r>
      <w:proofErr w:type="spellEnd"/>
      <w:r>
        <w:rPr>
          <w:rFonts w:ascii="Times New Roman" w:eastAsia="Courier New" w:hAnsi="Times New Roman"/>
          <w:sz w:val="24"/>
          <w:szCs w:val="24"/>
        </w:rPr>
        <w:t xml:space="preserve"> района, определяет порядок организации и проведения общественных обсуждений или публичных слушаний на территории </w:t>
      </w:r>
      <w:proofErr w:type="spellStart"/>
      <w:r>
        <w:rPr>
          <w:rFonts w:ascii="Times New Roman" w:eastAsia="Courier New" w:hAnsi="Times New Roman"/>
          <w:sz w:val="24"/>
          <w:szCs w:val="24"/>
        </w:rPr>
        <w:t>Кондинского</w:t>
      </w:r>
      <w:proofErr w:type="spellEnd"/>
      <w:r>
        <w:rPr>
          <w:rFonts w:ascii="Times New Roman" w:eastAsia="Courier New" w:hAnsi="Times New Roman"/>
          <w:sz w:val="24"/>
          <w:szCs w:val="24"/>
        </w:rPr>
        <w:t xml:space="preserve"> района по вопросам градостроительной деятельности как одной из форм участия населения в осуществлении местного самоуправления..</w:t>
      </w:r>
      <w:proofErr w:type="gramEnd"/>
    </w:p>
    <w:p w:rsidR="005408D5" w:rsidRDefault="005408D5" w:rsidP="005408D5">
      <w:pPr>
        <w:pStyle w:val="Default"/>
        <w:spacing w:line="360" w:lineRule="auto"/>
        <w:ind w:firstLine="708"/>
        <w:jc w:val="both"/>
      </w:pPr>
      <w:r>
        <w:t xml:space="preserve">Для проведения независимой антикоррупционной экспертизы данный Проект размещен на официальном сайте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 и направлен в прокуратуру </w:t>
      </w:r>
      <w:proofErr w:type="spellStart"/>
      <w:r>
        <w:t>Кондинского</w:t>
      </w:r>
      <w:proofErr w:type="spellEnd"/>
      <w:r>
        <w:t xml:space="preserve"> района.</w:t>
      </w:r>
    </w:p>
    <w:p w:rsidR="005408D5" w:rsidRDefault="005408D5" w:rsidP="005408D5">
      <w:pPr>
        <w:pStyle w:val="a9"/>
        <w:tabs>
          <w:tab w:val="left" w:pos="709"/>
        </w:tabs>
        <w:spacing w:line="360" w:lineRule="auto"/>
        <w:jc w:val="both"/>
      </w:pPr>
      <w:r>
        <w:tab/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t>Кондинского</w:t>
      </w:r>
      <w:proofErr w:type="spellEnd"/>
      <w:r>
        <w:t xml:space="preserve"> района и Думы </w:t>
      </w:r>
      <w:proofErr w:type="spellStart"/>
      <w:r>
        <w:t>Кондинского</w:t>
      </w:r>
      <w:proofErr w:type="spellEnd"/>
      <w:r>
        <w:t xml:space="preserve"> района, и экспертизы и оценки фактического </w:t>
      </w:r>
      <w:proofErr w:type="gramStart"/>
      <w:r>
        <w:t>воздействия</w:t>
      </w:r>
      <w:proofErr w:type="gramEnd"/>
      <w:r>
        <w:t xml:space="preserve"> принятых муниципальных нормативных правовых актов администрации </w:t>
      </w:r>
      <w:proofErr w:type="spellStart"/>
      <w:r>
        <w:t>Кондинского</w:t>
      </w:r>
      <w:proofErr w:type="spellEnd"/>
      <w:r>
        <w:t xml:space="preserve"> района и Думы </w:t>
      </w:r>
      <w:proofErr w:type="spellStart"/>
      <w:r>
        <w:t>Кондинского</w:t>
      </w:r>
      <w:proofErr w:type="spellEnd"/>
      <w: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>
        <w:t>Кондинского</w:t>
      </w:r>
      <w:proofErr w:type="spellEnd"/>
      <w:r>
        <w:t xml:space="preserve"> района от 28 сентября 2015 года № 1213, сообщаем, что настоящий проект не содержит положений:</w:t>
      </w:r>
    </w:p>
    <w:p w:rsidR="005408D5" w:rsidRDefault="005408D5" w:rsidP="005408D5">
      <w:pPr>
        <w:pStyle w:val="a9"/>
        <w:tabs>
          <w:tab w:val="left" w:pos="709"/>
        </w:tabs>
        <w:spacing w:line="360" w:lineRule="auto"/>
        <w:jc w:val="both"/>
      </w:pPr>
      <w:proofErr w:type="gramStart"/>
      <w: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5408D5" w:rsidRDefault="005408D5" w:rsidP="005408D5">
      <w:pPr>
        <w:pStyle w:val="a9"/>
        <w:tabs>
          <w:tab w:val="left" w:pos="709"/>
        </w:tabs>
        <w:spacing w:line="360" w:lineRule="auto"/>
        <w:jc w:val="both"/>
      </w:pPr>
      <w: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:rsidR="005408D5" w:rsidRDefault="005408D5" w:rsidP="005408D5">
      <w:pPr>
        <w:pStyle w:val="a9"/>
        <w:tabs>
          <w:tab w:val="left" w:pos="709"/>
        </w:tabs>
        <w:spacing w:line="360" w:lineRule="auto"/>
        <w:jc w:val="both"/>
      </w:pPr>
      <w:r>
        <w:tab/>
        <w:t>Приложение: Проект решения – на 16 л. в 1 экз.</w:t>
      </w:r>
    </w:p>
    <w:p w:rsidR="005408D5" w:rsidRDefault="005408D5" w:rsidP="005408D5">
      <w:pPr>
        <w:pStyle w:val="a9"/>
        <w:tabs>
          <w:tab w:val="left" w:pos="709"/>
        </w:tabs>
        <w:spacing w:line="360" w:lineRule="auto"/>
        <w:jc w:val="both"/>
      </w:pPr>
    </w:p>
    <w:p w:rsidR="005408D5" w:rsidRDefault="005408D5" w:rsidP="0054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управления </w:t>
      </w:r>
    </w:p>
    <w:p w:rsidR="005408D5" w:rsidRDefault="005408D5" w:rsidP="0054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архитектуры и градостроительства                                             Н.А. Гаранин</w:t>
      </w:r>
    </w:p>
    <w:p w:rsidR="005408D5" w:rsidRDefault="005408D5" w:rsidP="005408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08D5" w:rsidRDefault="005408D5" w:rsidP="005408D5">
      <w:pPr>
        <w:spacing w:after="0" w:line="240" w:lineRule="auto"/>
        <w:rPr>
          <w:rFonts w:ascii="Times New Roman" w:hAnsi="Times New Roman"/>
          <w:sz w:val="18"/>
          <w:szCs w:val="18"/>
        </w:rPr>
        <w:sectPr w:rsidR="005408D5" w:rsidSect="005408D5">
          <w:pgSz w:w="11906" w:h="16838"/>
          <w:pgMar w:top="426" w:right="850" w:bottom="1134" w:left="1701" w:header="708" w:footer="708" w:gutter="0"/>
          <w:cols w:space="720"/>
        </w:sectPr>
      </w:pPr>
    </w:p>
    <w:p w:rsidR="005408D5" w:rsidRDefault="005408D5" w:rsidP="005408D5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408D5" w:rsidRDefault="005408D5" w:rsidP="005408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4194" w:rsidRPr="00874194" w:rsidRDefault="005408D5" w:rsidP="005408D5">
      <w:pPr>
        <w:pStyle w:val="ConsPlusTitle"/>
        <w:tabs>
          <w:tab w:val="left" w:pos="5760"/>
          <w:tab w:val="right" w:pos="9355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874194" w:rsidRPr="00874194">
        <w:rPr>
          <w:rFonts w:ascii="Times New Roman" w:hAnsi="Times New Roman" w:cs="Times New Roman"/>
          <w:b w:val="0"/>
          <w:sz w:val="20"/>
          <w:szCs w:val="20"/>
        </w:rPr>
        <w:t>ПРОЕКТ</w:t>
      </w:r>
    </w:p>
    <w:p w:rsidR="00874194" w:rsidRPr="00874194" w:rsidRDefault="00874194" w:rsidP="00874194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Субъект </w:t>
      </w:r>
      <w:proofErr w:type="gramStart"/>
      <w:r w:rsidRPr="00874194">
        <w:rPr>
          <w:rFonts w:ascii="Times New Roman" w:hAnsi="Times New Roman" w:cs="Times New Roman"/>
          <w:b w:val="0"/>
          <w:sz w:val="20"/>
          <w:szCs w:val="20"/>
        </w:rPr>
        <w:t>правотворческой</w:t>
      </w:r>
      <w:proofErr w:type="gramEnd"/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74194" w:rsidRPr="00874194" w:rsidRDefault="00874194" w:rsidP="00874194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874194">
        <w:rPr>
          <w:rFonts w:ascii="Times New Roman" w:hAnsi="Times New Roman" w:cs="Times New Roman"/>
          <w:b w:val="0"/>
          <w:sz w:val="20"/>
          <w:szCs w:val="20"/>
        </w:rPr>
        <w:t>инициативы—глава</w:t>
      </w:r>
      <w:proofErr w:type="gramEnd"/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74194">
        <w:rPr>
          <w:rFonts w:ascii="Times New Roman" w:hAnsi="Times New Roman" w:cs="Times New Roman"/>
          <w:b w:val="0"/>
          <w:sz w:val="20"/>
          <w:szCs w:val="20"/>
        </w:rPr>
        <w:t>Кондинскогог</w:t>
      </w:r>
      <w:proofErr w:type="spellEnd"/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 района </w:t>
      </w:r>
    </w:p>
    <w:p w:rsidR="00874194" w:rsidRPr="00874194" w:rsidRDefault="00874194" w:rsidP="00874194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74194" w:rsidRPr="00874194" w:rsidRDefault="00874194" w:rsidP="00874194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Разработчик </w:t>
      </w:r>
      <w:proofErr w:type="gramStart"/>
      <w:r w:rsidRPr="00874194">
        <w:rPr>
          <w:rFonts w:ascii="Times New Roman" w:hAnsi="Times New Roman" w:cs="Times New Roman"/>
          <w:b w:val="0"/>
          <w:sz w:val="20"/>
          <w:szCs w:val="20"/>
        </w:rPr>
        <w:t>проекта-управление</w:t>
      </w:r>
      <w:proofErr w:type="gramEnd"/>
    </w:p>
    <w:p w:rsidR="00874194" w:rsidRPr="00874194" w:rsidRDefault="00874194" w:rsidP="00874194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 архитектуры и градостроительства </w:t>
      </w:r>
    </w:p>
    <w:p w:rsidR="00874194" w:rsidRPr="00874194" w:rsidRDefault="00874194" w:rsidP="00874194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proofErr w:type="spellStart"/>
      <w:r w:rsidRPr="00874194">
        <w:rPr>
          <w:rFonts w:ascii="Times New Roman" w:hAnsi="Times New Roman" w:cs="Times New Roman"/>
          <w:b w:val="0"/>
          <w:sz w:val="20"/>
          <w:szCs w:val="20"/>
        </w:rPr>
        <w:t>Кондинского</w:t>
      </w:r>
      <w:proofErr w:type="spellEnd"/>
      <w:r w:rsidRPr="00874194">
        <w:rPr>
          <w:rFonts w:ascii="Times New Roman" w:hAnsi="Times New Roman" w:cs="Times New Roman"/>
          <w:b w:val="0"/>
          <w:sz w:val="20"/>
          <w:szCs w:val="20"/>
        </w:rPr>
        <w:t xml:space="preserve"> района</w:t>
      </w:r>
    </w:p>
    <w:p w:rsidR="00874194" w:rsidRPr="00874194" w:rsidRDefault="00874194" w:rsidP="00874194">
      <w:pPr>
        <w:pStyle w:val="ConsPlusTitle"/>
        <w:jc w:val="center"/>
        <w:rPr>
          <w:rFonts w:ascii="Times New Roman" w:hAnsi="Times New Roman" w:cs="Times New Roman"/>
        </w:rPr>
      </w:pPr>
    </w:p>
    <w:p w:rsidR="00874194" w:rsidRPr="00874194" w:rsidRDefault="00874194" w:rsidP="00874194">
      <w:pPr>
        <w:pStyle w:val="ConsPlusTitle"/>
        <w:jc w:val="center"/>
        <w:rPr>
          <w:rFonts w:ascii="Times New Roman" w:hAnsi="Times New Roman" w:cs="Times New Roman"/>
        </w:rPr>
      </w:pPr>
    </w:p>
    <w:p w:rsidR="00517877" w:rsidRPr="00874194" w:rsidRDefault="00517877" w:rsidP="00874194">
      <w:pPr>
        <w:pStyle w:val="ConsPlusTitle"/>
        <w:jc w:val="center"/>
        <w:rPr>
          <w:rFonts w:ascii="Times New Roman" w:hAnsi="Times New Roman" w:cs="Times New Roman"/>
          <w:lang w:val="x-none"/>
        </w:rPr>
      </w:pPr>
      <w:r w:rsidRPr="00874194">
        <w:rPr>
          <w:rFonts w:ascii="Times New Roman" w:hAnsi="Times New Roman" w:cs="Times New Roman"/>
          <w:lang w:val="x-none"/>
        </w:rPr>
        <w:t>РЕШЕНИЕ</w:t>
      </w:r>
    </w:p>
    <w:p w:rsidR="00517877" w:rsidRPr="00874194" w:rsidRDefault="00517877" w:rsidP="00874194">
      <w:pPr>
        <w:pStyle w:val="ConsPlusTitle"/>
        <w:jc w:val="center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 xml:space="preserve">ОБ УТВЕРЖДЕНИИ ПОРЯДКА </w:t>
      </w:r>
      <w:r w:rsidR="005E0ADD" w:rsidRPr="00874194">
        <w:rPr>
          <w:rFonts w:ascii="Times New Roman" w:hAnsi="Times New Roman" w:cs="Times New Roman"/>
        </w:rPr>
        <w:t>ОРГАНИЗАЦИИ И ПРОВЕДЕНИЯ ОБЩЕСТВЕННЫХ ОБСУЖДЕНИЙ ИЛИ ПУБЛИЧНЫХ СЛУШАНИЙ ПО ВОПРОСАМ ГРАДОСТРОИТЕЛЬНОЙ ДЕЯТЕЛЬНОСТИ В КОНДИСКОМ РАЙОНЕ</w:t>
      </w:r>
    </w:p>
    <w:p w:rsidR="00517877" w:rsidRPr="00874194" w:rsidRDefault="00517877" w:rsidP="00874194">
      <w:pPr>
        <w:pStyle w:val="ConsPlusNormal"/>
        <w:jc w:val="both"/>
      </w:pPr>
    </w:p>
    <w:p w:rsidR="00517877" w:rsidRPr="00874194" w:rsidRDefault="00517877" w:rsidP="00874194">
      <w:pPr>
        <w:pStyle w:val="ConsPlusNormal"/>
        <w:ind w:firstLine="540"/>
        <w:contextualSpacing/>
        <w:jc w:val="both"/>
      </w:pPr>
      <w:r w:rsidRPr="00874194">
        <w:t xml:space="preserve">В соответствии с Федеральным </w:t>
      </w:r>
      <w:hyperlink r:id="rId7" w:history="1">
        <w:r w:rsidRPr="00874194">
          <w:t>законом</w:t>
        </w:r>
      </w:hyperlink>
      <w:r w:rsidRPr="00874194">
        <w:t xml:space="preserve"> от 06 октября 2003 года </w:t>
      </w:r>
      <w:r w:rsidR="00874194">
        <w:t>№</w:t>
      </w:r>
      <w:r w:rsidRPr="00874194">
        <w:t xml:space="preserve"> 131-ФЗ "Об общих принципах организации местного самоуправления в Российской Федерации", Градостроительным </w:t>
      </w:r>
      <w:hyperlink r:id="rId8" w:history="1">
        <w:r w:rsidRPr="00874194">
          <w:t>кодексом</w:t>
        </w:r>
      </w:hyperlink>
      <w:r w:rsidRPr="00874194">
        <w:t xml:space="preserve"> Российской Федерации, </w:t>
      </w:r>
      <w:hyperlink r:id="rId9" w:history="1">
        <w:r w:rsidRPr="00874194">
          <w:t>Уставом</w:t>
        </w:r>
      </w:hyperlink>
      <w:r w:rsidRPr="00874194">
        <w:t xml:space="preserve"> Кондинского района, в целях обеспечения участия жителей Кондинского района в осуществлении местного самоуправления Дума Кондинского района решила:</w:t>
      </w:r>
    </w:p>
    <w:p w:rsidR="00517877" w:rsidRPr="00874194" w:rsidRDefault="00517877" w:rsidP="00874194">
      <w:pPr>
        <w:pStyle w:val="ConsPlusNormal"/>
        <w:ind w:firstLine="540"/>
        <w:contextualSpacing/>
        <w:jc w:val="both"/>
      </w:pPr>
      <w:r w:rsidRPr="00874194">
        <w:t xml:space="preserve">1. Утвердить </w:t>
      </w:r>
      <w:hyperlink w:anchor="Par34" w:tooltip="ПОРЯДОК" w:history="1">
        <w:r w:rsidRPr="00874194">
          <w:t>Порядок</w:t>
        </w:r>
      </w:hyperlink>
      <w:r w:rsidRPr="00874194">
        <w:t xml:space="preserve"> организации и проведения общественных обсуждений или публичных слушаний по </w:t>
      </w:r>
      <w:r w:rsidR="005E0ADD" w:rsidRPr="00874194">
        <w:t>вопросам</w:t>
      </w:r>
      <w:r w:rsidRPr="00874194">
        <w:t xml:space="preserve"> в области градостроительной деятельности в </w:t>
      </w:r>
      <w:proofErr w:type="spellStart"/>
      <w:r w:rsidRPr="00874194">
        <w:t>Кондинском</w:t>
      </w:r>
      <w:proofErr w:type="spellEnd"/>
      <w:r w:rsidRPr="00874194">
        <w:t xml:space="preserve"> районе </w:t>
      </w:r>
      <w:r w:rsidR="004258A1" w:rsidRPr="00874194">
        <w:t>(</w:t>
      </w:r>
      <w:r w:rsidR="003D1D0B" w:rsidRPr="00874194">
        <w:t>П</w:t>
      </w:r>
      <w:r w:rsidR="004258A1" w:rsidRPr="00874194">
        <w:t>риложение)</w:t>
      </w:r>
      <w:r w:rsidRPr="00874194">
        <w:t>.</w:t>
      </w:r>
    </w:p>
    <w:p w:rsidR="00517877" w:rsidRPr="00874194" w:rsidRDefault="00517877" w:rsidP="00874194">
      <w:pPr>
        <w:pStyle w:val="ConsPlusNormal"/>
        <w:ind w:firstLine="540"/>
        <w:contextualSpacing/>
        <w:jc w:val="both"/>
      </w:pPr>
      <w:r w:rsidRPr="00874194">
        <w:t xml:space="preserve">2. Признать утратившими силу: </w:t>
      </w:r>
    </w:p>
    <w:p w:rsidR="00517877" w:rsidRPr="00874194" w:rsidRDefault="00517877" w:rsidP="00874194">
      <w:pPr>
        <w:pStyle w:val="ConsPlusNormal"/>
        <w:ind w:firstLine="540"/>
        <w:contextualSpacing/>
        <w:jc w:val="both"/>
      </w:pPr>
      <w:r w:rsidRPr="00874194">
        <w:t xml:space="preserve">Решение </w:t>
      </w:r>
      <w:r w:rsidR="004258A1" w:rsidRPr="00874194">
        <w:t>Д</w:t>
      </w:r>
      <w:r w:rsidRPr="00874194">
        <w:t xml:space="preserve">умы Кондинского района от 20 февраля 2020 года № 617 «Об утверждении </w:t>
      </w:r>
    </w:p>
    <w:p w:rsidR="00517877" w:rsidRPr="00874194" w:rsidRDefault="00517877" w:rsidP="00874194">
      <w:pPr>
        <w:pStyle w:val="ConsPlusNormal"/>
        <w:contextualSpacing/>
        <w:jc w:val="both"/>
      </w:pPr>
      <w:r w:rsidRPr="00874194">
        <w:t xml:space="preserve">Порядка организации и проведения общественных обсуждений по вопросам градостроительной деятельности в </w:t>
      </w:r>
      <w:proofErr w:type="spellStart"/>
      <w:r w:rsidRPr="00874194">
        <w:t>Кондинском</w:t>
      </w:r>
      <w:proofErr w:type="spellEnd"/>
      <w:r w:rsidRPr="00874194">
        <w:t xml:space="preserve"> районе»;</w:t>
      </w:r>
    </w:p>
    <w:p w:rsidR="003D1D0B" w:rsidRPr="00874194" w:rsidRDefault="004258A1" w:rsidP="00874194">
      <w:pPr>
        <w:pStyle w:val="ConsPlusNormal"/>
        <w:ind w:firstLine="567"/>
        <w:contextualSpacing/>
        <w:jc w:val="both"/>
      </w:pPr>
      <w:r w:rsidRPr="00874194">
        <w:t>Решение Д</w:t>
      </w:r>
      <w:r w:rsidR="00517877" w:rsidRPr="00874194">
        <w:t>умы Кондинского района от 24 июня 2021 г</w:t>
      </w:r>
      <w:r w:rsidR="005E0ADD" w:rsidRPr="00874194">
        <w:t>ода</w:t>
      </w:r>
      <w:r w:rsidR="00517877" w:rsidRPr="00874194">
        <w:t xml:space="preserve"> </w:t>
      </w:r>
      <w:r w:rsidR="00874194">
        <w:t>№</w:t>
      </w:r>
      <w:r w:rsidR="00517877" w:rsidRPr="00874194">
        <w:t xml:space="preserve"> 804 «О внесении изменений в решение думы Кондинского района от 20 февраля 2020 года № 617 «Об утверждении Порядка организации и проведения общественных обсуждений по вопросам градостроительной деятельности в </w:t>
      </w:r>
      <w:proofErr w:type="spellStart"/>
      <w:r w:rsidR="00517877" w:rsidRPr="00874194">
        <w:t>Кондинском</w:t>
      </w:r>
      <w:proofErr w:type="spellEnd"/>
      <w:r w:rsidR="00517877" w:rsidRPr="00874194">
        <w:t xml:space="preserve"> районе».</w:t>
      </w:r>
    </w:p>
    <w:p w:rsidR="003D1D0B" w:rsidRPr="00874194" w:rsidRDefault="003D1D0B" w:rsidP="00874194">
      <w:pPr>
        <w:pStyle w:val="ConsPlusNormal"/>
        <w:ind w:firstLine="567"/>
        <w:contextualSpacing/>
        <w:jc w:val="both"/>
      </w:pPr>
      <w:r w:rsidRPr="00874194">
        <w:t>3.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17877" w:rsidRPr="00874194" w:rsidRDefault="003D1D0B" w:rsidP="00874194">
      <w:pPr>
        <w:pStyle w:val="ConsPlusNormal"/>
        <w:ind w:firstLine="540"/>
        <w:contextualSpacing/>
        <w:jc w:val="both"/>
      </w:pPr>
      <w:r w:rsidRPr="00874194">
        <w:t>4</w:t>
      </w:r>
      <w:r w:rsidR="00517877" w:rsidRPr="00874194">
        <w:t xml:space="preserve">. </w:t>
      </w:r>
      <w:r w:rsidR="004258A1" w:rsidRPr="00874194">
        <w:t>Настоящее р</w:t>
      </w:r>
      <w:r w:rsidR="00517877" w:rsidRPr="00874194">
        <w:t>ешение вступает в силу посл</w:t>
      </w:r>
      <w:r w:rsidR="004258A1" w:rsidRPr="00874194">
        <w:t>е его обнародования</w:t>
      </w:r>
      <w:r w:rsidR="00517877" w:rsidRPr="00874194">
        <w:t>.</w:t>
      </w:r>
    </w:p>
    <w:p w:rsidR="003D1D0B" w:rsidRPr="00874194" w:rsidRDefault="003D1D0B" w:rsidP="00874194">
      <w:pPr>
        <w:pStyle w:val="ConsPlusNormal"/>
        <w:ind w:firstLine="540"/>
        <w:contextualSpacing/>
        <w:jc w:val="both"/>
      </w:pPr>
      <w:r w:rsidRPr="00874194">
        <w:t>5. Пункт 4 статьи 6 Приложения к настоящему решению действует до 31 декабря 2022 года включительно.</w:t>
      </w:r>
    </w:p>
    <w:p w:rsidR="003D1D0B" w:rsidRPr="00874194" w:rsidRDefault="003D1D0B" w:rsidP="00874194">
      <w:pPr>
        <w:pStyle w:val="ConsPlusNormal"/>
        <w:ind w:firstLine="540"/>
        <w:contextualSpacing/>
        <w:jc w:val="both"/>
      </w:pPr>
      <w:r w:rsidRPr="00874194">
        <w:t xml:space="preserve">6. </w:t>
      </w:r>
      <w:proofErr w:type="gramStart"/>
      <w:r w:rsidRPr="00874194">
        <w:t>Контроль за</w:t>
      </w:r>
      <w:proofErr w:type="gramEnd"/>
      <w:r w:rsidRPr="00874194">
        <w:t xml:space="preserve"> выполнением решения возложить на заместителя главы </w:t>
      </w:r>
      <w:r w:rsidR="00CE3C44" w:rsidRPr="00874194">
        <w:t xml:space="preserve">района С.А. Боенко. </w:t>
      </w:r>
      <w:r w:rsidRPr="00874194">
        <w:t xml:space="preserve"> </w:t>
      </w:r>
    </w:p>
    <w:p w:rsidR="00517877" w:rsidRPr="00874194" w:rsidRDefault="00517877" w:rsidP="00874194">
      <w:pPr>
        <w:pStyle w:val="ConsPlusNormal"/>
        <w:contextualSpacing/>
        <w:jc w:val="both"/>
      </w:pPr>
    </w:p>
    <w:p w:rsidR="00CE3C44" w:rsidRPr="00874194" w:rsidRDefault="00CE3C44" w:rsidP="00874194">
      <w:pPr>
        <w:pStyle w:val="ConsPlusNormal"/>
        <w:contextualSpacing/>
        <w:jc w:val="both"/>
      </w:pPr>
    </w:p>
    <w:p w:rsidR="00517877" w:rsidRPr="00874194" w:rsidRDefault="00517877" w:rsidP="00874194">
      <w:pPr>
        <w:pStyle w:val="ConsPlusNormal"/>
        <w:contextualSpacing/>
      </w:pPr>
      <w:r w:rsidRPr="00874194">
        <w:t xml:space="preserve">Председатель Думы </w:t>
      </w:r>
      <w:proofErr w:type="spellStart"/>
      <w:r w:rsidRPr="00874194">
        <w:t>Кондинского</w:t>
      </w:r>
      <w:proofErr w:type="spellEnd"/>
      <w:r w:rsidRPr="00874194">
        <w:t xml:space="preserve"> района  </w:t>
      </w:r>
      <w:r w:rsidR="005E0ADD" w:rsidRPr="00874194">
        <w:t xml:space="preserve">Р.В. </w:t>
      </w:r>
      <w:proofErr w:type="spellStart"/>
      <w:r w:rsidR="005E0ADD" w:rsidRPr="00874194">
        <w:t>Бринстер</w:t>
      </w:r>
      <w:proofErr w:type="spellEnd"/>
    </w:p>
    <w:p w:rsidR="00517877" w:rsidRPr="00874194" w:rsidRDefault="00517877" w:rsidP="00874194">
      <w:pPr>
        <w:pStyle w:val="ConsPlusNormal"/>
        <w:contextualSpacing/>
      </w:pPr>
    </w:p>
    <w:p w:rsidR="00517877" w:rsidRPr="00874194" w:rsidRDefault="00517877" w:rsidP="00874194">
      <w:pPr>
        <w:pStyle w:val="ConsPlusNormal"/>
        <w:contextualSpacing/>
      </w:pPr>
      <w:r w:rsidRPr="00874194">
        <w:t>Глава Кондинского района А.А. Мухин</w:t>
      </w:r>
    </w:p>
    <w:p w:rsidR="00517877" w:rsidRPr="00874194" w:rsidRDefault="00517877" w:rsidP="00874194">
      <w:pPr>
        <w:pStyle w:val="ConsPlusNormal"/>
        <w:contextualSpacing/>
      </w:pPr>
    </w:p>
    <w:p w:rsidR="00517877" w:rsidRPr="00874194" w:rsidRDefault="00517877" w:rsidP="00874194">
      <w:pPr>
        <w:pStyle w:val="ConsPlusNormal"/>
      </w:pPr>
    </w:p>
    <w:p w:rsidR="00517877" w:rsidRPr="00874194" w:rsidRDefault="00517877" w:rsidP="00874194">
      <w:pPr>
        <w:pStyle w:val="ConsPlusNormal"/>
      </w:pPr>
    </w:p>
    <w:p w:rsidR="00517877" w:rsidRPr="00874194" w:rsidRDefault="00517877" w:rsidP="00874194">
      <w:pPr>
        <w:pStyle w:val="ConsPlusNormal"/>
      </w:pPr>
    </w:p>
    <w:p w:rsidR="00517877" w:rsidRPr="00874194" w:rsidRDefault="00517877" w:rsidP="00874194">
      <w:pPr>
        <w:pStyle w:val="ConsPlusNormal"/>
        <w:jc w:val="both"/>
        <w:sectPr w:rsidR="00517877" w:rsidRPr="00874194" w:rsidSect="005408D5">
          <w:pgSz w:w="11906" w:h="16838"/>
          <w:pgMar w:top="426" w:right="850" w:bottom="1134" w:left="1701" w:header="708" w:footer="708" w:gutter="0"/>
          <w:cols w:space="720"/>
        </w:sectPr>
      </w:pPr>
    </w:p>
    <w:p w:rsidR="00517877" w:rsidRPr="00874194" w:rsidRDefault="00517877" w:rsidP="00874194">
      <w:pPr>
        <w:pStyle w:val="ConsPlusNormal"/>
        <w:jc w:val="right"/>
        <w:outlineLvl w:val="0"/>
      </w:pPr>
      <w:r w:rsidRPr="00874194">
        <w:lastRenderedPageBreak/>
        <w:t>Приложение</w:t>
      </w:r>
    </w:p>
    <w:p w:rsidR="00517877" w:rsidRPr="00874194" w:rsidRDefault="00517877" w:rsidP="00874194">
      <w:pPr>
        <w:pStyle w:val="ConsPlusNormal"/>
        <w:jc w:val="right"/>
      </w:pPr>
      <w:r w:rsidRPr="00874194">
        <w:t>к решению</w:t>
      </w:r>
      <w:r w:rsidR="00F55C8A" w:rsidRPr="00874194">
        <w:t xml:space="preserve"> </w:t>
      </w:r>
      <w:r w:rsidRPr="00874194">
        <w:t>Думы Кондинского района</w:t>
      </w:r>
    </w:p>
    <w:p w:rsidR="00517877" w:rsidRPr="00874194" w:rsidRDefault="00517877" w:rsidP="00874194">
      <w:pPr>
        <w:pStyle w:val="ConsPlusTitle"/>
        <w:jc w:val="center"/>
        <w:rPr>
          <w:rFonts w:ascii="Times New Roman" w:hAnsi="Times New Roman" w:cs="Times New Roman"/>
        </w:rPr>
      </w:pPr>
    </w:p>
    <w:p w:rsidR="00E759B8" w:rsidRPr="00874194" w:rsidRDefault="00B95A8C" w:rsidP="00874194">
      <w:pPr>
        <w:pStyle w:val="ConsPlusTitle"/>
        <w:jc w:val="center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ПОРЯДОК</w:t>
      </w:r>
    </w:p>
    <w:p w:rsidR="00E759B8" w:rsidRPr="00874194" w:rsidRDefault="00B95A8C" w:rsidP="00874194">
      <w:pPr>
        <w:pStyle w:val="ConsPlusTitle"/>
        <w:jc w:val="center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ОРГАНИЗАЦИИ И ПРОВЕДЕНИЯ ОБЩЕСТВЕННЫХ ОБСУЖДЕНИЙ</w:t>
      </w:r>
    </w:p>
    <w:p w:rsidR="00E759B8" w:rsidRPr="00874194" w:rsidRDefault="00B95A8C" w:rsidP="00874194">
      <w:pPr>
        <w:pStyle w:val="ConsPlusTitle"/>
        <w:jc w:val="center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 xml:space="preserve">ИЛИ ПУБЛИЧНЫХ СЛУШАНИЙ ПО ВОПРОСАМ </w:t>
      </w:r>
      <w:proofErr w:type="gramStart"/>
      <w:r w:rsidRPr="00874194">
        <w:rPr>
          <w:rFonts w:ascii="Times New Roman" w:hAnsi="Times New Roman" w:cs="Times New Roman"/>
        </w:rPr>
        <w:t>ГРАДОСТРОИТЕЛЬНОЙ</w:t>
      </w:r>
      <w:proofErr w:type="gramEnd"/>
    </w:p>
    <w:p w:rsidR="00E759B8" w:rsidRPr="00874194" w:rsidRDefault="00CA4B1E" w:rsidP="00874194">
      <w:pPr>
        <w:pStyle w:val="ConsPlusTitle"/>
        <w:jc w:val="center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ДЕЯТЕЛЬНОСТИ В КОНДИСКОМ РАЙОНЕ</w:t>
      </w:r>
    </w:p>
    <w:p w:rsidR="00E759B8" w:rsidRPr="00874194" w:rsidRDefault="00E759B8" w:rsidP="00874194">
      <w:pPr>
        <w:pStyle w:val="ConsPlusNormal"/>
      </w:pP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709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  <w:b w:val="0"/>
        </w:rPr>
        <w:t>Статья 1.</w:t>
      </w:r>
      <w:r w:rsidRPr="00874194">
        <w:rPr>
          <w:rFonts w:ascii="Times New Roman" w:hAnsi="Times New Roman" w:cs="Times New Roman"/>
        </w:rPr>
        <w:t xml:space="preserve"> Общие положения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1. </w:t>
      </w:r>
      <w:proofErr w:type="gramStart"/>
      <w:r w:rsidRPr="00874194">
        <w:t xml:space="preserve">Настоящий Порядок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CA4B1E" w:rsidRPr="00874194">
        <w:t>Кондинском</w:t>
      </w:r>
      <w:proofErr w:type="spellEnd"/>
      <w:r w:rsidR="00CA4B1E" w:rsidRPr="00874194">
        <w:t xml:space="preserve"> районе</w:t>
      </w:r>
      <w:r w:rsidRPr="00874194">
        <w:t xml:space="preserve"> (далее - Порядок) в соответствии с </w:t>
      </w:r>
      <w:hyperlink r:id="rId10" w:history="1">
        <w:r w:rsidRPr="00874194">
          <w:t>частью 5 статьи 28</w:t>
        </w:r>
      </w:hyperlink>
      <w:r w:rsidRPr="00874194">
        <w:t xml:space="preserve"> Федерального закона от 06.10.2003 </w:t>
      </w:r>
      <w:r w:rsidR="00874194">
        <w:t>№</w:t>
      </w:r>
      <w:r w:rsidRPr="00874194">
        <w:t xml:space="preserve"> 131-ФЗ "Об общих принципах организации местного самоуправления в Российской Федерации", Градостроительным </w:t>
      </w:r>
      <w:hyperlink r:id="rId11" w:history="1">
        <w:r w:rsidRPr="00874194">
          <w:t>кодексом</w:t>
        </w:r>
      </w:hyperlink>
      <w:r w:rsidRPr="00874194">
        <w:t xml:space="preserve"> Российской Федерации, </w:t>
      </w:r>
      <w:hyperlink r:id="rId12" w:history="1">
        <w:r w:rsidRPr="00874194">
          <w:t>Уставом</w:t>
        </w:r>
      </w:hyperlink>
      <w:r w:rsidRPr="00874194">
        <w:t xml:space="preserve"> </w:t>
      </w:r>
      <w:r w:rsidR="00CA4B1E" w:rsidRPr="00874194">
        <w:t>Кондинского района</w:t>
      </w:r>
      <w:r w:rsidRPr="00874194">
        <w:t xml:space="preserve"> определяет порядок организации и проведения общественных обсуждений или публичных слушаний на территории </w:t>
      </w:r>
      <w:r w:rsidR="00CA4B1E" w:rsidRPr="00874194">
        <w:t>Кондинского</w:t>
      </w:r>
      <w:proofErr w:type="gramEnd"/>
      <w:r w:rsidR="00CA4B1E" w:rsidRPr="00874194">
        <w:t xml:space="preserve"> района</w:t>
      </w:r>
      <w:r w:rsidRPr="00874194">
        <w:t xml:space="preserve"> по вопросам градостроительной деятельности как </w:t>
      </w:r>
      <w:r w:rsidR="00CA4B1E" w:rsidRPr="00874194">
        <w:t xml:space="preserve">одной из форм участия населения </w:t>
      </w:r>
      <w:r w:rsidRPr="00874194">
        <w:t>в осуществлении местного самоуправления.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2.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</w:p>
    <w:p w:rsidR="00CA4B1E" w:rsidRPr="00874194" w:rsidRDefault="00CA4B1E" w:rsidP="00874194">
      <w:pPr>
        <w:pStyle w:val="ConsPlusNormal"/>
        <w:ind w:firstLine="540"/>
        <w:jc w:val="both"/>
      </w:pPr>
      <w:r w:rsidRPr="00874194">
        <w:t xml:space="preserve">3. </w:t>
      </w:r>
      <w:proofErr w:type="gramStart"/>
      <w:r w:rsidRPr="00874194">
        <w:t>Настоящий Порядок применяется при организации и проведении общественных обсуждений или публичных слушаний по вопросам градостроительной деятельности городских и сельских поселений Кондинского района, в случае заключения соглашений о передачи полномочий органов местного самоуправления городских и сельских поселений, входящих в состав Кондинского района органам местного самоуправления Кондинского района</w:t>
      </w:r>
      <w:r w:rsidR="00755902" w:rsidRPr="00874194">
        <w:t xml:space="preserve"> в порядке, предусмотренном действующим законодательством</w:t>
      </w:r>
      <w:r w:rsidRPr="00874194">
        <w:t xml:space="preserve"> </w:t>
      </w:r>
      <w:proofErr w:type="gramEnd"/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874194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B95A8C" w:rsidRPr="00874194">
        <w:rPr>
          <w:rFonts w:ascii="Times New Roman" w:hAnsi="Times New Roman" w:cs="Times New Roman"/>
          <w:b w:val="0"/>
        </w:rPr>
        <w:t>Статья 2.</w:t>
      </w:r>
      <w:r w:rsidR="00B95A8C" w:rsidRPr="00874194">
        <w:rPr>
          <w:rFonts w:ascii="Times New Roman" w:hAnsi="Times New Roman" w:cs="Times New Roman"/>
        </w:rPr>
        <w:t xml:space="preserve"> Основные термины и понятия, используемые в настоящем Порядке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В целях настоящего Порядка применяются следующие понятия и термины: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общественные обсуждения или публичные слушания - форма участия населения в осуществлении местного самоуправления посредством публичного обсуждения проектов в области г</w:t>
      </w:r>
      <w:r w:rsidR="00755902" w:rsidRPr="00874194">
        <w:t>радостроительной деятельности на территории Кондинского района</w:t>
      </w:r>
      <w:r w:rsidRPr="00874194">
        <w:t>;</w:t>
      </w:r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>2) 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в общественных обсуждениях</w:t>
      </w:r>
      <w:proofErr w:type="gramEnd"/>
      <w:r w:rsidRPr="00874194">
        <w:t xml:space="preserve"> или публичных </w:t>
      </w:r>
      <w:proofErr w:type="gramStart"/>
      <w:r w:rsidRPr="00874194">
        <w:t>слушаниях</w:t>
      </w:r>
      <w:proofErr w:type="gramEnd"/>
      <w:r w:rsidRPr="00874194">
        <w:t>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 xml:space="preserve">В соответствии с решением (постановлением) о назначении общественных обсуждений или публичных слушаний функции оргкомитета могут быть возложены на коллегиальный орган (комиссию, комитет, рабочую группу), созданный в Думе </w:t>
      </w:r>
      <w:r w:rsidR="00755902" w:rsidRPr="00874194">
        <w:t>Кондинского района</w:t>
      </w:r>
      <w:r w:rsidRPr="00874194">
        <w:t xml:space="preserve">, при Главе </w:t>
      </w:r>
      <w:r w:rsidR="00755902" w:rsidRPr="00874194">
        <w:t xml:space="preserve">Кондинского района </w:t>
      </w:r>
      <w:r w:rsidRPr="00874194">
        <w:t xml:space="preserve">или Администрации </w:t>
      </w:r>
      <w:r w:rsidR="00755902" w:rsidRPr="00874194">
        <w:t>Кондинского района</w:t>
      </w:r>
      <w:r w:rsidRPr="00874194">
        <w:t>, либо на структурн</w:t>
      </w:r>
      <w:r w:rsidR="00755902" w:rsidRPr="00874194">
        <w:t>ое подразделение Администрации Кондинского района</w:t>
      </w:r>
      <w:r w:rsidRPr="00874194">
        <w:t xml:space="preserve"> (далее - орган, уполномоченный на проведение публичных </w:t>
      </w:r>
      <w:r w:rsidRPr="00874194">
        <w:lastRenderedPageBreak/>
        <w:t>слушаний);</w:t>
      </w:r>
      <w:proofErr w:type="gramEnd"/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 xml:space="preserve">4) участники общественных обсуждений или публичных слушаний - граждане, постоянно проживающие на территории, в отношении которой подготовлены проекты в области градостроительной деятельности, правообладатели земельных участков и (или) расположенных на них объектов капитального строительства, а также помещений, являющихся частью указанных объектов капитального строительства, находящихся в границах территории, в отношении которой подготовлены данные проекты, эксперты, представители органов местного самоуправления </w:t>
      </w:r>
      <w:r w:rsidR="00755902" w:rsidRPr="00874194">
        <w:t>Кондинского района</w:t>
      </w:r>
      <w:r w:rsidRPr="00874194">
        <w:t>, общественных объединений</w:t>
      </w:r>
      <w:proofErr w:type="gramEnd"/>
      <w:r w:rsidRPr="00874194">
        <w:t>, иные заинтересованные лица;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эксперт - лицо, обладающее специальными знаниями по вопросу, рассматриваемому на общественных обсуждениях или публичных слушаниях.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874194" w:rsidP="00874194">
      <w:pPr>
        <w:pStyle w:val="ConsPlusTitle"/>
        <w:ind w:left="1843" w:hanging="113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B95A8C" w:rsidRPr="00874194">
        <w:rPr>
          <w:rFonts w:ascii="Times New Roman" w:hAnsi="Times New Roman" w:cs="Times New Roman"/>
          <w:b w:val="0"/>
        </w:rPr>
        <w:t>Статья 3.</w:t>
      </w:r>
      <w:r w:rsidR="00B95A8C" w:rsidRPr="00874194">
        <w:rPr>
          <w:rFonts w:ascii="Times New Roman" w:hAnsi="Times New Roman" w:cs="Times New Roman"/>
        </w:rPr>
        <w:t>Цели организации и проведения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Основными целями организации и проведения общественных обсуждений или публичных слушаний являются: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обсуждение проектов в области градостроительной деятельности с участием жителей города;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2) выявление мнения жителей </w:t>
      </w:r>
      <w:r w:rsidR="00755902" w:rsidRPr="00874194">
        <w:t xml:space="preserve">района </w:t>
      </w:r>
      <w:r w:rsidRPr="00874194">
        <w:t>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3) осуществление взаимодействия органов местного самоуправления </w:t>
      </w:r>
      <w:r w:rsidR="00755902" w:rsidRPr="00874194">
        <w:t>Кондинского района</w:t>
      </w:r>
      <w:r w:rsidRPr="00874194">
        <w:t xml:space="preserve"> с жителями города;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4) поиск приемлемых </w:t>
      </w:r>
      <w:proofErr w:type="gramStart"/>
      <w:r w:rsidRPr="00874194">
        <w:t>альтернатив решения важнейших вопросов местного значения города</w:t>
      </w:r>
      <w:proofErr w:type="gramEnd"/>
      <w:r w:rsidRPr="00874194">
        <w:t>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5) выработка предложений и рекомендаций органам местного самоуправления </w:t>
      </w:r>
      <w:r w:rsidR="00755902" w:rsidRPr="00874194">
        <w:t>Кондинского района</w:t>
      </w:r>
      <w:r w:rsidRPr="00874194">
        <w:t xml:space="preserve"> по существу вынесенного на общественные обсуждения или публичные слушания вопроса.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73"/>
      <w:bookmarkEnd w:id="1"/>
      <w:r w:rsidRPr="00874194">
        <w:rPr>
          <w:rFonts w:ascii="Times New Roman" w:hAnsi="Times New Roman" w:cs="Times New Roman"/>
          <w:b w:val="0"/>
        </w:rPr>
        <w:t>Статья 4.</w:t>
      </w:r>
      <w:r w:rsidRPr="00874194">
        <w:rPr>
          <w:rFonts w:ascii="Times New Roman" w:hAnsi="Times New Roman" w:cs="Times New Roman"/>
        </w:rPr>
        <w:t xml:space="preserve"> Вопросы, выносимые на общественные обсуждения или публичные слушания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проект</w:t>
      </w:r>
      <w:r w:rsidR="00755902" w:rsidRPr="00874194">
        <w:t>ы</w:t>
      </w:r>
      <w:r w:rsidRPr="00874194">
        <w:t xml:space="preserve"> генеральн</w:t>
      </w:r>
      <w:r w:rsidR="00755902" w:rsidRPr="00874194">
        <w:t>ых</w:t>
      </w:r>
      <w:r w:rsidRPr="00874194">
        <w:t xml:space="preserve"> план</w:t>
      </w:r>
      <w:r w:rsidR="00755902" w:rsidRPr="00874194">
        <w:t>ов</w:t>
      </w:r>
      <w:r w:rsidRPr="00874194">
        <w:t xml:space="preserve"> </w:t>
      </w:r>
      <w:r w:rsidR="00755902" w:rsidRPr="00874194">
        <w:t>городских и сельских поселений Кондинского района</w:t>
      </w:r>
      <w:r w:rsidRPr="00874194">
        <w:t xml:space="preserve"> (далее - генеральный план), проект</w:t>
      </w:r>
      <w:r w:rsidR="00755902" w:rsidRPr="00874194">
        <w:t>ы</w:t>
      </w:r>
      <w:r w:rsidRPr="00874194">
        <w:t xml:space="preserve"> о внесении изменений в него, за исключением случаев, предусмотренных </w:t>
      </w:r>
      <w:hyperlink r:id="rId13" w:history="1">
        <w:r w:rsidRPr="00874194">
          <w:t>частью 18 статьи 24</w:t>
        </w:r>
      </w:hyperlink>
      <w:r w:rsidRPr="00874194">
        <w:t xml:space="preserve"> Градостроительного кодекса Российской Федерации;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проект</w:t>
      </w:r>
      <w:r w:rsidR="00755902" w:rsidRPr="00874194">
        <w:t>ы</w:t>
      </w:r>
      <w:r w:rsidRPr="00874194">
        <w:t xml:space="preserve"> </w:t>
      </w:r>
      <w:r w:rsidR="00755902" w:rsidRPr="00874194">
        <w:t>п</w:t>
      </w:r>
      <w:r w:rsidRPr="00874194">
        <w:t xml:space="preserve">равил землепользования и застройки </w:t>
      </w:r>
      <w:r w:rsidR="00755902" w:rsidRPr="00874194">
        <w:t xml:space="preserve">городских и сельских поселений Кондинского района, межселенной территории Кондинского района </w:t>
      </w:r>
      <w:r w:rsidRPr="00874194">
        <w:t xml:space="preserve">(далее - правила землепользования и застройки), проекты о внесении изменений в них за исключением случаев, предусмотренных </w:t>
      </w:r>
      <w:hyperlink r:id="rId14" w:history="1">
        <w:r w:rsidRPr="00874194">
          <w:t>частью 1 статьи 32</w:t>
        </w:r>
      </w:hyperlink>
      <w:r w:rsidRPr="00874194">
        <w:t xml:space="preserve">, </w:t>
      </w:r>
      <w:hyperlink r:id="rId15" w:history="1">
        <w:r w:rsidRPr="00874194">
          <w:t>частью 3.3 статьи 33</w:t>
        </w:r>
      </w:hyperlink>
      <w:r w:rsidRPr="00874194">
        <w:t xml:space="preserve"> Градостроительного кодекса Российской Федерации;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3) проекты планировки территорий, проекты межевания территорий, за исключением случаев, предусмотренных </w:t>
      </w:r>
      <w:hyperlink r:id="rId16" w:history="1">
        <w:r w:rsidRPr="00874194">
          <w:t>частью 12 статьи 43</w:t>
        </w:r>
      </w:hyperlink>
      <w:r w:rsidRPr="00874194">
        <w:t xml:space="preserve">, </w:t>
      </w:r>
      <w:hyperlink r:id="rId17" w:history="1">
        <w:r w:rsidRPr="00874194">
          <w:t>частью 5.1 статьи 46</w:t>
        </w:r>
      </w:hyperlink>
      <w:r w:rsidRPr="00874194">
        <w:t xml:space="preserve"> Градостроительного кодекса Российской Федерации;</w:t>
      </w:r>
    </w:p>
    <w:p w:rsidR="00E759B8" w:rsidRPr="00874194" w:rsidRDefault="00CC374F" w:rsidP="00874194">
      <w:pPr>
        <w:pStyle w:val="ConsPlusNormal"/>
        <w:ind w:firstLine="540"/>
        <w:jc w:val="both"/>
      </w:pPr>
      <w:r w:rsidRPr="00874194">
        <w:t>4</w:t>
      </w:r>
      <w:r w:rsidR="00B95A8C" w:rsidRPr="00874194">
        <w:t xml:space="preserve">) вопросы предоставления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</w:t>
      </w:r>
      <w:hyperlink r:id="rId18" w:history="1">
        <w:r w:rsidR="00B95A8C" w:rsidRPr="00874194">
          <w:t>частью 11 статьи 39</w:t>
        </w:r>
      </w:hyperlink>
      <w:r w:rsidR="00B95A8C" w:rsidRPr="00874194">
        <w:t xml:space="preserve"> Градостроительного кодекса Российской Федерации;</w:t>
      </w:r>
    </w:p>
    <w:p w:rsidR="00E759B8" w:rsidRPr="00874194" w:rsidRDefault="00CC374F" w:rsidP="00874194">
      <w:pPr>
        <w:pStyle w:val="ConsPlusNormal"/>
        <w:ind w:firstLine="540"/>
        <w:jc w:val="both"/>
      </w:pPr>
      <w:r w:rsidRPr="00874194">
        <w:t>5</w:t>
      </w:r>
      <w:r w:rsidR="00B95A8C" w:rsidRPr="00874194">
        <w:t xml:space="preserve">) вопросы предоставления разрешения на отклонение от предельных параметров разрешенного строительства, реконструкции объекта капитального строительства, за исключением случаев, предусмотренных </w:t>
      </w:r>
      <w:hyperlink r:id="rId19" w:history="1">
        <w:r w:rsidR="00B95A8C" w:rsidRPr="00874194">
          <w:t>частью 1.1 статьи 40</w:t>
        </w:r>
      </w:hyperlink>
      <w:r w:rsidR="00B95A8C" w:rsidRPr="00874194">
        <w:t xml:space="preserve"> Градостроительног</w:t>
      </w:r>
      <w:r w:rsidR="009A10A6" w:rsidRPr="00874194">
        <w:t>о кодекса Российской Федерации.</w:t>
      </w:r>
    </w:p>
    <w:p w:rsidR="00E759B8" w:rsidRPr="00874194" w:rsidRDefault="00E759B8" w:rsidP="00874194">
      <w:pPr>
        <w:pStyle w:val="ConsPlusNormal"/>
        <w:jc w:val="both"/>
        <w:rPr>
          <w:strike/>
        </w:rPr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  <w:b w:val="0"/>
        </w:rPr>
        <w:t xml:space="preserve">Статья </w:t>
      </w:r>
      <w:r w:rsidR="00CC374F" w:rsidRPr="00874194">
        <w:rPr>
          <w:rFonts w:ascii="Times New Roman" w:hAnsi="Times New Roman" w:cs="Times New Roman"/>
          <w:b w:val="0"/>
        </w:rPr>
        <w:t>5</w:t>
      </w:r>
      <w:r w:rsidRPr="00874194">
        <w:rPr>
          <w:rFonts w:ascii="Times New Roman" w:hAnsi="Times New Roman" w:cs="Times New Roman"/>
          <w:b w:val="0"/>
        </w:rPr>
        <w:t>.</w:t>
      </w:r>
      <w:r w:rsidRPr="00874194">
        <w:rPr>
          <w:rFonts w:ascii="Times New Roman" w:hAnsi="Times New Roman" w:cs="Times New Roman"/>
        </w:rPr>
        <w:t xml:space="preserve"> Назначение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lastRenderedPageBreak/>
        <w:t xml:space="preserve">1. Общественные обсуждения по вопросам градостроительной деятельности проводятся по инициативе Главы </w:t>
      </w:r>
      <w:r w:rsidR="00CC374F" w:rsidRPr="00874194">
        <w:t>Кондинского района</w:t>
      </w:r>
      <w:r w:rsidRPr="00874194">
        <w:t>.</w:t>
      </w:r>
    </w:p>
    <w:p w:rsidR="00CC374F" w:rsidRPr="00874194" w:rsidRDefault="00B95A8C" w:rsidP="00874194">
      <w:pPr>
        <w:pStyle w:val="ConsPlusNormal"/>
        <w:ind w:firstLine="540"/>
        <w:jc w:val="both"/>
      </w:pPr>
      <w:r w:rsidRPr="00874194">
        <w:t xml:space="preserve">Публичные слушания по вопросам градостроительной деятельности проводятся по инициативе населения, Думы </w:t>
      </w:r>
      <w:r w:rsidR="00CC374F" w:rsidRPr="00874194">
        <w:t>Кондинского района</w:t>
      </w:r>
      <w:r w:rsidRPr="00874194">
        <w:t xml:space="preserve">, Главы </w:t>
      </w:r>
      <w:r w:rsidR="00CC374F" w:rsidRPr="00874194">
        <w:t>Кондинского района</w:t>
      </w:r>
      <w:r w:rsidRPr="00874194">
        <w:t xml:space="preserve">. 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2. Решение о назначении общественных обсуждений принимается Главой </w:t>
      </w:r>
      <w:r w:rsidR="00CC374F" w:rsidRPr="00874194">
        <w:t>Кондинского района</w:t>
      </w:r>
      <w:r w:rsidRPr="00874194">
        <w:t xml:space="preserve"> в соответствии с Градостроительным </w:t>
      </w:r>
      <w:hyperlink r:id="rId20" w:history="1">
        <w:r w:rsidRPr="00874194">
          <w:t>кодексом</w:t>
        </w:r>
      </w:hyperlink>
      <w:r w:rsidRPr="00874194">
        <w:t xml:space="preserve"> Российской Федерации.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Решение о назначении публичных слушаний принимается Думой </w:t>
      </w:r>
      <w:r w:rsidR="00CC374F" w:rsidRPr="00874194">
        <w:t>Кондинского района</w:t>
      </w:r>
      <w:r w:rsidRPr="00874194">
        <w:t xml:space="preserve"> или Главой </w:t>
      </w:r>
      <w:r w:rsidR="00CC374F" w:rsidRPr="00874194">
        <w:t>Кондинского района</w:t>
      </w:r>
      <w:r w:rsidRPr="00874194">
        <w:t xml:space="preserve"> в соответствии с Градостроительным </w:t>
      </w:r>
      <w:hyperlink r:id="rId21" w:history="1">
        <w:r w:rsidRPr="00874194">
          <w:t>кодексом</w:t>
        </w:r>
      </w:hyperlink>
      <w:r w:rsidRPr="00874194">
        <w:t xml:space="preserve"> Российской Федерации.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Решение Главы </w:t>
      </w:r>
      <w:r w:rsidR="00CC374F" w:rsidRPr="00874194">
        <w:t xml:space="preserve">Кондинского района </w:t>
      </w:r>
      <w:r w:rsidRPr="00874194">
        <w:t>о назначении общественных обсуждений или публичных слушаний оформляется</w:t>
      </w:r>
      <w:r w:rsidR="00DA4701" w:rsidRPr="00874194">
        <w:t xml:space="preserve"> </w:t>
      </w:r>
      <w:r w:rsidRPr="00874194">
        <w:t>постановлением Главы</w:t>
      </w:r>
      <w:r w:rsidR="00CC374F" w:rsidRPr="00874194">
        <w:t xml:space="preserve"> Кондинского района</w:t>
      </w:r>
      <w:r w:rsidRPr="00874194">
        <w:t>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3. </w:t>
      </w:r>
      <w:proofErr w:type="gramStart"/>
      <w:r w:rsidRPr="00874194">
        <w:t xml:space="preserve">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реконструкции объекта капитального строительства, во внесении изменений в правила землепользования и застройки в целях проведения общественных обсуждений или публичных слушаний подают заявление в комиссию по градостроительному зонированию в соответствии с </w:t>
      </w:r>
      <w:hyperlink r:id="rId22" w:history="1">
        <w:r w:rsidRPr="00874194">
          <w:t>частями 1</w:t>
        </w:r>
      </w:hyperlink>
      <w:r w:rsidRPr="00874194">
        <w:t xml:space="preserve">, </w:t>
      </w:r>
      <w:hyperlink r:id="rId23" w:history="1">
        <w:r w:rsidRPr="00874194">
          <w:t>2 статьи 39</w:t>
        </w:r>
        <w:proofErr w:type="gramEnd"/>
      </w:hyperlink>
      <w:r w:rsidRPr="00874194">
        <w:t xml:space="preserve">, </w:t>
      </w:r>
      <w:hyperlink r:id="rId24" w:history="1">
        <w:r w:rsidRPr="00874194">
          <w:t>частями 1</w:t>
        </w:r>
      </w:hyperlink>
      <w:r w:rsidRPr="00874194">
        <w:t xml:space="preserve">, </w:t>
      </w:r>
      <w:hyperlink r:id="rId25" w:history="1">
        <w:r w:rsidRPr="00874194">
          <w:t>1.1</w:t>
        </w:r>
      </w:hyperlink>
      <w:r w:rsidRPr="00874194">
        <w:t xml:space="preserve">, </w:t>
      </w:r>
      <w:hyperlink r:id="rId26" w:history="1">
        <w:r w:rsidRPr="00874194">
          <w:t>3 статьи 40</w:t>
        </w:r>
      </w:hyperlink>
      <w:r w:rsidRPr="00874194">
        <w:t xml:space="preserve"> Градостроительного ко</w:t>
      </w:r>
      <w:r w:rsidR="00DA4701" w:rsidRPr="00874194">
        <w:t>декса Российской Федерации.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Порядок и сроки назначения общественных обсуждений или публичных слушаний в указанном случае устанавливаются административными регламентами предоставления муниципальных услуг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объекта капитального строительства.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4. В решении о назначении общественных обсуждений или публичных слушаний указываются: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форма участия населения в обсуждении вопросов градостроительной деятельности - публичные слушания или общественные обсуждения, а также сведения об инициаторе проведения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наименование проекта, по которому проводятся общественные обсуждения или публичные слушания;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оргкомитет или уполномоченный орган на проведение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7) порядок и сроки приема предложений по обсуждаемому проекту;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8) предельная дата публикации в газете "</w:t>
      </w:r>
      <w:r w:rsidR="00DA4701" w:rsidRPr="00874194">
        <w:t>Кондинский вестник</w:t>
      </w:r>
      <w:r w:rsidRPr="00874194">
        <w:t>" информационного сообщения о проведении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9) предельная дата размещения на официальном </w:t>
      </w:r>
      <w:r w:rsidR="00DA4701" w:rsidRPr="00874194">
        <w:t>сайте</w:t>
      </w:r>
      <w:r w:rsidRPr="00874194">
        <w:t xml:space="preserve"> </w:t>
      </w:r>
      <w:r w:rsidR="00DA4701" w:rsidRPr="00874194">
        <w:t>а</w:t>
      </w:r>
      <w:r w:rsidRPr="00874194">
        <w:t xml:space="preserve">дминистрации </w:t>
      </w:r>
      <w:r w:rsidR="00DA4701" w:rsidRPr="00874194">
        <w:t xml:space="preserve">Кондинского района </w:t>
      </w:r>
      <w:r w:rsidRPr="00874194">
        <w:t>в информационно-телекоммуникационной сети "Интернет" (далее - официальный сайт) или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проекта, выносимого на общественные обсуждения или публичные слушания;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10) предельная дата публикации в газете "</w:t>
      </w:r>
      <w:r w:rsidR="00DA4701" w:rsidRPr="00874194">
        <w:t>Кондинский вестник</w:t>
      </w:r>
      <w:r w:rsidRPr="00874194">
        <w:t>" и размещения на официальном сайте или в информационных системах заключения о результатах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lastRenderedPageBreak/>
        <w:t>5. Решение об отказе в назначении общественных обсуждений или публичных слушаний принимается в случае, если: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проект градостроительной документации был рассмотрен на общественных обсуждениях или публичных слушаниях и утвержден в установленном порядке;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2) в соответствии с положениями административных </w:t>
      </w:r>
      <w:proofErr w:type="gramStart"/>
      <w:r w:rsidRPr="00874194">
        <w:t>регламентов предоставления муниципальных услуг предоставления разрешений</w:t>
      </w:r>
      <w:proofErr w:type="gramEnd"/>
      <w:r w:rsidRPr="00874194">
        <w:t xml:space="preserve">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709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  <w:b w:val="0"/>
        </w:rPr>
        <w:t xml:space="preserve">Статья </w:t>
      </w:r>
      <w:r w:rsidR="003D0CC8" w:rsidRPr="00874194">
        <w:rPr>
          <w:rFonts w:ascii="Times New Roman" w:hAnsi="Times New Roman" w:cs="Times New Roman"/>
          <w:b w:val="0"/>
        </w:rPr>
        <w:t>6</w:t>
      </w:r>
      <w:r w:rsidRPr="00874194">
        <w:rPr>
          <w:rFonts w:ascii="Times New Roman" w:hAnsi="Times New Roman" w:cs="Times New Roman"/>
          <w:b w:val="0"/>
        </w:rPr>
        <w:t>.</w:t>
      </w:r>
      <w:r w:rsidRPr="00874194">
        <w:rPr>
          <w:rFonts w:ascii="Times New Roman" w:hAnsi="Times New Roman" w:cs="Times New Roman"/>
        </w:rPr>
        <w:t xml:space="preserve"> Сроки проведения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Общественные обсуждения или публичные слушания проводятся в следующие сроки: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по проект</w:t>
      </w:r>
      <w:r w:rsidR="00DA4701" w:rsidRPr="00874194">
        <w:t>ам</w:t>
      </w:r>
      <w:r w:rsidRPr="00874194">
        <w:t xml:space="preserve"> правил землепользования и застройки территории, а также по проект</w:t>
      </w:r>
      <w:r w:rsidR="009F301C" w:rsidRPr="00874194">
        <w:t>ам</w:t>
      </w:r>
      <w:r w:rsidRPr="00874194">
        <w:t xml:space="preserve"> о внесении изменений в указанные правила - не менее одного и не более трех месяцев со дня опубликования такого проекта.</w:t>
      </w:r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874194"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</w:t>
      </w:r>
      <w:r w:rsidR="009F301C" w:rsidRPr="00874194">
        <w:t>ожет быть более чем один месяц;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по проектам решений о предоставлении разрешений на условно разрешенный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2. 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E759B8" w:rsidRPr="00874194" w:rsidRDefault="009F301C" w:rsidP="00874194">
      <w:pPr>
        <w:pStyle w:val="ConsPlusNormal"/>
        <w:ind w:firstLine="540"/>
        <w:jc w:val="both"/>
      </w:pPr>
      <w:r w:rsidRPr="00874194">
        <w:t>3</w:t>
      </w:r>
      <w:r w:rsidR="00B95A8C" w:rsidRPr="00874194">
        <w:t xml:space="preserve">. </w:t>
      </w:r>
      <w:proofErr w:type="gramStart"/>
      <w:r w:rsidR="00B95A8C" w:rsidRPr="00874194">
        <w:t xml:space="preserve">Срок проведения общественных обсуждений или публичных слушаний по проекту генерального плана, проекту о внесении изменений в него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месяцев, за исключением случаев, предусмотренных </w:t>
      </w:r>
      <w:hyperlink r:id="rId27" w:history="1">
        <w:r w:rsidR="00B95A8C" w:rsidRPr="00874194">
          <w:t>частью 8.1 статьи 28</w:t>
        </w:r>
      </w:hyperlink>
      <w:r w:rsidR="00B95A8C" w:rsidRPr="00874194">
        <w:t xml:space="preserve"> Градостроительного кодекса Российской Федерации.</w:t>
      </w:r>
      <w:proofErr w:type="gramEnd"/>
    </w:p>
    <w:p w:rsidR="003D1D0B" w:rsidRPr="00874194" w:rsidRDefault="003D1D0B" w:rsidP="00874194">
      <w:pPr>
        <w:pStyle w:val="ConsPlusNormal"/>
        <w:ind w:firstLine="540"/>
        <w:jc w:val="both"/>
      </w:pPr>
      <w:r w:rsidRPr="00874194">
        <w:t xml:space="preserve">4. </w:t>
      </w:r>
      <w:proofErr w:type="gramStart"/>
      <w:r w:rsidRPr="00874194">
        <w:t xml:space="preserve"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</w:t>
      </w:r>
      <w:r w:rsidRPr="00874194">
        <w:lastRenderedPageBreak/>
        <w:t>может превышать</w:t>
      </w:r>
      <w:proofErr w:type="gramEnd"/>
      <w:r w:rsidRPr="00874194">
        <w:t xml:space="preserve"> один месяц. При этом нормативными правовыми актами Правительства Российской Федерации, высших исполнительных органов государственной власти субъектов Российской Федерации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709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  <w:b w:val="0"/>
        </w:rPr>
        <w:t xml:space="preserve">Статья </w:t>
      </w:r>
      <w:r w:rsidR="003D0CC8" w:rsidRPr="00874194">
        <w:rPr>
          <w:rFonts w:ascii="Times New Roman" w:hAnsi="Times New Roman" w:cs="Times New Roman"/>
          <w:b w:val="0"/>
        </w:rPr>
        <w:t>7</w:t>
      </w:r>
      <w:r w:rsidRPr="00874194">
        <w:rPr>
          <w:rFonts w:ascii="Times New Roman" w:hAnsi="Times New Roman" w:cs="Times New Roman"/>
          <w:b w:val="0"/>
        </w:rPr>
        <w:t>.</w:t>
      </w:r>
      <w:r w:rsidRPr="00874194">
        <w:rPr>
          <w:rFonts w:ascii="Times New Roman" w:hAnsi="Times New Roman" w:cs="Times New Roman"/>
        </w:rPr>
        <w:t xml:space="preserve"> Порядок организации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Организует и проводит общественные обсуждения или публичные слушания оргкомитет или уполномоченный орган в соответствии с решением о назначении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2. В состав оргкомитета включаются: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1) лица, замещающие муниципальные должности и (или) должности муниципальной службы в </w:t>
      </w:r>
      <w:r w:rsidR="009F301C" w:rsidRPr="00874194">
        <w:t>органах местного самоуправления Кондинского района</w:t>
      </w:r>
      <w:r w:rsidRPr="00874194">
        <w:t>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представители общественности;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эксперты;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иные лица по предложению инициаторов проведения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3. Председатель и секретарь оргкомитета избираются на заседании оргкомитета большинством голосов от назначенного числа членов оргкомитета. В случаях, когда публичные слушания проводятся комиссией, председателем и секретарем публичных слушаний являются председатель и секретарь комиссии.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4. Оргкомитет или уполномоченный орган в целях подготовки и проведения общественных обсуждений или публичных слушаний осуществляет следующие полномочия: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осуществляет работу по подготовке и проведению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определяет перечень лиц, приглашаемых к участию в общественных обсуждениях или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осуществляет информирование жителей по вопросам, связанным с проведением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6) организует проведение регистрации собрания или собраний участников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7)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прием таких предложений и рекомендаций в установленном порядке;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8)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9)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10) обеспечивает подготовку заключения по результатам общественных обсуждений или публичных слушаний, а также его направление Главе </w:t>
      </w:r>
      <w:r w:rsidR="009F301C" w:rsidRPr="00874194">
        <w:t>Кондинского района</w:t>
      </w:r>
      <w:r w:rsidRPr="00874194">
        <w:t>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11) обеспечивает подготовку и официальное опубликование (обнародование) информации по </w:t>
      </w:r>
      <w:r w:rsidRPr="00874194">
        <w:lastRenderedPageBreak/>
        <w:t>результатам общественных обсуждений или публичных слушаний, включая мотивированное обоснование принятых решений.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7. Решения оргкомитета принимаются открытым голосованием большинством голосов от установленного числа членов оргкомитета.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8. Решения оргкомитета оформляются в форме протокола заседания оргкомитета, который подписывается председательствующим на заседании оргкомитета и его секретарем.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9. Деятельность оргкомитета прекращается после официального опубликования (обнародования) информации по результатам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10. В случаях, когда общественные обсуждения или публичные слушания проводятся комиссией: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организацию общественных обсуждений или публичных слушаний осуществляет секретарь комиссии;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председателем общественных обсуждений или публичных слушаний является председатель комиссии, а в его отсутствие - заместитель председателя комиссии;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подготовка заключения по результатам общественных обсуждений или публичных слушаний обеспечивается секретарем комиссии;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4) подготовка рекомендаций комиссии по итогам общественных обсуждений или публичных слушаний и их направление с приложением заключения по результатам общественных обсуждений или публичных слушаний Главе </w:t>
      </w:r>
      <w:r w:rsidR="009F301C" w:rsidRPr="00874194">
        <w:t xml:space="preserve">Кондинского района </w:t>
      </w:r>
      <w:r w:rsidRPr="00874194">
        <w:t>осуществляется членами комиссии.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left="1701" w:hanging="992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  <w:b w:val="0"/>
        </w:rPr>
        <w:t xml:space="preserve">Статья </w:t>
      </w:r>
      <w:r w:rsidR="003D0CC8" w:rsidRPr="00874194">
        <w:rPr>
          <w:rFonts w:ascii="Times New Roman" w:hAnsi="Times New Roman" w:cs="Times New Roman"/>
          <w:b w:val="0"/>
        </w:rPr>
        <w:t>8</w:t>
      </w:r>
      <w:r w:rsidRPr="00874194">
        <w:rPr>
          <w:rFonts w:ascii="Times New Roman" w:hAnsi="Times New Roman" w:cs="Times New Roman"/>
          <w:b w:val="0"/>
        </w:rPr>
        <w:t>.</w:t>
      </w:r>
      <w:r w:rsidRPr="00874194">
        <w:rPr>
          <w:rFonts w:ascii="Times New Roman" w:hAnsi="Times New Roman" w:cs="Times New Roman"/>
        </w:rPr>
        <w:t xml:space="preserve">Деятельность по информированию жителей </w:t>
      </w:r>
      <w:r w:rsidR="009F301C" w:rsidRPr="00874194">
        <w:rPr>
          <w:rFonts w:ascii="Times New Roman" w:hAnsi="Times New Roman" w:cs="Times New Roman"/>
        </w:rPr>
        <w:t xml:space="preserve">района </w:t>
      </w:r>
      <w:r w:rsidRPr="00874194">
        <w:rPr>
          <w:rFonts w:ascii="Times New Roman" w:hAnsi="Times New Roman" w:cs="Times New Roman"/>
        </w:rPr>
        <w:t>и иных потенциальных участников общественных обсуждений или публичных слушаний по вопросам, связанным с проведением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1. С целью информирования жителей </w:t>
      </w:r>
      <w:r w:rsidR="009F301C" w:rsidRPr="00874194">
        <w:t>района</w:t>
      </w:r>
      <w:r w:rsidRPr="00874194"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оргкомитет или уполномоченный орган осуществляет подготовку в письменной форме оповещения о начале общественных обсуждений или публичных слушаний, которое должно содержать: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74194">
        <w:t xml:space="preserve"> Оповещение о начале </w:t>
      </w:r>
      <w:r w:rsidRPr="00874194">
        <w:lastRenderedPageBreak/>
        <w:t>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2. Оповещение о начале общественных обсуждений или публичных слушаний должно быть изложено в простой и д</w:t>
      </w:r>
      <w:r w:rsidR="009F301C" w:rsidRPr="00874194">
        <w:t>оступной для понимания жителей</w:t>
      </w:r>
      <w:r w:rsidRPr="00874194">
        <w:t xml:space="preserve"> форме.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3. Оповещение о начале общественных обсуждений или публичных слушаний: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1) не </w:t>
      </w:r>
      <w:proofErr w:type="gramStart"/>
      <w:r w:rsidRPr="00874194">
        <w:t>позднее</w:t>
      </w:r>
      <w:proofErr w:type="gramEnd"/>
      <w:r w:rsidRPr="00874194"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2) распространяется на информационных стендах, оборудованных около </w:t>
      </w:r>
      <w:proofErr w:type="gramStart"/>
      <w:r w:rsidRPr="00874194">
        <w:t>здания</w:t>
      </w:r>
      <w:proofErr w:type="gramEnd"/>
      <w:r w:rsidRPr="00874194"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4. Оргкомитет также осуществляет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 в том числе: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решение о назначении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оповещения о начале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проект, для обсуждения которого назначены общественные обсуждения или публичные слушания;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иная информация, имеющая отношение к теме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5. По решению оргкомитета информирование жителей города и иных потенциальных участников общественных обсуждений или публичных слушаний также осуществляется путем: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подомового обхода для приглашения жителей для участия в общественных обсуждениях или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распространения информационного сообщения по почтовым ящикам.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6. Официальный сайт должен обеспечивать возможность: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представления информации о результатах общественных обсуждений, количестве участников общественных обсуждений.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  <w:b w:val="0"/>
        </w:rPr>
        <w:t xml:space="preserve">Статья </w:t>
      </w:r>
      <w:r w:rsidR="003D0CC8" w:rsidRPr="00874194">
        <w:rPr>
          <w:rFonts w:ascii="Times New Roman" w:hAnsi="Times New Roman" w:cs="Times New Roman"/>
          <w:b w:val="0"/>
        </w:rPr>
        <w:t>9</w:t>
      </w:r>
      <w:r w:rsidRPr="00874194">
        <w:rPr>
          <w:rFonts w:ascii="Times New Roman" w:hAnsi="Times New Roman" w:cs="Times New Roman"/>
        </w:rPr>
        <w:t>. Порядок проведения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Процедура проведения публичных слушаний состоит из следующих этапов: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оповещение о начале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bookmarkStart w:id="2" w:name="Par206"/>
      <w:bookmarkEnd w:id="2"/>
      <w:r w:rsidRPr="00874194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проведение экспозиции или экспозиций проекта, подлежащего рассмотрению на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проведение собрания или собраний участников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подготовка и оформление протокола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6) подготовка и опубликование заключения о результатах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lastRenderedPageBreak/>
        <w:t>2. Дата проведения собрания участников публичных слушаний определяется решением о назначении публичных слушаний. Указанные собрания могут проводиться по рабочим дням, начиная с 18 часов, либо по нерабочим дням, начиная с 10 часов. В нерабочие праздничные дни публичные слушания не проводятся.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3. Собрание участников публичных слушаний должно проводиться в помещении, соответствующем санитарным нормам, вместимостью не менее </w:t>
      </w:r>
      <w:r w:rsidR="003D0CC8" w:rsidRPr="00874194">
        <w:t>2</w:t>
      </w:r>
      <w:r w:rsidRPr="00874194">
        <w:t>0 посадочных мест и находящемся в пределах транспортной доступности.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4.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</w:t>
      </w:r>
      <w:hyperlink w:anchor="Par214" w:tooltip="5. 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" w:history="1">
        <w:r w:rsidRPr="00874194">
          <w:t>части 5</w:t>
        </w:r>
      </w:hyperlink>
      <w:r w:rsidRPr="00874194">
        <w:t xml:space="preserve"> настоящей статьи.</w:t>
      </w:r>
    </w:p>
    <w:p w:rsidR="00E759B8" w:rsidRPr="00874194" w:rsidRDefault="00B95A8C" w:rsidP="00874194">
      <w:pPr>
        <w:pStyle w:val="ConsPlusNormal"/>
        <w:ind w:firstLine="540"/>
        <w:jc w:val="both"/>
      </w:pPr>
      <w:bookmarkStart w:id="3" w:name="Par214"/>
      <w:bookmarkEnd w:id="3"/>
      <w:r w:rsidRPr="00874194">
        <w:t xml:space="preserve">5. </w:t>
      </w:r>
      <w:proofErr w:type="gramStart"/>
      <w:r w:rsidRPr="00874194"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74194">
        <w:t>, объекты капитального строительства, помещения, являющиеся частью указанных объектов капитального строительства.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7. Ведет собрание участников публичных слушаний председатель публичных слушаний,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8. Время выступления каждого участника публичных слушаний не может превышать 10 минут.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9. 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Затем председатель предоставляет возможность участникам публичных слушаний задать уточняющие вопросы по позиции и (или) аргументам </w:t>
      </w:r>
      <w:proofErr w:type="gramStart"/>
      <w:r w:rsidRPr="00874194">
        <w:t>выступающего</w:t>
      </w:r>
      <w:proofErr w:type="gramEnd"/>
      <w:r w:rsidRPr="00874194">
        <w:t>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представителям оргкомитета или уполномоченного органа, экспертам, авторам проекта, приглашенным на публичные слушания.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10. Общие правила выступлений на публичных слушаниях: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лица, участвующие в публичных слушаниях, выступают, отвечают на реплики и задают вопросы только с разрешения председателя;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lastRenderedPageBreak/>
        <w:t>4) все выступления должны быть связаны с предметом публичных слушаний;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присутствующие на публичных слушаниях лица не вправе мешать их проведению.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11. В случае нарушения правил выступления на публичных слушаниях председатель обязан принять меры к пресечению таких нарушений.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12. При проведении публичных слушаний ведется протокол и по решению оргкомитета или уполномоченного органа аудио- или видеозапись публичных слушаний.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Статья 1</w:t>
      </w:r>
      <w:r w:rsidR="003D0CC8" w:rsidRPr="00874194">
        <w:rPr>
          <w:rFonts w:ascii="Times New Roman" w:hAnsi="Times New Roman" w:cs="Times New Roman"/>
        </w:rPr>
        <w:t>0</w:t>
      </w:r>
      <w:r w:rsidRPr="00874194">
        <w:rPr>
          <w:rFonts w:ascii="Times New Roman" w:hAnsi="Times New Roman" w:cs="Times New Roman"/>
        </w:rPr>
        <w:t>. Порядок проведения общественных обсуждений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Процедура проведения общественных обсуждений состоит из следующих этапов: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оповещение о начале общественных обсуждений;</w:t>
      </w:r>
    </w:p>
    <w:p w:rsidR="00E759B8" w:rsidRPr="00874194" w:rsidRDefault="00B95A8C" w:rsidP="00874194">
      <w:pPr>
        <w:pStyle w:val="ConsPlusNormal"/>
        <w:ind w:firstLine="540"/>
        <w:jc w:val="both"/>
      </w:pPr>
      <w:bookmarkStart w:id="4" w:name="Par237"/>
      <w:bookmarkEnd w:id="4"/>
      <w:r w:rsidRPr="00874194">
        <w:t>2)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информационной системе, открытие экспозиции или экспозиций такого проекта;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 в порядке, установленном </w:t>
      </w:r>
      <w:r w:rsidR="003D0CC8" w:rsidRPr="00874194">
        <w:t xml:space="preserve">статьей 13 </w:t>
      </w:r>
      <w:r w:rsidRPr="00874194">
        <w:t>настоящего Порядка;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подготовка и оформление протокола общественных обсуждений;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подготовка и опубликование заключения о результатах общественных обсуждений.</w:t>
      </w:r>
    </w:p>
    <w:p w:rsidR="00E759B8" w:rsidRPr="00874194" w:rsidRDefault="00B95A8C" w:rsidP="00874194">
      <w:pPr>
        <w:pStyle w:val="ConsPlusNormal"/>
        <w:ind w:firstLine="540"/>
        <w:jc w:val="both"/>
      </w:pPr>
      <w:bookmarkStart w:id="5" w:name="Par241"/>
      <w:bookmarkEnd w:id="5"/>
      <w:r w:rsidRPr="00874194">
        <w:t xml:space="preserve">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указанных в </w:t>
      </w:r>
      <w:r w:rsidR="003D0CC8" w:rsidRPr="00874194">
        <w:t xml:space="preserve">части 5 статьи 9 </w:t>
      </w:r>
      <w:r w:rsidRPr="00874194">
        <w:t>настоящего Порядка.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3. Не требуется представление указанных в </w:t>
      </w:r>
      <w:hyperlink w:anchor="Par241" w:tooltip="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" w:history="1">
        <w:r w:rsidRPr="00874194">
          <w:t>части 2</w:t>
        </w:r>
      </w:hyperlink>
      <w:r w:rsidRPr="00874194"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874194">
        <w:t>ии и ау</w:t>
      </w:r>
      <w:proofErr w:type="gramEnd"/>
      <w:r w:rsidRPr="00874194">
        <w:t>тентификации.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Статья 1</w:t>
      </w:r>
      <w:r w:rsidR="003D0CC8" w:rsidRPr="00874194">
        <w:rPr>
          <w:rFonts w:ascii="Times New Roman" w:hAnsi="Times New Roman" w:cs="Times New Roman"/>
        </w:rPr>
        <w:t>1</w:t>
      </w:r>
      <w:r w:rsidRPr="00874194">
        <w:rPr>
          <w:rFonts w:ascii="Times New Roman" w:hAnsi="Times New Roman" w:cs="Times New Roman"/>
        </w:rPr>
        <w:t>. Порядок, сроки и форма внесения предложений и замечаний участниками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Срок внесения участниками общественных обсуждений 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(обнародования) оповещения о начале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bookmarkStart w:id="6" w:name="Par247"/>
      <w:bookmarkEnd w:id="6"/>
      <w:r w:rsidRPr="00874194">
        <w:t xml:space="preserve">2. </w:t>
      </w:r>
      <w:proofErr w:type="gramStart"/>
      <w:r w:rsidRPr="00874194">
        <w:t xml:space="preserve">В период размещения в соответствии с </w:t>
      </w:r>
      <w:r w:rsidR="00F07476" w:rsidRPr="00874194">
        <w:t>пунктом 2 части 1 статьи 9</w:t>
      </w:r>
      <w:r w:rsidRPr="00874194">
        <w:t xml:space="preserve"> или </w:t>
      </w:r>
      <w:r w:rsidR="00F07476" w:rsidRPr="00874194">
        <w:t>пунктом 2 части 1 статьи 10</w:t>
      </w:r>
      <w:r w:rsidRPr="00874194">
        <w:t xml:space="preserve">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</w:t>
      </w:r>
      <w:r w:rsidRPr="00874194">
        <w:lastRenderedPageBreak/>
        <w:t>проекта:</w:t>
      </w:r>
      <w:proofErr w:type="gramEnd"/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посредством официального сайта или информационных систем (в случае проведения общественных обсуждений);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в письменной форме или в форме электронного документа в адрес оргкомитета или уполномоченного органа;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3. Предложения и замечания, внесенные в соответствии с </w:t>
      </w:r>
      <w:hyperlink w:anchor="Par247" w:tooltip="2. В период размещения в соответствии с пунктом 2 части 1 статьи 10 или пунктом 2 части 1 статьи 11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" w:history="1">
        <w:r w:rsidRPr="00874194">
          <w:t>частью 2</w:t>
        </w:r>
      </w:hyperlink>
      <w:r w:rsidRPr="00874194">
        <w:t xml:space="preserve"> настоящей статьи, подлежат регистрации, а также обязательному рассмотрению оргкомитетом или уполномоченным органом, за исключением случая, предусмотренного </w:t>
      </w:r>
      <w:hyperlink w:anchor="Par254" w:tooltip="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874194">
          <w:t>частью 4</w:t>
        </w:r>
      </w:hyperlink>
      <w:r w:rsidRPr="00874194">
        <w:t xml:space="preserve"> настоящей статьи.</w:t>
      </w:r>
    </w:p>
    <w:p w:rsidR="00E759B8" w:rsidRPr="00874194" w:rsidRDefault="00B95A8C" w:rsidP="00874194">
      <w:pPr>
        <w:pStyle w:val="ConsPlusNormal"/>
        <w:ind w:firstLine="540"/>
        <w:jc w:val="both"/>
      </w:pPr>
      <w:bookmarkStart w:id="7" w:name="Par254"/>
      <w:bookmarkEnd w:id="7"/>
      <w:r w:rsidRPr="00874194">
        <w:t xml:space="preserve">4. Предложения и замечания, внесенные в соответствии с </w:t>
      </w:r>
      <w:hyperlink w:anchor="Par247" w:tooltip="2. В период размещения в соответствии с пунктом 2 части 1 статьи 10 или пунктом 2 части 1 статьи 11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" w:history="1">
        <w:r w:rsidRPr="00874194">
          <w:t>частью 2</w:t>
        </w:r>
      </w:hyperlink>
      <w:r w:rsidRPr="00874194"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Статья 1</w:t>
      </w:r>
      <w:r w:rsidR="00F07476" w:rsidRPr="00874194">
        <w:rPr>
          <w:rFonts w:ascii="Times New Roman" w:hAnsi="Times New Roman" w:cs="Times New Roman"/>
        </w:rPr>
        <w:t>2</w:t>
      </w:r>
      <w:r w:rsidRPr="00874194">
        <w:rPr>
          <w:rFonts w:ascii="Times New Roman" w:hAnsi="Times New Roman" w:cs="Times New Roman"/>
        </w:rPr>
        <w:t>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2. Информационные стенды должны быть изготовлены из прочного материала настенного или напольного исполнения, с 3 стандартными и 1 объемным карманом формата А</w:t>
      </w:r>
      <w:proofErr w:type="gramStart"/>
      <w:r w:rsidRPr="00874194">
        <w:t>4</w:t>
      </w:r>
      <w:proofErr w:type="gramEnd"/>
      <w:r w:rsidRPr="00874194">
        <w:t>. Стенд должен иметь соответствующее наименование "Информация о проведении общественных обсуждений (публичных слушаний) по вопросам градостроительной деятельности".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3. 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Оргкомитет или уполномоченный орган обязан осуществлять </w:t>
      </w:r>
      <w:proofErr w:type="gramStart"/>
      <w:r w:rsidRPr="00874194">
        <w:t>контроль за</w:t>
      </w:r>
      <w:proofErr w:type="gramEnd"/>
      <w:r w:rsidRPr="00874194"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оргкомитет или уполномоченный орган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263"/>
      <w:bookmarkEnd w:id="8"/>
      <w:r w:rsidRPr="00874194">
        <w:rPr>
          <w:rFonts w:ascii="Times New Roman" w:hAnsi="Times New Roman" w:cs="Times New Roman"/>
        </w:rPr>
        <w:t>Статья 1</w:t>
      </w:r>
      <w:r w:rsidR="00F07476" w:rsidRPr="00874194">
        <w:rPr>
          <w:rFonts w:ascii="Times New Roman" w:hAnsi="Times New Roman" w:cs="Times New Roman"/>
        </w:rPr>
        <w:t>3</w:t>
      </w:r>
      <w:r w:rsidRPr="00874194">
        <w:rPr>
          <w:rFonts w:ascii="Times New Roman" w:hAnsi="Times New Roman" w:cs="Times New Roman"/>
        </w:rPr>
        <w:t>. Порядок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1. Экспозиция проекта проводится по адресу: </w:t>
      </w:r>
      <w:r w:rsidR="00F07476" w:rsidRPr="00874194">
        <w:t>ул. Титова, 26</w:t>
      </w:r>
      <w:r w:rsidRPr="00874194">
        <w:t xml:space="preserve">, </w:t>
      </w:r>
      <w:proofErr w:type="spellStart"/>
      <w:r w:rsidR="00F07476" w:rsidRPr="00874194">
        <w:t>пгт</w:t>
      </w:r>
      <w:proofErr w:type="spellEnd"/>
      <w:r w:rsidR="00F07476" w:rsidRPr="00874194">
        <w:t>. Междуреченский</w:t>
      </w:r>
      <w:r w:rsidRPr="00874194">
        <w:t>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Размещение экспозиции по иному адресу допускается в случае принятия такого решения Гла</w:t>
      </w:r>
      <w:r w:rsidR="00F07476" w:rsidRPr="00874194">
        <w:t>вой Кондинского района</w:t>
      </w:r>
      <w:r w:rsidRPr="00874194">
        <w:t xml:space="preserve"> или Думой </w:t>
      </w:r>
      <w:r w:rsidR="00F07476" w:rsidRPr="00874194">
        <w:t>Кондинского района</w:t>
      </w:r>
      <w:r w:rsidRPr="00874194">
        <w:t xml:space="preserve"> (в случае назначения публичных слушаний Думой </w:t>
      </w:r>
      <w:r w:rsidR="00F07476" w:rsidRPr="00874194">
        <w:t>Кондинского района</w:t>
      </w:r>
      <w:r w:rsidRPr="00874194">
        <w:t>), что отражается в решении о назначении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2. Посетители экспозиции проекта проходят обязательную регистрацию в книге (журнале) учета посетителей экспозиции проекта.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Журнал находится у представителя оргкомитета или уполномоченного органа.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Знакомство с материалами экспозиции осуществляется в сопровождении представителя оргкомитета или уполномоченного органа.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оргкомитета или уполномоченного органа, присутствующим на экспозиции.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lastRenderedPageBreak/>
        <w:t>3. Консультирование посетителей экспозиции осуществляется устно представителями оргкомитета или уполномоченного органа.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4.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случаев, предусмотренных </w:t>
      </w:r>
      <w:r w:rsidR="00F07476" w:rsidRPr="00874194">
        <w:t>частью 4 статьи 11</w:t>
      </w:r>
      <w:r w:rsidRPr="00874194">
        <w:t xml:space="preserve"> настоящего Порядка.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74194">
        <w:rPr>
          <w:rFonts w:ascii="Times New Roman" w:hAnsi="Times New Roman" w:cs="Times New Roman"/>
        </w:rPr>
        <w:t>Статья 1</w:t>
      </w:r>
      <w:r w:rsidR="00F07476" w:rsidRPr="00874194">
        <w:rPr>
          <w:rFonts w:ascii="Times New Roman" w:hAnsi="Times New Roman" w:cs="Times New Roman"/>
        </w:rPr>
        <w:t>4</w:t>
      </w:r>
      <w:r w:rsidRPr="00874194">
        <w:rPr>
          <w:rFonts w:ascii="Times New Roman" w:hAnsi="Times New Roman" w:cs="Times New Roman"/>
        </w:rPr>
        <w:t>. Результаты общественных обсуждений или публичных слушаний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1. По результатам общественных обсуждений или публичных слушаний в течение 5 дней (по проекту планировки территории и проекту межевания территории - не позднее одного месяца) после окончания срока их проведения оргкомитет или уполномоченный орган подготавливает и оформляет в письменной форме протокол общественных обсуждений или публичных слушаний, в котором указываются: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дата оформления протокола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информация об организаторе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2. </w:t>
      </w:r>
      <w:proofErr w:type="gramStart"/>
      <w:r w:rsidRPr="00874194"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3. Протокол подписывается председателем и секретарем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5. На основании протокола общественных обсуждений или публичных слушаний, не позднее пяти дней (по проекту планировки территории и проекту межевания территории - не менее месяца и не более трех месяцев) со дня его подписания оргкомитет или уполномоченный орган осуществляет подготовку в письменной форме заключения о результатах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6. В заключении о результатах общественных обсуждений или публичных слушаний должны быть указаны: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1) дата оформления заключения о результатах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 xml:space="preserve">3) реквизиты протокола общественных обсуждений или публичных слушаний, на основании </w:t>
      </w:r>
      <w:r w:rsidRPr="00874194">
        <w:lastRenderedPageBreak/>
        <w:t>которого подготовлено заключение о результатах общественных обсуждений или публичных слушаний;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proofErr w:type="gramStart"/>
      <w:r w:rsidRPr="00874194"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74194"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5) аргументированные рекомендации оргкомитета или уполномоченного органа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7. Заключение по результатам общественных обсуждений или публичных слушаний подписывается председателем (руководителем) оргкомитета или уполномоченного органа.</w:t>
      </w:r>
    </w:p>
    <w:p w:rsidR="00E759B8" w:rsidRPr="00874194" w:rsidRDefault="00B95A8C" w:rsidP="00874194">
      <w:pPr>
        <w:pStyle w:val="ConsPlusNormal"/>
        <w:ind w:firstLine="540"/>
        <w:jc w:val="both"/>
      </w:pPr>
      <w:r w:rsidRPr="00874194">
        <w:t>8. Заключение о результатах общественных обсуждений или публичных слушаний подлежит официальному опубликованию не позднее чем через 10 дней после его подписания и размещению на официальном сайте.</w:t>
      </w:r>
    </w:p>
    <w:p w:rsidR="00E759B8" w:rsidRPr="00874194" w:rsidRDefault="00E759B8" w:rsidP="00874194">
      <w:pPr>
        <w:pStyle w:val="ConsPlusNormal"/>
        <w:jc w:val="both"/>
      </w:pPr>
    </w:p>
    <w:p w:rsidR="00E759B8" w:rsidRPr="00874194" w:rsidRDefault="00E759B8" w:rsidP="00874194">
      <w:pPr>
        <w:pStyle w:val="ConsPlusNormal"/>
        <w:jc w:val="both"/>
      </w:pPr>
    </w:p>
    <w:p w:rsidR="00B95A8C" w:rsidRPr="00874194" w:rsidRDefault="00B95A8C" w:rsidP="00874194">
      <w:pPr>
        <w:pStyle w:val="ConsPlusNormal"/>
        <w:pBdr>
          <w:top w:val="single" w:sz="6" w:space="0" w:color="auto"/>
        </w:pBdr>
        <w:jc w:val="both"/>
      </w:pPr>
    </w:p>
    <w:sectPr w:rsidR="00B95A8C" w:rsidRPr="00874194" w:rsidSect="00CE3C44">
      <w:headerReference w:type="default" r:id="rId28"/>
      <w:footerReference w:type="default" r:id="rId2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2" w:rsidRDefault="006F5292">
      <w:pPr>
        <w:spacing w:after="0" w:line="240" w:lineRule="auto"/>
      </w:pPr>
      <w:r>
        <w:separator/>
      </w:r>
    </w:p>
  </w:endnote>
  <w:endnote w:type="continuationSeparator" w:id="0">
    <w:p w:rsidR="006F5292" w:rsidRDefault="006F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B8" w:rsidRDefault="00E759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2" w:rsidRDefault="006F5292">
      <w:pPr>
        <w:spacing w:after="0" w:line="240" w:lineRule="auto"/>
      </w:pPr>
      <w:r>
        <w:separator/>
      </w:r>
    </w:p>
  </w:footnote>
  <w:footnote w:type="continuationSeparator" w:id="0">
    <w:p w:rsidR="006F5292" w:rsidRDefault="006F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B8" w:rsidRPr="00CA4B1E" w:rsidRDefault="00B95A8C" w:rsidP="00CA4B1E">
    <w:pPr>
      <w:pStyle w:val="a5"/>
    </w:pPr>
    <w:r w:rsidRPr="00CA4B1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B0"/>
    <w:rsid w:val="00001BCF"/>
    <w:rsid w:val="003325B0"/>
    <w:rsid w:val="003D0CC8"/>
    <w:rsid w:val="003D1D0B"/>
    <w:rsid w:val="0042204C"/>
    <w:rsid w:val="004258A1"/>
    <w:rsid w:val="00517877"/>
    <w:rsid w:val="005408D5"/>
    <w:rsid w:val="005E0ADD"/>
    <w:rsid w:val="006F5292"/>
    <w:rsid w:val="00755902"/>
    <w:rsid w:val="007C3B12"/>
    <w:rsid w:val="00874194"/>
    <w:rsid w:val="00884CE6"/>
    <w:rsid w:val="009A10A6"/>
    <w:rsid w:val="009F301C"/>
    <w:rsid w:val="00B95A8C"/>
    <w:rsid w:val="00C179A8"/>
    <w:rsid w:val="00CA4B1E"/>
    <w:rsid w:val="00CC374F"/>
    <w:rsid w:val="00CE3C44"/>
    <w:rsid w:val="00DA4701"/>
    <w:rsid w:val="00E759B8"/>
    <w:rsid w:val="00F07476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B1E"/>
  </w:style>
  <w:style w:type="paragraph" w:styleId="a7">
    <w:name w:val="footer"/>
    <w:basedOn w:val="a"/>
    <w:link w:val="a8"/>
    <w:uiPriority w:val="99"/>
    <w:unhideWhenUsed/>
    <w:rsid w:val="00CA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B1E"/>
  </w:style>
  <w:style w:type="paragraph" w:styleId="a9">
    <w:name w:val="No Spacing"/>
    <w:uiPriority w:val="1"/>
    <w:qFormat/>
    <w:rsid w:val="005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B1E"/>
  </w:style>
  <w:style w:type="paragraph" w:styleId="a7">
    <w:name w:val="footer"/>
    <w:basedOn w:val="a"/>
    <w:link w:val="a8"/>
    <w:uiPriority w:val="99"/>
    <w:unhideWhenUsed/>
    <w:rsid w:val="00CA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B1E"/>
  </w:style>
  <w:style w:type="paragraph" w:styleId="a9">
    <w:name w:val="No Spacing"/>
    <w:uiPriority w:val="1"/>
    <w:qFormat/>
    <w:rsid w:val="005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ate=10.03.2022&amp;dst=2162&amp;field=134" TargetMode="External"/><Relationship Id="rId13" Type="http://schemas.openxmlformats.org/officeDocument/2006/relationships/hyperlink" Target="https://login.consultant.ru/link/?req=doc&amp;base=LAW&amp;n=394426&amp;date=08.04.2022&amp;dst=2174&amp;field=134" TargetMode="External"/><Relationship Id="rId18" Type="http://schemas.openxmlformats.org/officeDocument/2006/relationships/hyperlink" Target="https://login.consultant.ru/link/?req=doc&amp;base=LAW&amp;n=394426&amp;date=08.04.2022&amp;dst=2201&amp;field=134" TargetMode="External"/><Relationship Id="rId26" Type="http://schemas.openxmlformats.org/officeDocument/2006/relationships/hyperlink" Target="https://login.consultant.ru/link/?req=doc&amp;base=LAW&amp;n=394426&amp;date=08.04.2022&amp;dst=10063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4426&amp;date=08.04.2022" TargetMode="External"/><Relationship Id="rId7" Type="http://schemas.openxmlformats.org/officeDocument/2006/relationships/hyperlink" Target="https://login.consultant.ru/link/?req=doc&amp;base=LAW&amp;n=405832&amp;date=10.03.2022&amp;dst=791&amp;field=134" TargetMode="External"/><Relationship Id="rId12" Type="http://schemas.openxmlformats.org/officeDocument/2006/relationships/hyperlink" Target="https://login.consultant.ru/link/?req=doc&amp;base=RLAW926&amp;n=247717&amp;date=08.04.2022&amp;dst=100346&amp;field=134" TargetMode="External"/><Relationship Id="rId17" Type="http://schemas.openxmlformats.org/officeDocument/2006/relationships/hyperlink" Target="https://login.consultant.ru/link/?req=doc&amp;base=LAW&amp;n=394426&amp;date=08.04.2022&amp;dst=2206&amp;field=134" TargetMode="External"/><Relationship Id="rId25" Type="http://schemas.openxmlformats.org/officeDocument/2006/relationships/hyperlink" Target="https://login.consultant.ru/link/?req=doc&amp;base=LAW&amp;n=394426&amp;date=08.04.2022&amp;dst=3127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4426&amp;date=08.04.2022&amp;dst=2204&amp;field=134" TargetMode="External"/><Relationship Id="rId20" Type="http://schemas.openxmlformats.org/officeDocument/2006/relationships/hyperlink" Target="https://login.consultant.ru/link/?req=doc&amp;base=LAW&amp;n=394426&amp;date=08.04.2022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4426&amp;date=08.04.2022&amp;dst=2162&amp;field=134" TargetMode="External"/><Relationship Id="rId24" Type="http://schemas.openxmlformats.org/officeDocument/2006/relationships/hyperlink" Target="https://login.consultant.ru/link/?req=doc&amp;base=LAW&amp;n=394426&amp;date=08.04.2022&amp;dst=10062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4426&amp;date=08.04.2022&amp;dst=3340&amp;field=134" TargetMode="External"/><Relationship Id="rId23" Type="http://schemas.openxmlformats.org/officeDocument/2006/relationships/hyperlink" Target="https://login.consultant.ru/link/?req=doc&amp;base=LAW&amp;n=394426&amp;date=08.04.2022&amp;dst=2194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5832&amp;date=08.04.2022&amp;dst=791&amp;field=134" TargetMode="External"/><Relationship Id="rId19" Type="http://schemas.openxmlformats.org/officeDocument/2006/relationships/hyperlink" Target="https://login.consultant.ru/link/?req=doc&amp;base=LAW&amp;n=394426&amp;date=08.04.2022&amp;dst=3127&amp;fie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9042&amp;date=10.03.2022&amp;dst=101031&amp;field=134" TargetMode="External"/><Relationship Id="rId14" Type="http://schemas.openxmlformats.org/officeDocument/2006/relationships/hyperlink" Target="https://login.consultant.ru/link/?req=doc&amp;base=LAW&amp;n=394426&amp;date=08.04.2022&amp;dst=3543&amp;field=134" TargetMode="External"/><Relationship Id="rId22" Type="http://schemas.openxmlformats.org/officeDocument/2006/relationships/hyperlink" Target="https://login.consultant.ru/link/?req=doc&amp;base=LAW&amp;n=394426&amp;date=08.04.2022&amp;dst=100616&amp;field=134" TargetMode="External"/><Relationship Id="rId27" Type="http://schemas.openxmlformats.org/officeDocument/2006/relationships/hyperlink" Target="https://login.consultant.ru/link/?req=doc&amp;base=LAW&amp;n=394426&amp;date=08.04.2022&amp;dst=3274&amp;fie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5259</Words>
  <Characters>43047</Characters>
  <Application>Microsoft Office Word</Application>
  <DocSecurity>6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Сургута от 10.07.2018 N 304-VI ДГ(ред. от 22.12.2021)"Об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Сургуте"(принято на заседании Думы</vt:lpstr>
    </vt:vector>
  </TitlesOfParts>
  <Company>КонсультантПлюс Версия 4021.00.50</Company>
  <LinksUpToDate>false</LinksUpToDate>
  <CharactersWithSpaces>48210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Сургута от 10.07.2018 N 304-VI ДГ(ред. от 22.12.2021)"Об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Сургуте"(принято на заседании Думы</dc:title>
  <dc:creator>Гаранин Николай Александрович</dc:creator>
  <cp:lastModifiedBy>040109</cp:lastModifiedBy>
  <cp:revision>2</cp:revision>
  <cp:lastPrinted>2022-04-19T04:48:00Z</cp:lastPrinted>
  <dcterms:created xsi:type="dcterms:W3CDTF">2022-04-20T11:48:00Z</dcterms:created>
  <dcterms:modified xsi:type="dcterms:W3CDTF">2022-04-20T11:48:00Z</dcterms:modified>
</cp:coreProperties>
</file>