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C7" w:rsidRPr="002534C7" w:rsidRDefault="002534C7" w:rsidP="002534C7">
      <w:pPr>
        <w:jc w:val="center"/>
        <w:rPr>
          <w:rFonts w:eastAsia="Calibri"/>
          <w:lang w:eastAsia="en-US"/>
        </w:rPr>
      </w:pPr>
      <w:bookmarkStart w:id="0" w:name="_GoBack"/>
      <w:bookmarkEnd w:id="0"/>
      <w:r w:rsidRPr="002534C7">
        <w:rPr>
          <w:rFonts w:eastAsia="Calibri"/>
          <w:lang w:eastAsia="en-US"/>
        </w:rPr>
        <w:t xml:space="preserve">Пояснительная записка </w:t>
      </w:r>
    </w:p>
    <w:p w:rsidR="002534C7" w:rsidRPr="002534C7" w:rsidRDefault="002534C7" w:rsidP="002534C7">
      <w:pPr>
        <w:jc w:val="center"/>
        <w:rPr>
          <w:rFonts w:eastAsia="Calibri"/>
          <w:lang w:eastAsia="en-US"/>
        </w:rPr>
      </w:pPr>
      <w:r w:rsidRPr="002534C7">
        <w:rPr>
          <w:rFonts w:eastAsia="Calibri"/>
          <w:lang w:eastAsia="en-US"/>
        </w:rPr>
        <w:t>к проекту решения Думы Кондинского района</w:t>
      </w:r>
    </w:p>
    <w:p w:rsidR="002534C7" w:rsidRPr="002534C7" w:rsidRDefault="002534C7" w:rsidP="002534C7">
      <w:pPr>
        <w:jc w:val="center"/>
        <w:rPr>
          <w:rFonts w:eastAsia="Calibri"/>
          <w:lang w:eastAsia="en-US"/>
        </w:rPr>
      </w:pPr>
      <w:r w:rsidRPr="002534C7">
        <w:rPr>
          <w:rFonts w:eastAsia="Calibri"/>
          <w:lang w:eastAsia="en-US"/>
        </w:rPr>
        <w:t xml:space="preserve"> «О внесении изменения в решение Думы Кондинского района от 26 января 2024 года № 1111 «О стратегии социально-экономического развития Кондинского района Ханты-Мансийского автономного округа-Югры на период до 2036 год»»</w:t>
      </w:r>
    </w:p>
    <w:p w:rsidR="002534C7" w:rsidRPr="002534C7" w:rsidRDefault="002534C7" w:rsidP="002534C7">
      <w:pPr>
        <w:jc w:val="center"/>
        <w:rPr>
          <w:rFonts w:eastAsia="Calibri"/>
          <w:lang w:eastAsia="en-US"/>
        </w:rPr>
      </w:pPr>
    </w:p>
    <w:p w:rsidR="002534C7" w:rsidRPr="002534C7" w:rsidRDefault="002534C7" w:rsidP="002534C7">
      <w:pPr>
        <w:ind w:firstLine="709"/>
        <w:jc w:val="both"/>
        <w:rPr>
          <w:rFonts w:eastAsia="Calibri"/>
          <w:lang w:eastAsia="en-US"/>
        </w:rPr>
      </w:pPr>
      <w:r w:rsidRPr="002534C7">
        <w:rPr>
          <w:rFonts w:eastAsia="Calibri"/>
          <w:lang w:eastAsia="en-US"/>
        </w:rPr>
        <w:t>В соответствии с пунктом 15 действующего Порядка разработки, корректировки, осуществления мониторинга и контроля реализации стратегии социально-экономического развития Кондинского района Ханты-Мансийского автономного округа-Югры, утвержденного постановлением администрации Кондинского района от 14 января 2016 года № 51 «О порядке разработки, корректировки, осуществления мониторинга и контроля реализации стратегии социально-экономического развития Кондинского района Ханты-Мансийского автономного округа-Югры» (с изменениями), комитетом экономического развития подготовлен проект решения Думы Кондинского района «О внесении изменения в решение Думы Кондинского района от 26 января 2024 года № 1111  «О стратегии социально-экономического развития Кондинского района Ханты-Мансийского автономного округа-Югры до 2036 года» (далее – проект).</w:t>
      </w:r>
    </w:p>
    <w:p w:rsidR="002534C7" w:rsidRPr="002534C7" w:rsidRDefault="002534C7" w:rsidP="002534C7">
      <w:pPr>
        <w:ind w:firstLine="709"/>
        <w:jc w:val="both"/>
        <w:rPr>
          <w:rFonts w:eastAsia="Calibri"/>
          <w:lang w:eastAsia="en-US"/>
        </w:rPr>
      </w:pPr>
      <w:r w:rsidRPr="002534C7">
        <w:rPr>
          <w:rFonts w:eastAsia="Calibri"/>
          <w:lang w:eastAsia="en-US"/>
        </w:rPr>
        <w:t>Проектом предусмотрена актуализация следующих разделов Стратегии – 2036:</w:t>
      </w:r>
    </w:p>
    <w:p w:rsidR="002534C7" w:rsidRPr="002534C7" w:rsidRDefault="002534C7" w:rsidP="002534C7">
      <w:pPr>
        <w:jc w:val="both"/>
        <w:rPr>
          <w:rFonts w:eastAsia="Calibri"/>
          <w:lang w:eastAsia="en-US"/>
        </w:rPr>
      </w:pPr>
      <w:r w:rsidRPr="002534C7">
        <w:rPr>
          <w:rFonts w:eastAsia="Calibri"/>
          <w:b/>
          <w:i/>
          <w:lang w:eastAsia="en-US"/>
        </w:rPr>
        <w:t xml:space="preserve">           1.Пункт 5.7 раздела 5 «Молодежная политика»</w:t>
      </w:r>
      <w:r w:rsidRPr="002534C7">
        <w:rPr>
          <w:rFonts w:eastAsia="Calibri"/>
          <w:lang w:eastAsia="en-US"/>
        </w:rPr>
        <w:t xml:space="preserve"> излагается в новой редакции. Раздел дополнен мероприятиями, проводимыми в районе на базе инфраструктуры учреждений в рамках национальных и региональных проектов.</w:t>
      </w:r>
    </w:p>
    <w:p w:rsidR="002534C7" w:rsidRPr="002534C7" w:rsidRDefault="002534C7" w:rsidP="002534C7">
      <w:pPr>
        <w:jc w:val="both"/>
        <w:rPr>
          <w:rFonts w:eastAsia="Calibri"/>
          <w:lang w:eastAsia="en-US"/>
        </w:rPr>
      </w:pPr>
      <w:r w:rsidRPr="002534C7">
        <w:rPr>
          <w:rFonts w:eastAsia="Calibri"/>
          <w:b/>
          <w:i/>
          <w:lang w:eastAsia="en-US"/>
        </w:rPr>
        <w:t xml:space="preserve">           2.Раздел 12. «Перспективы и приоритеты развития городских и сельских поселений Кондинского района Ханты-Мансийского автономного округа-Югры в период до 2036 года»</w:t>
      </w:r>
      <w:r w:rsidRPr="002534C7">
        <w:rPr>
          <w:rFonts w:eastAsia="Calibri"/>
          <w:lang w:eastAsia="en-US"/>
        </w:rPr>
        <w:t xml:space="preserve"> излагается в новой редакции, в том числе с учетом решения Думы Кондинского района от 24 июня 2025 года № 12701 «Об утверждении перечня наказов избирателей, принятых депутатами Думы Кондинского района».</w:t>
      </w:r>
    </w:p>
    <w:p w:rsidR="002534C7" w:rsidRPr="002534C7" w:rsidRDefault="002534C7" w:rsidP="002534C7">
      <w:pPr>
        <w:jc w:val="both"/>
        <w:rPr>
          <w:rFonts w:eastAsia="Calibri"/>
          <w:lang w:eastAsia="en-US"/>
        </w:rPr>
      </w:pPr>
      <w:r w:rsidRPr="002534C7">
        <w:rPr>
          <w:rFonts w:eastAsia="Calibri"/>
          <w:b/>
          <w:i/>
          <w:lang w:eastAsia="en-US"/>
        </w:rPr>
        <w:t xml:space="preserve">           3.Раздел 13. «Ресурсное обеспечение реализации стратегии»</w:t>
      </w:r>
      <w:r w:rsidRPr="002534C7">
        <w:rPr>
          <w:rFonts w:eastAsia="Calibri"/>
          <w:lang w:eastAsia="en-US"/>
        </w:rPr>
        <w:t xml:space="preserve"> излагается в новой редакции в целях приведения в соответствие с постановлением администрации Кондинского района от 31 августа 2022 года № 2041 «О перечне муниципальных программ Кондинского района» с последними изменениями от 23 декабря 2024 года № 1358.</w:t>
      </w:r>
    </w:p>
    <w:p w:rsidR="002534C7" w:rsidRPr="002534C7" w:rsidRDefault="002534C7" w:rsidP="002534C7">
      <w:pPr>
        <w:ind w:firstLine="709"/>
        <w:jc w:val="both"/>
        <w:rPr>
          <w:rFonts w:eastAsia="Calibri"/>
          <w:lang w:eastAsia="en-US"/>
        </w:rPr>
      </w:pPr>
      <w:r w:rsidRPr="002534C7">
        <w:rPr>
          <w:rFonts w:eastAsia="Calibri"/>
          <w:lang w:eastAsia="en-US"/>
        </w:rPr>
        <w:t>Проект прошел общественные обсуждения на официальном сайте органов местного самоуправления муниципального образования Кондинский район на платформе обратной связи, в федеральной системе стратегического планирования (ГАС «Управление»), размещен на официальном сайте органов местного самоуправления Кондинского района на антикоррупционную экспертизу, направлен в Прокуратуру Кондинского района (письмо Вп-22298/25 от 01.12.2025 года).</w:t>
      </w:r>
    </w:p>
    <w:p w:rsidR="002534C7" w:rsidRPr="002534C7" w:rsidRDefault="002534C7" w:rsidP="002534C7">
      <w:pPr>
        <w:ind w:firstLine="709"/>
        <w:jc w:val="both"/>
        <w:rPr>
          <w:rFonts w:eastAsia="Calibri"/>
          <w:lang w:eastAsia="en-US"/>
        </w:rPr>
      </w:pPr>
    </w:p>
    <w:p w:rsidR="002534C7" w:rsidRPr="002534C7" w:rsidRDefault="002534C7" w:rsidP="002534C7">
      <w:pPr>
        <w:ind w:firstLine="540"/>
        <w:jc w:val="both"/>
        <w:rPr>
          <w:rFonts w:eastAsia="Calibri"/>
          <w:lang w:eastAsia="en-US"/>
        </w:rPr>
      </w:pPr>
      <w:r w:rsidRPr="002534C7">
        <w:rPr>
          <w:rFonts w:eastAsia="Calibri"/>
          <w:lang w:eastAsia="en-US"/>
        </w:rPr>
        <w:t xml:space="preserve">В соответствии с пунктом 1.5 </w:t>
      </w:r>
      <w:r w:rsidRPr="002534C7">
        <w:rPr>
          <w:rFonts w:eastAsia="Calibri"/>
          <w:bCs/>
          <w:lang w:eastAsia="en-US"/>
        </w:rPr>
        <w:t xml:space="preserve">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и экспертизы муниципальных нормативных правовых актов администрации Кондинского района и Думы Кондинского района, утвержденного постановлением администрации Кондинского района </w:t>
      </w:r>
      <w:r w:rsidRPr="002534C7">
        <w:rPr>
          <w:rFonts w:eastAsia="Calibri"/>
          <w:lang w:eastAsia="en-US"/>
        </w:rPr>
        <w:t xml:space="preserve">от 06 октября 2025 года № 1043, сообщаем, что проект «О внесении изменения в решение Думы Кондинского района от 26 января 2024 года № 1111 «О стратегии социально-экономического развития Кондинского района Ханты-Мансийского автономного округа-Югры до 2036 года» </w:t>
      </w:r>
    </w:p>
    <w:p w:rsidR="002534C7" w:rsidRPr="002534C7" w:rsidRDefault="002534C7" w:rsidP="002534C7">
      <w:pPr>
        <w:ind w:firstLine="540"/>
        <w:jc w:val="both"/>
        <w:rPr>
          <w:rFonts w:eastAsia="Calibri"/>
          <w:lang w:eastAsia="en-US"/>
        </w:rPr>
      </w:pPr>
      <w:r w:rsidRPr="002534C7">
        <w:rPr>
          <w:rFonts w:eastAsia="Calibri"/>
          <w:lang w:eastAsia="en-US"/>
        </w:rPr>
        <w:t>не содержит положений:</w:t>
      </w:r>
    </w:p>
    <w:p w:rsidR="002534C7" w:rsidRPr="002534C7" w:rsidRDefault="002534C7" w:rsidP="002534C7">
      <w:pPr>
        <w:ind w:firstLine="540"/>
        <w:jc w:val="both"/>
        <w:rPr>
          <w:rFonts w:eastAsia="Calibri"/>
          <w:lang w:eastAsia="en-US"/>
        </w:rPr>
      </w:pPr>
      <w:r w:rsidRPr="002534C7">
        <w:rPr>
          <w:rFonts w:eastAsia="Calibri"/>
          <w:lang w:eastAsia="en-US"/>
        </w:rPr>
        <w:tab/>
        <w:t xml:space="preserve">- устанавливающие новые или изменяющие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w:t>
      </w:r>
      <w:r w:rsidRPr="002534C7">
        <w:rPr>
          <w:rFonts w:eastAsia="Calibri"/>
          <w:lang w:eastAsia="en-US"/>
        </w:rPr>
        <w:lastRenderedPageBreak/>
        <w:t>административной ответственности, предоставления лицензий и иных разрешений, аккредитации, иных форм оценки и экспертизы;</w:t>
      </w:r>
    </w:p>
    <w:p w:rsidR="002534C7" w:rsidRPr="002534C7" w:rsidRDefault="002534C7" w:rsidP="002534C7">
      <w:pPr>
        <w:widowControl w:val="0"/>
        <w:autoSpaceDE w:val="0"/>
        <w:autoSpaceDN w:val="0"/>
        <w:adjustRightInd w:val="0"/>
        <w:ind w:firstLine="709"/>
        <w:jc w:val="both"/>
        <w:rPr>
          <w:rFonts w:eastAsia="Calibri"/>
          <w:lang w:eastAsia="en-US"/>
        </w:rPr>
      </w:pPr>
      <w:r w:rsidRPr="002534C7">
        <w:rPr>
          <w:rFonts w:eastAsia="Calibri"/>
          <w:lang w:eastAsia="en-US"/>
        </w:rPr>
        <w:t xml:space="preserve">- устанавливающие новые </w:t>
      </w:r>
      <w:r w:rsidRPr="002534C7">
        <w:t xml:space="preserve">или </w:t>
      </w:r>
      <w:r w:rsidRPr="002534C7">
        <w:rPr>
          <w:rFonts w:eastAsia="Calibri"/>
          <w:lang w:eastAsia="en-US"/>
        </w:rPr>
        <w:t>изменяющие ранее предусмотренные муниципальными нормативными правовыми актами обязанности и запреты для субъектов предпринимательской и инвестиционной деятельности;</w:t>
      </w:r>
    </w:p>
    <w:p w:rsidR="002534C7" w:rsidRPr="002534C7" w:rsidRDefault="002534C7" w:rsidP="002534C7">
      <w:pPr>
        <w:widowControl w:val="0"/>
        <w:autoSpaceDE w:val="0"/>
        <w:autoSpaceDN w:val="0"/>
        <w:adjustRightInd w:val="0"/>
        <w:ind w:firstLine="709"/>
        <w:jc w:val="both"/>
        <w:rPr>
          <w:rFonts w:eastAsia="Calibri"/>
          <w:lang w:eastAsia="en-US"/>
        </w:rPr>
      </w:pPr>
      <w:r w:rsidRPr="002534C7">
        <w:rPr>
          <w:rFonts w:eastAsia="Calibri"/>
          <w:lang w:eastAsia="en-US"/>
        </w:rPr>
        <w:t>- устанавливающих или изменяющих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2534C7" w:rsidRPr="002534C7" w:rsidRDefault="002534C7" w:rsidP="002534C7">
      <w:pPr>
        <w:autoSpaceDE w:val="0"/>
        <w:autoSpaceDN w:val="0"/>
        <w:adjustRightInd w:val="0"/>
        <w:jc w:val="both"/>
      </w:pPr>
    </w:p>
    <w:p w:rsidR="002534C7" w:rsidRPr="002534C7" w:rsidRDefault="002534C7" w:rsidP="002534C7">
      <w:pPr>
        <w:spacing w:line="276" w:lineRule="auto"/>
        <w:ind w:left="360"/>
        <w:jc w:val="both"/>
        <w:rPr>
          <w:rFonts w:eastAsia="Calibri"/>
          <w:sz w:val="26"/>
          <w:szCs w:val="26"/>
          <w:lang w:eastAsia="en-US"/>
        </w:rPr>
      </w:pPr>
    </w:p>
    <w:p w:rsidR="002534C7" w:rsidRPr="002534C7" w:rsidRDefault="002534C7" w:rsidP="002534C7">
      <w:pPr>
        <w:spacing w:line="276" w:lineRule="auto"/>
        <w:ind w:left="360"/>
        <w:jc w:val="center"/>
        <w:rPr>
          <w:rFonts w:eastAsia="Calibri"/>
          <w:sz w:val="26"/>
          <w:szCs w:val="26"/>
          <w:lang w:eastAsia="en-US"/>
        </w:rPr>
      </w:pPr>
    </w:p>
    <w:p w:rsidR="002534C7" w:rsidRPr="002534C7" w:rsidRDefault="002534C7" w:rsidP="002534C7">
      <w:pPr>
        <w:spacing w:line="276" w:lineRule="auto"/>
        <w:ind w:left="360"/>
        <w:jc w:val="center"/>
        <w:rPr>
          <w:rFonts w:eastAsia="Calibri"/>
          <w:sz w:val="26"/>
          <w:szCs w:val="26"/>
          <w:lang w:eastAsia="en-US"/>
        </w:rPr>
      </w:pPr>
    </w:p>
    <w:tbl>
      <w:tblPr>
        <w:tblW w:w="5000" w:type="pct"/>
        <w:tblCellMar>
          <w:left w:w="57" w:type="dxa"/>
          <w:right w:w="57" w:type="dxa"/>
        </w:tblCellMar>
        <w:tblLook w:val="04A0" w:firstRow="1" w:lastRow="0" w:firstColumn="1" w:lastColumn="0" w:noHBand="0" w:noVBand="1"/>
      </w:tblPr>
      <w:tblGrid>
        <w:gridCol w:w="3568"/>
        <w:gridCol w:w="3507"/>
        <w:gridCol w:w="2394"/>
      </w:tblGrid>
      <w:tr w:rsidR="002534C7" w:rsidRPr="001D7A07" w:rsidTr="001D7A07">
        <w:trPr>
          <w:trHeight w:val="1443"/>
        </w:trPr>
        <w:tc>
          <w:tcPr>
            <w:tcW w:w="1884" w:type="pct"/>
            <w:shd w:val="clear" w:color="auto" w:fill="auto"/>
          </w:tcPr>
          <w:p w:rsidR="002534C7" w:rsidRPr="002534C7" w:rsidRDefault="002534C7" w:rsidP="002534C7">
            <w:pPr>
              <w:rPr>
                <w:rFonts w:eastAsia="Arial"/>
              </w:rPr>
            </w:pPr>
            <w:r w:rsidRPr="002534C7">
              <w:rPr>
                <w:rFonts w:eastAsia="Arial"/>
              </w:rPr>
              <w:t xml:space="preserve">Председатель  комитета </w:t>
            </w:r>
          </w:p>
          <w:p w:rsidR="002534C7" w:rsidRPr="002534C7" w:rsidRDefault="002534C7" w:rsidP="002534C7">
            <w:pPr>
              <w:rPr>
                <w:rFonts w:eastAsia="Arial"/>
              </w:rPr>
            </w:pPr>
            <w:r w:rsidRPr="002534C7">
              <w:rPr>
                <w:rFonts w:eastAsia="Arial"/>
              </w:rPr>
              <w:t>экономического развития</w:t>
            </w:r>
          </w:p>
        </w:tc>
        <w:tc>
          <w:tcPr>
            <w:tcW w:w="1852" w:type="pct"/>
            <w:shd w:val="clear" w:color="auto" w:fill="auto"/>
            <w:vAlign w:val="center"/>
          </w:tcPr>
          <w:p w:rsidR="002534C7" w:rsidRPr="002534C7" w:rsidRDefault="002534C7" w:rsidP="002534C7">
            <w:pPr>
              <w:rPr>
                <w:rFonts w:eastAsia="Arial"/>
              </w:rPr>
            </w:pPr>
          </w:p>
        </w:tc>
        <w:tc>
          <w:tcPr>
            <w:tcW w:w="1264" w:type="pct"/>
            <w:tcBorders>
              <w:left w:val="none" w:sz="4" w:space="0" w:color="000000"/>
            </w:tcBorders>
            <w:shd w:val="clear" w:color="auto" w:fill="auto"/>
          </w:tcPr>
          <w:p w:rsidR="002534C7" w:rsidRPr="002534C7" w:rsidRDefault="002534C7" w:rsidP="001D7A07">
            <w:pPr>
              <w:jc w:val="right"/>
              <w:rPr>
                <w:rFonts w:eastAsia="Arial"/>
              </w:rPr>
            </w:pPr>
            <w:r w:rsidRPr="002534C7">
              <w:rPr>
                <w:rFonts w:eastAsia="Arial"/>
              </w:rPr>
              <w:t>Т.В.Каспшицкая</w:t>
            </w:r>
          </w:p>
        </w:tc>
      </w:tr>
    </w:tbl>
    <w:p w:rsidR="002534C7" w:rsidRPr="002534C7" w:rsidRDefault="002534C7" w:rsidP="002534C7">
      <w:pPr>
        <w:spacing w:line="276" w:lineRule="auto"/>
        <w:ind w:left="360"/>
        <w:jc w:val="center"/>
        <w:rPr>
          <w:rFonts w:eastAsia="Calibri"/>
          <w:sz w:val="26"/>
          <w:szCs w:val="26"/>
          <w:lang w:eastAsia="en-US"/>
        </w:rPr>
      </w:pPr>
    </w:p>
    <w:p w:rsidR="002534C7" w:rsidRPr="002534C7" w:rsidRDefault="002534C7" w:rsidP="002534C7">
      <w:pPr>
        <w:spacing w:line="276" w:lineRule="auto"/>
        <w:ind w:left="360"/>
        <w:jc w:val="center"/>
        <w:rPr>
          <w:rFonts w:eastAsia="Calibri"/>
          <w:lang w:eastAsia="en-US"/>
        </w:rPr>
      </w:pPr>
    </w:p>
    <w:p w:rsidR="002534C7" w:rsidRPr="002534C7" w:rsidRDefault="002534C7" w:rsidP="002534C7">
      <w:pPr>
        <w:spacing w:line="276" w:lineRule="auto"/>
        <w:ind w:left="360"/>
        <w:jc w:val="center"/>
        <w:rPr>
          <w:rFonts w:eastAsia="Calibri"/>
          <w:lang w:eastAsia="en-US"/>
        </w:rPr>
      </w:pPr>
    </w:p>
    <w:p w:rsidR="002534C7" w:rsidRPr="002534C7" w:rsidRDefault="002534C7" w:rsidP="002534C7">
      <w:pPr>
        <w:shd w:val="clear" w:color="auto" w:fill="FFFFFF"/>
        <w:rPr>
          <w:rFonts w:eastAsia="Arial"/>
          <w:bCs/>
          <w:sz w:val="20"/>
          <w:szCs w:val="20"/>
        </w:rPr>
      </w:pPr>
    </w:p>
    <w:p w:rsidR="002534C7" w:rsidRPr="002534C7" w:rsidRDefault="002534C7" w:rsidP="002534C7">
      <w:pPr>
        <w:shd w:val="clear" w:color="auto" w:fill="FFFFFF"/>
        <w:spacing w:line="276" w:lineRule="auto"/>
        <w:rPr>
          <w:rFonts w:eastAsia="Arial"/>
          <w:bCs/>
          <w:sz w:val="20"/>
          <w:szCs w:val="20"/>
        </w:rPr>
      </w:pPr>
    </w:p>
    <w:p w:rsidR="002534C7" w:rsidRPr="002534C7" w:rsidRDefault="002534C7" w:rsidP="002534C7">
      <w:pPr>
        <w:shd w:val="clear" w:color="auto" w:fill="FFFFFF"/>
        <w:rPr>
          <w:rFonts w:eastAsia="Arial"/>
          <w:bCs/>
          <w:sz w:val="20"/>
          <w:szCs w:val="20"/>
        </w:rPr>
      </w:pPr>
    </w:p>
    <w:p w:rsidR="002534C7" w:rsidRPr="002534C7" w:rsidRDefault="002534C7" w:rsidP="002534C7">
      <w:pPr>
        <w:shd w:val="clear" w:color="auto" w:fill="FFFFFF"/>
        <w:rPr>
          <w:rFonts w:eastAsia="Arial"/>
          <w:bCs/>
          <w:sz w:val="20"/>
          <w:szCs w:val="20"/>
        </w:rPr>
      </w:pPr>
    </w:p>
    <w:p w:rsidR="002534C7" w:rsidRPr="002534C7" w:rsidRDefault="002534C7" w:rsidP="002534C7">
      <w:pPr>
        <w:shd w:val="clear" w:color="auto" w:fill="FFFFFF"/>
        <w:rPr>
          <w:rFonts w:eastAsia="Arial"/>
          <w:bCs/>
          <w:sz w:val="20"/>
          <w:szCs w:val="20"/>
        </w:rPr>
      </w:pPr>
    </w:p>
    <w:p w:rsidR="002534C7" w:rsidRPr="002534C7" w:rsidRDefault="002534C7" w:rsidP="002534C7">
      <w:pPr>
        <w:shd w:val="clear" w:color="auto" w:fill="FFFFFF"/>
        <w:rPr>
          <w:rFonts w:eastAsia="Arial"/>
          <w:bCs/>
          <w:sz w:val="20"/>
          <w:szCs w:val="20"/>
        </w:rPr>
      </w:pPr>
      <w:r w:rsidRPr="002534C7">
        <w:rPr>
          <w:rFonts w:eastAsia="Arial"/>
          <w:bCs/>
          <w:sz w:val="20"/>
          <w:szCs w:val="20"/>
        </w:rPr>
        <w:t xml:space="preserve">Исполнитель: </w:t>
      </w:r>
    </w:p>
    <w:p w:rsidR="002534C7" w:rsidRPr="002534C7" w:rsidRDefault="002534C7" w:rsidP="002534C7">
      <w:pPr>
        <w:shd w:val="clear" w:color="auto" w:fill="FFFFFF"/>
        <w:rPr>
          <w:rFonts w:eastAsia="Arial"/>
          <w:bCs/>
          <w:sz w:val="20"/>
          <w:szCs w:val="20"/>
        </w:rPr>
      </w:pPr>
      <w:r w:rsidRPr="002534C7">
        <w:rPr>
          <w:rFonts w:eastAsia="Arial"/>
          <w:bCs/>
          <w:sz w:val="20"/>
          <w:szCs w:val="20"/>
        </w:rPr>
        <w:t>главный специалист отдела</w:t>
      </w:r>
    </w:p>
    <w:p w:rsidR="002534C7" w:rsidRPr="002534C7" w:rsidRDefault="002534C7" w:rsidP="002534C7">
      <w:pPr>
        <w:shd w:val="clear" w:color="auto" w:fill="FFFFFF"/>
        <w:rPr>
          <w:rFonts w:eastAsia="Arial"/>
          <w:bCs/>
          <w:sz w:val="20"/>
          <w:szCs w:val="20"/>
        </w:rPr>
      </w:pPr>
      <w:r w:rsidRPr="002534C7">
        <w:rPr>
          <w:rFonts w:eastAsia="Arial"/>
          <w:bCs/>
          <w:sz w:val="20"/>
          <w:szCs w:val="20"/>
        </w:rPr>
        <w:t>социально-экономического развития</w:t>
      </w:r>
    </w:p>
    <w:p w:rsidR="002534C7" w:rsidRPr="002534C7" w:rsidRDefault="002534C7" w:rsidP="002534C7">
      <w:pPr>
        <w:shd w:val="clear" w:color="auto" w:fill="FFFFFF"/>
        <w:rPr>
          <w:rFonts w:eastAsia="Arial"/>
          <w:bCs/>
          <w:sz w:val="20"/>
          <w:szCs w:val="20"/>
        </w:rPr>
      </w:pPr>
      <w:r w:rsidRPr="002534C7">
        <w:rPr>
          <w:rFonts w:eastAsia="Arial"/>
          <w:bCs/>
          <w:sz w:val="20"/>
          <w:szCs w:val="20"/>
        </w:rPr>
        <w:t>и муниципального регулирования</w:t>
      </w:r>
    </w:p>
    <w:p w:rsidR="002534C7" w:rsidRPr="002534C7" w:rsidRDefault="002534C7" w:rsidP="002534C7">
      <w:pPr>
        <w:shd w:val="clear" w:color="auto" w:fill="FFFFFF"/>
        <w:rPr>
          <w:rFonts w:eastAsia="Arial"/>
          <w:bCs/>
          <w:sz w:val="20"/>
          <w:szCs w:val="20"/>
        </w:rPr>
      </w:pPr>
      <w:r w:rsidRPr="002534C7">
        <w:rPr>
          <w:rFonts w:eastAsia="Arial"/>
          <w:bCs/>
          <w:sz w:val="20"/>
          <w:szCs w:val="20"/>
        </w:rPr>
        <w:t xml:space="preserve">Урубаева Светлана Александровна </w:t>
      </w:r>
    </w:p>
    <w:p w:rsidR="002534C7" w:rsidRPr="002534C7" w:rsidRDefault="002534C7" w:rsidP="002534C7">
      <w:pPr>
        <w:shd w:val="clear" w:color="auto" w:fill="FFFFFF"/>
        <w:rPr>
          <w:rFonts w:eastAsia="Calibri"/>
          <w:sz w:val="28"/>
          <w:szCs w:val="28"/>
          <w:lang w:eastAsia="en-US"/>
        </w:rPr>
      </w:pPr>
      <w:r w:rsidRPr="002534C7">
        <w:rPr>
          <w:rFonts w:eastAsia="Arial"/>
          <w:bCs/>
          <w:sz w:val="20"/>
          <w:szCs w:val="20"/>
        </w:rPr>
        <w:t>8(34677) 41-966</w:t>
      </w:r>
    </w:p>
    <w:p w:rsidR="002534C7" w:rsidRDefault="002534C7" w:rsidP="009544FA">
      <w:pPr>
        <w:jc w:val="right"/>
        <w:rPr>
          <w:noProof/>
          <w:szCs w:val="28"/>
        </w:rPr>
        <w:sectPr w:rsidR="002534C7" w:rsidSect="00307D3F">
          <w:headerReference w:type="default" r:id="rId8"/>
          <w:headerReference w:type="first" r:id="rId9"/>
          <w:pgSz w:w="11906" w:h="16838"/>
          <w:pgMar w:top="1134" w:right="850" w:bottom="1134" w:left="1701" w:header="283" w:footer="283" w:gutter="0"/>
          <w:cols w:space="720"/>
          <w:titlePg/>
          <w:docGrid w:linePitch="326"/>
        </w:sectPr>
      </w:pPr>
    </w:p>
    <w:p w:rsidR="00512EDA" w:rsidRPr="007157A8" w:rsidRDefault="009544FA" w:rsidP="009544FA">
      <w:pPr>
        <w:jc w:val="right"/>
        <w:rPr>
          <w:sz w:val="16"/>
          <w:szCs w:val="16"/>
        </w:rPr>
      </w:pPr>
      <w:r>
        <w:rPr>
          <w:noProof/>
          <w:szCs w:val="28"/>
        </w:rPr>
        <w:lastRenderedPageBreak/>
        <w:t>ПРОЕКТ</w:t>
      </w:r>
    </w:p>
    <w:p w:rsidR="00CB4F2A" w:rsidRDefault="00CB4F2A" w:rsidP="00150422">
      <w:pPr>
        <w:jc w:val="center"/>
        <w:rPr>
          <w:b/>
          <w:sz w:val="28"/>
          <w:szCs w:val="28"/>
        </w:rPr>
      </w:pPr>
    </w:p>
    <w:p w:rsidR="00512EDA" w:rsidRPr="00724D94" w:rsidRDefault="00512EDA" w:rsidP="00150422">
      <w:pPr>
        <w:jc w:val="center"/>
        <w:rPr>
          <w:b/>
          <w:sz w:val="28"/>
          <w:szCs w:val="28"/>
        </w:rPr>
      </w:pPr>
      <w:r w:rsidRPr="00724D94">
        <w:rPr>
          <w:b/>
          <w:sz w:val="28"/>
          <w:szCs w:val="28"/>
        </w:rPr>
        <w:t>ХАНТЫ-МАНСИЙСКИЙ АВТОНОМНЫЙ ОКРУГ – ЮГРА</w:t>
      </w:r>
    </w:p>
    <w:p w:rsidR="00512EDA" w:rsidRPr="00724D94" w:rsidRDefault="00512EDA" w:rsidP="00150422">
      <w:pPr>
        <w:jc w:val="center"/>
        <w:rPr>
          <w:b/>
          <w:sz w:val="28"/>
          <w:szCs w:val="28"/>
        </w:rPr>
      </w:pPr>
      <w:r w:rsidRPr="00724D94">
        <w:rPr>
          <w:b/>
          <w:sz w:val="28"/>
          <w:szCs w:val="28"/>
        </w:rPr>
        <w:t>ДУМА КОНДИНСКОГО РАЙОНА</w:t>
      </w:r>
    </w:p>
    <w:p w:rsidR="00512EDA" w:rsidRPr="00724D94" w:rsidRDefault="00512EDA" w:rsidP="00150422">
      <w:pPr>
        <w:jc w:val="center"/>
        <w:rPr>
          <w:b/>
          <w:sz w:val="28"/>
          <w:szCs w:val="28"/>
        </w:rPr>
      </w:pPr>
    </w:p>
    <w:p w:rsidR="00512EDA" w:rsidRPr="00724D94" w:rsidRDefault="00512EDA" w:rsidP="00150422">
      <w:pPr>
        <w:jc w:val="center"/>
        <w:rPr>
          <w:b/>
          <w:sz w:val="28"/>
          <w:szCs w:val="28"/>
        </w:rPr>
      </w:pPr>
      <w:r w:rsidRPr="00724D94">
        <w:rPr>
          <w:b/>
          <w:sz w:val="28"/>
          <w:szCs w:val="28"/>
        </w:rPr>
        <w:t>РЕШЕНИЕ</w:t>
      </w:r>
    </w:p>
    <w:p w:rsidR="00943A4B" w:rsidRPr="00724D94" w:rsidRDefault="00943A4B" w:rsidP="00150422">
      <w:pPr>
        <w:jc w:val="center"/>
        <w:rPr>
          <w:b/>
        </w:rPr>
      </w:pPr>
    </w:p>
    <w:p w:rsidR="0027756A" w:rsidRPr="00724D94" w:rsidRDefault="0027756A" w:rsidP="00150422">
      <w:pPr>
        <w:pStyle w:val="af3"/>
        <w:tabs>
          <w:tab w:val="center" w:pos="8647"/>
        </w:tabs>
        <w:spacing w:line="240" w:lineRule="auto"/>
        <w:jc w:val="both"/>
        <w:rPr>
          <w:sz w:val="26"/>
          <w:szCs w:val="26"/>
        </w:rPr>
      </w:pPr>
    </w:p>
    <w:p w:rsidR="00150422" w:rsidRPr="00724D94" w:rsidRDefault="00150422" w:rsidP="00150422">
      <w:pPr>
        <w:jc w:val="center"/>
        <w:rPr>
          <w:b/>
        </w:rPr>
      </w:pPr>
      <w:r w:rsidRPr="00724D94">
        <w:rPr>
          <w:b/>
        </w:rPr>
        <w:t>О</w:t>
      </w:r>
      <w:r w:rsidR="00482346" w:rsidRPr="00724D94">
        <w:rPr>
          <w:b/>
        </w:rPr>
        <w:t xml:space="preserve"> внесении изменения в решение Думы Кондинского района от 26 января 2024 года № 1111 «О </w:t>
      </w:r>
      <w:r w:rsidRPr="00724D94">
        <w:rPr>
          <w:b/>
        </w:rPr>
        <w:t>стратегии социально-экономического развития</w:t>
      </w:r>
    </w:p>
    <w:p w:rsidR="00150422" w:rsidRPr="00724D94" w:rsidRDefault="00150422" w:rsidP="00150422">
      <w:pPr>
        <w:jc w:val="center"/>
        <w:rPr>
          <w:b/>
        </w:rPr>
      </w:pPr>
      <w:r w:rsidRPr="00724D94">
        <w:rPr>
          <w:b/>
        </w:rPr>
        <w:t>Кондинского района Ханты-Мансийского автономного</w:t>
      </w:r>
    </w:p>
    <w:p w:rsidR="00E21423" w:rsidRPr="00724D94" w:rsidRDefault="00150422" w:rsidP="00150422">
      <w:pPr>
        <w:jc w:val="center"/>
        <w:rPr>
          <w:b/>
        </w:rPr>
      </w:pPr>
      <w:r w:rsidRPr="00724D94">
        <w:rPr>
          <w:b/>
        </w:rPr>
        <w:t>округа – Югры на период до 2036 года</w:t>
      </w:r>
      <w:r w:rsidR="00482346" w:rsidRPr="00724D94">
        <w:rPr>
          <w:b/>
        </w:rPr>
        <w:t>»</w:t>
      </w:r>
    </w:p>
    <w:p w:rsidR="00E21423" w:rsidRPr="00724D94" w:rsidRDefault="00E21423" w:rsidP="00150422">
      <w:pPr>
        <w:jc w:val="both"/>
      </w:pPr>
      <w:r w:rsidRPr="00724D94">
        <w:t xml:space="preserve"> </w:t>
      </w:r>
      <w:r w:rsidRPr="00724D94">
        <w:tab/>
      </w:r>
    </w:p>
    <w:p w:rsidR="00150422" w:rsidRPr="00724D94" w:rsidRDefault="00150422" w:rsidP="00150422">
      <w:pPr>
        <w:ind w:firstLine="720"/>
        <w:jc w:val="both"/>
        <w:rPr>
          <w:b/>
        </w:rPr>
      </w:pPr>
      <w:r w:rsidRPr="00724D94">
        <w:t>В соответствии с пунктом 2 статьи 39 Федерального закона от 28 июня 2014 года № 172-ФЗ «О стратегическом планировании в Российской Федерации», руководствуясь подпунктом 4 пункта 1 статьи 18 Устава Кондинского муниципального района, постановлением администрации Кондинского района от 14 января 2016 года № 51 «О Порядке разработки, корректировки, осуществления мониторинга и контроля реализации  стратегии социально-экономического развития Кондинского района Ханты-Мансийского автономног</w:t>
      </w:r>
      <w:r w:rsidR="0065264F">
        <w:t>о округа – Югры»</w:t>
      </w:r>
      <w:r w:rsidRPr="00724D94">
        <w:t xml:space="preserve">, Дума Кондинского района </w:t>
      </w:r>
      <w:r w:rsidRPr="00724D94">
        <w:rPr>
          <w:b/>
        </w:rPr>
        <w:t>решила:</w:t>
      </w:r>
    </w:p>
    <w:p w:rsidR="00985A1D" w:rsidRDefault="00150422" w:rsidP="00985A1D">
      <w:pPr>
        <w:ind w:firstLine="709"/>
        <w:jc w:val="both"/>
      </w:pPr>
      <w:r w:rsidRPr="00724D94">
        <w:t xml:space="preserve">1. </w:t>
      </w:r>
      <w:r w:rsidR="00985A1D" w:rsidRPr="00724D94">
        <w:t>Внести в решение Думы Кондинского района от 26 января 2024 года № 1111 «О стратегии социально-экономического развития Кондинского района Ханты-Мансийского автономного округа – Югры на период до 2036 года» (</w:t>
      </w:r>
      <w:r w:rsidR="00985A1D" w:rsidRPr="00985A1D">
        <w:t>далее – решение</w:t>
      </w:r>
      <w:r w:rsidR="0089173C">
        <w:t xml:space="preserve"> Думы</w:t>
      </w:r>
      <w:r w:rsidR="00985A1D" w:rsidRPr="00985A1D">
        <w:t>) следующие изменения:</w:t>
      </w:r>
    </w:p>
    <w:p w:rsidR="0089173C" w:rsidRDefault="0089173C" w:rsidP="00985A1D">
      <w:pPr>
        <w:ind w:firstLine="709"/>
        <w:jc w:val="both"/>
      </w:pPr>
      <w:r w:rsidRPr="00F2058E">
        <w:t>1.1.  Пункт 5.7. раздела 5 приложения к решению Думы изложить в следующей редакции:</w:t>
      </w:r>
    </w:p>
    <w:p w:rsidR="00B14BBD" w:rsidRPr="00F2058E" w:rsidRDefault="00B14BBD" w:rsidP="00B14BBD">
      <w:pPr>
        <w:ind w:firstLine="709"/>
        <w:jc w:val="center"/>
      </w:pPr>
      <w:r>
        <w:t>5.7 Молодежная политика</w:t>
      </w:r>
    </w:p>
    <w:p w:rsidR="009620D9" w:rsidRPr="00F2058E" w:rsidRDefault="00187C83" w:rsidP="00C30727">
      <w:pPr>
        <w:ind w:firstLine="709"/>
        <w:jc w:val="both"/>
      </w:pPr>
      <w:r>
        <w:t xml:space="preserve"> </w:t>
      </w:r>
      <w:r w:rsidR="002254A4">
        <w:t>«</w:t>
      </w:r>
      <w:r w:rsidR="009620D9" w:rsidRPr="00F2058E">
        <w:t>Стратегическая цель в сфере молодежной политики Кондинского района за</w:t>
      </w:r>
      <w:r w:rsidR="00C30727" w:rsidRPr="00F2058E">
        <w:t>ключается в создании возможностей</w:t>
      </w:r>
      <w:r w:rsidR="009620D9" w:rsidRPr="00F2058E">
        <w:t xml:space="preserve"> для самореализации и развития молодых талантов района</w:t>
      </w:r>
      <w:r w:rsidR="00C30727" w:rsidRPr="00F2058E">
        <w:t>. Создаются условия для</w:t>
      </w:r>
      <w:r w:rsidR="009620D9" w:rsidRPr="00F2058E">
        <w:t xml:space="preserve"> воспитания патриотичной и социально ответственной личности</w:t>
      </w:r>
      <w:r w:rsidR="00C30727" w:rsidRPr="00F2058E">
        <w:t>,</w:t>
      </w:r>
      <w:r w:rsidR="009620D9" w:rsidRPr="00F2058E">
        <w:t xml:space="preserve"> формирования гражданско-патриотического сознания молодежи и активной гражданской позиции</w:t>
      </w:r>
      <w:r w:rsidR="00C30727" w:rsidRPr="00F2058E">
        <w:t>,</w:t>
      </w:r>
      <w:r w:rsidR="009620D9" w:rsidRPr="00F2058E">
        <w:t xml:space="preserve"> возвращения молодежи в район на постоянное проживание и создания молодых семей</w:t>
      </w:r>
      <w:r w:rsidR="00C30727" w:rsidRPr="00F2058E">
        <w:t>,</w:t>
      </w:r>
      <w:r w:rsidR="009620D9" w:rsidRPr="00F2058E">
        <w:t xml:space="preserve"> создания новых рабочих мест</w:t>
      </w:r>
      <w:r w:rsidR="00C30727" w:rsidRPr="00F2058E">
        <w:t>,</w:t>
      </w:r>
      <w:r w:rsidR="009620D9" w:rsidRPr="00F2058E">
        <w:t xml:space="preserve"> и развития волонтерского и добровольческого движения.</w:t>
      </w:r>
    </w:p>
    <w:p w:rsidR="009620D9" w:rsidRPr="00F2058E" w:rsidRDefault="009620D9" w:rsidP="00C30727">
      <w:pPr>
        <w:ind w:firstLine="709"/>
        <w:jc w:val="both"/>
      </w:pPr>
      <w:r w:rsidRPr="00F2058E">
        <w:t xml:space="preserve">Достижение поставленной цели возможно при реализации комплексных тематических мероприятий </w:t>
      </w:r>
      <w:r w:rsidR="00C30727" w:rsidRPr="00F2058E">
        <w:t>с максимальным охватом молодежи,</w:t>
      </w:r>
      <w:r w:rsidRPr="00F2058E">
        <w:t xml:space="preserve"> развитии материально-технической базы и информационно-коммуни</w:t>
      </w:r>
      <w:r w:rsidR="00C30727" w:rsidRPr="00F2058E">
        <w:t>кационного обеспечения молодежи,</w:t>
      </w:r>
      <w:r w:rsidRPr="00F2058E">
        <w:t xml:space="preserve"> привлечении и закреплении профессиональных кадров, участии во </w:t>
      </w:r>
      <w:r w:rsidR="00C30727" w:rsidRPr="00F2058E">
        <w:t>в</w:t>
      </w:r>
      <w:r w:rsidRPr="00F2058E">
        <w:t>сероссийских, региональных, межмуниципальных проектах.</w:t>
      </w:r>
    </w:p>
    <w:p w:rsidR="009620D9" w:rsidRPr="00F2058E" w:rsidRDefault="009620D9" w:rsidP="00C30727">
      <w:pPr>
        <w:ind w:firstLine="709"/>
        <w:jc w:val="both"/>
      </w:pPr>
      <w:r w:rsidRPr="00F2058E">
        <w:t>Во исполнение национального проекта «Молодежь и дети», региональных проектов «Россия – страна возможностей» и «Мы вместе» в районе на базе инфраструктуры учреждений, работающих с молодежью, проводятся мероприятия:</w:t>
      </w:r>
    </w:p>
    <w:p w:rsidR="009620D9" w:rsidRPr="00F2058E" w:rsidRDefault="009620D9" w:rsidP="00C30727">
      <w:pPr>
        <w:ind w:firstLine="709"/>
        <w:jc w:val="both"/>
      </w:pPr>
      <w:r w:rsidRPr="00F2058E">
        <w:t>– по вовлечению в добровольческую и общественную деятельность;</w:t>
      </w:r>
    </w:p>
    <w:p w:rsidR="009620D9" w:rsidRPr="00F2058E" w:rsidRDefault="009620D9" w:rsidP="00C30727">
      <w:pPr>
        <w:ind w:firstLine="709"/>
        <w:jc w:val="both"/>
      </w:pPr>
      <w:r w:rsidRPr="00F2058E">
        <w:t>– направленные на патриотическое воспитание;</w:t>
      </w:r>
    </w:p>
    <w:p w:rsidR="009620D9" w:rsidRPr="00F2058E" w:rsidRDefault="009620D9" w:rsidP="00C30727">
      <w:pPr>
        <w:ind w:firstLine="709"/>
        <w:jc w:val="both"/>
      </w:pPr>
      <w:r w:rsidRPr="00F2058E">
        <w:t>– для молодых семей, в том числе молодых семей</w:t>
      </w:r>
      <w:r w:rsidR="00EA18FB" w:rsidRPr="00F2058E">
        <w:t>,</w:t>
      </w:r>
      <w:r w:rsidRPr="00F2058E">
        <w:t xml:space="preserve"> имеющих детей, по продвижению традиционных духовно-нравственных ценностей;</w:t>
      </w:r>
    </w:p>
    <w:p w:rsidR="009620D9" w:rsidRPr="00F2058E" w:rsidRDefault="009620D9" w:rsidP="00C30727">
      <w:pPr>
        <w:ind w:firstLine="709"/>
        <w:jc w:val="both"/>
      </w:pPr>
      <w:r w:rsidRPr="00F2058E">
        <w:t>– направленные на профессиональное развитие молодых людей;</w:t>
      </w:r>
    </w:p>
    <w:p w:rsidR="009620D9" w:rsidRPr="00F2058E" w:rsidRDefault="009620D9" w:rsidP="00C30727">
      <w:pPr>
        <w:ind w:firstLine="709"/>
        <w:jc w:val="both"/>
      </w:pPr>
      <w:r w:rsidRPr="00F2058E">
        <w:t>– на базе инфраструктуры молодежной политики.</w:t>
      </w:r>
    </w:p>
    <w:p w:rsidR="009620D9" w:rsidRPr="00F2058E" w:rsidRDefault="009620D9" w:rsidP="00C30727">
      <w:pPr>
        <w:ind w:firstLine="709"/>
        <w:jc w:val="both"/>
      </w:pPr>
      <w:r w:rsidRPr="00F2058E">
        <w:t xml:space="preserve">В перспективе развития молодежной политики района – продолжить организацию временного трудоустройства несовершеннолетних граждан в возрасте от 14 до 18 лет в свободное от учебы время; проведение профориентационных мероприятий с участием </w:t>
      </w:r>
      <w:r w:rsidRPr="00F2058E">
        <w:lastRenderedPageBreak/>
        <w:t>работодателей района и</w:t>
      </w:r>
      <w:r w:rsidRPr="00F2058E">
        <w:rPr>
          <w:rFonts w:ascii="Calibri" w:hAnsi="Calibri"/>
        </w:rPr>
        <w:t xml:space="preserve"> </w:t>
      </w:r>
      <w:r w:rsidRPr="00F2058E">
        <w:t>территориального центра занятости населения по Кондинскому району; проводить выездные молодежные Северные десанты</w:t>
      </w:r>
      <w:r w:rsidR="00EA18FB" w:rsidRPr="00F2058E">
        <w:t>,</w:t>
      </w:r>
      <w:r w:rsidRPr="00F2058E">
        <w:t xml:space="preserve"> акции, фести</w:t>
      </w:r>
      <w:r w:rsidR="0067408C" w:rsidRPr="00F2058E">
        <w:t>вали, слеты и форумные кампании,</w:t>
      </w:r>
      <w:r w:rsidRPr="00F2058E">
        <w:t xml:space="preserve"> поддерживать новые молодежные инициативы.». </w:t>
      </w:r>
    </w:p>
    <w:p w:rsidR="00AA44BC" w:rsidRPr="00F2058E" w:rsidRDefault="0089173C" w:rsidP="00985A1D">
      <w:pPr>
        <w:ind w:firstLine="709"/>
        <w:jc w:val="both"/>
      </w:pPr>
      <w:r w:rsidRPr="00F2058E">
        <w:t>1.2</w:t>
      </w:r>
      <w:r w:rsidR="00F532A8" w:rsidRPr="00F2058E">
        <w:t xml:space="preserve">. </w:t>
      </w:r>
      <w:r w:rsidR="00AA44BC" w:rsidRPr="00F2058E">
        <w:t>Раздел</w:t>
      </w:r>
      <w:r w:rsidR="00B14BBD">
        <w:t>ы</w:t>
      </w:r>
      <w:r w:rsidR="00AA44BC" w:rsidRPr="00F2058E">
        <w:t xml:space="preserve"> 12</w:t>
      </w:r>
      <w:r w:rsidR="00B14BBD">
        <w:t>-13</w:t>
      </w:r>
      <w:r w:rsidR="00F532A8" w:rsidRPr="00F2058E">
        <w:t xml:space="preserve"> </w:t>
      </w:r>
      <w:r w:rsidR="00B14BBD">
        <w:t>п</w:t>
      </w:r>
      <w:r w:rsidR="00985A1D" w:rsidRPr="00F2058E">
        <w:t xml:space="preserve">риложения к решению </w:t>
      </w:r>
      <w:r w:rsidRPr="00F2058E">
        <w:t xml:space="preserve">Думы </w:t>
      </w:r>
      <w:r w:rsidR="00F532A8" w:rsidRPr="00F2058E">
        <w:t>изложить в новой редакции</w:t>
      </w:r>
      <w:r w:rsidR="00AA44BC" w:rsidRPr="00F2058E">
        <w:t xml:space="preserve">, </w:t>
      </w:r>
      <w:r w:rsidR="00B14BBD">
        <w:t>(</w:t>
      </w:r>
      <w:r w:rsidR="00AA44BC" w:rsidRPr="00F2058E">
        <w:t>согласно приложению</w:t>
      </w:r>
      <w:r w:rsidR="00B14BBD">
        <w:t>)</w:t>
      </w:r>
      <w:r w:rsidR="00AA44BC" w:rsidRPr="00F2058E">
        <w:t>.</w:t>
      </w:r>
    </w:p>
    <w:p w:rsidR="00150422" w:rsidRPr="00150422" w:rsidRDefault="00AA44BC" w:rsidP="00AA44BC">
      <w:pPr>
        <w:ind w:firstLine="709"/>
        <w:jc w:val="both"/>
      </w:pPr>
      <w:r w:rsidRPr="00D63287">
        <w:t>2</w:t>
      </w:r>
      <w:r w:rsidR="00150422" w:rsidRPr="00D63287">
        <w:t>.</w:t>
      </w:r>
      <w:r w:rsidR="00150422" w:rsidRPr="00150422">
        <w:t xml:space="preserve"> </w:t>
      </w:r>
      <w:r w:rsidR="00150422" w:rsidRPr="00150422">
        <w:rPr>
          <w:bCs/>
          <w:color w:val="000000"/>
        </w:rPr>
        <w:t>Обнародовать настоящее решение в соответствии с решением Думы Кондинского района от 27 февраля 2017 года № 215 «</w:t>
      </w:r>
      <w:r w:rsidR="00150422" w:rsidRPr="00150422">
        <w:t>Об утверждении Порядка опубликования (</w:t>
      </w:r>
      <w:r w:rsidR="00150422" w:rsidRPr="00150422">
        <w:rPr>
          <w:bCs/>
        </w:rPr>
        <w:t>обнародования) муниципальных правовых актов и другой официальной информации</w:t>
      </w:r>
      <w:r w:rsidR="00150422" w:rsidRPr="00150422">
        <w:t xml:space="preserve"> органов местного самоуправления муниципального образования Кондинский район </w:t>
      </w:r>
      <w:r w:rsidR="00150422" w:rsidRPr="00150422">
        <w:rPr>
          <w:bCs/>
          <w:color w:val="000000"/>
        </w:rPr>
        <w:t>и разместить на официальном сайте органов местного самоуправления Кондинского района.</w:t>
      </w:r>
    </w:p>
    <w:p w:rsidR="00150422" w:rsidRPr="00150422" w:rsidRDefault="00AA44BC" w:rsidP="00150422">
      <w:pPr>
        <w:tabs>
          <w:tab w:val="left" w:pos="1000"/>
        </w:tabs>
        <w:ind w:firstLine="720"/>
        <w:jc w:val="both"/>
      </w:pPr>
      <w:r>
        <w:t>3</w:t>
      </w:r>
      <w:r w:rsidR="00150422" w:rsidRPr="00150422">
        <w:t xml:space="preserve">. </w:t>
      </w:r>
      <w:r w:rsidR="00724D94">
        <w:t xml:space="preserve"> </w:t>
      </w:r>
      <w:r w:rsidR="00150422" w:rsidRPr="00150422">
        <w:t>Настоящее решение вступает</w:t>
      </w:r>
      <w:r w:rsidR="00F72228">
        <w:t xml:space="preserve"> в силу после его обнародования и распространяет свое действие с 01 января 2025 года.</w:t>
      </w:r>
    </w:p>
    <w:p w:rsidR="00E21423" w:rsidRPr="00150422" w:rsidRDefault="00AA44BC" w:rsidP="00150422">
      <w:pPr>
        <w:ind w:firstLine="720"/>
        <w:jc w:val="both"/>
      </w:pPr>
      <w:r>
        <w:t>4</w:t>
      </w:r>
      <w:r w:rsidR="00150422" w:rsidRPr="00150422">
        <w:t xml:space="preserve">. Контроль за выполнением настоящего решения </w:t>
      </w:r>
      <w:r w:rsidR="00150422">
        <w:t xml:space="preserve">возложить на председателя </w:t>
      </w:r>
      <w:r w:rsidR="00150422" w:rsidRPr="00150422">
        <w:t>Думы Кондинского района Р.В. Бринстера и главу Кондинско</w:t>
      </w:r>
      <w:r>
        <w:t>го района А.В.Зяблицева</w:t>
      </w:r>
      <w:r w:rsidR="00150422" w:rsidRPr="00150422">
        <w:t xml:space="preserve"> в соответствии с их компетенцией.</w:t>
      </w:r>
    </w:p>
    <w:p w:rsidR="005632A3" w:rsidRPr="00150422" w:rsidRDefault="005632A3" w:rsidP="00150422">
      <w:pPr>
        <w:pStyle w:val="af3"/>
        <w:spacing w:line="240" w:lineRule="auto"/>
        <w:ind w:firstLine="0"/>
        <w:jc w:val="both"/>
        <w:rPr>
          <w:sz w:val="24"/>
        </w:rPr>
      </w:pPr>
    </w:p>
    <w:p w:rsidR="001C309F" w:rsidRPr="00150422" w:rsidRDefault="001C309F" w:rsidP="00150422">
      <w:pPr>
        <w:pStyle w:val="af3"/>
        <w:spacing w:line="240" w:lineRule="auto"/>
        <w:ind w:firstLine="0"/>
        <w:jc w:val="both"/>
        <w:rPr>
          <w:sz w:val="24"/>
        </w:rPr>
      </w:pPr>
    </w:p>
    <w:p w:rsidR="005632A3" w:rsidRPr="00150422" w:rsidRDefault="005632A3" w:rsidP="00150422">
      <w:pPr>
        <w:pStyle w:val="af3"/>
        <w:spacing w:line="240" w:lineRule="auto"/>
        <w:ind w:firstLine="0"/>
        <w:jc w:val="both"/>
        <w:rPr>
          <w:sz w:val="24"/>
        </w:rPr>
      </w:pPr>
      <w:r w:rsidRPr="00150422">
        <w:rPr>
          <w:sz w:val="24"/>
        </w:rPr>
        <w:t>Председатель Думы Кондинского района</w:t>
      </w:r>
      <w:r w:rsidRPr="00150422">
        <w:rPr>
          <w:sz w:val="24"/>
        </w:rPr>
        <w:tab/>
        <w:t xml:space="preserve">                         </w:t>
      </w:r>
      <w:r w:rsidR="00200607" w:rsidRPr="00150422">
        <w:rPr>
          <w:sz w:val="24"/>
        </w:rPr>
        <w:t xml:space="preserve"> </w:t>
      </w:r>
      <w:r w:rsidRPr="00150422">
        <w:rPr>
          <w:sz w:val="24"/>
        </w:rPr>
        <w:t xml:space="preserve">    </w:t>
      </w:r>
      <w:r w:rsidR="00307D3F" w:rsidRPr="00150422">
        <w:rPr>
          <w:sz w:val="24"/>
        </w:rPr>
        <w:t xml:space="preserve">     </w:t>
      </w:r>
      <w:r w:rsidR="00E21423" w:rsidRPr="00150422">
        <w:rPr>
          <w:sz w:val="24"/>
        </w:rPr>
        <w:t xml:space="preserve">     </w:t>
      </w:r>
      <w:r w:rsidR="00307D3F" w:rsidRPr="00150422">
        <w:rPr>
          <w:sz w:val="24"/>
        </w:rPr>
        <w:t xml:space="preserve"> </w:t>
      </w:r>
      <w:r w:rsidR="00050FF2" w:rsidRPr="00150422">
        <w:rPr>
          <w:sz w:val="24"/>
        </w:rPr>
        <w:t xml:space="preserve">                  </w:t>
      </w:r>
      <w:r w:rsidR="00307D3F" w:rsidRPr="00150422">
        <w:rPr>
          <w:sz w:val="24"/>
        </w:rPr>
        <w:t xml:space="preserve">  </w:t>
      </w:r>
      <w:r w:rsidRPr="00150422">
        <w:rPr>
          <w:sz w:val="24"/>
        </w:rPr>
        <w:t>Р.В. Бринстер</w:t>
      </w:r>
    </w:p>
    <w:p w:rsidR="00307D3F" w:rsidRPr="00150422" w:rsidRDefault="00307D3F" w:rsidP="00150422">
      <w:pPr>
        <w:pStyle w:val="af3"/>
        <w:tabs>
          <w:tab w:val="center" w:pos="8647"/>
        </w:tabs>
        <w:spacing w:line="240" w:lineRule="auto"/>
        <w:jc w:val="both"/>
        <w:rPr>
          <w:sz w:val="24"/>
        </w:rPr>
      </w:pPr>
    </w:p>
    <w:p w:rsidR="001F4F2D" w:rsidRPr="00150422" w:rsidRDefault="001F4F2D" w:rsidP="00150422">
      <w:pPr>
        <w:pStyle w:val="af3"/>
        <w:tabs>
          <w:tab w:val="center" w:pos="8647"/>
        </w:tabs>
        <w:spacing w:line="240" w:lineRule="auto"/>
        <w:jc w:val="both"/>
        <w:rPr>
          <w:sz w:val="24"/>
        </w:rPr>
      </w:pPr>
    </w:p>
    <w:p w:rsidR="00050FF2" w:rsidRPr="00C87951" w:rsidRDefault="00050FF2" w:rsidP="00B27D25">
      <w:pPr>
        <w:jc w:val="both"/>
      </w:pPr>
      <w:r w:rsidRPr="00C87951">
        <w:t xml:space="preserve">Глава Кондинского района                                                         </w:t>
      </w:r>
      <w:r w:rsidR="00B27D25" w:rsidRPr="00C87951">
        <w:t xml:space="preserve">                           </w:t>
      </w:r>
      <w:r w:rsidRPr="00C87951">
        <w:t xml:space="preserve">  </w:t>
      </w:r>
      <w:r w:rsidR="00B27D25" w:rsidRPr="00C87951">
        <w:t>А.В.Зяблицев</w:t>
      </w:r>
    </w:p>
    <w:p w:rsidR="001C309F" w:rsidRPr="00C87951" w:rsidRDefault="001C309F" w:rsidP="00150422">
      <w:pPr>
        <w:pStyle w:val="af3"/>
        <w:tabs>
          <w:tab w:val="center" w:pos="8647"/>
        </w:tabs>
        <w:spacing w:line="240" w:lineRule="auto"/>
        <w:jc w:val="both"/>
        <w:rPr>
          <w:sz w:val="24"/>
        </w:rPr>
      </w:pPr>
    </w:p>
    <w:p w:rsidR="00150422" w:rsidRPr="00C87951" w:rsidRDefault="00150422" w:rsidP="00150422">
      <w:pPr>
        <w:pStyle w:val="af3"/>
        <w:tabs>
          <w:tab w:val="center" w:pos="8647"/>
        </w:tabs>
        <w:spacing w:line="240" w:lineRule="auto"/>
        <w:jc w:val="both"/>
        <w:rPr>
          <w:sz w:val="24"/>
        </w:rPr>
      </w:pPr>
    </w:p>
    <w:p w:rsidR="00B47693" w:rsidRPr="00C87951" w:rsidRDefault="00977585" w:rsidP="00150422">
      <w:pPr>
        <w:pStyle w:val="af3"/>
        <w:spacing w:line="240" w:lineRule="auto"/>
        <w:ind w:firstLine="0"/>
        <w:jc w:val="both"/>
        <w:rPr>
          <w:sz w:val="24"/>
        </w:rPr>
      </w:pPr>
      <w:r w:rsidRPr="00C87951">
        <w:rPr>
          <w:sz w:val="24"/>
        </w:rPr>
        <w:t>п</w:t>
      </w:r>
      <w:r w:rsidR="00B47693" w:rsidRPr="00C87951">
        <w:rPr>
          <w:sz w:val="24"/>
        </w:rPr>
        <w:t xml:space="preserve">гт. Междуреченский </w:t>
      </w:r>
    </w:p>
    <w:p w:rsidR="00B47693" w:rsidRPr="00C87951" w:rsidRDefault="0060123E" w:rsidP="00150422">
      <w:pPr>
        <w:pStyle w:val="af3"/>
        <w:spacing w:line="240" w:lineRule="auto"/>
        <w:ind w:firstLine="0"/>
        <w:jc w:val="both"/>
        <w:rPr>
          <w:sz w:val="24"/>
        </w:rPr>
      </w:pPr>
      <w:r w:rsidRPr="00C87951">
        <w:rPr>
          <w:sz w:val="24"/>
        </w:rPr>
        <w:t>___</w:t>
      </w:r>
      <w:r w:rsidR="00B27D25" w:rsidRPr="00C87951">
        <w:rPr>
          <w:sz w:val="24"/>
        </w:rPr>
        <w:t xml:space="preserve">  </w:t>
      </w:r>
      <w:r w:rsidRPr="00C87951">
        <w:rPr>
          <w:sz w:val="24"/>
        </w:rPr>
        <w:t>_____</w:t>
      </w:r>
      <w:r w:rsidR="00B47693" w:rsidRPr="00C87951">
        <w:rPr>
          <w:sz w:val="24"/>
        </w:rPr>
        <w:t>202</w:t>
      </w:r>
      <w:r w:rsidR="00B27D25" w:rsidRPr="00C87951">
        <w:rPr>
          <w:sz w:val="24"/>
        </w:rPr>
        <w:t>5</w:t>
      </w:r>
      <w:r w:rsidR="00B47693" w:rsidRPr="00C87951">
        <w:rPr>
          <w:sz w:val="24"/>
        </w:rPr>
        <w:t xml:space="preserve"> года</w:t>
      </w:r>
    </w:p>
    <w:p w:rsidR="001C309F" w:rsidRPr="00C87951" w:rsidRDefault="00B47693" w:rsidP="00150422">
      <w:pPr>
        <w:pStyle w:val="af3"/>
        <w:spacing w:line="240" w:lineRule="auto"/>
        <w:ind w:firstLine="0"/>
        <w:jc w:val="both"/>
        <w:rPr>
          <w:sz w:val="24"/>
        </w:rPr>
      </w:pPr>
      <w:r w:rsidRPr="00C87951">
        <w:rPr>
          <w:sz w:val="24"/>
        </w:rPr>
        <w:t xml:space="preserve">№ </w:t>
      </w:r>
    </w:p>
    <w:p w:rsidR="001C309F" w:rsidRPr="00C87951" w:rsidRDefault="001C309F" w:rsidP="00150422">
      <w:pPr>
        <w:pStyle w:val="af3"/>
        <w:spacing w:line="240" w:lineRule="auto"/>
        <w:ind w:firstLine="0"/>
        <w:jc w:val="both"/>
        <w:rPr>
          <w:sz w:val="24"/>
        </w:rPr>
        <w:sectPr w:rsidR="001C309F" w:rsidRPr="00C87951" w:rsidSect="00307D3F">
          <w:pgSz w:w="11906" w:h="16838"/>
          <w:pgMar w:top="1134" w:right="850" w:bottom="1134" w:left="1701" w:header="283" w:footer="283" w:gutter="0"/>
          <w:cols w:space="720"/>
          <w:titlePg/>
          <w:docGrid w:linePitch="326"/>
        </w:sectPr>
      </w:pPr>
    </w:p>
    <w:p w:rsidR="00104B03" w:rsidRPr="00C87951" w:rsidRDefault="00104B03" w:rsidP="00150422">
      <w:pPr>
        <w:pStyle w:val="af3"/>
        <w:spacing w:line="240" w:lineRule="auto"/>
        <w:ind w:left="6521" w:firstLine="0"/>
        <w:rPr>
          <w:sz w:val="24"/>
        </w:rPr>
      </w:pPr>
      <w:r w:rsidRPr="00C87951">
        <w:rPr>
          <w:sz w:val="24"/>
        </w:rPr>
        <w:lastRenderedPageBreak/>
        <w:t>Приложение к решению</w:t>
      </w:r>
    </w:p>
    <w:p w:rsidR="00104B03" w:rsidRPr="00C87951" w:rsidRDefault="00104B03" w:rsidP="00150422">
      <w:pPr>
        <w:pStyle w:val="af3"/>
        <w:spacing w:line="240" w:lineRule="auto"/>
        <w:ind w:left="6521" w:firstLine="0"/>
        <w:rPr>
          <w:sz w:val="24"/>
        </w:rPr>
      </w:pPr>
      <w:r w:rsidRPr="00C87951">
        <w:rPr>
          <w:sz w:val="24"/>
        </w:rPr>
        <w:t>Думы Кондинского района</w:t>
      </w:r>
    </w:p>
    <w:p w:rsidR="00104B03" w:rsidRPr="00C87951" w:rsidRDefault="00AA44BC" w:rsidP="00150422">
      <w:pPr>
        <w:pStyle w:val="af3"/>
        <w:spacing w:line="240" w:lineRule="auto"/>
        <w:ind w:left="6521" w:firstLine="0"/>
        <w:jc w:val="both"/>
        <w:rPr>
          <w:sz w:val="24"/>
        </w:rPr>
      </w:pPr>
      <w:r w:rsidRPr="00C87951">
        <w:rPr>
          <w:sz w:val="24"/>
        </w:rPr>
        <w:t xml:space="preserve">от             </w:t>
      </w:r>
      <w:r w:rsidR="00104B03" w:rsidRPr="00C87951">
        <w:rPr>
          <w:sz w:val="24"/>
        </w:rPr>
        <w:t>202</w:t>
      </w:r>
      <w:r w:rsidRPr="00C87951">
        <w:rPr>
          <w:sz w:val="24"/>
        </w:rPr>
        <w:t>5 №</w:t>
      </w:r>
    </w:p>
    <w:p w:rsidR="00150422" w:rsidRPr="00C87951" w:rsidRDefault="00150422" w:rsidP="00150422">
      <w:pPr>
        <w:jc w:val="right"/>
        <w:rPr>
          <w:szCs w:val="28"/>
        </w:rPr>
      </w:pPr>
    </w:p>
    <w:p w:rsidR="00150422" w:rsidRPr="00C87951" w:rsidRDefault="00150422" w:rsidP="00150422">
      <w:pPr>
        <w:widowControl w:val="0"/>
        <w:tabs>
          <w:tab w:val="left" w:pos="6663"/>
        </w:tabs>
      </w:pPr>
    </w:p>
    <w:p w:rsidR="00150422" w:rsidRPr="00C87951" w:rsidRDefault="00150422" w:rsidP="002A76EF">
      <w:pPr>
        <w:jc w:val="center"/>
      </w:pPr>
      <w:bookmarkStart w:id="1" w:name="_Toc76"/>
      <w:r w:rsidRPr="00C87951">
        <w:t>РАЗДЕЛ 12. ПЕРСПЕКТИВЫ И ПРИОРИТЕТЫ РАЗВИТИЯ ГОРОДСКИХ И СЕЛЬСКИХ ПОСЕЛЕНИЙ КОНДИНСКОГО РАЙОНА ХАНТЫ-МАНСИЙСКОГО АВТОНОМНОГО ОКРУГА - ЮГРЫ В ПЕРИОД ДО 2036 ГОДА</w:t>
      </w:r>
      <w:bookmarkEnd w:id="1"/>
    </w:p>
    <w:p w:rsidR="00150422" w:rsidRPr="00C87951" w:rsidRDefault="00150422" w:rsidP="00150422">
      <w:pPr>
        <w:jc w:val="both"/>
      </w:pPr>
    </w:p>
    <w:p w:rsidR="00150422" w:rsidRPr="00C87951" w:rsidRDefault="00150422" w:rsidP="00150422">
      <w:pPr>
        <w:ind w:firstLine="708"/>
        <w:jc w:val="both"/>
      </w:pPr>
      <w:r w:rsidRPr="00C87951">
        <w:t xml:space="preserve">В соответствии со статьей 5 Закона Ханты-Мансийского автономного округа – Югры от 25.11.2004 года №63-оз «О статусе и границах муниципальных образований Ханты-Мансийского автономного округа - Югры» в границах Кондинского района находятся 10 административно-территориальных единиц, в которых расположены 27 населенных пунктов. Территории городских поселений: Кондинское (с находящимися в его составе населенными пунктами: поселок городского типа Кондинское, деревня Никулкина, деревня Старый Катыш, деревня Ильичевка); Куминский; Луговой; Междуреченский; Мортка (с находящимися в его составе населенными пунктами: поселок городского типа Мортка, деревня Юмас, село Ямки, деревня Сотник). </w:t>
      </w:r>
      <w:r w:rsidRPr="00C87951">
        <w:rPr>
          <w:bCs/>
        </w:rPr>
        <w:t>Территории сельских поселений:</w:t>
      </w:r>
      <w:r w:rsidRPr="00C87951">
        <w:t xml:space="preserve"> Болчары (с находящимися в его составе населенными пунктами: село Болчары, село Алтай, деревня Кама); Леуши (с находящимися в его составе населенными пунктами: село Леуши, поселок Лиственичный, поселок Ягодный, поселок Дальний); Мулымья (с находящимися в его составе населенными пунктами: поселок Мулымья, поселок Назарово, село Чантырья, село Шаим, деревня Ушья, поселок Супра); Половинка; Шугур (с находящимися в его составе населенными пунктами: деревня Шугур, село Карым).</w:t>
      </w:r>
    </w:p>
    <w:p w:rsidR="00150422" w:rsidRPr="00C87951" w:rsidRDefault="00150422" w:rsidP="00150422">
      <w:pPr>
        <w:ind w:firstLine="708"/>
        <w:jc w:val="both"/>
      </w:pPr>
      <w:r w:rsidRPr="00C87951">
        <w:t>Территориальные особенности поселений обусловлены ресурсным потенциалом, размерами, транспортным положением, численностью населения и его этнической структурой.</w:t>
      </w:r>
    </w:p>
    <w:p w:rsidR="00150422" w:rsidRPr="00C87951" w:rsidRDefault="00150422" w:rsidP="00150422">
      <w:pPr>
        <w:ind w:firstLine="708"/>
        <w:jc w:val="both"/>
      </w:pPr>
      <w:r w:rsidRPr="00C87951">
        <w:rPr>
          <w:bCs/>
        </w:rPr>
        <w:t xml:space="preserve">Значительная часть поселений Кондинского района характеризуется ограниченной транспортной доступностью, что является серьёзным препятствием для экономического роста. Населенные пункты </w:t>
      </w:r>
      <w:r w:rsidRPr="00C87951">
        <w:t>Кондинское, Никулкина, Старый Катыш, Ильичевка, Болчары, Луговой, Карым, Шугур, Алтай, Кама не имеют круглогодичного выхода на транспортную сеть общего пользования. Доступ к ним автотранспортом обеспечивается только по зимникам, в остальное время – воздушным и водным транспортом, а в п. Шугур и д. Карым – только воздушным.</w:t>
      </w:r>
    </w:p>
    <w:p w:rsidR="00150422" w:rsidRPr="00C87951" w:rsidRDefault="00150422" w:rsidP="00150422">
      <w:pPr>
        <w:ind w:firstLine="708"/>
        <w:jc w:val="both"/>
      </w:pPr>
      <w:r w:rsidRPr="00C87951">
        <w:t>Качественное улучшение транспортной доступности территорий района является одним из ключевых приоритетов Стратегии. Реализация предусмотренных Стратегией инвестиционных проектов по развитию транспортной инфраструктуры позволит существенным образом улучшить экономику населенных пунктов, обладающих значительным ресурсным потенциалом, но не имеющих выхода на товарные рынки.</w:t>
      </w:r>
    </w:p>
    <w:p w:rsidR="00150422" w:rsidRPr="00C87951" w:rsidRDefault="00150422" w:rsidP="00150422">
      <w:pPr>
        <w:rPr>
          <w:u w:val="single"/>
        </w:rPr>
      </w:pPr>
      <w:bookmarkStart w:id="2" w:name="_Toc77"/>
      <w:r w:rsidRPr="00C87951">
        <w:rPr>
          <w:u w:val="single"/>
        </w:rPr>
        <w:t>12.1. Городское поселение Междуреченский</w:t>
      </w:r>
      <w:bookmarkEnd w:id="2"/>
    </w:p>
    <w:p w:rsidR="00150422" w:rsidRPr="00C87951" w:rsidRDefault="00150422" w:rsidP="00150422">
      <w:pPr>
        <w:ind w:firstLine="708"/>
        <w:jc w:val="both"/>
        <w:rPr>
          <w:b/>
          <w:bCs/>
        </w:rPr>
      </w:pPr>
      <w:r w:rsidRPr="00C87951">
        <w:rPr>
          <w:b/>
          <w:bCs/>
        </w:rPr>
        <w:t>Развитие малого и среднего предпринимательства, промышленности, сельского хозяйства, туризма:</w:t>
      </w:r>
    </w:p>
    <w:p w:rsidR="00150422" w:rsidRPr="00C87951" w:rsidRDefault="00150422" w:rsidP="00150422">
      <w:pPr>
        <w:ind w:firstLine="708"/>
        <w:jc w:val="both"/>
      </w:pPr>
      <w:r w:rsidRPr="00C87951">
        <w:t>производственный комплекс рыбоперерабатывающих це</w:t>
      </w:r>
      <w:r w:rsidR="00177501" w:rsidRPr="00C87951">
        <w:t>хов пгт.Междуреченский (</w:t>
      </w:r>
      <w:r w:rsidRPr="00C87951">
        <w:t>Карта развития Югры</w:t>
      </w:r>
      <w:r w:rsidR="00177501" w:rsidRPr="00C87951">
        <w:t>)</w:t>
      </w:r>
      <w:r w:rsidRPr="00C87951">
        <w:t>;</w:t>
      </w:r>
    </w:p>
    <w:p w:rsidR="00150422" w:rsidRPr="00C87951" w:rsidRDefault="00150422" w:rsidP="00150422">
      <w:pPr>
        <w:ind w:firstLine="708"/>
        <w:jc w:val="both"/>
      </w:pPr>
      <w:r w:rsidRPr="00C87951">
        <w:t>развитие заготовительного и перерабатывающего процесса продукции дикорастущей н</w:t>
      </w:r>
      <w:r w:rsidR="00AF4509" w:rsidRPr="00C87951">
        <w:t>а территории Кондинского района (</w:t>
      </w:r>
      <w:r w:rsidRPr="00C87951">
        <w:t>Программа 100-летия Конды</w:t>
      </w:r>
      <w:r w:rsidR="00AF4509" w:rsidRPr="00C87951">
        <w:t>)</w:t>
      </w:r>
      <w:r w:rsidRPr="00C87951">
        <w:t>;</w:t>
      </w:r>
    </w:p>
    <w:p w:rsidR="00150422" w:rsidRPr="00C87951" w:rsidRDefault="00150422" w:rsidP="00150422">
      <w:pPr>
        <w:ind w:firstLine="708"/>
        <w:jc w:val="both"/>
        <w:rPr>
          <w:bCs/>
        </w:rPr>
      </w:pPr>
      <w:r w:rsidRPr="00C87951">
        <w:rPr>
          <w:bCs/>
        </w:rPr>
        <w:t xml:space="preserve">сохранение (создание) малых предприятий по заготовке и переработке древесины </w:t>
      </w:r>
      <w:r w:rsidRPr="00C87951">
        <w:t>(в пери</w:t>
      </w:r>
      <w:r w:rsidR="00066D36" w:rsidRPr="00C87951">
        <w:t>од реализации Стратегии – 2036);</w:t>
      </w:r>
    </w:p>
    <w:p w:rsidR="00150422" w:rsidRPr="00C87951" w:rsidRDefault="00150422" w:rsidP="00150422">
      <w:pPr>
        <w:ind w:firstLine="708"/>
        <w:jc w:val="both"/>
      </w:pPr>
      <w:r w:rsidRPr="00C87951">
        <w:t>развитие крестьянско-фермерских хозяйств;</w:t>
      </w:r>
    </w:p>
    <w:p w:rsidR="00150422" w:rsidRPr="00C87951" w:rsidRDefault="00150422" w:rsidP="00150422">
      <w:pPr>
        <w:ind w:firstLine="709"/>
        <w:jc w:val="both"/>
        <w:rPr>
          <w:rFonts w:eastAsia="TimesNewRomanPSMT"/>
        </w:rPr>
      </w:pPr>
      <w:r w:rsidRPr="00C87951">
        <w:rPr>
          <w:rFonts w:eastAsia="TimesNewRomanPSMT"/>
        </w:rPr>
        <w:lastRenderedPageBreak/>
        <w:t xml:space="preserve">развитие бытового и промышленного сервиса; строительство дома быта с отделением химчистки в пгт. Междуреченский </w:t>
      </w:r>
      <w:r w:rsidRPr="00C87951">
        <w:t>(не реализованные мероприятия из Стратегии-2030);</w:t>
      </w:r>
    </w:p>
    <w:p w:rsidR="00150422" w:rsidRPr="00C87951" w:rsidRDefault="00150422" w:rsidP="00150422">
      <w:pPr>
        <w:ind w:firstLine="708"/>
        <w:jc w:val="both"/>
      </w:pPr>
      <w:r w:rsidRPr="00C87951">
        <w:rPr>
          <w:rFonts w:eastAsia="TimesNewRomanPSMT"/>
          <w:bCs/>
          <w:iCs/>
        </w:rPr>
        <w:t xml:space="preserve">создание районного центра креативных индустрий в пгт. Междуреченский </w:t>
      </w:r>
      <w:r w:rsidRPr="00C87951">
        <w:t>(не реализованно</w:t>
      </w:r>
      <w:r w:rsidR="00EA7265">
        <w:t>е мероприятие из Стратегии-2030</w:t>
      </w:r>
      <w:r w:rsidRPr="00C87951">
        <w:t>; Программа 100-летия Конды);</w:t>
      </w:r>
    </w:p>
    <w:p w:rsidR="00150422" w:rsidRPr="00C87951" w:rsidRDefault="00150422" w:rsidP="00150422">
      <w:pPr>
        <w:ind w:firstLine="708"/>
        <w:jc w:val="both"/>
      </w:pPr>
      <w:r w:rsidRPr="00C87951">
        <w:t>организация цеха по производству морсов, газированных и слабоалкогольных напитков на основе дикоросов (клюква, брусника и др.);</w:t>
      </w:r>
    </w:p>
    <w:p w:rsidR="00150422" w:rsidRPr="00C87951" w:rsidRDefault="00150422" w:rsidP="00150422">
      <w:pPr>
        <w:ind w:firstLine="708"/>
        <w:jc w:val="both"/>
        <w:rPr>
          <w:rFonts w:eastAsia="TimesNewRomanPSMT"/>
          <w:bCs/>
          <w:iCs/>
        </w:rPr>
      </w:pPr>
      <w:r w:rsidRPr="00C87951">
        <w:rPr>
          <w:rFonts w:eastAsia="TimesNewRomanPSMT"/>
          <w:bCs/>
          <w:iCs/>
        </w:rPr>
        <w:t>развитие сети общественного питания;</w:t>
      </w:r>
    </w:p>
    <w:p w:rsidR="00150422" w:rsidRPr="00C87951" w:rsidRDefault="00150422" w:rsidP="00150422">
      <w:pPr>
        <w:ind w:firstLine="708"/>
        <w:jc w:val="both"/>
      </w:pPr>
      <w:r w:rsidRPr="00C87951">
        <w:t>развитие туристической инфраструктуры (мини-гостиницы, глэмпинги, аттракционы, карусели, велодорожки, горка для сноубордов, объекты благоустройства общественных пространств, мест отдыха, в том числе с использованием бренда Кондинского района и др. (в период реализации Стратегии – 2036);</w:t>
      </w:r>
    </w:p>
    <w:p w:rsidR="00150422" w:rsidRPr="00C87951" w:rsidRDefault="00150422" w:rsidP="00150422">
      <w:pPr>
        <w:ind w:firstLine="708"/>
        <w:jc w:val="both"/>
      </w:pPr>
      <w:r w:rsidRPr="00C87951">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150422" w:rsidRPr="00C87951" w:rsidRDefault="00150422" w:rsidP="00150422">
      <w:pPr>
        <w:ind w:firstLine="708"/>
        <w:jc w:val="both"/>
        <w:rPr>
          <w:rFonts w:eastAsia="TimesNewRomanPSMT"/>
        </w:rPr>
      </w:pPr>
      <w:r w:rsidRPr="00C87951">
        <w:rPr>
          <w:rFonts w:eastAsia="TimesNewRomanPSMT"/>
        </w:rPr>
        <w:t>развитие частных медицинских кабинетов, клинико-диагностических лабораторий, стоматологических кабинетов (Развитие конкуренции);</w:t>
      </w:r>
    </w:p>
    <w:p w:rsidR="00150422" w:rsidRPr="00C87951" w:rsidRDefault="00150422" w:rsidP="00150422">
      <w:pPr>
        <w:ind w:firstLine="708"/>
        <w:jc w:val="both"/>
        <w:rPr>
          <w:rFonts w:eastAsia="TimesNewRomanPSMT"/>
        </w:rPr>
      </w:pPr>
      <w:r w:rsidRPr="00C87951">
        <w:rPr>
          <w:rFonts w:eastAsia="TimesNewRomanPSMT"/>
        </w:rPr>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150422" w:rsidRPr="00C87951" w:rsidRDefault="00150422" w:rsidP="00150422">
      <w:pPr>
        <w:ind w:firstLine="708"/>
        <w:jc w:val="both"/>
        <w:rPr>
          <w:rFonts w:eastAsia="TimesNewRomanPSMT"/>
        </w:rPr>
      </w:pPr>
      <w:r w:rsidRPr="00C87951">
        <w:rPr>
          <w:rFonts w:eastAsia="TimesNewRomanPSMT"/>
        </w:rPr>
        <w:t>развитие сети пунктов выдачи маркетплейсов;</w:t>
      </w:r>
    </w:p>
    <w:p w:rsidR="00150422" w:rsidRPr="00C87951" w:rsidRDefault="00150422" w:rsidP="00150422">
      <w:pPr>
        <w:ind w:firstLine="708"/>
        <w:jc w:val="both"/>
        <w:rPr>
          <w:rFonts w:eastAsia="TimesNewRomanPSMT"/>
        </w:rPr>
      </w:pPr>
      <w:r w:rsidRPr="00C87951">
        <w:rPr>
          <w:rFonts w:eastAsia="TimesNewRomanPSMT"/>
        </w:rPr>
        <w:t>строительство логистического центра.</w:t>
      </w:r>
    </w:p>
    <w:p w:rsidR="00150422" w:rsidRPr="00C87951" w:rsidRDefault="00150422" w:rsidP="00150422">
      <w:pPr>
        <w:jc w:val="both"/>
        <w:rPr>
          <w:b/>
        </w:rPr>
      </w:pPr>
    </w:p>
    <w:p w:rsidR="00150422" w:rsidRPr="00C87951" w:rsidRDefault="00150422" w:rsidP="00150422">
      <w:pPr>
        <w:jc w:val="both"/>
        <w:rPr>
          <w:b/>
        </w:rPr>
      </w:pPr>
      <w:r w:rsidRPr="00C87951">
        <w:rPr>
          <w:b/>
        </w:rPr>
        <w:t>Развитие социальной инфраструктуры:</w:t>
      </w:r>
    </w:p>
    <w:p w:rsidR="00150422" w:rsidRPr="00C87951" w:rsidRDefault="00FE3127" w:rsidP="00150422">
      <w:pPr>
        <w:ind w:firstLine="708"/>
        <w:jc w:val="both"/>
      </w:pPr>
      <w:r w:rsidRPr="00C87951">
        <w:t>строительство школы на 600</w:t>
      </w:r>
      <w:r w:rsidR="00C6169B" w:rsidRPr="00C87951">
        <w:t xml:space="preserve"> мест (2026-2028 гг.)</w:t>
      </w:r>
      <w:r w:rsidR="00150422" w:rsidRPr="00C87951">
        <w:t xml:space="preserve"> Карта развития Югры;</w:t>
      </w:r>
    </w:p>
    <w:p w:rsidR="00150422" w:rsidRPr="00C87951" w:rsidRDefault="00AF4509" w:rsidP="00150422">
      <w:pPr>
        <w:ind w:firstLine="708"/>
        <w:jc w:val="both"/>
      </w:pPr>
      <w:r w:rsidRPr="00C87951">
        <w:t>лыжероллерная трасса по биатлону</w:t>
      </w:r>
      <w:r w:rsidR="00150422" w:rsidRPr="00C87951">
        <w:t xml:space="preserve"> </w:t>
      </w:r>
      <w:r w:rsidRPr="00C87951">
        <w:t>(</w:t>
      </w:r>
      <w:r w:rsidR="00150422" w:rsidRPr="00C87951">
        <w:t>Карта развития Югры</w:t>
      </w:r>
      <w:r w:rsidRPr="00C87951">
        <w:t>)</w:t>
      </w:r>
      <w:r w:rsidR="00150422" w:rsidRPr="00C87951">
        <w:t>;</w:t>
      </w:r>
    </w:p>
    <w:p w:rsidR="00602284" w:rsidRPr="00C87951" w:rsidRDefault="00602284" w:rsidP="00150422">
      <w:pPr>
        <w:ind w:firstLine="708"/>
        <w:jc w:val="both"/>
      </w:pPr>
      <w:r w:rsidRPr="00C87951">
        <w:t>строительство спортивного комплекса единоборств пгт. Междуреченски</w:t>
      </w:r>
      <w:r w:rsidR="00AF4509" w:rsidRPr="00C87951">
        <w:t>й;</w:t>
      </w:r>
    </w:p>
    <w:p w:rsidR="00150422" w:rsidRPr="00C87951" w:rsidRDefault="00150422" w:rsidP="00150422">
      <w:pPr>
        <w:ind w:firstLine="708"/>
        <w:jc w:val="both"/>
      </w:pPr>
      <w:r w:rsidRPr="00C87951">
        <w:rPr>
          <w:rFonts w:eastAsia="TimesNewRomanPSMT"/>
        </w:rPr>
        <w:t xml:space="preserve">создание общественного пространства для подростков и молодежи, направленного на раскрытие творческого, научно-технического потенциала и патриотическое воспитание </w:t>
      </w:r>
      <w:r w:rsidRPr="00C87951">
        <w:t>(обращение жителей в ходе опроса о реализации Стратегии - 2030);</w:t>
      </w:r>
    </w:p>
    <w:p w:rsidR="00150422" w:rsidRPr="00C87951" w:rsidRDefault="00150422" w:rsidP="00150422">
      <w:pPr>
        <w:ind w:firstLine="708"/>
        <w:jc w:val="both"/>
      </w:pPr>
      <w:r w:rsidRPr="00C87951">
        <w:t>создание музея в пгт.Междуреченский для сбора исторического реквизита, сохранение истории лесозаготовителей (обращение жителей в ходе опроса о реализации Стратегии - 2030);</w:t>
      </w:r>
    </w:p>
    <w:p w:rsidR="00150422" w:rsidRPr="00C87951" w:rsidRDefault="00150422" w:rsidP="00150422">
      <w:pPr>
        <w:ind w:firstLine="708"/>
        <w:jc w:val="both"/>
      </w:pPr>
      <w:r w:rsidRPr="00C87951">
        <w:t>повышение качества медицинских услуг (обращение жителей в ходе опроса о реализации Стратегии - 2030);</w:t>
      </w:r>
    </w:p>
    <w:p w:rsidR="00150422" w:rsidRPr="00C87951" w:rsidRDefault="00150422" w:rsidP="00150422">
      <w:pPr>
        <w:ind w:firstLine="708"/>
        <w:jc w:val="both"/>
      </w:pPr>
      <w:r w:rsidRPr="00C87951">
        <w:t>строительство бассейна;</w:t>
      </w:r>
    </w:p>
    <w:p w:rsidR="00150422" w:rsidRPr="00C87951" w:rsidRDefault="00150422" w:rsidP="00150422">
      <w:pPr>
        <w:ind w:firstLine="708"/>
        <w:jc w:val="both"/>
      </w:pPr>
      <w:r w:rsidRPr="00C87951">
        <w:t>своевременный капитальный ремонт объектов социальной инфраструктуры;</w:t>
      </w:r>
    </w:p>
    <w:p w:rsidR="00150422" w:rsidRPr="00C87951" w:rsidRDefault="00150422" w:rsidP="00150422">
      <w:pPr>
        <w:ind w:firstLine="708"/>
        <w:jc w:val="both"/>
        <w:rPr>
          <w:rFonts w:eastAsia="TimesNewRomanPSMT"/>
        </w:rPr>
      </w:pPr>
      <w:r w:rsidRPr="00C87951">
        <w:rPr>
          <w:rFonts w:eastAsia="TimesNewRomanPSMT"/>
        </w:rPr>
        <w:t>создание на базе бюджетного учреждения Ханты-Мансийского автономного округа – Югры «Междуреченский агропромышленный колледж» центра селекции плодовоягодных культур с питомником;</w:t>
      </w:r>
    </w:p>
    <w:p w:rsidR="00150422" w:rsidRPr="00C87951" w:rsidRDefault="00150422" w:rsidP="00150422">
      <w:pPr>
        <w:ind w:firstLine="708"/>
        <w:jc w:val="both"/>
        <w:rPr>
          <w:rFonts w:eastAsia="TimesNewRomanPSMT"/>
        </w:rPr>
      </w:pPr>
      <w:r w:rsidRPr="00C87951">
        <w:rPr>
          <w:rFonts w:eastAsia="TimesNewRomanPSMT"/>
        </w:rPr>
        <w:t>создание районного центра креативных индустрий (ремесел Конды) с выставочн</w:t>
      </w:r>
      <w:r w:rsidR="00066D36" w:rsidRPr="00C87951">
        <w:rPr>
          <w:rFonts w:eastAsia="TimesNewRomanPSMT"/>
        </w:rPr>
        <w:t>ым центром в пгт.Междуреченский.</w:t>
      </w:r>
    </w:p>
    <w:p w:rsidR="00066D36" w:rsidRPr="00C87951" w:rsidRDefault="00066D36" w:rsidP="00150422">
      <w:pPr>
        <w:ind w:firstLine="708"/>
        <w:jc w:val="both"/>
        <w:rPr>
          <w:rFonts w:eastAsia="TimesNewRomanPSMT"/>
        </w:rPr>
      </w:pPr>
    </w:p>
    <w:p w:rsidR="00150422" w:rsidRPr="00C87951" w:rsidRDefault="00150422" w:rsidP="00150422">
      <w:pPr>
        <w:jc w:val="both"/>
        <w:rPr>
          <w:b/>
          <w:bCs/>
        </w:rPr>
      </w:pPr>
      <w:r w:rsidRPr="00C87951">
        <w:rPr>
          <w:b/>
          <w:bCs/>
        </w:rPr>
        <w:t>Развитие объектов жилищно-коммунального хозяйства:</w:t>
      </w:r>
    </w:p>
    <w:p w:rsidR="00150422" w:rsidRPr="00C87951" w:rsidRDefault="00150422" w:rsidP="00150422">
      <w:pPr>
        <w:ind w:firstLine="708"/>
        <w:jc w:val="both"/>
      </w:pPr>
      <w:r w:rsidRPr="00C87951">
        <w:t>газификация пгт.Междуреченский (1 этап: 2024-2030; Карта развития Югры);</w:t>
      </w:r>
    </w:p>
    <w:p w:rsidR="00150422" w:rsidRPr="00C87951" w:rsidRDefault="00150422" w:rsidP="00150422">
      <w:pPr>
        <w:ind w:firstLine="708"/>
        <w:jc w:val="both"/>
        <w:rPr>
          <w:rFonts w:eastAsia="TimesNewRomanPSMT"/>
        </w:rPr>
      </w:pPr>
      <w:r w:rsidRPr="00C87951">
        <w:t>строительство канализац</w:t>
      </w:r>
      <w:r w:rsidR="00613F6B" w:rsidRPr="00C87951">
        <w:t>ионно-очистных сооружений (</w:t>
      </w:r>
      <w:r w:rsidRPr="00C87951">
        <w:t xml:space="preserve">Карта развития Югры; </w:t>
      </w:r>
      <w:r w:rsidR="00613F6B" w:rsidRPr="00C87951">
        <w:t>перечень наказов избирателей</w:t>
      </w:r>
      <w:r w:rsidRPr="00C87951">
        <w:t>);</w:t>
      </w:r>
    </w:p>
    <w:p w:rsidR="00150422" w:rsidRPr="00C87951" w:rsidRDefault="00FD2826" w:rsidP="00150422">
      <w:pPr>
        <w:ind w:firstLine="708"/>
        <w:jc w:val="both"/>
      </w:pPr>
      <w:r w:rsidRPr="00C87951">
        <w:t>ли</w:t>
      </w:r>
      <w:r w:rsidR="00130079" w:rsidRPr="00C87951">
        <w:t>квидация свалок (</w:t>
      </w:r>
      <w:r w:rsidR="00150422" w:rsidRPr="00C87951">
        <w:t>Карта развития Югры</w:t>
      </w:r>
      <w:r w:rsidR="00130079" w:rsidRPr="00C87951">
        <w:t>)</w:t>
      </w:r>
      <w:r w:rsidR="00150422" w:rsidRPr="00C87951">
        <w:t>;</w:t>
      </w:r>
    </w:p>
    <w:p w:rsidR="00150422" w:rsidRPr="00C87951" w:rsidRDefault="00150422" w:rsidP="00150422">
      <w:pPr>
        <w:ind w:firstLine="708"/>
        <w:jc w:val="both"/>
      </w:pPr>
      <w:r w:rsidRPr="00C87951">
        <w:t>строительство нового полигона твердых коммунальных отходов (ТКО) в связи с окончанием срока эксплуатации действующего полигона в 2029 году;</w:t>
      </w:r>
    </w:p>
    <w:p w:rsidR="00150422" w:rsidRPr="00C87951" w:rsidRDefault="00150422" w:rsidP="00150422">
      <w:pPr>
        <w:ind w:firstLine="708"/>
        <w:jc w:val="both"/>
      </w:pPr>
      <w:r w:rsidRPr="00C87951">
        <w:t>строительство 2 котельных общей мощностью 10 мВт;</w:t>
      </w:r>
    </w:p>
    <w:p w:rsidR="00150422" w:rsidRPr="00C87951" w:rsidRDefault="00150422" w:rsidP="00150422">
      <w:pPr>
        <w:ind w:firstLine="708"/>
        <w:jc w:val="both"/>
      </w:pPr>
      <w:r w:rsidRPr="00C87951">
        <w:t>установка фильтров на дымовые трубы котельных (обращение жителей в ходе опроса о реализации Стратегии - 2030);</w:t>
      </w:r>
    </w:p>
    <w:p w:rsidR="00150422" w:rsidRPr="00C87951" w:rsidRDefault="00150422" w:rsidP="00150422">
      <w:pPr>
        <w:ind w:firstLine="708"/>
        <w:jc w:val="both"/>
      </w:pPr>
      <w:r w:rsidRPr="00C87951">
        <w:lastRenderedPageBreak/>
        <w:t>эстетическое озеленение, устройство клумб в пгт.Междуреченский, (обращение жителей в ходе опроса о реализации Стратегии - 2030);</w:t>
      </w:r>
    </w:p>
    <w:p w:rsidR="00150422" w:rsidRPr="00C87951" w:rsidRDefault="00150422" w:rsidP="00150422">
      <w:pPr>
        <w:ind w:firstLine="708"/>
        <w:jc w:val="both"/>
      </w:pPr>
      <w:r w:rsidRPr="00C87951">
        <w:t>улучшение качества воды (обращение жителей в ходе опроса о реализации Стратегии - 2030);</w:t>
      </w:r>
    </w:p>
    <w:p w:rsidR="00150422" w:rsidRDefault="00150422" w:rsidP="00150422">
      <w:pPr>
        <w:ind w:firstLine="708"/>
        <w:jc w:val="both"/>
      </w:pPr>
      <w:r w:rsidRPr="00C87951">
        <w:t>установка видеонаблюдения на набережной, на контейнерных площадках ТКО (обращение жителей в ходе опроса</w:t>
      </w:r>
      <w:r w:rsidR="004F7D5D">
        <w:t xml:space="preserve"> о реализации Стратегии - 2030);</w:t>
      </w:r>
    </w:p>
    <w:p w:rsidR="004F7D5D" w:rsidRDefault="004F7D5D" w:rsidP="00150422">
      <w:pPr>
        <w:ind w:firstLine="708"/>
        <w:jc w:val="both"/>
      </w:pPr>
      <w:r w:rsidRPr="00206FDE">
        <w:t>строительство и капитальный ремонт сетей тепло-, водоснабжения и водоотведения</w:t>
      </w:r>
      <w:r w:rsidR="002A64C4" w:rsidRPr="00206FDE">
        <w:t>;</w:t>
      </w:r>
    </w:p>
    <w:p w:rsidR="002A64C4" w:rsidRPr="00C87951" w:rsidRDefault="002A64C4" w:rsidP="002A64C4">
      <w:pPr>
        <w:ind w:firstLine="426"/>
        <w:jc w:val="both"/>
      </w:pPr>
      <w:r w:rsidRPr="002A64C4">
        <w:rPr>
          <w:rFonts w:eastAsia="TimesNewRomanPSMT"/>
        </w:rPr>
        <w:t xml:space="preserve">     </w:t>
      </w:r>
      <w:r w:rsidRPr="00206FDE">
        <w:rPr>
          <w:rFonts w:eastAsia="TimesNewRomanPSMT"/>
        </w:rPr>
        <w:t>утилизация твердых бытовых отходов (разделение на бумагу, стекло, пластик, лампы, батарейки и т.д.)</w:t>
      </w:r>
      <w:r w:rsidR="003C3862" w:rsidRPr="00206FDE">
        <w:rPr>
          <w:rFonts w:eastAsia="TimesNewRomanPSMT"/>
        </w:rPr>
        <w:t xml:space="preserve">, </w:t>
      </w:r>
      <w:r w:rsidRPr="00206FDE">
        <w:t>(предложение жителя в ходе опроса о реализации Стратегии - 2030).</w:t>
      </w:r>
    </w:p>
    <w:p w:rsidR="00D86051" w:rsidRPr="00C87951" w:rsidRDefault="00D86051" w:rsidP="00150422">
      <w:pPr>
        <w:ind w:firstLine="708"/>
        <w:jc w:val="both"/>
        <w:rPr>
          <w:rFonts w:eastAsia="TimesNewRomanPSMT"/>
        </w:rPr>
      </w:pPr>
    </w:p>
    <w:p w:rsidR="00150422" w:rsidRPr="00C87951" w:rsidRDefault="00150422" w:rsidP="00150422">
      <w:pPr>
        <w:jc w:val="both"/>
        <w:rPr>
          <w:b/>
        </w:rPr>
      </w:pPr>
      <w:r w:rsidRPr="00C87951">
        <w:rPr>
          <w:b/>
        </w:rPr>
        <w:t>Развитие транспортно-коммуникационной инфраструктуры:</w:t>
      </w:r>
    </w:p>
    <w:p w:rsidR="00150422" w:rsidRPr="00C87951" w:rsidRDefault="00150422" w:rsidP="00150422">
      <w:pPr>
        <w:ind w:firstLine="708"/>
        <w:jc w:val="both"/>
        <w:rPr>
          <w:lang w:eastAsia="en-US"/>
        </w:rPr>
      </w:pPr>
      <w:r w:rsidRPr="00C87951">
        <w:rPr>
          <w:lang w:eastAsia="en-US"/>
        </w:rPr>
        <w:t>речпорт в пг</w:t>
      </w:r>
      <w:r w:rsidR="00B523C0" w:rsidRPr="00C87951">
        <w:rPr>
          <w:lang w:eastAsia="en-US"/>
        </w:rPr>
        <w:t>т. Междуреченский (</w:t>
      </w:r>
      <w:r w:rsidRPr="00C87951">
        <w:t>Карта развития Югры</w:t>
      </w:r>
      <w:r w:rsidR="00B523C0" w:rsidRPr="00C87951">
        <w:t>)</w:t>
      </w:r>
      <w:r w:rsidRPr="00C87951">
        <w:rPr>
          <w:lang w:eastAsia="en-US"/>
        </w:rPr>
        <w:t>;</w:t>
      </w:r>
    </w:p>
    <w:p w:rsidR="00150422" w:rsidRPr="00C87951" w:rsidRDefault="00150422" w:rsidP="00150422">
      <w:pPr>
        <w:ind w:firstLine="708"/>
        <w:jc w:val="both"/>
        <w:rPr>
          <w:lang w:eastAsia="en-US"/>
        </w:rPr>
      </w:pPr>
      <w:r w:rsidRPr="00C87951">
        <w:rPr>
          <w:lang w:eastAsia="en-US"/>
        </w:rPr>
        <w:t>строительство автомобильной дороги круглогодичного действия «Междуреч</w:t>
      </w:r>
      <w:r w:rsidR="00B523C0" w:rsidRPr="00C87951">
        <w:rPr>
          <w:lang w:eastAsia="en-US"/>
        </w:rPr>
        <w:t>енский-Луговой», 16 км</w:t>
      </w:r>
      <w:r w:rsidRPr="00C87951">
        <w:rPr>
          <w:lang w:eastAsia="en-US"/>
        </w:rPr>
        <w:t xml:space="preserve"> </w:t>
      </w:r>
      <w:r w:rsidRPr="00C87951">
        <w:t>(Программа 100-летия Конды);</w:t>
      </w:r>
    </w:p>
    <w:p w:rsidR="00150422" w:rsidRPr="00C87951" w:rsidRDefault="00150422" w:rsidP="00150422">
      <w:pPr>
        <w:ind w:firstLine="708"/>
        <w:jc w:val="both"/>
      </w:pPr>
      <w:r w:rsidRPr="00C87951">
        <w:t>устройство внутрипоселковых дорог в капитальном исполнен</w:t>
      </w:r>
      <w:r w:rsidR="00B523C0" w:rsidRPr="00C87951">
        <w:t xml:space="preserve">ии, </w:t>
      </w:r>
      <w:r w:rsidRPr="00C87951">
        <w:t>строительство тротуаров, велосипедных дорожек</w:t>
      </w:r>
      <w:r w:rsidR="00B523C0" w:rsidRPr="00C87951">
        <w:t>, обустройство остановок</w:t>
      </w:r>
      <w:r w:rsidRPr="00C87951">
        <w:t xml:space="preserve"> (обращение жителей в ходе опроса о реализации Стратегии </w:t>
      </w:r>
      <w:r w:rsidR="00AE58A3" w:rsidRPr="00C87951">
        <w:t>–</w:t>
      </w:r>
      <w:r w:rsidRPr="00C87951">
        <w:t xml:space="preserve"> 2030</w:t>
      </w:r>
      <w:r w:rsidR="00AE58A3" w:rsidRPr="00C87951">
        <w:t>, перечень наказов избирателей</w:t>
      </w:r>
      <w:r w:rsidRPr="00C87951">
        <w:t>);</w:t>
      </w:r>
    </w:p>
    <w:p w:rsidR="00150422" w:rsidRPr="00C87951" w:rsidRDefault="00150422" w:rsidP="00150422">
      <w:pPr>
        <w:ind w:firstLine="708"/>
        <w:jc w:val="both"/>
      </w:pPr>
      <w:r w:rsidRPr="00C87951">
        <w:rPr>
          <w:lang w:eastAsia="en-US"/>
        </w:rPr>
        <w:t xml:space="preserve">благоустройство привокзальной площади в пгт.Междуреченский </w:t>
      </w:r>
      <w:r w:rsidRPr="00C87951">
        <w:t>(обращение жителей в ходе опроса</w:t>
      </w:r>
      <w:r w:rsidR="0046361F" w:rsidRPr="00C87951">
        <w:t xml:space="preserve"> о реализации Стратегии - 2030);</w:t>
      </w:r>
    </w:p>
    <w:p w:rsidR="0080290F" w:rsidRPr="00C87951" w:rsidRDefault="0046361F" w:rsidP="00150422">
      <w:pPr>
        <w:ind w:firstLine="708"/>
        <w:jc w:val="both"/>
      </w:pPr>
      <w:r w:rsidRPr="00C87951">
        <w:t>расширение автостоян</w:t>
      </w:r>
      <w:r w:rsidR="00B523C0" w:rsidRPr="00C87951">
        <w:t xml:space="preserve">ок: у </w:t>
      </w:r>
      <w:r w:rsidR="00136AD7" w:rsidRPr="00C87951">
        <w:t>железнодорожн</w:t>
      </w:r>
      <w:r w:rsidR="00B523C0" w:rsidRPr="00C87951">
        <w:t>ого</w:t>
      </w:r>
      <w:r w:rsidR="00136AD7" w:rsidRPr="00C87951">
        <w:t xml:space="preserve"> вокзал</w:t>
      </w:r>
      <w:r w:rsidR="00B523C0" w:rsidRPr="00C87951">
        <w:t xml:space="preserve">а и </w:t>
      </w:r>
      <w:r w:rsidR="004B562D" w:rsidRPr="00C87951">
        <w:t>Ц</w:t>
      </w:r>
      <w:r w:rsidRPr="00C87951">
        <w:t>ентральн</w:t>
      </w:r>
      <w:r w:rsidR="00B523C0" w:rsidRPr="00C87951">
        <w:t>ой</w:t>
      </w:r>
      <w:r w:rsidRPr="00C87951">
        <w:t xml:space="preserve"> районн</w:t>
      </w:r>
      <w:r w:rsidR="00B523C0" w:rsidRPr="00C87951">
        <w:t>ой</w:t>
      </w:r>
      <w:r w:rsidRPr="00C87951">
        <w:t xml:space="preserve"> больница)</w:t>
      </w:r>
      <w:r w:rsidR="00D2502B" w:rsidRPr="00C87951">
        <w:t>,</w:t>
      </w:r>
      <w:r w:rsidR="00E02AC9" w:rsidRPr="00C87951">
        <w:t xml:space="preserve"> (</w:t>
      </w:r>
      <w:r w:rsidRPr="00C87951">
        <w:t xml:space="preserve">перечень </w:t>
      </w:r>
      <w:r w:rsidR="00AE58A3" w:rsidRPr="00C87951">
        <w:t>наказов избирателей</w:t>
      </w:r>
      <w:r w:rsidRPr="00C87951">
        <w:t>)</w:t>
      </w:r>
      <w:r w:rsidR="0080290F" w:rsidRPr="00C87951">
        <w:t>;</w:t>
      </w:r>
    </w:p>
    <w:p w:rsidR="0046361F" w:rsidRPr="00C87951" w:rsidRDefault="0080290F" w:rsidP="00150422">
      <w:pPr>
        <w:ind w:firstLine="708"/>
        <w:jc w:val="both"/>
      </w:pPr>
      <w:r w:rsidRPr="00C87951">
        <w:t>обустройство и ремонт причала для спуска лодок ул. Набережная (перечень наказов избирателей)</w:t>
      </w:r>
      <w:r w:rsidR="00D2502B" w:rsidRPr="00C87951">
        <w:t>.</w:t>
      </w:r>
    </w:p>
    <w:p w:rsidR="00D86051" w:rsidRPr="00C87951" w:rsidRDefault="00D86051" w:rsidP="00150422">
      <w:pPr>
        <w:ind w:firstLine="708"/>
        <w:jc w:val="both"/>
      </w:pPr>
    </w:p>
    <w:p w:rsidR="00150422" w:rsidRPr="00C87951" w:rsidRDefault="00150422" w:rsidP="00150422">
      <w:pPr>
        <w:jc w:val="both"/>
        <w:rPr>
          <w:b/>
        </w:rPr>
      </w:pPr>
      <w:r w:rsidRPr="00C87951">
        <w:rPr>
          <w:b/>
        </w:rPr>
        <w:t>Реализация экологических мероприятий:</w:t>
      </w:r>
    </w:p>
    <w:p w:rsidR="00150422" w:rsidRPr="00C87951" w:rsidRDefault="00150422" w:rsidP="00150422">
      <w:pPr>
        <w:jc w:val="both"/>
      </w:pPr>
      <w:r w:rsidRPr="00C87951">
        <w:rPr>
          <w:rFonts w:eastAsia="TimesNewRomanPSMT"/>
        </w:rPr>
        <w:tab/>
        <w:t>реализация проекта «экологический район»: лесопосадки, очищение береговой зоны и русла рек и озер, выбор наиболее экологичес</w:t>
      </w:r>
      <w:r w:rsidR="002A64C4">
        <w:rPr>
          <w:rFonts w:eastAsia="TimesNewRomanPSMT"/>
        </w:rPr>
        <w:t>ки безопасного топлива</w:t>
      </w:r>
      <w:r w:rsidR="005B2215">
        <w:rPr>
          <w:rFonts w:eastAsia="TimesNewRomanPSMT"/>
        </w:rPr>
        <w:t>,</w:t>
      </w:r>
      <w:r w:rsidRPr="00C87951">
        <w:rPr>
          <w:rFonts w:eastAsia="TimesNewRomanPSMT"/>
        </w:rPr>
        <w:t xml:space="preserve"> </w:t>
      </w:r>
      <w:r w:rsidRPr="00C87951">
        <w:t>(предложение жителя в ходе опроса о реализации Стратегии - 2030);</w:t>
      </w:r>
    </w:p>
    <w:p w:rsidR="00150422" w:rsidRPr="00C87951" w:rsidRDefault="00150422" w:rsidP="00150422">
      <w:pPr>
        <w:jc w:val="both"/>
      </w:pPr>
      <w:r w:rsidRPr="00C87951">
        <w:tab/>
        <w:t>экологическое воспитание детей и подростков.</w:t>
      </w:r>
    </w:p>
    <w:p w:rsidR="00D86051" w:rsidRPr="00C87951" w:rsidRDefault="00D86051" w:rsidP="00150422">
      <w:pPr>
        <w:jc w:val="both"/>
        <w:rPr>
          <w:rFonts w:eastAsia="TimesNewRomanPSMT"/>
        </w:rPr>
      </w:pPr>
    </w:p>
    <w:p w:rsidR="00150422" w:rsidRPr="00C87951" w:rsidRDefault="00150422" w:rsidP="00150422">
      <w:pPr>
        <w:rPr>
          <w:u w:val="single"/>
        </w:rPr>
      </w:pPr>
      <w:bookmarkStart w:id="3" w:name="_Toc78"/>
      <w:r w:rsidRPr="00C87951">
        <w:rPr>
          <w:u w:val="single"/>
        </w:rPr>
        <w:t>12.2. Городское поселение Мортка</w:t>
      </w:r>
      <w:bookmarkEnd w:id="3"/>
    </w:p>
    <w:p w:rsidR="00150422" w:rsidRPr="00C87951" w:rsidRDefault="00150422" w:rsidP="00150422">
      <w:pPr>
        <w:ind w:firstLine="708"/>
        <w:jc w:val="both"/>
        <w:rPr>
          <w:b/>
          <w:bCs/>
        </w:rPr>
      </w:pPr>
      <w:r w:rsidRPr="00C87951">
        <w:rPr>
          <w:b/>
          <w:bCs/>
        </w:rPr>
        <w:t>Развитие малого и среднего предпринимательства, промышленности и сельского хозяйства:</w:t>
      </w:r>
    </w:p>
    <w:p w:rsidR="00150422" w:rsidRPr="00C87951" w:rsidRDefault="00150422" w:rsidP="00150422">
      <w:pPr>
        <w:ind w:firstLine="708"/>
        <w:jc w:val="both"/>
      </w:pPr>
      <w:r w:rsidRPr="00C87951">
        <w:t>развитие индустриального парка «Кондинский» (в период реализации Стратегии-2036); в том числе: развитие деревянного домостроения (не реализованное мероприятие из Стратегии-2030);</w:t>
      </w:r>
    </w:p>
    <w:p w:rsidR="00150422" w:rsidRPr="00C87951" w:rsidRDefault="00150422" w:rsidP="00150422">
      <w:pPr>
        <w:ind w:firstLine="708"/>
        <w:jc w:val="both"/>
      </w:pPr>
      <w:r w:rsidRPr="00C87951">
        <w:t>выход на производственные мощности нефтеперерабатывающего завода;</w:t>
      </w:r>
    </w:p>
    <w:p w:rsidR="00150422" w:rsidRPr="00C87951" w:rsidRDefault="00150422" w:rsidP="00150422">
      <w:pPr>
        <w:ind w:firstLine="708"/>
        <w:jc w:val="both"/>
        <w:rPr>
          <w:bCs/>
        </w:rPr>
      </w:pPr>
      <w:r w:rsidRPr="00C87951">
        <w:rPr>
          <w:bCs/>
        </w:rPr>
        <w:t xml:space="preserve">сохранение (создание) малых предприятий по заготовке и переработке древесины </w:t>
      </w:r>
      <w:r w:rsidRPr="00C87951">
        <w:t>(в период реализации Стратегии-2036);</w:t>
      </w:r>
    </w:p>
    <w:p w:rsidR="00150422" w:rsidRPr="00C87951" w:rsidRDefault="00150422" w:rsidP="00150422">
      <w:pPr>
        <w:ind w:firstLine="708"/>
        <w:jc w:val="both"/>
      </w:pPr>
      <w:r w:rsidRPr="00C87951">
        <w:t>развитие крестьянско-фермерских хозяйств;</w:t>
      </w:r>
    </w:p>
    <w:p w:rsidR="00150422" w:rsidRPr="00C87951" w:rsidRDefault="00150422" w:rsidP="00150422">
      <w:pPr>
        <w:ind w:firstLine="708"/>
        <w:jc w:val="both"/>
      </w:pPr>
      <w:r w:rsidRPr="00A31939">
        <w:t xml:space="preserve">организация производства по выпуску удобрений из </w:t>
      </w:r>
      <w:r w:rsidR="000D24EF" w:rsidRPr="00A31939">
        <w:t>древесных опилок</w:t>
      </w:r>
      <w:r w:rsidRPr="00A31939">
        <w:t xml:space="preserve"> (</w:t>
      </w:r>
      <w:r w:rsidR="000D24EF" w:rsidRPr="00A31939">
        <w:t>предложение комитета по инвестициям, промышленности и сельскому хозяйству администрации Кондинского района</w:t>
      </w:r>
      <w:r w:rsidRPr="00A31939">
        <w:t>);</w:t>
      </w:r>
    </w:p>
    <w:p w:rsidR="00150422" w:rsidRPr="00C87951" w:rsidRDefault="00150422" w:rsidP="00150422">
      <w:pPr>
        <w:ind w:firstLine="708"/>
        <w:jc w:val="both"/>
      </w:pPr>
      <w:r w:rsidRPr="00C87951">
        <w:t>развитие социального предпринимательства в то числе в сферах культуры, физической культуры и спорта, дополнительного образования детей (рейтинг НКО);</w:t>
      </w:r>
    </w:p>
    <w:p w:rsidR="00150422" w:rsidRPr="00C87951" w:rsidRDefault="00150422" w:rsidP="00150422">
      <w:pPr>
        <w:ind w:firstLine="708"/>
        <w:jc w:val="both"/>
        <w:rPr>
          <w:rFonts w:eastAsia="TimesNewRomanPSMT"/>
        </w:rPr>
      </w:pPr>
      <w:r w:rsidRPr="00C87951">
        <w:rPr>
          <w:rFonts w:eastAsia="TimesNewRomanPSMT"/>
        </w:rPr>
        <w:t>развитие частных медицинских кабинетов, клинико-диагностических лабораторий, стоматологических кабинетов (Развитие конкуренции);</w:t>
      </w:r>
    </w:p>
    <w:p w:rsidR="00150422" w:rsidRPr="00C87951" w:rsidRDefault="00150422" w:rsidP="00150422">
      <w:pPr>
        <w:ind w:firstLine="708"/>
        <w:jc w:val="both"/>
        <w:rPr>
          <w:rFonts w:eastAsia="TimesNewRomanPSMT"/>
        </w:rPr>
      </w:pPr>
      <w:r w:rsidRPr="00C87951">
        <w:rPr>
          <w:rFonts w:eastAsia="TimesNewRomanPSMT"/>
        </w:rPr>
        <w:t>развитие придорожного сервиса, в том числе станций технического обслуживания, объек</w:t>
      </w:r>
      <w:r w:rsidR="004D0ED9">
        <w:rPr>
          <w:rFonts w:eastAsia="TimesNewRomanPSMT"/>
        </w:rPr>
        <w:t>тов транспортной инфраструктуры</w:t>
      </w:r>
      <w:r w:rsidRPr="00C87951">
        <w:rPr>
          <w:rFonts w:eastAsia="TimesNewRomanPSMT"/>
        </w:rPr>
        <w:t xml:space="preserve"> (Программа 100-летия Конды);</w:t>
      </w:r>
    </w:p>
    <w:p w:rsidR="00150422" w:rsidRPr="00C87951" w:rsidRDefault="00150422" w:rsidP="00150422">
      <w:pPr>
        <w:ind w:firstLine="708"/>
        <w:jc w:val="both"/>
        <w:rPr>
          <w:rFonts w:eastAsia="TimesNewRomanPSMT"/>
        </w:rPr>
      </w:pPr>
      <w:r w:rsidRPr="00C87951">
        <w:rPr>
          <w:rFonts w:eastAsia="TimesNewRomanPSMT"/>
        </w:rPr>
        <w:lastRenderedPageBreak/>
        <w:t>развитие сети пунктов выдачи маркетплейсов.</w:t>
      </w:r>
    </w:p>
    <w:p w:rsidR="00275886" w:rsidRPr="00C87951" w:rsidRDefault="00275886" w:rsidP="00150422">
      <w:pPr>
        <w:ind w:firstLine="708"/>
        <w:jc w:val="both"/>
        <w:rPr>
          <w:rFonts w:eastAsia="TimesNewRomanPSMT"/>
        </w:rPr>
      </w:pPr>
    </w:p>
    <w:p w:rsidR="00150422" w:rsidRPr="00C87951" w:rsidRDefault="00150422" w:rsidP="00150422">
      <w:pPr>
        <w:jc w:val="both"/>
        <w:rPr>
          <w:b/>
        </w:rPr>
      </w:pPr>
      <w:r w:rsidRPr="00C87951">
        <w:rPr>
          <w:b/>
        </w:rPr>
        <w:t>Развитие социальной инфраструктуры:</w:t>
      </w:r>
    </w:p>
    <w:p w:rsidR="00150422" w:rsidRPr="00C87951" w:rsidRDefault="00150422" w:rsidP="00150422">
      <w:pPr>
        <w:ind w:firstLine="708"/>
        <w:jc w:val="both"/>
      </w:pPr>
      <w:r w:rsidRPr="00C87951">
        <w:t>строительство детского сада в пгт. Мортка на 120 мест</w:t>
      </w:r>
      <w:r w:rsidR="009849D6" w:rsidRPr="00C87951">
        <w:t>, (госпрограмма № 561-п)</w:t>
      </w:r>
      <w:r w:rsidRPr="00C87951">
        <w:t>;</w:t>
      </w:r>
    </w:p>
    <w:p w:rsidR="00150422" w:rsidRPr="00C87951" w:rsidRDefault="00150422" w:rsidP="00150422">
      <w:pPr>
        <w:ind w:firstLine="708"/>
        <w:jc w:val="both"/>
        <w:rPr>
          <w:lang w:eastAsia="en-US"/>
        </w:rPr>
      </w:pPr>
      <w:r w:rsidRPr="00C87951">
        <w:rPr>
          <w:lang w:eastAsia="en-US"/>
        </w:rPr>
        <w:t>строительство плоскостных сооружений в пгт. Мортка, д. Юмас (ПКР);</w:t>
      </w:r>
    </w:p>
    <w:p w:rsidR="00150422" w:rsidRPr="00C87951" w:rsidRDefault="00150422" w:rsidP="00150422">
      <w:pPr>
        <w:ind w:firstLine="708"/>
        <w:jc w:val="both"/>
      </w:pPr>
      <w:r w:rsidRPr="00C87951">
        <w:rPr>
          <w:lang w:eastAsia="en-US"/>
        </w:rPr>
        <w:t xml:space="preserve">строительство площадки для занятий игровыми видами спорта </w:t>
      </w:r>
      <w:r w:rsidRPr="00C87951">
        <w:t>(обращение жителей в ходе опроса о реализации Стратегии - 2030);</w:t>
      </w:r>
    </w:p>
    <w:p w:rsidR="00150422" w:rsidRPr="00C87951" w:rsidRDefault="00150422" w:rsidP="00150422">
      <w:pPr>
        <w:ind w:firstLine="708"/>
        <w:jc w:val="both"/>
      </w:pPr>
      <w:r w:rsidRPr="00C87951">
        <w:t>повышение качества медицинских услуг (обращение жителей в ходе опроса о реализации Стратегии - 2030);</w:t>
      </w:r>
    </w:p>
    <w:p w:rsidR="00150422" w:rsidRPr="00C87951" w:rsidRDefault="00150422" w:rsidP="00150422">
      <w:pPr>
        <w:ind w:firstLine="708"/>
        <w:jc w:val="both"/>
      </w:pPr>
      <w:r w:rsidRPr="00C87951">
        <w:t>строительство сельского дома культуры с. Ямки</w:t>
      </w:r>
      <w:r w:rsidR="008B7D88" w:rsidRPr="00C87951">
        <w:t>, (перечень наказов избирателей)</w:t>
      </w:r>
      <w:r w:rsidRPr="00C87951">
        <w:t>;</w:t>
      </w:r>
    </w:p>
    <w:p w:rsidR="00EC1300" w:rsidRPr="00C87951" w:rsidRDefault="00150422" w:rsidP="00150422">
      <w:pPr>
        <w:ind w:firstLine="708"/>
        <w:jc w:val="both"/>
      </w:pPr>
      <w:r w:rsidRPr="00C87951">
        <w:t>своевременный капитальный ремонт объектов социальной инфраструктуры</w:t>
      </w:r>
      <w:r w:rsidR="00EC1300" w:rsidRPr="00C87951">
        <w:t>;</w:t>
      </w:r>
    </w:p>
    <w:p w:rsidR="00150422" w:rsidRPr="00C87951" w:rsidRDefault="00EC1300" w:rsidP="00150422">
      <w:pPr>
        <w:ind w:firstLine="708"/>
        <w:jc w:val="both"/>
      </w:pPr>
      <w:r w:rsidRPr="00C87951">
        <w:t>обустройство Парка Победы в д. Юмас (перечень наказов избирателей)</w:t>
      </w:r>
      <w:r w:rsidR="00150422" w:rsidRPr="00C87951">
        <w:t>.</w:t>
      </w:r>
    </w:p>
    <w:p w:rsidR="00275886" w:rsidRPr="00C87951" w:rsidRDefault="00275886" w:rsidP="00150422">
      <w:pPr>
        <w:ind w:firstLine="708"/>
        <w:jc w:val="both"/>
      </w:pPr>
    </w:p>
    <w:p w:rsidR="00150422" w:rsidRPr="00C87951" w:rsidRDefault="00150422" w:rsidP="00150422">
      <w:pPr>
        <w:jc w:val="both"/>
        <w:rPr>
          <w:b/>
        </w:rPr>
      </w:pPr>
      <w:r w:rsidRPr="00C87951">
        <w:rPr>
          <w:b/>
        </w:rPr>
        <w:t>Развитие транспортной инфраструктуры:</w:t>
      </w:r>
    </w:p>
    <w:p w:rsidR="00150422" w:rsidRPr="00C87951" w:rsidRDefault="00150422" w:rsidP="00150422">
      <w:pPr>
        <w:ind w:firstLine="708"/>
        <w:jc w:val="both"/>
      </w:pPr>
      <w:r w:rsidRPr="00C87951">
        <w:t xml:space="preserve">строительство автодороги д. </w:t>
      </w:r>
      <w:r w:rsidR="00F65DE2" w:rsidRPr="00C87951">
        <w:t>Ямки - д. Юмас, 10 км (</w:t>
      </w:r>
      <w:r w:rsidRPr="00C87951">
        <w:t>Карта развития Югры</w:t>
      </w:r>
      <w:r w:rsidR="00F65DE2" w:rsidRPr="00C87951">
        <w:t>)</w:t>
      </w:r>
      <w:r w:rsidRPr="00C87951">
        <w:t>;</w:t>
      </w:r>
    </w:p>
    <w:p w:rsidR="00150422" w:rsidRPr="00C87951" w:rsidRDefault="00150422" w:rsidP="00150422">
      <w:pPr>
        <w:ind w:firstLine="708"/>
        <w:jc w:val="both"/>
      </w:pPr>
      <w:r w:rsidRPr="00C87951">
        <w:t>у</w:t>
      </w:r>
      <w:r w:rsidRPr="00C87951">
        <w:rPr>
          <w:lang w:eastAsia="en-US"/>
        </w:rPr>
        <w:t>стройство внутрипоселковых дорог, тротуаров</w:t>
      </w:r>
      <w:r w:rsidR="00EC1300" w:rsidRPr="00C87951">
        <w:rPr>
          <w:lang w:eastAsia="en-US"/>
        </w:rPr>
        <w:t>, дворовой территории многоквартирных домов</w:t>
      </w:r>
      <w:r w:rsidRPr="00C87951">
        <w:rPr>
          <w:lang w:eastAsia="en-US"/>
        </w:rPr>
        <w:t xml:space="preserve"> </w:t>
      </w:r>
      <w:r w:rsidRPr="00C87951">
        <w:t>в пгт. Мортка (обращение жителей в ходе опроса</w:t>
      </w:r>
      <w:r w:rsidR="00B94976" w:rsidRPr="00C87951">
        <w:t xml:space="preserve"> о реализации Стратегии </w:t>
      </w:r>
      <w:r w:rsidR="00570E28" w:rsidRPr="00C87951">
        <w:t>–</w:t>
      </w:r>
      <w:r w:rsidR="00B94976" w:rsidRPr="00C87951">
        <w:t xml:space="preserve"> 2030</w:t>
      </w:r>
      <w:r w:rsidR="00570E28" w:rsidRPr="00C87951">
        <w:t>, перечень наказов избирателей</w:t>
      </w:r>
      <w:r w:rsidR="00B94976" w:rsidRPr="00C87951">
        <w:t>);</w:t>
      </w:r>
    </w:p>
    <w:p w:rsidR="00B94976" w:rsidRPr="00C87951" w:rsidRDefault="00B94976" w:rsidP="00150422">
      <w:pPr>
        <w:ind w:firstLine="708"/>
        <w:jc w:val="both"/>
      </w:pPr>
      <w:r w:rsidRPr="00C87951">
        <w:t>обустройство причала в д.</w:t>
      </w:r>
      <w:r w:rsidR="00F65DE2" w:rsidRPr="00C87951">
        <w:t xml:space="preserve"> </w:t>
      </w:r>
      <w:r w:rsidRPr="00C87951">
        <w:t>Сотник</w:t>
      </w:r>
      <w:r w:rsidR="00EC1300" w:rsidRPr="00C87951">
        <w:t xml:space="preserve"> </w:t>
      </w:r>
      <w:r w:rsidR="00EC1300" w:rsidRPr="00C87951">
        <w:rPr>
          <w:lang w:val="en-US"/>
        </w:rPr>
        <w:t>c</w:t>
      </w:r>
      <w:r w:rsidR="00EC1300" w:rsidRPr="00C87951">
        <w:t xml:space="preserve"> устройством лестницы для спуска</w:t>
      </w:r>
      <w:r w:rsidR="00E02AC9" w:rsidRPr="00C87951">
        <w:t xml:space="preserve">, (перечень </w:t>
      </w:r>
      <w:r w:rsidR="006C3A73" w:rsidRPr="00C87951">
        <w:t>наказов избирателей</w:t>
      </w:r>
      <w:r w:rsidR="00E02AC9" w:rsidRPr="00C87951">
        <w:t>)</w:t>
      </w:r>
      <w:r w:rsidR="006106AC" w:rsidRPr="00C87951">
        <w:t xml:space="preserve">. </w:t>
      </w:r>
    </w:p>
    <w:p w:rsidR="00275886" w:rsidRPr="00C87951" w:rsidRDefault="00275886" w:rsidP="00150422">
      <w:pPr>
        <w:ind w:firstLine="708"/>
        <w:jc w:val="both"/>
      </w:pPr>
    </w:p>
    <w:p w:rsidR="00150422" w:rsidRPr="00C87951" w:rsidRDefault="00150422" w:rsidP="00150422">
      <w:pPr>
        <w:jc w:val="both"/>
        <w:rPr>
          <w:b/>
          <w:bCs/>
        </w:rPr>
      </w:pPr>
      <w:r w:rsidRPr="00C87951">
        <w:rPr>
          <w:b/>
          <w:bCs/>
        </w:rPr>
        <w:t>Развитие объектов жилищно-коммунального хозяйства:</w:t>
      </w:r>
    </w:p>
    <w:p w:rsidR="00150422" w:rsidRPr="00C87951" w:rsidRDefault="00150422" w:rsidP="00150422">
      <w:pPr>
        <w:ind w:firstLine="708"/>
        <w:jc w:val="both"/>
      </w:pPr>
      <w:r w:rsidRPr="00C87951">
        <w:t>газификация пгт. Мортка (1 этап: 2024-2030 г.г.) Карта развития Югры;</w:t>
      </w:r>
    </w:p>
    <w:p w:rsidR="00150422" w:rsidRPr="00C87951" w:rsidRDefault="00EC1300" w:rsidP="00150422">
      <w:pPr>
        <w:ind w:firstLine="708"/>
        <w:jc w:val="both"/>
      </w:pPr>
      <w:r w:rsidRPr="00C87951">
        <w:t>ликвидация свалок</w:t>
      </w:r>
      <w:r w:rsidR="00150422" w:rsidRPr="00C87951">
        <w:t xml:space="preserve"> </w:t>
      </w:r>
      <w:r w:rsidRPr="00C87951">
        <w:t>(</w:t>
      </w:r>
      <w:r w:rsidR="00150422" w:rsidRPr="00C87951">
        <w:t>Карта развития Югры</w:t>
      </w:r>
      <w:r w:rsidR="00F04BB4" w:rsidRPr="00C87951">
        <w:t>, перечень наказов избирателей</w:t>
      </w:r>
      <w:r w:rsidRPr="00C87951">
        <w:t>)</w:t>
      </w:r>
      <w:r w:rsidR="00150422" w:rsidRPr="00C87951">
        <w:t>;</w:t>
      </w:r>
    </w:p>
    <w:p w:rsidR="00150422" w:rsidRPr="00C87951" w:rsidRDefault="00150422" w:rsidP="00150422">
      <w:pPr>
        <w:ind w:firstLine="708"/>
        <w:jc w:val="both"/>
      </w:pPr>
      <w:r w:rsidRPr="00C87951">
        <w:t xml:space="preserve">строительство </w:t>
      </w:r>
      <w:r w:rsidR="00EC1300" w:rsidRPr="00C87951">
        <w:t>КОС</w:t>
      </w:r>
      <w:r w:rsidRPr="00C87951">
        <w:t xml:space="preserve"> в д.</w:t>
      </w:r>
      <w:r w:rsidR="009625F3" w:rsidRPr="00C87951">
        <w:t xml:space="preserve"> Юмас</w:t>
      </w:r>
      <w:r w:rsidR="00F3611E" w:rsidRPr="00C87951">
        <w:t xml:space="preserve"> </w:t>
      </w:r>
      <w:r w:rsidR="00EC1300" w:rsidRPr="00C87951">
        <w:t>(</w:t>
      </w:r>
      <w:r w:rsidR="00F3611E" w:rsidRPr="00C87951">
        <w:t>перечень наказов избирателей</w:t>
      </w:r>
      <w:r w:rsidR="00EC1300" w:rsidRPr="00C87951">
        <w:t>)</w:t>
      </w:r>
      <w:r w:rsidRPr="00C87951">
        <w:t>;</w:t>
      </w:r>
    </w:p>
    <w:p w:rsidR="00150422" w:rsidRPr="00C87951" w:rsidRDefault="00150422" w:rsidP="00150422">
      <w:pPr>
        <w:ind w:firstLine="708"/>
        <w:jc w:val="both"/>
      </w:pPr>
      <w:r w:rsidRPr="00C87951">
        <w:t>капитальный ремонт КОС-400 в пгт. Мортка;</w:t>
      </w:r>
    </w:p>
    <w:p w:rsidR="00150422" w:rsidRPr="00C87951" w:rsidRDefault="00150422" w:rsidP="00150422">
      <w:pPr>
        <w:ind w:firstLine="708"/>
        <w:jc w:val="both"/>
      </w:pPr>
      <w:r w:rsidRPr="00C87951">
        <w:t>благоустройство центральной части пгт. Мортка (обращение жителей в ходе опроса о реализации Стратегии - 2030);</w:t>
      </w:r>
    </w:p>
    <w:p w:rsidR="003D247A" w:rsidRPr="00C87951" w:rsidRDefault="003D247A" w:rsidP="00150422">
      <w:pPr>
        <w:ind w:firstLine="708"/>
        <w:jc w:val="both"/>
      </w:pPr>
      <w:r w:rsidRPr="00C87951">
        <w:t>благоустройство дворовой т</w:t>
      </w:r>
      <w:r w:rsidR="00263A58" w:rsidRPr="00C87951">
        <w:t xml:space="preserve">ерритории </w:t>
      </w:r>
      <w:r w:rsidR="00FB6F13">
        <w:t xml:space="preserve">в многоквартирном </w:t>
      </w:r>
      <w:r w:rsidR="00FB6F13" w:rsidRPr="00A31939">
        <w:t>доме по ул</w:t>
      </w:r>
      <w:r w:rsidR="00D250E0" w:rsidRPr="00A31939">
        <w:t>. Л</w:t>
      </w:r>
      <w:r w:rsidR="00FB6F13" w:rsidRPr="00A31939">
        <w:t>енина 16Б</w:t>
      </w:r>
      <w:r w:rsidR="00214B35" w:rsidRPr="00A31939">
        <w:t xml:space="preserve">, (перечень </w:t>
      </w:r>
      <w:r w:rsidR="005E38A5" w:rsidRPr="00A31939">
        <w:t>наказов избирателей</w:t>
      </w:r>
      <w:r w:rsidR="00214B35" w:rsidRPr="00A31939">
        <w:t>)</w:t>
      </w:r>
      <w:r w:rsidR="00263A58" w:rsidRPr="00A31939">
        <w:t>;</w:t>
      </w:r>
    </w:p>
    <w:p w:rsidR="00263A58" w:rsidRPr="00C87951" w:rsidRDefault="00263A58" w:rsidP="00150422">
      <w:pPr>
        <w:ind w:firstLine="708"/>
        <w:jc w:val="both"/>
      </w:pPr>
      <w:r w:rsidRPr="00C87951">
        <w:t>обустройство Парка Победы  в д</w:t>
      </w:r>
      <w:r w:rsidR="00D250E0" w:rsidRPr="00C87951">
        <w:t>. Ю</w:t>
      </w:r>
      <w:r w:rsidRPr="00C87951">
        <w:t>мас</w:t>
      </w:r>
      <w:r w:rsidR="00214B35" w:rsidRPr="00C87951">
        <w:t xml:space="preserve">, (перечень </w:t>
      </w:r>
      <w:r w:rsidR="005F4518" w:rsidRPr="00C87951">
        <w:t>наказов избирателей</w:t>
      </w:r>
      <w:r w:rsidR="00214B35" w:rsidRPr="00C87951">
        <w:t>)</w:t>
      </w:r>
      <w:r w:rsidRPr="00C87951">
        <w:t>;</w:t>
      </w:r>
    </w:p>
    <w:p w:rsidR="00263A58" w:rsidRDefault="00263A58" w:rsidP="00150422">
      <w:pPr>
        <w:ind w:firstLine="708"/>
        <w:jc w:val="both"/>
      </w:pPr>
      <w:r w:rsidRPr="00C87951">
        <w:t>бурение артезианско</w:t>
      </w:r>
      <w:r w:rsidR="001148E6" w:rsidRPr="00C87951">
        <w:t>й скважины с водоочисткой в с</w:t>
      </w:r>
      <w:r w:rsidR="00D250E0" w:rsidRPr="00C87951">
        <w:t>. Я</w:t>
      </w:r>
      <w:r w:rsidRPr="00C87951">
        <w:t>мки</w:t>
      </w:r>
      <w:r w:rsidR="00214B35" w:rsidRPr="00C87951">
        <w:t xml:space="preserve">, (перечень </w:t>
      </w:r>
      <w:r w:rsidR="00B03FF4" w:rsidRPr="00C87951">
        <w:t>наказов избирателей</w:t>
      </w:r>
      <w:r w:rsidR="00214B35" w:rsidRPr="00C87951">
        <w:t>)</w:t>
      </w:r>
      <w:r w:rsidR="00642A51">
        <w:t>;</w:t>
      </w:r>
    </w:p>
    <w:p w:rsidR="00642A51" w:rsidRPr="00A31939" w:rsidRDefault="00CF723A" w:rsidP="00150422">
      <w:pPr>
        <w:ind w:firstLine="708"/>
        <w:jc w:val="both"/>
      </w:pPr>
      <w:r w:rsidRPr="00A31939">
        <w:t xml:space="preserve">капитальный </w:t>
      </w:r>
      <w:r w:rsidR="00A31939" w:rsidRPr="00A31939">
        <w:t>ремонт ВОС-1200  в пгт.Мортка</w:t>
      </w:r>
      <w:r w:rsidR="00642A51" w:rsidRPr="00A31939">
        <w:t>;</w:t>
      </w:r>
    </w:p>
    <w:p w:rsidR="00642A51" w:rsidRPr="00A31939" w:rsidRDefault="00CF723A" w:rsidP="00150422">
      <w:pPr>
        <w:ind w:firstLine="708"/>
        <w:jc w:val="both"/>
      </w:pPr>
      <w:r w:rsidRPr="00A31939">
        <w:t xml:space="preserve">капитальный </w:t>
      </w:r>
      <w:r w:rsidR="00F403C8" w:rsidRPr="00A31939">
        <w:t>ремонт котельной № 3 в пгт.Мортка</w:t>
      </w:r>
      <w:r w:rsidR="004D5181" w:rsidRPr="00A31939">
        <w:t>, пер.Молодежный,6 (2026 год)</w:t>
      </w:r>
      <w:r w:rsidR="00F403C8" w:rsidRPr="00A31939">
        <w:t xml:space="preserve"> </w:t>
      </w:r>
      <w:r w:rsidR="00AE6932" w:rsidRPr="00A31939">
        <w:t>(предложение городского поселения Мортка</w:t>
      </w:r>
      <w:r w:rsidR="0038450B" w:rsidRPr="00A31939">
        <w:t>);</w:t>
      </w:r>
    </w:p>
    <w:p w:rsidR="004D5181" w:rsidRPr="00A31939" w:rsidRDefault="004D5181" w:rsidP="004D5181">
      <w:pPr>
        <w:ind w:firstLine="708"/>
        <w:jc w:val="both"/>
      </w:pPr>
      <w:r w:rsidRPr="00A31939">
        <w:t xml:space="preserve">капитальный </w:t>
      </w:r>
      <w:r w:rsidR="002E7A95" w:rsidRPr="00A31939">
        <w:t>ремонт котельной БМК</w:t>
      </w:r>
      <w:r w:rsidRPr="00A31939">
        <w:t xml:space="preserve"> в пгт.Мортка, пер.</w:t>
      </w:r>
      <w:r w:rsidR="002E7A95" w:rsidRPr="00A31939">
        <w:t>Спортивный</w:t>
      </w:r>
      <w:r w:rsidR="00D13114" w:rsidRPr="00A31939">
        <w:t>,</w:t>
      </w:r>
      <w:r w:rsidR="002E7A95" w:rsidRPr="00A31939">
        <w:t xml:space="preserve"> 6Б (2027</w:t>
      </w:r>
      <w:r w:rsidRPr="00A31939">
        <w:t xml:space="preserve"> год) (предложение городского поселения Мортка);</w:t>
      </w:r>
    </w:p>
    <w:p w:rsidR="002E7A95" w:rsidRPr="00A31939" w:rsidRDefault="002E7A95" w:rsidP="002E7A95">
      <w:pPr>
        <w:ind w:firstLine="708"/>
        <w:jc w:val="both"/>
      </w:pPr>
      <w:r w:rsidRPr="00A31939">
        <w:t xml:space="preserve">капитальный ремонт котельной </w:t>
      </w:r>
      <w:r w:rsidR="00AC7A3A" w:rsidRPr="00A31939">
        <w:t>№ 2</w:t>
      </w:r>
      <w:r w:rsidRPr="00A31939">
        <w:t xml:space="preserve"> в пгт.Мортка, пер.</w:t>
      </w:r>
      <w:r w:rsidR="00AC7A3A" w:rsidRPr="00A31939">
        <w:t>Пушкина</w:t>
      </w:r>
      <w:r w:rsidR="00D13114" w:rsidRPr="00A31939">
        <w:t>,</w:t>
      </w:r>
      <w:r w:rsidR="00AC7A3A" w:rsidRPr="00A31939">
        <w:t>1</w:t>
      </w:r>
      <w:r w:rsidRPr="00A31939">
        <w:t xml:space="preserve"> (2027 год) (предложение городского поселения Мортка);</w:t>
      </w:r>
    </w:p>
    <w:p w:rsidR="0038450B" w:rsidRPr="0038450B" w:rsidRDefault="0038450B" w:rsidP="0038450B">
      <w:pPr>
        <w:ind w:firstLine="709"/>
        <w:jc w:val="both"/>
      </w:pPr>
      <w:r w:rsidRPr="00A31939">
        <w:rPr>
          <w:rFonts w:eastAsia="TimesNewRomanPSMT"/>
        </w:rPr>
        <w:t>утилизация твердых бытовых отходов (разделение на бумагу, стекло, пластик, лампы, батарейки и т.д.),</w:t>
      </w:r>
      <w:r w:rsidRPr="00A31939">
        <w:t xml:space="preserve"> (предложение жителей в ходе опроса о реализации Стратегии - 2030).</w:t>
      </w:r>
    </w:p>
    <w:p w:rsidR="0038450B" w:rsidRDefault="0038450B" w:rsidP="0038450B">
      <w:pPr>
        <w:ind w:firstLine="709"/>
        <w:jc w:val="both"/>
      </w:pPr>
    </w:p>
    <w:p w:rsidR="00150422" w:rsidRPr="00C87951" w:rsidRDefault="00150422" w:rsidP="00150422">
      <w:pPr>
        <w:jc w:val="both"/>
        <w:rPr>
          <w:b/>
        </w:rPr>
      </w:pPr>
      <w:r w:rsidRPr="00C87951">
        <w:rPr>
          <w:b/>
        </w:rPr>
        <w:t>Реализация экологических мероприятий:</w:t>
      </w:r>
    </w:p>
    <w:p w:rsidR="00150422" w:rsidRPr="00C87951" w:rsidRDefault="00150422" w:rsidP="00150422">
      <w:pPr>
        <w:jc w:val="both"/>
      </w:pPr>
      <w:r w:rsidRPr="00C87951">
        <w:rPr>
          <w:rFonts w:eastAsia="TimesNewRomanPSMT"/>
        </w:rPr>
        <w:tab/>
        <w:t xml:space="preserve">реализация проекта «экологический район»: лесопосадки, очищение береговой зоны и русла рек и озер, выбор наиболее экологически безопасного топлива, </w:t>
      </w:r>
      <w:r w:rsidRPr="00C87951">
        <w:t>(предложение жителей в ходе опроса о реализации Стратегии - 2030);</w:t>
      </w:r>
    </w:p>
    <w:p w:rsidR="00150422" w:rsidRPr="00C87951" w:rsidRDefault="00150422" w:rsidP="00150422">
      <w:pPr>
        <w:jc w:val="both"/>
      </w:pPr>
      <w:r w:rsidRPr="00C87951">
        <w:tab/>
        <w:t>экологическое воспитание детей и подростков.</w:t>
      </w:r>
    </w:p>
    <w:p w:rsidR="00275886" w:rsidRPr="00C87951" w:rsidRDefault="00275886" w:rsidP="00150422">
      <w:pPr>
        <w:jc w:val="both"/>
        <w:rPr>
          <w:rFonts w:eastAsia="TimesNewRomanPSMT"/>
        </w:rPr>
      </w:pPr>
    </w:p>
    <w:p w:rsidR="00150422" w:rsidRPr="00C87951" w:rsidRDefault="00150422" w:rsidP="00150422">
      <w:pPr>
        <w:rPr>
          <w:u w:val="single"/>
        </w:rPr>
      </w:pPr>
      <w:bookmarkStart w:id="4" w:name="_Toc79"/>
      <w:r w:rsidRPr="00C87951">
        <w:rPr>
          <w:u w:val="single"/>
        </w:rPr>
        <w:t>12.3. Городское поселение Кондинское</w:t>
      </w:r>
      <w:bookmarkEnd w:id="4"/>
    </w:p>
    <w:p w:rsidR="00150422" w:rsidRPr="00C87951" w:rsidRDefault="00150422" w:rsidP="00150422">
      <w:pPr>
        <w:jc w:val="both"/>
        <w:rPr>
          <w:b/>
          <w:bCs/>
        </w:rPr>
      </w:pPr>
      <w:r w:rsidRPr="00C87951">
        <w:rPr>
          <w:b/>
          <w:bCs/>
        </w:rPr>
        <w:lastRenderedPageBreak/>
        <w:t>Развитие малого и среднего предпринимательства, промышленности, сельского хозяйства, туризма:</w:t>
      </w:r>
    </w:p>
    <w:p w:rsidR="00150422" w:rsidRPr="00C87951" w:rsidRDefault="00793011" w:rsidP="00FA72C2">
      <w:pPr>
        <w:ind w:firstLine="708"/>
        <w:jc w:val="both"/>
      </w:pPr>
      <w:r w:rsidRPr="00C87951">
        <w:t>производственный комплекс</w:t>
      </w:r>
      <w:r w:rsidR="00150422" w:rsidRPr="00C87951">
        <w:t xml:space="preserve"> рыбоперерабатывающих цехов пгт.Кондинское </w:t>
      </w:r>
      <w:r w:rsidR="00FA72C2" w:rsidRPr="00C87951">
        <w:t>(</w:t>
      </w:r>
      <w:r w:rsidR="00150422" w:rsidRPr="00C87951">
        <w:t>Карта развития Югры</w:t>
      </w:r>
      <w:r w:rsidR="00FA72C2" w:rsidRPr="00C87951">
        <w:t>)</w:t>
      </w:r>
      <w:r w:rsidR="00150422" w:rsidRPr="00C87951">
        <w:t>;</w:t>
      </w:r>
    </w:p>
    <w:p w:rsidR="00150422" w:rsidRPr="00C87951" w:rsidRDefault="00150422" w:rsidP="00150422">
      <w:pPr>
        <w:ind w:firstLine="708"/>
        <w:jc w:val="both"/>
      </w:pPr>
      <w:r w:rsidRPr="00C87951">
        <w:t>развитие крестьянско-фермерских хозяйств;</w:t>
      </w:r>
    </w:p>
    <w:p w:rsidR="00150422" w:rsidRPr="00C87951" w:rsidRDefault="00150422" w:rsidP="00150422">
      <w:pPr>
        <w:ind w:firstLine="708"/>
        <w:jc w:val="both"/>
      </w:pPr>
      <w:r w:rsidRPr="00C87951">
        <w:t>развитие деревянного домостроения;</w:t>
      </w:r>
    </w:p>
    <w:p w:rsidR="00150422" w:rsidRPr="00C87951" w:rsidRDefault="00150422" w:rsidP="00150422">
      <w:pPr>
        <w:ind w:firstLine="708"/>
        <w:jc w:val="both"/>
      </w:pPr>
      <w:r w:rsidRPr="00C87951">
        <w:t>развитие инфраструктуры туризма (гостевых домов, производств сувенирной продукции, баз отдыха);</w:t>
      </w:r>
    </w:p>
    <w:p w:rsidR="00150422" w:rsidRPr="00C87951" w:rsidRDefault="00150422" w:rsidP="00150422">
      <w:pPr>
        <w:ind w:firstLine="708"/>
        <w:jc w:val="both"/>
      </w:pPr>
      <w:r w:rsidRPr="00C87951">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150422" w:rsidRPr="00C87951" w:rsidRDefault="00150422" w:rsidP="00150422">
      <w:pPr>
        <w:ind w:firstLine="708"/>
        <w:jc w:val="both"/>
      </w:pPr>
      <w:r w:rsidRPr="00C87951">
        <w:t>развитие частных медицинских кабинетов, клинико-диагностических лабораторий, стоматологических кабинетов (Развитие конкуренции);</w:t>
      </w:r>
    </w:p>
    <w:p w:rsidR="00150422" w:rsidRPr="00C87951" w:rsidRDefault="00150422" w:rsidP="00150422">
      <w:pPr>
        <w:ind w:firstLine="708"/>
        <w:jc w:val="both"/>
      </w:pPr>
      <w:r w:rsidRPr="00C87951">
        <w:t>создание филиала центра креативных индустрий.</w:t>
      </w:r>
    </w:p>
    <w:p w:rsidR="00854AA4" w:rsidRPr="00C87951" w:rsidRDefault="00854AA4" w:rsidP="00150422">
      <w:pPr>
        <w:ind w:firstLine="708"/>
        <w:jc w:val="both"/>
      </w:pPr>
    </w:p>
    <w:p w:rsidR="00150422" w:rsidRPr="00C87951" w:rsidRDefault="00150422" w:rsidP="00150422">
      <w:pPr>
        <w:jc w:val="both"/>
        <w:rPr>
          <w:b/>
        </w:rPr>
      </w:pPr>
      <w:r w:rsidRPr="00C87951">
        <w:rPr>
          <w:b/>
        </w:rPr>
        <w:t>Развитие социальной инфраструктуры:</w:t>
      </w:r>
    </w:p>
    <w:p w:rsidR="00150422" w:rsidRPr="00C87951" w:rsidRDefault="00150422" w:rsidP="00150422">
      <w:pPr>
        <w:ind w:firstLine="708"/>
        <w:jc w:val="both"/>
      </w:pPr>
      <w:r w:rsidRPr="00C87951">
        <w:t>строительство поликлиник</w:t>
      </w:r>
      <w:r w:rsidR="00A43CD8" w:rsidRPr="00C87951">
        <w:t>и на 49 посещений в смену, (2025 г.</w:t>
      </w:r>
      <w:r w:rsidRPr="00C87951">
        <w:t>)</w:t>
      </w:r>
      <w:r w:rsidR="00A43CD8" w:rsidRPr="00C87951">
        <w:t xml:space="preserve"> </w:t>
      </w:r>
      <w:r w:rsidR="00FA72C2" w:rsidRPr="00C87951">
        <w:t>(</w:t>
      </w:r>
      <w:r w:rsidR="00A43CD8" w:rsidRPr="00C87951">
        <w:t>Карта развития Югры</w:t>
      </w:r>
      <w:r w:rsidR="00B62073" w:rsidRPr="00C87951">
        <w:t>, госпрограмма № 561-п</w:t>
      </w:r>
      <w:r w:rsidRPr="00C87951">
        <w:t>;</w:t>
      </w:r>
    </w:p>
    <w:p w:rsidR="00150422" w:rsidRPr="00C87951" w:rsidRDefault="00150422" w:rsidP="00150422">
      <w:pPr>
        <w:ind w:firstLine="708"/>
        <w:jc w:val="both"/>
      </w:pPr>
      <w:r w:rsidRPr="00C87951">
        <w:t>строительство дома культуры в пгт. Кондинское (до 2029 г. в ПКР);</w:t>
      </w:r>
    </w:p>
    <w:p w:rsidR="00150422" w:rsidRPr="00C87951" w:rsidRDefault="00150422" w:rsidP="00150422">
      <w:pPr>
        <w:ind w:firstLine="708"/>
        <w:jc w:val="both"/>
      </w:pPr>
      <w:r w:rsidRPr="00C87951">
        <w:rPr>
          <w:lang w:eastAsia="en-US"/>
        </w:rPr>
        <w:t>строительство плоскостных сооружений (сроки не определены в ПКР);</w:t>
      </w:r>
    </w:p>
    <w:p w:rsidR="00150422" w:rsidRPr="00C87951" w:rsidRDefault="00150422" w:rsidP="00150422">
      <w:pPr>
        <w:ind w:firstLine="708"/>
        <w:jc w:val="both"/>
        <w:rPr>
          <w:lang w:eastAsia="en-US"/>
        </w:rPr>
      </w:pPr>
      <w:r w:rsidRPr="00C87951">
        <w:rPr>
          <w:lang w:eastAsia="en-US"/>
        </w:rPr>
        <w:t>строительство спортивного комплекса (сроки не определены в ПКР);</w:t>
      </w:r>
    </w:p>
    <w:p w:rsidR="00150422" w:rsidRPr="00C87951" w:rsidRDefault="00150422" w:rsidP="00150422">
      <w:pPr>
        <w:ind w:firstLine="708"/>
        <w:jc w:val="both"/>
      </w:pPr>
      <w:r w:rsidRPr="00C87951">
        <w:t>повышение качества медицинских услуг (обращение жителей в ходе опроса о реализации Стратегии - 2030);</w:t>
      </w:r>
    </w:p>
    <w:p w:rsidR="00150422" w:rsidRPr="00C87951" w:rsidRDefault="00150422" w:rsidP="00150422">
      <w:pPr>
        <w:ind w:firstLine="708"/>
        <w:jc w:val="both"/>
      </w:pPr>
      <w:r w:rsidRPr="00C87951">
        <w:t>строительство здания музея;</w:t>
      </w:r>
    </w:p>
    <w:p w:rsidR="00150422" w:rsidRPr="00C87951" w:rsidRDefault="00150422" w:rsidP="00150422">
      <w:pPr>
        <w:ind w:firstLine="708"/>
        <w:jc w:val="both"/>
      </w:pPr>
      <w:r w:rsidRPr="00C87951">
        <w:t>своевременный капитальный ремонт объектов социальной инфраструктуры.</w:t>
      </w:r>
    </w:p>
    <w:p w:rsidR="00854AA4" w:rsidRPr="00C87951" w:rsidRDefault="00854AA4" w:rsidP="00150422">
      <w:pPr>
        <w:ind w:firstLine="708"/>
        <w:jc w:val="both"/>
      </w:pPr>
    </w:p>
    <w:p w:rsidR="00150422" w:rsidRPr="00C87951" w:rsidRDefault="00150422" w:rsidP="00150422">
      <w:pPr>
        <w:jc w:val="both"/>
        <w:rPr>
          <w:b/>
          <w:bCs/>
        </w:rPr>
      </w:pPr>
      <w:r w:rsidRPr="00C87951">
        <w:rPr>
          <w:b/>
          <w:bCs/>
        </w:rPr>
        <w:t>Развитие объектов жилищно-коммунального хозяйства:</w:t>
      </w:r>
    </w:p>
    <w:p w:rsidR="00150422" w:rsidRPr="00C87951" w:rsidRDefault="00150422" w:rsidP="00150422">
      <w:pPr>
        <w:ind w:firstLine="708"/>
        <w:jc w:val="both"/>
      </w:pPr>
      <w:r w:rsidRPr="00C87951">
        <w:t>газификация пгт. Кондинское (1 этап: 2024-2030 г.г.) Карта развития Югры;</w:t>
      </w:r>
    </w:p>
    <w:p w:rsidR="00150422" w:rsidRPr="00C87951" w:rsidRDefault="004F562A" w:rsidP="00150422">
      <w:pPr>
        <w:ind w:firstLine="708"/>
        <w:jc w:val="both"/>
      </w:pPr>
      <w:r w:rsidRPr="00C87951">
        <w:t>ликвидация свалок (</w:t>
      </w:r>
      <w:r w:rsidR="00150422" w:rsidRPr="00C87951">
        <w:t>Карта развития Югры</w:t>
      </w:r>
      <w:r w:rsidRPr="00C87951">
        <w:t>)</w:t>
      </w:r>
      <w:r w:rsidR="00150422" w:rsidRPr="00C87951">
        <w:t>;</w:t>
      </w:r>
    </w:p>
    <w:p w:rsidR="00150422" w:rsidRPr="00C87951" w:rsidRDefault="00150422" w:rsidP="00150422">
      <w:pPr>
        <w:ind w:firstLine="708"/>
        <w:jc w:val="both"/>
      </w:pPr>
      <w:r w:rsidRPr="00C87951">
        <w:t>строительство котельной № 1;</w:t>
      </w:r>
    </w:p>
    <w:p w:rsidR="00150422" w:rsidRPr="00C87951" w:rsidRDefault="00150422" w:rsidP="00150422">
      <w:pPr>
        <w:ind w:firstLine="708"/>
        <w:jc w:val="both"/>
      </w:pPr>
      <w:r w:rsidRPr="00C87951">
        <w:t>строительство полигона твердых коммунальных отходов в пгт. Кондинское</w:t>
      </w:r>
      <w:r w:rsidR="00854AA4" w:rsidRPr="00C87951">
        <w:t>;</w:t>
      </w:r>
    </w:p>
    <w:p w:rsidR="004F562A" w:rsidRPr="00C87951" w:rsidRDefault="00150422" w:rsidP="00150422">
      <w:pPr>
        <w:ind w:firstLine="708"/>
        <w:jc w:val="both"/>
      </w:pPr>
      <w:r w:rsidRPr="00C87951">
        <w:t>благоустройство мест отдыха, развитие общественных пространств (требуется пляж), (обращение жителя в ходе опроса о реализации Стратегии - 2030)</w:t>
      </w:r>
      <w:r w:rsidR="004F562A" w:rsidRPr="00C87951">
        <w:t>;</w:t>
      </w:r>
    </w:p>
    <w:p w:rsidR="00150422" w:rsidRDefault="004F562A" w:rsidP="00150422">
      <w:pPr>
        <w:ind w:firstLine="708"/>
        <w:jc w:val="both"/>
      </w:pPr>
      <w:r w:rsidRPr="00C87951">
        <w:t>обновление автотранспортного парка для содержания внутрипоселковых дорог (перечень наказов избирателей)</w:t>
      </w:r>
      <w:r w:rsidR="00CF74FB">
        <w:t>;</w:t>
      </w:r>
    </w:p>
    <w:p w:rsidR="00CF74FB" w:rsidRPr="007A2B00" w:rsidRDefault="00CF74FB" w:rsidP="00150422">
      <w:pPr>
        <w:ind w:firstLine="708"/>
        <w:jc w:val="both"/>
      </w:pPr>
      <w:r w:rsidRPr="007A2B00">
        <w:t>строительство и капитальный рем</w:t>
      </w:r>
      <w:r w:rsidR="007A2B00" w:rsidRPr="007A2B00">
        <w:t>онт сетей тепло-, водоснабжения</w:t>
      </w:r>
      <w:r w:rsidR="0034340B" w:rsidRPr="007A2B00">
        <w:t>;</w:t>
      </w:r>
    </w:p>
    <w:p w:rsidR="0034340B" w:rsidRPr="00C87951" w:rsidRDefault="0034340B" w:rsidP="0034340B">
      <w:pPr>
        <w:ind w:firstLine="709"/>
        <w:jc w:val="both"/>
      </w:pPr>
      <w:r w:rsidRPr="007A2B00">
        <w:rPr>
          <w:rFonts w:eastAsia="TimesNewRomanPSMT"/>
        </w:rPr>
        <w:t>утилизация твердых бытовых отходов (разделение на бумагу, стекло, пластик, лампы, батарейки и т.д.),</w:t>
      </w:r>
      <w:r w:rsidRPr="007A2B00">
        <w:t xml:space="preserve"> (предложение жителя в ходе опроса о реализации Стратегии - 2030).</w:t>
      </w:r>
    </w:p>
    <w:p w:rsidR="0034340B" w:rsidRPr="00C87951" w:rsidRDefault="0034340B" w:rsidP="0034340B">
      <w:pPr>
        <w:ind w:firstLine="709"/>
        <w:jc w:val="both"/>
      </w:pPr>
    </w:p>
    <w:p w:rsidR="00150422" w:rsidRPr="00C87951" w:rsidRDefault="00150422" w:rsidP="00150422">
      <w:pPr>
        <w:jc w:val="both"/>
        <w:rPr>
          <w:b/>
        </w:rPr>
      </w:pPr>
      <w:r w:rsidRPr="00C87951">
        <w:rPr>
          <w:b/>
        </w:rPr>
        <w:t>Развитие транспортно-коммуникационной инфраструктуры:</w:t>
      </w:r>
    </w:p>
    <w:p w:rsidR="00150422" w:rsidRPr="00C87951" w:rsidRDefault="00150422" w:rsidP="00150422">
      <w:pPr>
        <w:ind w:firstLine="708"/>
        <w:jc w:val="both"/>
      </w:pPr>
      <w:r w:rsidRPr="00C87951">
        <w:t>у</w:t>
      </w:r>
      <w:r w:rsidRPr="00C87951">
        <w:rPr>
          <w:lang w:eastAsia="en-US"/>
        </w:rPr>
        <w:t xml:space="preserve">стройство внутрипоселковых дорог, тротуаров </w:t>
      </w:r>
      <w:r w:rsidRPr="00C87951">
        <w:t>в пгт. Кондинское (обращение жителей в ходе опроса о реализации Стратегии - 2030);</w:t>
      </w:r>
    </w:p>
    <w:p w:rsidR="00150422" w:rsidRPr="00C87951" w:rsidRDefault="00150422" w:rsidP="00150422">
      <w:pPr>
        <w:ind w:firstLine="708"/>
        <w:jc w:val="both"/>
      </w:pPr>
      <w:r w:rsidRPr="00C87951">
        <w:t>увеличение рейсов воздушного и водного транспорта (обращение жителей в ходе опроса о реализации Стратегии - 2030);</w:t>
      </w:r>
    </w:p>
    <w:p w:rsidR="004F562A" w:rsidRPr="00C87951" w:rsidRDefault="00150422" w:rsidP="00150422">
      <w:pPr>
        <w:ind w:firstLine="708"/>
        <w:jc w:val="both"/>
      </w:pPr>
      <w:r w:rsidRPr="00C87951">
        <w:t>строительство автомобильной дороги д. Старый Катыш – пгт. Кондинское (34 км)</w:t>
      </w:r>
      <w:r w:rsidR="004F562A" w:rsidRPr="00C87951">
        <w:t>;</w:t>
      </w:r>
    </w:p>
    <w:p w:rsidR="00150422" w:rsidRPr="00C87951" w:rsidRDefault="004F562A" w:rsidP="00150422">
      <w:pPr>
        <w:ind w:firstLine="708"/>
        <w:jc w:val="both"/>
      </w:pPr>
      <w:r w:rsidRPr="00C87951">
        <w:t>приобретение аэролодки для экстренной эвакуации больных до райцентра (перечень наказов избирателей)</w:t>
      </w:r>
      <w:r w:rsidR="00150422" w:rsidRPr="00C87951">
        <w:t>.</w:t>
      </w:r>
    </w:p>
    <w:p w:rsidR="00854AA4" w:rsidRPr="00C87951" w:rsidRDefault="00854AA4" w:rsidP="00150422">
      <w:pPr>
        <w:ind w:firstLine="708"/>
        <w:jc w:val="both"/>
      </w:pPr>
    </w:p>
    <w:p w:rsidR="00150422" w:rsidRPr="00C87951" w:rsidRDefault="00150422" w:rsidP="00150422">
      <w:pPr>
        <w:jc w:val="both"/>
        <w:rPr>
          <w:b/>
        </w:rPr>
      </w:pPr>
      <w:r w:rsidRPr="00C87951">
        <w:rPr>
          <w:b/>
        </w:rPr>
        <w:t>Реализация экологических мероприятий:</w:t>
      </w:r>
    </w:p>
    <w:p w:rsidR="00150422" w:rsidRPr="00C87951" w:rsidRDefault="00150422" w:rsidP="00150422">
      <w:pPr>
        <w:jc w:val="both"/>
      </w:pPr>
      <w:r w:rsidRPr="00C87951">
        <w:rPr>
          <w:rFonts w:eastAsia="TimesNewRomanPSMT"/>
        </w:rPr>
        <w:lastRenderedPageBreak/>
        <w:tab/>
        <w:t xml:space="preserve">реализация проекта «экологический район»: лесопосадки, очищение береговой зоны и русла рек и озер, выбор наиболее экологически безопасного топлива, </w:t>
      </w:r>
      <w:r w:rsidRPr="00C87951">
        <w:t>(предложение жителя в ходе опроса о реализации Стратегии - 2030);</w:t>
      </w:r>
    </w:p>
    <w:p w:rsidR="00150422" w:rsidRPr="00C87951" w:rsidRDefault="00150422" w:rsidP="00150422">
      <w:pPr>
        <w:jc w:val="both"/>
      </w:pPr>
      <w:r w:rsidRPr="00C87951">
        <w:tab/>
        <w:t>экологическое воспитание детей и подростков.</w:t>
      </w:r>
    </w:p>
    <w:p w:rsidR="00854AA4" w:rsidRPr="00C87951" w:rsidRDefault="00854AA4" w:rsidP="00150422">
      <w:pPr>
        <w:jc w:val="both"/>
        <w:rPr>
          <w:rFonts w:eastAsia="TimesNewRomanPSMT"/>
        </w:rPr>
      </w:pPr>
    </w:p>
    <w:p w:rsidR="00150422" w:rsidRPr="00C87951" w:rsidRDefault="00150422" w:rsidP="00150422">
      <w:pPr>
        <w:rPr>
          <w:u w:val="single"/>
        </w:rPr>
      </w:pPr>
      <w:bookmarkStart w:id="5" w:name="_Toc80"/>
      <w:r w:rsidRPr="00C87951">
        <w:rPr>
          <w:u w:val="single"/>
        </w:rPr>
        <w:t>12.4. Городское поселение Луговой</w:t>
      </w:r>
      <w:bookmarkEnd w:id="5"/>
    </w:p>
    <w:p w:rsidR="00150422" w:rsidRPr="00C87951" w:rsidRDefault="00150422" w:rsidP="00150422">
      <w:pPr>
        <w:jc w:val="both"/>
        <w:rPr>
          <w:b/>
          <w:bCs/>
        </w:rPr>
      </w:pPr>
      <w:r w:rsidRPr="00C87951">
        <w:rPr>
          <w:b/>
          <w:bCs/>
        </w:rPr>
        <w:t>Развитие малого и среднего предпринимательства, промышленности, сельского хозяйства, туризма:</w:t>
      </w:r>
    </w:p>
    <w:p w:rsidR="00150422" w:rsidRPr="00C87951" w:rsidRDefault="00150422" w:rsidP="00150422">
      <w:pPr>
        <w:ind w:firstLine="708"/>
        <w:jc w:val="both"/>
      </w:pPr>
      <w:r w:rsidRPr="00C87951">
        <w:t>организация рыболовного, охотничьего, собирательного (сбор дикоросов), этнографического туризма, Программа 100-летия Конды;</w:t>
      </w:r>
    </w:p>
    <w:p w:rsidR="00150422" w:rsidRPr="00C87951" w:rsidRDefault="00150422" w:rsidP="00150422">
      <w:pPr>
        <w:ind w:firstLine="708"/>
        <w:jc w:val="both"/>
      </w:pPr>
      <w:r w:rsidRPr="00C87951">
        <w:t>инновационное развитие лесопромышленного комплекса;</w:t>
      </w:r>
    </w:p>
    <w:p w:rsidR="00150422" w:rsidRPr="00C87951" w:rsidRDefault="00150422" w:rsidP="00150422">
      <w:pPr>
        <w:ind w:firstLine="708"/>
        <w:jc w:val="both"/>
      </w:pPr>
      <w:r w:rsidRPr="00C87951">
        <w:t>развитие крестьянско-фермерских хозяйств;</w:t>
      </w:r>
    </w:p>
    <w:p w:rsidR="00150422" w:rsidRPr="00C87951" w:rsidRDefault="00150422" w:rsidP="00150422">
      <w:pPr>
        <w:ind w:firstLine="708"/>
        <w:jc w:val="both"/>
      </w:pPr>
      <w:r w:rsidRPr="00C87951">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150422" w:rsidRPr="00C87951" w:rsidRDefault="00150422" w:rsidP="00150422">
      <w:pPr>
        <w:ind w:firstLine="708"/>
        <w:jc w:val="both"/>
      </w:pPr>
      <w:r w:rsidRPr="00C87951">
        <w:t>развитие сети пунктов выдачи маркетплейсов;</w:t>
      </w:r>
    </w:p>
    <w:p w:rsidR="00150422" w:rsidRPr="00C87951" w:rsidRDefault="00150422" w:rsidP="00150422">
      <w:pPr>
        <w:ind w:firstLine="708"/>
        <w:jc w:val="both"/>
      </w:pPr>
      <w:r w:rsidRPr="00C87951">
        <w:t>развитие инфраструктуры туризма (гостевых домов, производств сувенирной продукции, баз отдыха).</w:t>
      </w:r>
    </w:p>
    <w:p w:rsidR="00E743F9" w:rsidRPr="00C87951" w:rsidRDefault="00E743F9" w:rsidP="00150422">
      <w:pPr>
        <w:ind w:firstLine="708"/>
        <w:jc w:val="both"/>
      </w:pPr>
    </w:p>
    <w:p w:rsidR="00150422" w:rsidRPr="00C87951" w:rsidRDefault="00150422" w:rsidP="00150422">
      <w:pPr>
        <w:jc w:val="both"/>
        <w:rPr>
          <w:b/>
        </w:rPr>
      </w:pPr>
      <w:r w:rsidRPr="00C87951">
        <w:rPr>
          <w:b/>
        </w:rPr>
        <w:t>Развитие социальной инфраструктуры:</w:t>
      </w:r>
    </w:p>
    <w:p w:rsidR="00150422" w:rsidRPr="00C87951" w:rsidRDefault="00150422" w:rsidP="00150422">
      <w:pPr>
        <w:ind w:firstLine="708"/>
        <w:jc w:val="both"/>
      </w:pPr>
      <w:r w:rsidRPr="00C87951">
        <w:t xml:space="preserve">строительство </w:t>
      </w:r>
      <w:r w:rsidRPr="00C87951">
        <w:rPr>
          <w:lang w:val="en-US"/>
        </w:rPr>
        <w:t>II</w:t>
      </w:r>
      <w:r w:rsidRPr="00C87951">
        <w:t xml:space="preserve"> очереди детского оздоровительно-образовательного центра «Юби</w:t>
      </w:r>
      <w:r w:rsidR="00F63DC6" w:rsidRPr="00C87951">
        <w:t>лейный»</w:t>
      </w:r>
      <w:r w:rsidR="009B3BB4" w:rsidRPr="00C87951">
        <w:t>, Карта развития Югры</w:t>
      </w:r>
      <w:r w:rsidR="007924E0" w:rsidRPr="00C87951">
        <w:t xml:space="preserve"> (</w:t>
      </w:r>
      <w:r w:rsidR="00F63DC6" w:rsidRPr="00C87951">
        <w:t>перечень наказов избирателей</w:t>
      </w:r>
      <w:r w:rsidR="007924E0" w:rsidRPr="00C87951">
        <w:t>)</w:t>
      </w:r>
      <w:r w:rsidRPr="00C87951">
        <w:t xml:space="preserve">; </w:t>
      </w:r>
    </w:p>
    <w:p w:rsidR="00150422" w:rsidRPr="00C87951" w:rsidRDefault="00150422" w:rsidP="00150422">
      <w:pPr>
        <w:ind w:firstLine="708"/>
        <w:jc w:val="both"/>
      </w:pPr>
      <w:r w:rsidRPr="00C87951">
        <w:t xml:space="preserve">строительство дома культуры </w:t>
      </w:r>
      <w:r w:rsidRPr="00C87951">
        <w:rPr>
          <w:lang w:eastAsia="en-US"/>
        </w:rPr>
        <w:t>200 мест/15000 экз.</w:t>
      </w:r>
      <w:r w:rsidRPr="00C87951">
        <w:t xml:space="preserve"> (2023-2024 гг. в ПКР)</w:t>
      </w:r>
      <w:r w:rsidR="006A5439" w:rsidRPr="00C87951">
        <w:t xml:space="preserve">, </w:t>
      </w:r>
      <w:r w:rsidR="00205868" w:rsidRPr="00C87951">
        <w:t>(в период реализации Стратегии – 2036)</w:t>
      </w:r>
      <w:r w:rsidR="007924E0" w:rsidRPr="00C87951">
        <w:t>,</w:t>
      </w:r>
      <w:r w:rsidR="00205868" w:rsidRPr="00C87951">
        <w:t xml:space="preserve"> </w:t>
      </w:r>
      <w:r w:rsidR="006A5439" w:rsidRPr="00C87951">
        <w:t>(перечень наказов избирателей)</w:t>
      </w:r>
      <w:r w:rsidRPr="00C87951">
        <w:t>;</w:t>
      </w:r>
    </w:p>
    <w:p w:rsidR="00150422" w:rsidRPr="00C87951" w:rsidRDefault="00150422" w:rsidP="00150422">
      <w:pPr>
        <w:ind w:firstLine="708"/>
        <w:jc w:val="both"/>
      </w:pPr>
      <w:r w:rsidRPr="00C87951">
        <w:t>повышение качества медицинских услуг (обращение жителей в ходе опроса о реализации Стратегии - 2030);</w:t>
      </w:r>
    </w:p>
    <w:p w:rsidR="00150422" w:rsidRPr="00C87951" w:rsidRDefault="00150422" w:rsidP="00150422">
      <w:pPr>
        <w:ind w:firstLine="708"/>
        <w:jc w:val="both"/>
      </w:pPr>
      <w:r w:rsidRPr="00C87951">
        <w:t>своевременный капитальный ремонт объектов социальной инфраструктуры.</w:t>
      </w:r>
    </w:p>
    <w:p w:rsidR="00E743F9" w:rsidRPr="00C87951" w:rsidRDefault="00E743F9" w:rsidP="00150422">
      <w:pPr>
        <w:ind w:firstLine="708"/>
        <w:jc w:val="both"/>
      </w:pPr>
    </w:p>
    <w:p w:rsidR="00150422" w:rsidRPr="00C87951" w:rsidRDefault="00150422" w:rsidP="00150422">
      <w:pPr>
        <w:jc w:val="both"/>
        <w:rPr>
          <w:b/>
          <w:bCs/>
        </w:rPr>
      </w:pPr>
      <w:r w:rsidRPr="00C87951">
        <w:rPr>
          <w:b/>
          <w:bCs/>
        </w:rPr>
        <w:t>Развитие объектов жилищно-коммунального хозяйства:</w:t>
      </w:r>
    </w:p>
    <w:p w:rsidR="00150422" w:rsidRPr="00C87951" w:rsidRDefault="00150422" w:rsidP="00150422">
      <w:pPr>
        <w:ind w:firstLine="708"/>
        <w:jc w:val="both"/>
      </w:pPr>
      <w:r w:rsidRPr="00C87951">
        <w:t>газификация пгт. Луговой (2 этап: 2030г.), Карта развития Югры;</w:t>
      </w:r>
    </w:p>
    <w:p w:rsidR="00150422" w:rsidRPr="00C87951" w:rsidRDefault="00150422" w:rsidP="00150422">
      <w:pPr>
        <w:ind w:firstLine="708"/>
        <w:jc w:val="both"/>
      </w:pPr>
      <w:r w:rsidRPr="00C87951">
        <w:t>строительство локальных канализационных очистных сооружений (Карта развития Югры</w:t>
      </w:r>
      <w:r w:rsidR="00E743F9" w:rsidRPr="00C87951">
        <w:t>, перечень наказов избирателей</w:t>
      </w:r>
      <w:r w:rsidRPr="00C87951">
        <w:t>;</w:t>
      </w:r>
    </w:p>
    <w:p w:rsidR="00150422" w:rsidRPr="00C87951" w:rsidRDefault="00150422" w:rsidP="00150422">
      <w:pPr>
        <w:ind w:firstLine="708"/>
        <w:jc w:val="both"/>
      </w:pPr>
      <w:r w:rsidRPr="00076B19">
        <w:t xml:space="preserve">строительство </w:t>
      </w:r>
      <w:r w:rsidR="00A41ACB" w:rsidRPr="00076B19">
        <w:t xml:space="preserve">и капитальный ремонт </w:t>
      </w:r>
      <w:r w:rsidRPr="00076B19">
        <w:t>сетей</w:t>
      </w:r>
      <w:r w:rsidR="00A41ACB" w:rsidRPr="00076B19">
        <w:t xml:space="preserve"> тепло-, водоснабжения</w:t>
      </w:r>
      <w:r w:rsidR="009E06DF" w:rsidRPr="00076B19">
        <w:t>, обеспечение качественной питьевой водой</w:t>
      </w:r>
      <w:r w:rsidRPr="00076B19">
        <w:t xml:space="preserve"> (обращение жителей в ходе опроса о реализации Стратегии </w:t>
      </w:r>
      <w:r w:rsidR="00E743F9" w:rsidRPr="00076B19">
        <w:t>–</w:t>
      </w:r>
      <w:r w:rsidRPr="00076B19">
        <w:t xml:space="preserve"> 2030</w:t>
      </w:r>
      <w:r w:rsidR="00E743F9" w:rsidRPr="00076B19">
        <w:t>, перечень наказов избирателей</w:t>
      </w:r>
      <w:r w:rsidRPr="00076B19">
        <w:t>);</w:t>
      </w:r>
    </w:p>
    <w:p w:rsidR="00150422" w:rsidRPr="00C87951" w:rsidRDefault="00150422" w:rsidP="00150422">
      <w:pPr>
        <w:ind w:firstLine="708"/>
        <w:jc w:val="both"/>
      </w:pPr>
      <w:r w:rsidRPr="00C87951">
        <w:t>благоустройство общественных пространств (обращение жителей в ходе опроса о реализации Стратегии - 2030);</w:t>
      </w:r>
    </w:p>
    <w:p w:rsidR="0001542F" w:rsidRDefault="0001542F" w:rsidP="00150422">
      <w:pPr>
        <w:ind w:firstLine="708"/>
        <w:jc w:val="both"/>
      </w:pPr>
      <w:r w:rsidRPr="00C87951">
        <w:t>восстановление ангара на пункте временного накопления твердых коммунальных отходов</w:t>
      </w:r>
      <w:r w:rsidR="00214B35" w:rsidRPr="00C87951">
        <w:t xml:space="preserve">, (перечень </w:t>
      </w:r>
      <w:r w:rsidR="00C50603" w:rsidRPr="00C87951">
        <w:t>наказов избирателей</w:t>
      </w:r>
      <w:r w:rsidR="00214B35" w:rsidRPr="00C87951">
        <w:t>)</w:t>
      </w:r>
      <w:r w:rsidR="006407F2">
        <w:t>;</w:t>
      </w:r>
    </w:p>
    <w:p w:rsidR="006407F2" w:rsidRPr="006407F2" w:rsidRDefault="006407F2" w:rsidP="006407F2">
      <w:pPr>
        <w:ind w:firstLine="709"/>
        <w:jc w:val="both"/>
      </w:pPr>
      <w:r w:rsidRPr="00427219">
        <w:rPr>
          <w:rFonts w:eastAsia="TimesNewRomanPSMT"/>
        </w:rPr>
        <w:t>утилизация твердых бытовых отходов (разделение на бумагу, стекло, пластик, лампы, батарейки и т.д.),</w:t>
      </w:r>
      <w:r w:rsidRPr="00427219">
        <w:t xml:space="preserve"> (предложение жителя в ходе опроса</w:t>
      </w:r>
      <w:r w:rsidR="00427219">
        <w:t xml:space="preserve"> о реализации Стратегии - 2030).</w:t>
      </w:r>
    </w:p>
    <w:p w:rsidR="006407F2" w:rsidRPr="00C87951" w:rsidRDefault="006407F2" w:rsidP="006407F2">
      <w:pPr>
        <w:ind w:firstLine="851"/>
        <w:jc w:val="both"/>
      </w:pPr>
    </w:p>
    <w:p w:rsidR="00150422" w:rsidRPr="00C87951" w:rsidRDefault="00150422" w:rsidP="00150422">
      <w:pPr>
        <w:jc w:val="both"/>
        <w:rPr>
          <w:b/>
        </w:rPr>
      </w:pPr>
      <w:r w:rsidRPr="00C87951">
        <w:rPr>
          <w:b/>
        </w:rPr>
        <w:t>Развитие транспортно-коммуникационной инфраструктуры:</w:t>
      </w:r>
    </w:p>
    <w:p w:rsidR="00150422" w:rsidRPr="00C87951" w:rsidRDefault="00150422" w:rsidP="00150422">
      <w:pPr>
        <w:ind w:firstLine="708"/>
        <w:jc w:val="both"/>
      </w:pPr>
      <w:r w:rsidRPr="00C87951">
        <w:t>строительство автомобильной дороги круглогодичного действия п. Луговой - пгт</w:t>
      </w:r>
      <w:r w:rsidR="00D250E0" w:rsidRPr="00C87951">
        <w:t>. М</w:t>
      </w:r>
      <w:r w:rsidRPr="00C87951">
        <w:t>еждуреченский, 16 км (2030г.), Карта развития Югры</w:t>
      </w:r>
      <w:r w:rsidR="00363A60" w:rsidRPr="00C87951">
        <w:t>; (Программа 100-летия Конды)</w:t>
      </w:r>
      <w:r w:rsidRPr="00C87951">
        <w:t>;</w:t>
      </w:r>
    </w:p>
    <w:p w:rsidR="00150422" w:rsidRPr="00C87951" w:rsidRDefault="00150422" w:rsidP="00150422">
      <w:pPr>
        <w:ind w:firstLine="708"/>
        <w:jc w:val="both"/>
      </w:pPr>
      <w:r w:rsidRPr="00C87951">
        <w:t>устройство внутрипоселковых дорог в капитальном исполнении, строительство тротуаров (в период реализации Стратегии);</w:t>
      </w:r>
    </w:p>
    <w:p w:rsidR="00EC57AE" w:rsidRPr="00C87951" w:rsidRDefault="00EC57AE" w:rsidP="00150422">
      <w:pPr>
        <w:ind w:firstLine="708"/>
        <w:jc w:val="both"/>
      </w:pPr>
      <w:r w:rsidRPr="00C87951">
        <w:t>обеспечение качественными горюче-смазочными материалами</w:t>
      </w:r>
      <w:r w:rsidR="00214B35" w:rsidRPr="00C87951">
        <w:t xml:space="preserve">, (перечень </w:t>
      </w:r>
      <w:r w:rsidR="00232CC4" w:rsidRPr="00C87951">
        <w:t>наказов избирателей</w:t>
      </w:r>
      <w:r w:rsidR="00214B35" w:rsidRPr="00C87951">
        <w:t>)</w:t>
      </w:r>
      <w:r w:rsidRPr="00C87951">
        <w:t>.</w:t>
      </w:r>
    </w:p>
    <w:p w:rsidR="00E743F9" w:rsidRPr="00C87951" w:rsidRDefault="00E743F9" w:rsidP="00150422">
      <w:pPr>
        <w:ind w:firstLine="708"/>
        <w:jc w:val="both"/>
      </w:pPr>
    </w:p>
    <w:p w:rsidR="00150422" w:rsidRPr="00C87951" w:rsidRDefault="00150422" w:rsidP="00150422">
      <w:pPr>
        <w:jc w:val="both"/>
        <w:rPr>
          <w:b/>
        </w:rPr>
      </w:pPr>
      <w:r w:rsidRPr="00C87951">
        <w:rPr>
          <w:b/>
        </w:rPr>
        <w:t>Реализация экологических мероприятий:</w:t>
      </w:r>
    </w:p>
    <w:p w:rsidR="00150422" w:rsidRPr="00C87951" w:rsidRDefault="00150422" w:rsidP="00150422">
      <w:pPr>
        <w:jc w:val="both"/>
      </w:pPr>
      <w:r w:rsidRPr="00C87951">
        <w:rPr>
          <w:rFonts w:eastAsia="TimesNewRomanPSMT"/>
        </w:rPr>
        <w:lastRenderedPageBreak/>
        <w:tab/>
        <w:t>реализация проекта «экологический район»: лесопосадки, очищение береговой зоны и русла рек и озер, выбор наиболее эк</w:t>
      </w:r>
      <w:r w:rsidR="00D92C48">
        <w:rPr>
          <w:rFonts w:eastAsia="TimesNewRomanPSMT"/>
        </w:rPr>
        <w:t>ологически безопасного топлива,</w:t>
      </w:r>
      <w:r w:rsidRPr="00C87951">
        <w:t xml:space="preserve"> (предложение жителя в ходе опроса о реализации Стратегии - 2030);</w:t>
      </w:r>
    </w:p>
    <w:p w:rsidR="00150422" w:rsidRPr="00C87951" w:rsidRDefault="00150422" w:rsidP="00150422">
      <w:pPr>
        <w:jc w:val="both"/>
      </w:pPr>
      <w:r w:rsidRPr="00C87951">
        <w:tab/>
        <w:t>экологическое воспитание детей и подростков.</w:t>
      </w:r>
    </w:p>
    <w:p w:rsidR="005E69F9" w:rsidRPr="00C87951" w:rsidRDefault="005E69F9" w:rsidP="00150422">
      <w:pPr>
        <w:jc w:val="both"/>
        <w:rPr>
          <w:rFonts w:eastAsia="TimesNewRomanPSMT"/>
        </w:rPr>
      </w:pPr>
    </w:p>
    <w:p w:rsidR="00150422" w:rsidRPr="00C87951" w:rsidRDefault="00150422" w:rsidP="00150422">
      <w:pPr>
        <w:rPr>
          <w:u w:val="single"/>
        </w:rPr>
      </w:pPr>
      <w:bookmarkStart w:id="6" w:name="_Toc81"/>
      <w:r w:rsidRPr="00C87951">
        <w:rPr>
          <w:u w:val="single"/>
        </w:rPr>
        <w:t>12.5. Городское поселение Куминский</w:t>
      </w:r>
      <w:bookmarkEnd w:id="6"/>
    </w:p>
    <w:p w:rsidR="00150422" w:rsidRPr="00C87951" w:rsidRDefault="00150422" w:rsidP="00150422">
      <w:pPr>
        <w:jc w:val="both"/>
        <w:rPr>
          <w:b/>
          <w:bCs/>
        </w:rPr>
      </w:pPr>
      <w:r w:rsidRPr="00C87951">
        <w:rPr>
          <w:b/>
          <w:bCs/>
        </w:rPr>
        <w:t>Развитие малого и среднего предпринимательства, промышленности, сельского хозяйства, туризма:</w:t>
      </w:r>
    </w:p>
    <w:p w:rsidR="00150422" w:rsidRPr="00C87951" w:rsidRDefault="00150422" w:rsidP="00150422">
      <w:pPr>
        <w:ind w:firstLine="708"/>
        <w:jc w:val="both"/>
      </w:pPr>
      <w:r w:rsidRPr="00C87951">
        <w:t>сохранение малых предприятий по заготовке и переработке древесины, инновационное создание ЛПК;</w:t>
      </w:r>
    </w:p>
    <w:p w:rsidR="00150422" w:rsidRPr="00C87951" w:rsidRDefault="00150422" w:rsidP="00150422">
      <w:pPr>
        <w:ind w:firstLine="708"/>
        <w:jc w:val="both"/>
        <w:rPr>
          <w:rFonts w:eastAsia="TimesNewRomanPSMT"/>
        </w:rPr>
      </w:pPr>
      <w:r w:rsidRPr="00C87951">
        <w:t>развитие крестьянско-фермерских хозяйств (обращение жителей в ходе опроса о реализации Стратегии - 2030);</w:t>
      </w:r>
    </w:p>
    <w:p w:rsidR="00150422" w:rsidRPr="00C87951" w:rsidRDefault="00150422" w:rsidP="00150422">
      <w:pPr>
        <w:ind w:firstLine="708"/>
        <w:jc w:val="both"/>
      </w:pPr>
      <w:r w:rsidRPr="00C87951">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150422" w:rsidRPr="00C87951" w:rsidRDefault="00150422" w:rsidP="00150422">
      <w:pPr>
        <w:ind w:firstLine="708"/>
        <w:jc w:val="both"/>
      </w:pPr>
      <w:r w:rsidRPr="00C87951">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150422" w:rsidRDefault="00150422" w:rsidP="00150422">
      <w:pPr>
        <w:ind w:firstLine="708"/>
        <w:jc w:val="both"/>
      </w:pPr>
      <w:r w:rsidRPr="00C87951">
        <w:t>развитие се</w:t>
      </w:r>
      <w:r w:rsidR="004A4731">
        <w:t>ти пунктов выдачи маркетплейсов</w:t>
      </w:r>
      <w:r w:rsidR="009A60CF">
        <w:t>.</w:t>
      </w:r>
    </w:p>
    <w:p w:rsidR="00C736DE" w:rsidRDefault="00C736DE" w:rsidP="00150422">
      <w:pPr>
        <w:ind w:firstLine="708"/>
        <w:jc w:val="both"/>
      </w:pPr>
    </w:p>
    <w:p w:rsidR="00150422" w:rsidRPr="00C87951" w:rsidRDefault="00150422" w:rsidP="00150422">
      <w:pPr>
        <w:jc w:val="both"/>
        <w:rPr>
          <w:b/>
        </w:rPr>
      </w:pPr>
      <w:r w:rsidRPr="00C87951">
        <w:rPr>
          <w:b/>
        </w:rPr>
        <w:t>Развитие социальной инфраструктуры:</w:t>
      </w:r>
    </w:p>
    <w:p w:rsidR="00150422" w:rsidRPr="00C87951" w:rsidRDefault="00150422" w:rsidP="00150422">
      <w:pPr>
        <w:ind w:firstLine="708"/>
        <w:jc w:val="both"/>
      </w:pPr>
      <w:r w:rsidRPr="00C87951">
        <w:t>строительство поликлиники (до 2030 года в ПКР);</w:t>
      </w:r>
    </w:p>
    <w:p w:rsidR="00150422" w:rsidRPr="00C87951" w:rsidRDefault="00150422" w:rsidP="00150422">
      <w:pPr>
        <w:ind w:firstLine="708"/>
        <w:jc w:val="both"/>
      </w:pPr>
      <w:r w:rsidRPr="00C87951">
        <w:t>строительство дома культуры (до 2030 года в ПКР);</w:t>
      </w:r>
    </w:p>
    <w:p w:rsidR="00150422" w:rsidRPr="00C87951" w:rsidRDefault="00150422" w:rsidP="00150422">
      <w:pPr>
        <w:ind w:firstLine="708"/>
        <w:jc w:val="both"/>
        <w:rPr>
          <w:lang w:eastAsia="en-US"/>
        </w:rPr>
      </w:pPr>
      <w:r w:rsidRPr="00C87951">
        <w:rPr>
          <w:lang w:eastAsia="en-US"/>
        </w:rPr>
        <w:t>строительство  плоскостных сооружений (до 2030 года в ПКР)</w:t>
      </w:r>
      <w:r w:rsidR="005E69F9" w:rsidRPr="00C87951">
        <w:rPr>
          <w:lang w:eastAsia="en-US"/>
        </w:rPr>
        <w:t>;</w:t>
      </w:r>
    </w:p>
    <w:p w:rsidR="00150422" w:rsidRPr="00C87951" w:rsidRDefault="00150422" w:rsidP="00150422">
      <w:pPr>
        <w:ind w:firstLine="708"/>
        <w:jc w:val="both"/>
      </w:pPr>
      <w:r w:rsidRPr="00C87951">
        <w:t>повышение качества медицинских услуг (обращение жителей в ходе опроса о реализации Стратегии - 2030);</w:t>
      </w:r>
    </w:p>
    <w:p w:rsidR="00150422" w:rsidRDefault="00150422" w:rsidP="00150422">
      <w:pPr>
        <w:ind w:firstLine="708"/>
        <w:jc w:val="both"/>
      </w:pPr>
      <w:r w:rsidRPr="00C87951">
        <w:t>своевременный капитальный ремонт объ</w:t>
      </w:r>
      <w:r w:rsidR="00783784">
        <w:t>ектов социальной инфраструктуры;</w:t>
      </w:r>
    </w:p>
    <w:p w:rsidR="00783784" w:rsidRPr="00827528" w:rsidRDefault="00783784" w:rsidP="00150422">
      <w:pPr>
        <w:ind w:firstLine="708"/>
        <w:jc w:val="both"/>
      </w:pPr>
      <w:r w:rsidRPr="00827528">
        <w:t>строительство здания спортивного комплекса (</w:t>
      </w:r>
      <w:r w:rsidR="0041327E" w:rsidRPr="00827528">
        <w:t>предложение городского поселения Куминский</w:t>
      </w:r>
      <w:r w:rsidRPr="00827528">
        <w:t>);</w:t>
      </w:r>
    </w:p>
    <w:p w:rsidR="00DD6FCA" w:rsidRPr="00C87951" w:rsidRDefault="00DD6FCA" w:rsidP="00150422">
      <w:pPr>
        <w:ind w:firstLine="708"/>
        <w:jc w:val="both"/>
      </w:pPr>
      <w:r w:rsidRPr="00827528">
        <w:t>строительство жилья (</w:t>
      </w:r>
      <w:r w:rsidR="00E75E6E" w:rsidRPr="00827528">
        <w:t>предложение городского поселения Куминский</w:t>
      </w:r>
      <w:r w:rsidR="004A4731" w:rsidRPr="00827528">
        <w:t>).</w:t>
      </w:r>
    </w:p>
    <w:p w:rsidR="005E69F9" w:rsidRPr="00C87951" w:rsidRDefault="005E69F9" w:rsidP="00150422">
      <w:pPr>
        <w:ind w:firstLine="708"/>
        <w:jc w:val="both"/>
      </w:pPr>
    </w:p>
    <w:p w:rsidR="00150422" w:rsidRPr="00C87951" w:rsidRDefault="00150422" w:rsidP="00150422">
      <w:pPr>
        <w:jc w:val="both"/>
        <w:rPr>
          <w:b/>
          <w:bCs/>
        </w:rPr>
      </w:pPr>
      <w:r w:rsidRPr="00C87951">
        <w:rPr>
          <w:b/>
          <w:bCs/>
        </w:rPr>
        <w:t>Развитие объектов жилищно-коммунального хозяйства:</w:t>
      </w:r>
    </w:p>
    <w:p w:rsidR="00150422" w:rsidRPr="00C87951" w:rsidRDefault="00150422" w:rsidP="00150422">
      <w:pPr>
        <w:ind w:firstLine="708"/>
        <w:jc w:val="both"/>
      </w:pPr>
      <w:r w:rsidRPr="00C87951">
        <w:t>газификация пгт. Куминский (1 этап: 2024-20</w:t>
      </w:r>
      <w:r w:rsidR="00C6169B" w:rsidRPr="00C87951">
        <w:t>30 гг.)</w:t>
      </w:r>
      <w:r w:rsidRPr="00C87951">
        <w:t xml:space="preserve"> Карта развития Югры;</w:t>
      </w:r>
    </w:p>
    <w:p w:rsidR="00150422" w:rsidRPr="00C87951" w:rsidRDefault="00150422" w:rsidP="00150422">
      <w:pPr>
        <w:ind w:firstLine="708"/>
        <w:jc w:val="both"/>
      </w:pPr>
      <w:r w:rsidRPr="00C87951">
        <w:t>строит</w:t>
      </w:r>
      <w:r w:rsidR="00665894" w:rsidRPr="00C87951">
        <w:t>ельство сетей электроснабжения  (2030 г.</w:t>
      </w:r>
      <w:r w:rsidR="00C6169B" w:rsidRPr="00C87951">
        <w:t xml:space="preserve">) </w:t>
      </w:r>
      <w:r w:rsidRPr="00C87951">
        <w:t>Карта развития Югры;</w:t>
      </w:r>
    </w:p>
    <w:p w:rsidR="00150422" w:rsidRPr="00C87951" w:rsidRDefault="00150422" w:rsidP="00150422">
      <w:pPr>
        <w:ind w:firstLine="708"/>
        <w:jc w:val="both"/>
      </w:pPr>
      <w:r w:rsidRPr="00C87951">
        <w:t>улучшение качества питьевой воды</w:t>
      </w:r>
      <w:r w:rsidR="009E7238" w:rsidRPr="00C87951">
        <w:t>, ремонт водозабора ВОС-120</w:t>
      </w:r>
      <w:r w:rsidRPr="00C87951">
        <w:t xml:space="preserve"> (обращение жителей в ходе опроса о реализации Стратегии </w:t>
      </w:r>
      <w:r w:rsidR="003A7C65" w:rsidRPr="00C87951">
        <w:t>–</w:t>
      </w:r>
      <w:r w:rsidRPr="00C87951">
        <w:t xml:space="preserve"> 2030</w:t>
      </w:r>
      <w:r w:rsidR="003A7C65" w:rsidRPr="00C87951">
        <w:t>, перечень наказов избирателей</w:t>
      </w:r>
      <w:r w:rsidRPr="00C87951">
        <w:t>);</w:t>
      </w:r>
    </w:p>
    <w:p w:rsidR="00150422" w:rsidRDefault="00150422" w:rsidP="00150422">
      <w:pPr>
        <w:ind w:firstLine="708"/>
        <w:jc w:val="both"/>
      </w:pPr>
      <w:r w:rsidRPr="00C87951">
        <w:t>благоустройство поселка (обращение жителей в ходе опроса</w:t>
      </w:r>
      <w:r w:rsidR="00114614">
        <w:t xml:space="preserve"> о реализации Стратегии - 2030);</w:t>
      </w:r>
    </w:p>
    <w:p w:rsidR="00114614" w:rsidRPr="004A5161" w:rsidRDefault="00114614" w:rsidP="00150422">
      <w:pPr>
        <w:ind w:firstLine="708"/>
        <w:jc w:val="both"/>
      </w:pPr>
      <w:r w:rsidRPr="004A5161">
        <w:t>строительство и капитальный ремонт сетей тепло-</w:t>
      </w:r>
      <w:r w:rsidR="004A5161" w:rsidRPr="004A5161">
        <w:t>, водоснабжения и водоотведения</w:t>
      </w:r>
      <w:r w:rsidR="00783784" w:rsidRPr="004A5161">
        <w:t>;</w:t>
      </w:r>
    </w:p>
    <w:p w:rsidR="00783784" w:rsidRPr="004A5161" w:rsidRDefault="00783784" w:rsidP="00150422">
      <w:pPr>
        <w:ind w:firstLine="708"/>
        <w:jc w:val="both"/>
      </w:pPr>
      <w:r w:rsidRPr="004A5161">
        <w:t>строительство КОС (</w:t>
      </w:r>
      <w:r w:rsidR="000A0470" w:rsidRPr="004A5161">
        <w:t>предложение городского поселения Куминский</w:t>
      </w:r>
      <w:r w:rsidRPr="004A5161">
        <w:t>);</w:t>
      </w:r>
    </w:p>
    <w:p w:rsidR="00783784" w:rsidRPr="004A5161" w:rsidRDefault="00783784" w:rsidP="00150422">
      <w:pPr>
        <w:ind w:firstLine="708"/>
        <w:jc w:val="both"/>
      </w:pPr>
      <w:r w:rsidRPr="004A5161">
        <w:t xml:space="preserve">снос аварийных бесхозяйных жилых домов и неэксплуатируемых зданий и сооружений в населенных пунктах поселения </w:t>
      </w:r>
      <w:r w:rsidR="000A0470" w:rsidRPr="004A5161">
        <w:t>(предложение городского поселения Куминский</w:t>
      </w:r>
      <w:r w:rsidRPr="004A5161">
        <w:t>);</w:t>
      </w:r>
    </w:p>
    <w:p w:rsidR="007A613B" w:rsidRPr="004A5161" w:rsidRDefault="007A613B" w:rsidP="00150422">
      <w:pPr>
        <w:ind w:firstLine="708"/>
        <w:jc w:val="both"/>
      </w:pPr>
      <w:r w:rsidRPr="004A5161">
        <w:t>строительство котельных (по ул. Гагарина, Ко</w:t>
      </w:r>
      <w:r w:rsidR="009A60CF" w:rsidRPr="004A5161">
        <w:t>с</w:t>
      </w:r>
      <w:r w:rsidRPr="004A5161">
        <w:t>монавтов) (</w:t>
      </w:r>
      <w:r w:rsidR="00E21FF3" w:rsidRPr="004A5161">
        <w:t>предложение городского поселения Куминский</w:t>
      </w:r>
      <w:r w:rsidRPr="004A5161">
        <w:t>)</w:t>
      </w:r>
      <w:r w:rsidR="00DD6FCA" w:rsidRPr="004A5161">
        <w:t>;</w:t>
      </w:r>
    </w:p>
    <w:p w:rsidR="003624C7" w:rsidRPr="004A5161" w:rsidRDefault="004F34DD" w:rsidP="003624C7">
      <w:pPr>
        <w:ind w:firstLine="708"/>
        <w:jc w:val="both"/>
      </w:pPr>
      <w:r w:rsidRPr="004A5161">
        <w:t>обустройство</w:t>
      </w:r>
      <w:r w:rsidR="00416C4E" w:rsidRPr="004A5161">
        <w:t xml:space="preserve"> полигона для утилизации</w:t>
      </w:r>
      <w:r w:rsidR="00D943C8">
        <w:t xml:space="preserve"> твердых </w:t>
      </w:r>
      <w:r w:rsidR="00416C4E" w:rsidRPr="004A5161">
        <w:t xml:space="preserve">коммунальных отходов </w:t>
      </w:r>
      <w:r w:rsidR="003624C7" w:rsidRPr="004A5161">
        <w:t>(предложение городского поселения Куминский);</w:t>
      </w:r>
    </w:p>
    <w:p w:rsidR="009A60CF" w:rsidRDefault="009A60CF" w:rsidP="009A60CF">
      <w:pPr>
        <w:ind w:firstLine="708"/>
        <w:jc w:val="both"/>
      </w:pPr>
      <w:r w:rsidRPr="004A5161">
        <w:t xml:space="preserve">приобретение и установка оборудования для переработки древесины в щепу, дробильного оборудования для переработки камней в мелкую фракцию </w:t>
      </w:r>
      <w:r w:rsidR="00F915D4" w:rsidRPr="004A5161">
        <w:t>(предложение городского поселения Куминский)</w:t>
      </w:r>
      <w:r w:rsidR="006F67DF" w:rsidRPr="004A5161">
        <w:t>;</w:t>
      </w:r>
    </w:p>
    <w:p w:rsidR="006F67DF" w:rsidRPr="00C87951" w:rsidRDefault="006F67DF" w:rsidP="006F67DF">
      <w:pPr>
        <w:ind w:firstLine="709"/>
        <w:jc w:val="both"/>
      </w:pPr>
      <w:r w:rsidRPr="00A15927">
        <w:rPr>
          <w:rFonts w:eastAsia="TimesNewRomanPSMT"/>
        </w:rPr>
        <w:lastRenderedPageBreak/>
        <w:t>утилизация твердых бытовых отходов (разделение на бумагу, стекло, пластик, лампы, батарейки и т.д.),</w:t>
      </w:r>
      <w:r w:rsidRPr="00A15927">
        <w:t xml:space="preserve"> (предложение жителя в ходе опроса о реализации Стратегии - 2030).</w:t>
      </w:r>
    </w:p>
    <w:p w:rsidR="006F67DF" w:rsidRPr="00C87951" w:rsidRDefault="006F67DF" w:rsidP="009A60CF">
      <w:pPr>
        <w:ind w:firstLine="708"/>
        <w:jc w:val="both"/>
      </w:pPr>
    </w:p>
    <w:p w:rsidR="00150422" w:rsidRPr="00C87951" w:rsidRDefault="00150422" w:rsidP="00150422">
      <w:pPr>
        <w:jc w:val="both"/>
        <w:rPr>
          <w:b/>
        </w:rPr>
      </w:pPr>
      <w:r w:rsidRPr="00C87951">
        <w:rPr>
          <w:b/>
        </w:rPr>
        <w:t>Развитие транспортно-коммуникационной инфраструктуры:</w:t>
      </w:r>
    </w:p>
    <w:p w:rsidR="00150422" w:rsidRPr="00C87951" w:rsidRDefault="00150422" w:rsidP="00150422">
      <w:pPr>
        <w:ind w:firstLine="708"/>
        <w:jc w:val="both"/>
        <w:rPr>
          <w:lang w:eastAsia="en-US"/>
        </w:rPr>
      </w:pPr>
      <w:r w:rsidRPr="00C87951">
        <w:rPr>
          <w:rFonts w:eastAsia="TimesNewRomanPSMT"/>
          <w:iCs/>
        </w:rPr>
        <w:t xml:space="preserve">строительство автомобильной </w:t>
      </w:r>
      <w:r w:rsidRPr="00C87951">
        <w:rPr>
          <w:lang w:eastAsia="en-US"/>
        </w:rPr>
        <w:t xml:space="preserve">дороги «Тюмень – Верхня Тавда – Междуреченский – Урай – Нягань – Приобье» на участке «Тюмень – Верхняя Тавда – Междуреченский» </w:t>
      </w:r>
      <w:r w:rsidRPr="00C87951">
        <w:rPr>
          <w:lang w:val="en-US" w:eastAsia="en-US"/>
        </w:rPr>
        <w:t>VIII</w:t>
      </w:r>
      <w:r w:rsidR="0019115C" w:rsidRPr="00C87951">
        <w:rPr>
          <w:lang w:eastAsia="en-US"/>
        </w:rPr>
        <w:t xml:space="preserve"> пусковой комплекс «</w:t>
      </w:r>
      <w:r w:rsidRPr="00C87951">
        <w:rPr>
          <w:lang w:eastAsia="en-US"/>
        </w:rPr>
        <w:t xml:space="preserve">пгт. Куминский </w:t>
      </w:r>
      <w:r w:rsidR="0019115C" w:rsidRPr="00C87951">
        <w:rPr>
          <w:lang w:eastAsia="en-US"/>
        </w:rPr>
        <w:t>-  граница Ханты-Мансийского автономного округа-Югры и Свердловской области</w:t>
      </w:r>
      <w:r w:rsidRPr="00C87951">
        <w:rPr>
          <w:lang w:eastAsia="en-US"/>
        </w:rPr>
        <w:t>», 23,4</w:t>
      </w:r>
      <w:r w:rsidR="0019115C" w:rsidRPr="00C87951">
        <w:rPr>
          <w:lang w:eastAsia="en-US"/>
        </w:rPr>
        <w:t>5054 км (2030 г</w:t>
      </w:r>
      <w:r w:rsidR="00C6169B" w:rsidRPr="00C87951">
        <w:rPr>
          <w:lang w:eastAsia="en-US"/>
        </w:rPr>
        <w:t>.)</w:t>
      </w:r>
      <w:r w:rsidRPr="00C87951">
        <w:rPr>
          <w:lang w:eastAsia="en-US"/>
        </w:rPr>
        <w:t xml:space="preserve"> Карта развития Югры</w:t>
      </w:r>
      <w:r w:rsidR="00B64BC8" w:rsidRPr="00C87951">
        <w:rPr>
          <w:lang w:eastAsia="en-US"/>
        </w:rPr>
        <w:t>, госпрограмма 559-п</w:t>
      </w:r>
      <w:r w:rsidRPr="00C87951">
        <w:rPr>
          <w:lang w:eastAsia="en-US"/>
        </w:rPr>
        <w:t>;</w:t>
      </w:r>
    </w:p>
    <w:p w:rsidR="00150422" w:rsidRDefault="00150422" w:rsidP="00150422">
      <w:pPr>
        <w:ind w:firstLine="708"/>
        <w:jc w:val="both"/>
      </w:pPr>
      <w:r w:rsidRPr="00C87951">
        <w:t xml:space="preserve">устройство внутрипоселковых дорог в капитальном исполнении, строительство тротуаров (обращение жителей в ходе опроса о реализации Стратегии </w:t>
      </w:r>
      <w:r w:rsidR="005E69F9" w:rsidRPr="00C87951">
        <w:t>–</w:t>
      </w:r>
      <w:r w:rsidRPr="00C87951">
        <w:t xml:space="preserve"> 2030</w:t>
      </w:r>
      <w:r w:rsidR="005E69F9" w:rsidRPr="00C87951">
        <w:t>, перечень наказов избирателей</w:t>
      </w:r>
      <w:r w:rsidR="00783784">
        <w:t>);</w:t>
      </w:r>
    </w:p>
    <w:p w:rsidR="00783784" w:rsidRPr="00C87951" w:rsidRDefault="00783784" w:rsidP="00150422">
      <w:pPr>
        <w:ind w:firstLine="708"/>
        <w:jc w:val="both"/>
      </w:pPr>
      <w:r w:rsidRPr="003E4E00">
        <w:t>обновление автопарка для содержания внутрипоселковых дорог (</w:t>
      </w:r>
      <w:r w:rsidR="00DB2346" w:rsidRPr="003E4E00">
        <w:t>предложение городского поселения Куминский</w:t>
      </w:r>
      <w:r w:rsidRPr="003E4E00">
        <w:t>)</w:t>
      </w:r>
      <w:r w:rsidR="009A60CF" w:rsidRPr="003E4E00">
        <w:t>.</w:t>
      </w:r>
    </w:p>
    <w:p w:rsidR="005E69F9" w:rsidRPr="00C87951" w:rsidRDefault="005E69F9" w:rsidP="00150422">
      <w:pPr>
        <w:ind w:firstLine="708"/>
        <w:jc w:val="both"/>
      </w:pPr>
    </w:p>
    <w:p w:rsidR="00150422" w:rsidRPr="00C87951" w:rsidRDefault="00150422" w:rsidP="00150422">
      <w:pPr>
        <w:jc w:val="both"/>
        <w:rPr>
          <w:b/>
        </w:rPr>
      </w:pPr>
      <w:r w:rsidRPr="00C87951">
        <w:rPr>
          <w:b/>
        </w:rPr>
        <w:t>Реализация экологических мероприятий:</w:t>
      </w:r>
    </w:p>
    <w:p w:rsidR="00150422" w:rsidRPr="00C87951" w:rsidRDefault="00150422" w:rsidP="00150422">
      <w:pPr>
        <w:jc w:val="both"/>
      </w:pPr>
      <w:r w:rsidRPr="00C87951">
        <w:rPr>
          <w:rFonts w:eastAsia="TimesNewRomanPSMT"/>
        </w:rPr>
        <w:tab/>
        <w:t xml:space="preserve">реализация проекта «экологический район»: лесопосадки, очищение береговой зоны и русла рек и озер, выбор наиболее экологически безопасного топлива, </w:t>
      </w:r>
      <w:r w:rsidRPr="00C87951">
        <w:t>(предложение жителя в ходе опроса о реализации Стратегии - 2030);</w:t>
      </w:r>
    </w:p>
    <w:p w:rsidR="00150422" w:rsidRPr="00C87951" w:rsidRDefault="00150422" w:rsidP="00150422">
      <w:pPr>
        <w:jc w:val="both"/>
      </w:pPr>
      <w:r w:rsidRPr="00C87951">
        <w:tab/>
        <w:t>экологическое воспитание детей и подростков.</w:t>
      </w:r>
    </w:p>
    <w:p w:rsidR="00F609AE" w:rsidRPr="00C87951" w:rsidRDefault="00F609AE" w:rsidP="00150422">
      <w:pPr>
        <w:jc w:val="both"/>
        <w:rPr>
          <w:rFonts w:eastAsia="TimesNewRomanPSMT"/>
        </w:rPr>
      </w:pPr>
    </w:p>
    <w:p w:rsidR="00150422" w:rsidRPr="00C87951" w:rsidRDefault="00150422" w:rsidP="00150422">
      <w:pPr>
        <w:rPr>
          <w:u w:val="single"/>
        </w:rPr>
      </w:pPr>
      <w:bookmarkStart w:id="7" w:name="_Toc82"/>
      <w:r w:rsidRPr="00C87951">
        <w:rPr>
          <w:u w:val="single"/>
        </w:rPr>
        <w:t>12.6. Сельское поселение Мулымья</w:t>
      </w:r>
      <w:bookmarkEnd w:id="7"/>
    </w:p>
    <w:p w:rsidR="00150422" w:rsidRPr="00C87951" w:rsidRDefault="00150422" w:rsidP="00150422">
      <w:pPr>
        <w:jc w:val="both"/>
        <w:rPr>
          <w:b/>
          <w:bCs/>
        </w:rPr>
      </w:pPr>
      <w:r w:rsidRPr="00C87951">
        <w:rPr>
          <w:b/>
          <w:bCs/>
        </w:rPr>
        <w:t>Развитие малого и среднего предпринимательства, промышленности, сельского хозяйства, туризма:</w:t>
      </w:r>
    </w:p>
    <w:p w:rsidR="00150422" w:rsidRPr="00C87951" w:rsidRDefault="00150422" w:rsidP="00150422">
      <w:pPr>
        <w:ind w:firstLine="708"/>
        <w:jc w:val="both"/>
      </w:pPr>
      <w:r w:rsidRPr="00C87951">
        <w:t>строительство тепличного комплекса в п. Мулымья (2030</w:t>
      </w:r>
      <w:r w:rsidR="00C6169B" w:rsidRPr="00C87951">
        <w:t>г.)</w:t>
      </w:r>
      <w:r w:rsidRPr="00C87951">
        <w:t xml:space="preserve"> Карта развития Югры; Программа 100-летия Конды;</w:t>
      </w:r>
    </w:p>
    <w:p w:rsidR="00150422" w:rsidRPr="00C87951" w:rsidRDefault="00150422" w:rsidP="00150422">
      <w:pPr>
        <w:ind w:firstLine="708"/>
        <w:jc w:val="both"/>
        <w:rPr>
          <w:rFonts w:eastAsia="TimesNewRomanPSMT"/>
        </w:rPr>
      </w:pPr>
      <w:r w:rsidRPr="00C87951">
        <w:t>строительство (организация) пунктов по приему дикоросов, сельхозпродукции (2017-2030 г.);</w:t>
      </w:r>
    </w:p>
    <w:p w:rsidR="00150422" w:rsidRPr="00C87951" w:rsidRDefault="00150422" w:rsidP="00150422">
      <w:pPr>
        <w:ind w:firstLine="708"/>
        <w:jc w:val="both"/>
      </w:pPr>
      <w:r w:rsidRPr="00C87951">
        <w:t>развитие крестьянско-фермерских хозяйств;</w:t>
      </w:r>
    </w:p>
    <w:p w:rsidR="00150422" w:rsidRPr="00C87951" w:rsidRDefault="00150422" w:rsidP="00150422">
      <w:pPr>
        <w:ind w:firstLine="708"/>
        <w:jc w:val="both"/>
      </w:pPr>
      <w:r w:rsidRPr="00C87951">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150422" w:rsidRPr="00C87951" w:rsidRDefault="00150422" w:rsidP="00150422">
      <w:pPr>
        <w:ind w:firstLine="708"/>
        <w:jc w:val="both"/>
      </w:pPr>
      <w:r w:rsidRPr="00C87951">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150422" w:rsidRPr="00C87951" w:rsidRDefault="00150422" w:rsidP="00150422">
      <w:pPr>
        <w:ind w:firstLine="708"/>
        <w:jc w:val="both"/>
      </w:pPr>
      <w:r w:rsidRPr="00C87951">
        <w:t>развитие сети пунктов выдачи маркетплейсов;</w:t>
      </w:r>
    </w:p>
    <w:p w:rsidR="00150422" w:rsidRPr="00C87951" w:rsidRDefault="00150422" w:rsidP="00150422">
      <w:pPr>
        <w:ind w:firstLine="708"/>
        <w:jc w:val="both"/>
      </w:pPr>
      <w:r w:rsidRPr="00C87951">
        <w:t>развитие инфраструктуры туризма (гостевых домов, производств сувенирной продукции, баз отдыха).</w:t>
      </w:r>
    </w:p>
    <w:p w:rsidR="00EB2383" w:rsidRPr="00C87951" w:rsidRDefault="00EB2383" w:rsidP="00150422">
      <w:pPr>
        <w:ind w:firstLine="708"/>
        <w:jc w:val="both"/>
      </w:pPr>
    </w:p>
    <w:p w:rsidR="00150422" w:rsidRPr="00C87951" w:rsidRDefault="00150422" w:rsidP="00150422">
      <w:pPr>
        <w:jc w:val="both"/>
        <w:rPr>
          <w:b/>
        </w:rPr>
      </w:pPr>
      <w:r w:rsidRPr="00C87951">
        <w:rPr>
          <w:b/>
        </w:rPr>
        <w:t>Развитие социальной инфраструктуры:</w:t>
      </w:r>
    </w:p>
    <w:p w:rsidR="00150422" w:rsidRPr="00C87951" w:rsidRDefault="00150422" w:rsidP="00150422">
      <w:pPr>
        <w:ind w:firstLine="708"/>
        <w:jc w:val="center"/>
      </w:pPr>
      <w:r w:rsidRPr="00C87951">
        <w:t>строительство спортивного комплекса в п.Мулымья (сроки не определены в ПКР);</w:t>
      </w:r>
    </w:p>
    <w:p w:rsidR="00150422" w:rsidRPr="00C87951" w:rsidRDefault="00150422" w:rsidP="00150422">
      <w:pPr>
        <w:ind w:firstLine="708"/>
        <w:jc w:val="both"/>
      </w:pPr>
      <w:r w:rsidRPr="00C87951">
        <w:t>строительство плоскостных спортивных сооружений в п</w:t>
      </w:r>
      <w:r w:rsidR="00D250E0" w:rsidRPr="00C87951">
        <w:t>. М</w:t>
      </w:r>
      <w:r w:rsidRPr="00C87951">
        <w:t>улымья (сроки не определены в ПКР), (обращение жителей в ходе опроса о реализации Стратегии - 2030);</w:t>
      </w:r>
    </w:p>
    <w:p w:rsidR="00150422" w:rsidRPr="00C87951" w:rsidRDefault="00150422" w:rsidP="00150422">
      <w:pPr>
        <w:ind w:firstLine="708"/>
        <w:jc w:val="both"/>
      </w:pPr>
      <w:r w:rsidRPr="00C87951">
        <w:t>повышение качества медицинских услуг (обращение жителей в ходе опроса о реализации Стратегии - 2030);</w:t>
      </w:r>
    </w:p>
    <w:p w:rsidR="00150422" w:rsidRPr="00C87951" w:rsidRDefault="00150422" w:rsidP="00150422">
      <w:pPr>
        <w:ind w:firstLine="708"/>
        <w:jc w:val="both"/>
      </w:pPr>
      <w:r w:rsidRPr="00C87951">
        <w:t>своевременный капитальный ремонт объектов социальной инфраструктуры.</w:t>
      </w:r>
    </w:p>
    <w:p w:rsidR="00EB2383" w:rsidRPr="00C87951" w:rsidRDefault="00EB2383" w:rsidP="00150422">
      <w:pPr>
        <w:ind w:firstLine="708"/>
        <w:jc w:val="both"/>
      </w:pPr>
    </w:p>
    <w:p w:rsidR="00150422" w:rsidRPr="00C87951" w:rsidRDefault="00150422" w:rsidP="00150422">
      <w:pPr>
        <w:jc w:val="both"/>
        <w:rPr>
          <w:b/>
          <w:bCs/>
        </w:rPr>
      </w:pPr>
      <w:r w:rsidRPr="00C87951">
        <w:rPr>
          <w:b/>
          <w:bCs/>
        </w:rPr>
        <w:t>Развитие объектов жилищно-коммунального хозяйства:</w:t>
      </w:r>
    </w:p>
    <w:p w:rsidR="00150422" w:rsidRPr="00C87951" w:rsidRDefault="00150422" w:rsidP="00150422">
      <w:pPr>
        <w:ind w:firstLine="708"/>
        <w:jc w:val="both"/>
      </w:pPr>
      <w:r w:rsidRPr="00C87951">
        <w:t>газификация п. Назарово, п. Ч</w:t>
      </w:r>
      <w:r w:rsidR="00C6169B" w:rsidRPr="00C87951">
        <w:t>антырья (1 этап: 2024-2030 гг.)</w:t>
      </w:r>
      <w:r w:rsidRPr="00C87951">
        <w:t xml:space="preserve"> Карта развития Югры;</w:t>
      </w:r>
    </w:p>
    <w:p w:rsidR="00150422" w:rsidRPr="00C87951" w:rsidRDefault="00150422" w:rsidP="00150422">
      <w:pPr>
        <w:ind w:firstLine="708"/>
        <w:jc w:val="both"/>
      </w:pPr>
      <w:r w:rsidRPr="00C87951">
        <w:t>благоустройство общественных мест, организация парковых зон с лавочками, парк Победы, зоны отдыха, пляжной территории (обращение жителей в ходе опроса о реализации Стратегии - 2030);</w:t>
      </w:r>
    </w:p>
    <w:p w:rsidR="00150422" w:rsidRPr="00C87951" w:rsidRDefault="00150422" w:rsidP="00150422">
      <w:pPr>
        <w:ind w:firstLine="708"/>
        <w:jc w:val="both"/>
      </w:pPr>
      <w:r w:rsidRPr="00C87951">
        <w:lastRenderedPageBreak/>
        <w:t>снос брошенных домов (обращение жителей в ходе опроса о реализации Стратегии - 2030);</w:t>
      </w:r>
    </w:p>
    <w:p w:rsidR="00150422" w:rsidRPr="00C87951" w:rsidRDefault="0045587A" w:rsidP="00150422">
      <w:pPr>
        <w:ind w:firstLine="708"/>
        <w:jc w:val="both"/>
      </w:pPr>
      <w:r w:rsidRPr="00E83F93">
        <w:t>строительство и капитальный ремонт сетей тепло-, водоснабжения</w:t>
      </w:r>
      <w:r w:rsidR="001D353F" w:rsidRPr="00E83F93">
        <w:t xml:space="preserve"> в п</w:t>
      </w:r>
      <w:r w:rsidR="00D250E0" w:rsidRPr="00E83F93">
        <w:t>. М</w:t>
      </w:r>
      <w:r w:rsidR="001D353F" w:rsidRPr="00E83F93">
        <w:t>улымья</w:t>
      </w:r>
      <w:r w:rsidR="00A66F15" w:rsidRPr="00E83F93">
        <w:t>, д</w:t>
      </w:r>
      <w:r w:rsidR="00D250E0" w:rsidRPr="00E83F93">
        <w:t>. У</w:t>
      </w:r>
      <w:r w:rsidR="00A66F15" w:rsidRPr="00E83F93">
        <w:t>шья, с</w:t>
      </w:r>
      <w:r w:rsidR="00D250E0" w:rsidRPr="00E83F93">
        <w:t>. Ч</w:t>
      </w:r>
      <w:r w:rsidR="00A66F15" w:rsidRPr="00E83F93">
        <w:t>антырья</w:t>
      </w:r>
      <w:r w:rsidR="00150422" w:rsidRPr="00E83F93">
        <w:t xml:space="preserve"> (обращение жителей в ходе опроса о реализации Стратегии </w:t>
      </w:r>
      <w:r w:rsidR="00DA53EA" w:rsidRPr="00E83F93">
        <w:t>–</w:t>
      </w:r>
      <w:r w:rsidR="00150422" w:rsidRPr="00E83F93">
        <w:t xml:space="preserve"> 2030</w:t>
      </w:r>
      <w:r w:rsidR="00DA53EA" w:rsidRPr="00E83F93">
        <w:t>, перечень наказов избирателей</w:t>
      </w:r>
      <w:r w:rsidR="00150422" w:rsidRPr="00E83F93">
        <w:t>);</w:t>
      </w:r>
    </w:p>
    <w:p w:rsidR="00B5727B" w:rsidRPr="00C87951" w:rsidRDefault="00150422" w:rsidP="00150422">
      <w:pPr>
        <w:ind w:firstLine="708"/>
        <w:jc w:val="both"/>
      </w:pPr>
      <w:r w:rsidRPr="00C87951">
        <w:t>строительство водоочистных сооружений мощностью 100 м3/сутки в п. Мулымья</w:t>
      </w:r>
      <w:r w:rsidR="00B5727B" w:rsidRPr="00C87951">
        <w:t>;</w:t>
      </w:r>
    </w:p>
    <w:p w:rsidR="00150422" w:rsidRDefault="00B5727B" w:rsidP="00150422">
      <w:pPr>
        <w:ind w:firstLine="708"/>
        <w:jc w:val="both"/>
      </w:pPr>
      <w:r w:rsidRPr="00C87951">
        <w:t>благоустройство кладбища п. Мулымья, п.Чантырья (перечень наказов избирателей)</w:t>
      </w:r>
      <w:r w:rsidR="0045587A">
        <w:t>;</w:t>
      </w:r>
    </w:p>
    <w:p w:rsidR="0045587A" w:rsidRDefault="0045587A" w:rsidP="00150422">
      <w:pPr>
        <w:ind w:firstLine="708"/>
        <w:jc w:val="both"/>
      </w:pPr>
      <w:r w:rsidRPr="00E83F93">
        <w:t>капитальный ремонт КОС-200</w:t>
      </w:r>
      <w:r w:rsidR="00C51C9C" w:rsidRPr="00E83F93">
        <w:t xml:space="preserve"> в д.Ушья;</w:t>
      </w:r>
    </w:p>
    <w:p w:rsidR="00C51C9C" w:rsidRPr="00C87951" w:rsidRDefault="00C51C9C" w:rsidP="00150422">
      <w:pPr>
        <w:ind w:firstLine="708"/>
        <w:jc w:val="both"/>
      </w:pPr>
      <w:r w:rsidRPr="00E83F93">
        <w:t>утилизация твердых бытовых отходов (разделение на бумагу, стекло, пластик, лампы, батарейки и т.д.)</w:t>
      </w:r>
      <w:r w:rsidR="00F5405A" w:rsidRPr="00E83F93">
        <w:t xml:space="preserve">, </w:t>
      </w:r>
      <w:r w:rsidRPr="00E83F93">
        <w:t>(предложение жителя в ходе опроса</w:t>
      </w:r>
      <w:r w:rsidR="0016152D" w:rsidRPr="00E83F93">
        <w:t xml:space="preserve"> о реализации Стратегии - 2030).</w:t>
      </w:r>
    </w:p>
    <w:p w:rsidR="00EB2383" w:rsidRPr="00C87951" w:rsidRDefault="00EB2383" w:rsidP="00150422">
      <w:pPr>
        <w:ind w:firstLine="708"/>
        <w:jc w:val="both"/>
      </w:pPr>
    </w:p>
    <w:p w:rsidR="00150422" w:rsidRPr="00C87951" w:rsidRDefault="00150422" w:rsidP="00150422">
      <w:pPr>
        <w:jc w:val="both"/>
        <w:rPr>
          <w:b/>
        </w:rPr>
      </w:pPr>
      <w:r w:rsidRPr="00C87951">
        <w:rPr>
          <w:b/>
        </w:rPr>
        <w:t>Развитие транспортно-коммуникационной инфраструктуры:</w:t>
      </w:r>
    </w:p>
    <w:p w:rsidR="00150422" w:rsidRPr="00C87951" w:rsidRDefault="00150422" w:rsidP="00150422">
      <w:pPr>
        <w:ind w:firstLine="708"/>
        <w:jc w:val="both"/>
      </w:pPr>
      <w:r w:rsidRPr="00C87951">
        <w:t xml:space="preserve">устройство </w:t>
      </w:r>
      <w:r w:rsidR="00CA4DE4" w:rsidRPr="00C87951">
        <w:t xml:space="preserve">(ремонт) </w:t>
      </w:r>
      <w:r w:rsidRPr="00C87951">
        <w:t xml:space="preserve">внутрипоселковых дорог в капитальном исполнении, строительство тротуаров (обращение жителей в ходе опроса о реализации Стратегии </w:t>
      </w:r>
      <w:r w:rsidR="00EB2383" w:rsidRPr="00C87951">
        <w:t>–</w:t>
      </w:r>
      <w:r w:rsidRPr="00C87951">
        <w:t xml:space="preserve"> 2030</w:t>
      </w:r>
      <w:r w:rsidR="00EB2383" w:rsidRPr="00C87951">
        <w:t>, перечень наказов избирателей</w:t>
      </w:r>
      <w:r w:rsidR="00CA4DE4" w:rsidRPr="00C87951">
        <w:t>).</w:t>
      </w:r>
    </w:p>
    <w:p w:rsidR="00EB2383" w:rsidRPr="00C87951" w:rsidRDefault="00EB2383" w:rsidP="00150422">
      <w:pPr>
        <w:ind w:firstLine="708"/>
        <w:jc w:val="both"/>
      </w:pPr>
    </w:p>
    <w:p w:rsidR="00150422" w:rsidRDefault="00150422" w:rsidP="00150422">
      <w:pPr>
        <w:jc w:val="both"/>
        <w:rPr>
          <w:b/>
        </w:rPr>
      </w:pPr>
      <w:r w:rsidRPr="00C87951">
        <w:rPr>
          <w:b/>
        </w:rPr>
        <w:t>Реализация экологических мероприятий:</w:t>
      </w:r>
    </w:p>
    <w:p w:rsidR="00150422" w:rsidRDefault="00150422" w:rsidP="00150422">
      <w:pPr>
        <w:ind w:firstLine="708"/>
        <w:jc w:val="both"/>
      </w:pPr>
      <w:r>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150422" w:rsidRDefault="00150422" w:rsidP="00150422">
      <w:pPr>
        <w:ind w:firstLine="708"/>
        <w:jc w:val="both"/>
      </w:pPr>
      <w:r>
        <w:t>экологическое воспитание детей и подростков.</w:t>
      </w:r>
    </w:p>
    <w:p w:rsidR="00EB2383" w:rsidRDefault="00EB2383" w:rsidP="00150422">
      <w:pPr>
        <w:ind w:firstLine="708"/>
        <w:jc w:val="both"/>
      </w:pPr>
    </w:p>
    <w:p w:rsidR="00150422" w:rsidRPr="00C4554F" w:rsidRDefault="00150422" w:rsidP="00150422">
      <w:pPr>
        <w:rPr>
          <w:u w:val="single"/>
        </w:rPr>
      </w:pPr>
      <w:bookmarkStart w:id="8" w:name="_Toc83"/>
      <w:r w:rsidRPr="00C4554F">
        <w:rPr>
          <w:u w:val="single"/>
        </w:rPr>
        <w:t>12.7. Сельское поселение Леуши</w:t>
      </w:r>
      <w:bookmarkEnd w:id="8"/>
    </w:p>
    <w:p w:rsidR="00150422" w:rsidRDefault="00150422" w:rsidP="00150422">
      <w:pPr>
        <w:ind w:firstLine="708"/>
        <w:jc w:val="both"/>
        <w:rPr>
          <w:b/>
          <w:bCs/>
        </w:rPr>
      </w:pPr>
      <w:r>
        <w:rPr>
          <w:b/>
          <w:bCs/>
        </w:rPr>
        <w:t>Развитие малого и среднего предпринимательства, промышленности, сельского хозяйства, туризма:</w:t>
      </w:r>
    </w:p>
    <w:p w:rsidR="00150422" w:rsidRPr="00962DA7" w:rsidRDefault="00150422" w:rsidP="00150422">
      <w:pPr>
        <w:ind w:firstLine="708"/>
        <w:jc w:val="both"/>
      </w:pPr>
      <w:r w:rsidRPr="00962DA7">
        <w:rPr>
          <w:bCs/>
        </w:rPr>
        <w:t xml:space="preserve">строительство </w:t>
      </w:r>
      <w:r w:rsidRPr="00962DA7">
        <w:t>второй очереди корпуса молочного животнов</w:t>
      </w:r>
      <w:r w:rsidR="00FD0407" w:rsidRPr="00962DA7">
        <w:t>одческого комплекса в п.Листвен</w:t>
      </w:r>
      <w:r w:rsidRPr="00962DA7">
        <w:t>ичный</w:t>
      </w:r>
      <w:r w:rsidR="00C6169B" w:rsidRPr="00962DA7">
        <w:t>,</w:t>
      </w:r>
      <w:r w:rsidR="00962DA7" w:rsidRPr="00962DA7">
        <w:t xml:space="preserve"> (</w:t>
      </w:r>
      <w:r w:rsidRPr="00962DA7">
        <w:t>Карта развития Югры, Программа 100-летия Конды;</w:t>
      </w:r>
    </w:p>
    <w:p w:rsidR="00150422" w:rsidRPr="00962DA7" w:rsidRDefault="00150422" w:rsidP="00150422">
      <w:pPr>
        <w:ind w:firstLine="708"/>
        <w:jc w:val="both"/>
      </w:pPr>
      <w:r w:rsidRPr="00962DA7">
        <w:t>строительство цеха по производству сыров в п. Лиственичный</w:t>
      </w:r>
      <w:r w:rsidR="00C6169B" w:rsidRPr="00962DA7">
        <w:t>,</w:t>
      </w:r>
      <w:r w:rsidR="00962DA7" w:rsidRPr="00962DA7">
        <w:t xml:space="preserve"> (</w:t>
      </w:r>
      <w:r w:rsidRPr="00962DA7">
        <w:t>Карта развития Югры, Программа 100-летия Конды;</w:t>
      </w:r>
    </w:p>
    <w:p w:rsidR="00150422" w:rsidRDefault="00150422" w:rsidP="00150422">
      <w:pPr>
        <w:ind w:firstLine="708"/>
        <w:jc w:val="both"/>
      </w:pPr>
      <w:r w:rsidRPr="00962DA7">
        <w:t>строительство птицефермы в п. Ягодный</w:t>
      </w:r>
      <w:r w:rsidR="00C6169B" w:rsidRPr="00962DA7">
        <w:t>,</w:t>
      </w:r>
      <w:r w:rsidR="00962DA7" w:rsidRPr="00962DA7">
        <w:t xml:space="preserve"> (Карта развития Югры; </w:t>
      </w:r>
      <w:r w:rsidRPr="00962DA7">
        <w:t>Программа 100-летия Конды)</w:t>
      </w:r>
      <w:r w:rsidRPr="00962DA7">
        <w:rPr>
          <w:lang w:eastAsia="en-US"/>
        </w:rPr>
        <w:t>;</w:t>
      </w:r>
    </w:p>
    <w:p w:rsidR="00150422" w:rsidRDefault="00150422" w:rsidP="00150422">
      <w:pPr>
        <w:ind w:firstLine="708"/>
        <w:jc w:val="both"/>
      </w:pPr>
      <w:r>
        <w:t>развитие семейной фермы КФ</w:t>
      </w:r>
      <w:r w:rsidR="00F22F76">
        <w:t>Х Мухин И.А.</w:t>
      </w:r>
      <w:r>
        <w:t>;</w:t>
      </w:r>
    </w:p>
    <w:p w:rsidR="00150422" w:rsidRDefault="00150422" w:rsidP="00150422">
      <w:pPr>
        <w:ind w:firstLine="708"/>
        <w:jc w:val="both"/>
      </w:pPr>
      <w:r>
        <w:t>создание (сохранение) малых предприятий по заготовке и переработке древесины, инновационное создание ЛПК;</w:t>
      </w:r>
    </w:p>
    <w:p w:rsidR="00150422" w:rsidRDefault="00150422" w:rsidP="00150422">
      <w:pPr>
        <w:ind w:firstLine="708"/>
        <w:jc w:val="both"/>
      </w:pPr>
      <w:r>
        <w:t>реализация мероприятий по вовлечению в сельскохозяйственный оборот неиспользуемых сельскохозяйственных земель;</w:t>
      </w:r>
    </w:p>
    <w:p w:rsidR="00150422" w:rsidRDefault="00150422" w:rsidP="00150422">
      <w:pPr>
        <w:ind w:firstLine="708"/>
        <w:jc w:val="both"/>
      </w:pPr>
      <w:r>
        <w:t>развитие крестьянско-фермерских хозяйств;</w:t>
      </w:r>
    </w:p>
    <w:p w:rsidR="00150422" w:rsidRDefault="00150422" w:rsidP="00150422">
      <w:pPr>
        <w:ind w:firstLine="708"/>
        <w:jc w:val="both"/>
      </w:pPr>
      <w:r>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150422" w:rsidRDefault="00150422" w:rsidP="00150422">
      <w:pPr>
        <w:ind w:firstLine="708"/>
        <w:jc w:val="both"/>
      </w:pPr>
      <w:r>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150422" w:rsidRDefault="00150422" w:rsidP="00150422">
      <w:pPr>
        <w:ind w:firstLine="708"/>
        <w:jc w:val="both"/>
      </w:pPr>
      <w:r>
        <w:t>развитие сети пунктов выдачи маркетплейсов;</w:t>
      </w:r>
    </w:p>
    <w:p w:rsidR="00150422" w:rsidRDefault="00150422" w:rsidP="00150422">
      <w:pPr>
        <w:ind w:firstLine="708"/>
        <w:jc w:val="both"/>
        <w:rPr>
          <w:rFonts w:eastAsia="TimesNewRomanPSMT"/>
        </w:rPr>
      </w:pPr>
      <w:r>
        <w:t>развитие туристической инфраструктуры, общественного питания (обращение жителей в ходе опроса о реализации Стратегии - 2030)</w:t>
      </w:r>
      <w:r>
        <w:rPr>
          <w:rFonts w:eastAsia="TimesNewRomanPSMT"/>
        </w:rPr>
        <w:t>.</w:t>
      </w:r>
    </w:p>
    <w:p w:rsidR="00C4554F" w:rsidRDefault="00C4554F" w:rsidP="00150422">
      <w:pPr>
        <w:ind w:firstLine="708"/>
        <w:jc w:val="both"/>
        <w:rPr>
          <w:rFonts w:eastAsia="TimesNewRomanPSMT"/>
        </w:rPr>
      </w:pPr>
    </w:p>
    <w:p w:rsidR="00150422" w:rsidRDefault="00150422" w:rsidP="00150422">
      <w:pPr>
        <w:jc w:val="both"/>
        <w:rPr>
          <w:b/>
        </w:rPr>
      </w:pPr>
      <w:r>
        <w:rPr>
          <w:b/>
        </w:rPr>
        <w:t>Развитие социальной инфраструктуры:</w:t>
      </w:r>
    </w:p>
    <w:p w:rsidR="00150422" w:rsidRDefault="00F21C46" w:rsidP="00150422">
      <w:pPr>
        <w:ind w:firstLine="708"/>
        <w:jc w:val="both"/>
      </w:pPr>
      <w:r w:rsidRPr="00CC446E">
        <w:t>строительство дома</w:t>
      </w:r>
      <w:r w:rsidR="00150422" w:rsidRPr="00CC446E">
        <w:t xml:space="preserve"> куль</w:t>
      </w:r>
      <w:r w:rsidRPr="00CC446E">
        <w:t>туры в с. Леуши</w:t>
      </w:r>
      <w:r w:rsidR="006A0D45" w:rsidRPr="00CC446E">
        <w:t xml:space="preserve"> (</w:t>
      </w:r>
      <w:r w:rsidR="00150422" w:rsidRPr="00CC446E">
        <w:t>Карта развития Югры</w:t>
      </w:r>
      <w:r w:rsidR="00D250E0">
        <w:t>)</w:t>
      </w:r>
      <w:r w:rsidR="00150422" w:rsidRPr="00CC446E">
        <w:t>;</w:t>
      </w:r>
      <w:r w:rsidR="00150422">
        <w:t xml:space="preserve"> </w:t>
      </w:r>
    </w:p>
    <w:p w:rsidR="00150422" w:rsidRDefault="00150422" w:rsidP="00150422">
      <w:pPr>
        <w:ind w:firstLine="708"/>
        <w:jc w:val="both"/>
      </w:pPr>
      <w:r>
        <w:t>строительство дома культуры п. Дальний;</w:t>
      </w:r>
    </w:p>
    <w:p w:rsidR="00150422" w:rsidRDefault="00150422" w:rsidP="00150422">
      <w:pPr>
        <w:ind w:firstLine="708"/>
        <w:jc w:val="both"/>
        <w:rPr>
          <w:rFonts w:eastAsia="TimesNewRomanPSMT"/>
        </w:rPr>
      </w:pPr>
      <w:r>
        <w:lastRenderedPageBreak/>
        <w:t>устройство лыжной трассы на лыжной базе в с. Леуши</w:t>
      </w:r>
      <w:r>
        <w:rPr>
          <w:rFonts w:eastAsia="TimesNewRomanPSMT"/>
        </w:rPr>
        <w:t xml:space="preserve"> </w:t>
      </w:r>
      <w:r>
        <w:t>(обращение жителей в ходе опроса о реализации Стратегии - 2030)</w:t>
      </w:r>
      <w:r>
        <w:rPr>
          <w:rFonts w:eastAsia="TimesNewRomanPSMT"/>
        </w:rPr>
        <w:t>;</w:t>
      </w:r>
    </w:p>
    <w:p w:rsidR="00150422" w:rsidRDefault="00150422" w:rsidP="00150422">
      <w:pPr>
        <w:ind w:firstLine="708"/>
        <w:jc w:val="both"/>
      </w:pPr>
      <w:r>
        <w:t>повышение качества медицинских услуг (обращение жителей в ходе опроса о реализации Стратегии - 2030);</w:t>
      </w:r>
    </w:p>
    <w:p w:rsidR="00150422" w:rsidRDefault="00150422" w:rsidP="00150422">
      <w:pPr>
        <w:ind w:firstLine="708"/>
        <w:jc w:val="both"/>
      </w:pPr>
      <w:r>
        <w:t>своевременный капитальный ремонт объектов социальной инфраструктуры.</w:t>
      </w:r>
    </w:p>
    <w:p w:rsidR="00F21C46" w:rsidRDefault="00F21C46" w:rsidP="00150422">
      <w:pPr>
        <w:ind w:firstLine="708"/>
        <w:jc w:val="both"/>
      </w:pPr>
    </w:p>
    <w:p w:rsidR="00150422" w:rsidRDefault="00150422" w:rsidP="00150422">
      <w:pPr>
        <w:jc w:val="both"/>
        <w:rPr>
          <w:b/>
          <w:bCs/>
        </w:rPr>
      </w:pPr>
      <w:r>
        <w:rPr>
          <w:b/>
          <w:bCs/>
        </w:rPr>
        <w:t>Развитие объектов жилищно-коммунального хозяйства:</w:t>
      </w:r>
    </w:p>
    <w:p w:rsidR="00150422" w:rsidRPr="001B2CC1" w:rsidRDefault="00150422" w:rsidP="00150422">
      <w:pPr>
        <w:ind w:firstLine="708"/>
        <w:jc w:val="both"/>
      </w:pPr>
      <w:r w:rsidRPr="001B2CC1">
        <w:t>газификация п. Леуши, п.</w:t>
      </w:r>
      <w:r w:rsidR="006A0D45" w:rsidRPr="001B2CC1">
        <w:t xml:space="preserve"> Лиственичный (1 этап: </w:t>
      </w:r>
      <w:r w:rsidRPr="001B2CC1">
        <w:t>Карта развития Югры</w:t>
      </w:r>
      <w:r w:rsidR="006A0D45" w:rsidRPr="001B2CC1">
        <w:t>)</w:t>
      </w:r>
      <w:r w:rsidRPr="001B2CC1">
        <w:t>;</w:t>
      </w:r>
    </w:p>
    <w:p w:rsidR="00150422" w:rsidRPr="001B2CC1" w:rsidRDefault="00150422" w:rsidP="00150422">
      <w:pPr>
        <w:ind w:firstLine="708"/>
        <w:jc w:val="both"/>
      </w:pPr>
      <w:r w:rsidRPr="001B2CC1">
        <w:t>ликвидация свалок</w:t>
      </w:r>
      <w:r w:rsidR="00F2453F" w:rsidRPr="001B2CC1">
        <w:t xml:space="preserve"> п.</w:t>
      </w:r>
      <w:r w:rsidR="003C41C7" w:rsidRPr="001B2CC1">
        <w:t xml:space="preserve"> </w:t>
      </w:r>
      <w:r w:rsidR="00F2453F" w:rsidRPr="001B2CC1">
        <w:t>Лиственичный</w:t>
      </w:r>
      <w:r w:rsidR="00C6169B" w:rsidRPr="001B2CC1">
        <w:t>,</w:t>
      </w:r>
      <w:r w:rsidR="006A0D45" w:rsidRPr="001B2CC1">
        <w:t xml:space="preserve"> (</w:t>
      </w:r>
      <w:r w:rsidRPr="001B2CC1">
        <w:t>Карта развития Югры</w:t>
      </w:r>
      <w:r w:rsidR="006A0D45" w:rsidRPr="001B2CC1">
        <w:t>)</w:t>
      </w:r>
      <w:r w:rsidRPr="001B2CC1">
        <w:t>;</w:t>
      </w:r>
    </w:p>
    <w:p w:rsidR="00150422" w:rsidRPr="001B2CC1" w:rsidRDefault="00150422" w:rsidP="00150422">
      <w:pPr>
        <w:ind w:firstLine="708"/>
        <w:jc w:val="both"/>
        <w:rPr>
          <w:lang w:eastAsia="en-US"/>
        </w:rPr>
      </w:pPr>
      <w:r w:rsidRPr="001B2CC1">
        <w:t>с</w:t>
      </w:r>
      <w:r w:rsidRPr="001B2CC1">
        <w:rPr>
          <w:lang w:eastAsia="en-US"/>
        </w:rPr>
        <w:t>троительство водоочистных со</w:t>
      </w:r>
      <w:r w:rsidR="003D66D4" w:rsidRPr="001B2CC1">
        <w:rPr>
          <w:lang w:eastAsia="en-US"/>
        </w:rPr>
        <w:t>оружений в п. Ягодный</w:t>
      </w:r>
      <w:r w:rsidR="006A0D45" w:rsidRPr="001B2CC1">
        <w:rPr>
          <w:lang w:eastAsia="en-US"/>
        </w:rPr>
        <w:t xml:space="preserve"> (</w:t>
      </w:r>
      <w:r w:rsidR="0064497A" w:rsidRPr="001B2CC1">
        <w:rPr>
          <w:lang w:eastAsia="en-US"/>
        </w:rPr>
        <w:t>перечень наказов избирателей</w:t>
      </w:r>
      <w:r w:rsidR="006A0D45" w:rsidRPr="001B2CC1">
        <w:rPr>
          <w:lang w:eastAsia="en-US"/>
        </w:rPr>
        <w:t>)</w:t>
      </w:r>
      <w:r w:rsidRPr="001B2CC1">
        <w:rPr>
          <w:lang w:eastAsia="en-US"/>
        </w:rPr>
        <w:t>;</w:t>
      </w:r>
    </w:p>
    <w:p w:rsidR="00150422" w:rsidRPr="001B2CC1" w:rsidRDefault="00150422" w:rsidP="00150422">
      <w:pPr>
        <w:ind w:firstLine="708"/>
        <w:jc w:val="both"/>
        <w:rPr>
          <w:lang w:eastAsia="en-US"/>
        </w:rPr>
      </w:pPr>
      <w:r w:rsidRPr="001B2CC1">
        <w:t>установка</w:t>
      </w:r>
      <w:r w:rsidRPr="001B2CC1">
        <w:rPr>
          <w:lang w:eastAsia="en-US"/>
        </w:rPr>
        <w:t xml:space="preserve"> водоочистных сооружений в п. Дал</w:t>
      </w:r>
      <w:r w:rsidR="00FD0407" w:rsidRPr="001B2CC1">
        <w:rPr>
          <w:lang w:eastAsia="en-US"/>
        </w:rPr>
        <w:t>ьний (</w:t>
      </w:r>
      <w:r w:rsidRPr="001B2CC1">
        <w:t>Программа 100-летия Конды</w:t>
      </w:r>
      <w:r w:rsidR="00FD0407" w:rsidRPr="001B2CC1">
        <w:t>)</w:t>
      </w:r>
      <w:r w:rsidRPr="001B2CC1">
        <w:rPr>
          <w:lang w:eastAsia="en-US"/>
        </w:rPr>
        <w:t>;</w:t>
      </w:r>
    </w:p>
    <w:p w:rsidR="00150422" w:rsidRDefault="00150422" w:rsidP="00150422">
      <w:pPr>
        <w:ind w:firstLine="708"/>
        <w:jc w:val="both"/>
        <w:rPr>
          <w:rFonts w:eastAsia="TimesNewRomanPSMT"/>
        </w:rPr>
      </w:pPr>
      <w:r w:rsidRPr="001B2CC1">
        <w:rPr>
          <w:rFonts w:eastAsia="TimesNewRomanPSMT"/>
        </w:rPr>
        <w:t xml:space="preserve">развитие сети водоснабжения, улучшение качества питьевой воды </w:t>
      </w:r>
      <w:r w:rsidR="00FD0407" w:rsidRPr="001B2CC1">
        <w:rPr>
          <w:rFonts w:eastAsia="TimesNewRomanPSMT"/>
        </w:rPr>
        <w:t>п</w:t>
      </w:r>
      <w:r w:rsidR="00D250E0" w:rsidRPr="001B2CC1">
        <w:rPr>
          <w:rFonts w:eastAsia="TimesNewRomanPSMT"/>
        </w:rPr>
        <w:t>. Л</w:t>
      </w:r>
      <w:r w:rsidR="00FD0407" w:rsidRPr="001B2CC1">
        <w:rPr>
          <w:rFonts w:eastAsia="TimesNewRomanPSMT"/>
        </w:rPr>
        <w:t xml:space="preserve">иственичный, п. Ягодный, НПС Ягодное, п. Дальний </w:t>
      </w:r>
      <w:r w:rsidRPr="001B2CC1">
        <w:t xml:space="preserve">(обращение жителей в ходе опроса о реализации Стратегии </w:t>
      </w:r>
      <w:r w:rsidR="00494679" w:rsidRPr="001B2CC1">
        <w:t>–</w:t>
      </w:r>
      <w:r w:rsidRPr="001B2CC1">
        <w:t xml:space="preserve"> 2030</w:t>
      </w:r>
      <w:r w:rsidR="00494679" w:rsidRPr="001B2CC1">
        <w:t>,</w:t>
      </w:r>
      <w:r w:rsidR="00494679" w:rsidRPr="001B2CC1">
        <w:rPr>
          <w:lang w:eastAsia="en-US"/>
        </w:rPr>
        <w:t xml:space="preserve"> перечень наказов избирателей</w:t>
      </w:r>
      <w:r w:rsidRPr="001B2CC1">
        <w:t>)</w:t>
      </w:r>
      <w:r w:rsidRPr="001B2CC1">
        <w:rPr>
          <w:rFonts w:eastAsia="TimesNewRomanPSMT"/>
        </w:rPr>
        <w:t>;</w:t>
      </w:r>
    </w:p>
    <w:p w:rsidR="00150422" w:rsidRDefault="00150422" w:rsidP="00150422">
      <w:pPr>
        <w:ind w:firstLine="708"/>
        <w:jc w:val="both"/>
        <w:rPr>
          <w:rFonts w:eastAsia="TimesNewRomanPSMT"/>
        </w:rPr>
      </w:pPr>
      <w:r>
        <w:rPr>
          <w:rFonts w:eastAsia="TimesNewRomanPSMT"/>
        </w:rPr>
        <w:t xml:space="preserve">благоустройство общественных пространств </w:t>
      </w:r>
      <w:r>
        <w:t>(обращение жителей в ходе опроса о реализации Стратегии - 2030)</w:t>
      </w:r>
      <w:r>
        <w:rPr>
          <w:rFonts w:eastAsia="TimesNewRomanPSMT"/>
        </w:rPr>
        <w:t>;</w:t>
      </w:r>
    </w:p>
    <w:p w:rsidR="00150422" w:rsidRDefault="00150422" w:rsidP="00150422">
      <w:pPr>
        <w:ind w:firstLine="708"/>
        <w:jc w:val="both"/>
        <w:rPr>
          <w:rFonts w:eastAsia="TimesNewRomanPSMT"/>
        </w:rPr>
      </w:pPr>
      <w:r w:rsidRPr="00E5310E">
        <w:rPr>
          <w:rFonts w:eastAsia="TimesNewRomanPSMT"/>
        </w:rPr>
        <w:t xml:space="preserve">строительство </w:t>
      </w:r>
      <w:r w:rsidR="00AF6833" w:rsidRPr="00E5310E">
        <w:rPr>
          <w:rFonts w:eastAsia="TimesNewRomanPSMT"/>
        </w:rPr>
        <w:t>и капитальный ремонт очистных сооружений</w:t>
      </w:r>
      <w:r w:rsidRPr="00E5310E">
        <w:rPr>
          <w:rFonts w:eastAsia="TimesNewRomanPSMT"/>
        </w:rPr>
        <w:t xml:space="preserve"> </w:t>
      </w:r>
      <w:r w:rsidR="00C4554F" w:rsidRPr="00E5310E">
        <w:rPr>
          <w:rFonts w:eastAsia="TimesNewRomanPSMT"/>
        </w:rPr>
        <w:t>в с</w:t>
      </w:r>
      <w:r w:rsidR="00D250E0" w:rsidRPr="00E5310E">
        <w:rPr>
          <w:rFonts w:eastAsia="TimesNewRomanPSMT"/>
        </w:rPr>
        <w:t>. Л</w:t>
      </w:r>
      <w:r w:rsidR="00C4554F" w:rsidRPr="00E5310E">
        <w:rPr>
          <w:rFonts w:eastAsia="TimesNewRomanPSMT"/>
        </w:rPr>
        <w:t>еуши, п. Лиственичный</w:t>
      </w:r>
      <w:r w:rsidR="00F5405A" w:rsidRPr="00E5310E">
        <w:rPr>
          <w:rFonts w:eastAsia="TimesNewRomanPSMT"/>
        </w:rPr>
        <w:t>;</w:t>
      </w:r>
    </w:p>
    <w:p w:rsidR="00F5405A" w:rsidRDefault="005A4C3B" w:rsidP="00150422">
      <w:pPr>
        <w:ind w:firstLine="708"/>
        <w:jc w:val="both"/>
      </w:pPr>
      <w:r w:rsidRPr="00E5310E">
        <w:t>утилизация твердых бытовых отходов (разделение на бумагу, стекло, пластик, лампы, батарейки и т.д.)</w:t>
      </w:r>
      <w:r w:rsidR="00C54F83" w:rsidRPr="00E5310E">
        <w:t>,</w:t>
      </w:r>
      <w:r w:rsidRPr="00E5310E">
        <w:t xml:space="preserve"> (предложение жителя в ходе опроса о реализации Стратегии - 2030)</w:t>
      </w:r>
      <w:r w:rsidR="00CE4160" w:rsidRPr="00E5310E">
        <w:t>;</w:t>
      </w:r>
    </w:p>
    <w:p w:rsidR="00CE4160" w:rsidRPr="005A4C3B" w:rsidRDefault="00CE4160" w:rsidP="00150422">
      <w:pPr>
        <w:ind w:firstLine="708"/>
        <w:jc w:val="both"/>
        <w:rPr>
          <w:rFonts w:eastAsia="TimesNewRomanPSMT"/>
        </w:rPr>
      </w:pPr>
      <w:r w:rsidRPr="00E5310E">
        <w:t>строительство и капитальный ремонт сетей тепло-, водоснабжения в с</w:t>
      </w:r>
      <w:r w:rsidR="00D250E0" w:rsidRPr="00E5310E">
        <w:t>. Л</w:t>
      </w:r>
      <w:r w:rsidRPr="00E5310E">
        <w:t>еуши, п</w:t>
      </w:r>
      <w:r w:rsidR="00D250E0" w:rsidRPr="00E5310E">
        <w:t>. Л</w:t>
      </w:r>
      <w:r w:rsidRPr="00E5310E">
        <w:t>иственичный, п</w:t>
      </w:r>
      <w:r w:rsidR="00D250E0" w:rsidRPr="00E5310E">
        <w:t>.Я</w:t>
      </w:r>
      <w:r w:rsidR="00E5310E" w:rsidRPr="00E5310E">
        <w:t>годный</w:t>
      </w:r>
      <w:r w:rsidRPr="00E5310E">
        <w:t>.</w:t>
      </w:r>
    </w:p>
    <w:p w:rsidR="00C4554F" w:rsidRDefault="00C4554F" w:rsidP="00150422">
      <w:pPr>
        <w:ind w:firstLine="708"/>
        <w:jc w:val="both"/>
      </w:pPr>
    </w:p>
    <w:p w:rsidR="00150422" w:rsidRDefault="00150422" w:rsidP="00150422">
      <w:pPr>
        <w:jc w:val="both"/>
        <w:rPr>
          <w:b/>
        </w:rPr>
      </w:pPr>
      <w:r>
        <w:rPr>
          <w:b/>
        </w:rPr>
        <w:t>Развитие транспортной инфраструктуры:</w:t>
      </w:r>
    </w:p>
    <w:p w:rsidR="00150422" w:rsidRDefault="00150422" w:rsidP="00150422">
      <w:pPr>
        <w:ind w:firstLine="708"/>
        <w:jc w:val="both"/>
      </w:pPr>
      <w:r>
        <w:rPr>
          <w:rFonts w:eastAsia="TimesNewRomanPSMT"/>
        </w:rPr>
        <w:t>строительство внутрипоселковых дорог, тротуаров (в период реализации Стратегии-2036)</w:t>
      </w:r>
      <w:r>
        <w:t xml:space="preserve"> (обращение жителей в ходе опроса о реализации Стратегии </w:t>
      </w:r>
      <w:r w:rsidR="00F13C3E">
        <w:t>–</w:t>
      </w:r>
      <w:r>
        <w:t xml:space="preserve"> 2030</w:t>
      </w:r>
      <w:r w:rsidR="00F13C3E">
        <w:t xml:space="preserve">, </w:t>
      </w:r>
      <w:r w:rsidR="00F13C3E" w:rsidRPr="00CC446E">
        <w:t>перечень наказов избирателей</w:t>
      </w:r>
      <w:r w:rsidRPr="00CC446E">
        <w:t>);</w:t>
      </w:r>
    </w:p>
    <w:p w:rsidR="00150422" w:rsidRDefault="00150422" w:rsidP="00150422">
      <w:pPr>
        <w:ind w:firstLine="708"/>
        <w:jc w:val="both"/>
        <w:rPr>
          <w:rFonts w:eastAsia="TimesNewRomanPSMT"/>
        </w:rPr>
      </w:pPr>
      <w:r>
        <w:rPr>
          <w:rFonts w:eastAsia="TimesNewRomanPSMT"/>
        </w:rPr>
        <w:t>капитальный ремонт автомобильной дороги ул. Космонавтов п. Лиственичный «Фермерский проезд к молокозаводу» 1,8 километров.</w:t>
      </w:r>
    </w:p>
    <w:p w:rsidR="00C4554F" w:rsidRDefault="00C4554F" w:rsidP="00150422">
      <w:pPr>
        <w:ind w:firstLine="708"/>
        <w:jc w:val="both"/>
        <w:rPr>
          <w:rFonts w:eastAsia="TimesNewRomanPSMT"/>
        </w:rPr>
      </w:pPr>
    </w:p>
    <w:p w:rsidR="00150422" w:rsidRDefault="00150422" w:rsidP="00F13C3E">
      <w:pPr>
        <w:jc w:val="both"/>
        <w:rPr>
          <w:b/>
        </w:rPr>
      </w:pPr>
      <w:r>
        <w:rPr>
          <w:b/>
        </w:rPr>
        <w:t>Реализация экологических мероприятий:</w:t>
      </w:r>
    </w:p>
    <w:p w:rsidR="00150422" w:rsidRDefault="00150422" w:rsidP="00150422">
      <w:pPr>
        <w:ind w:firstLine="708"/>
        <w:jc w:val="both"/>
      </w:pPr>
      <w:r>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150422" w:rsidRDefault="00150422" w:rsidP="00150422">
      <w:pPr>
        <w:ind w:firstLine="708"/>
        <w:jc w:val="both"/>
      </w:pPr>
      <w:r>
        <w:t>экологическое воспитание детей и подростков.</w:t>
      </w:r>
    </w:p>
    <w:p w:rsidR="004E298B" w:rsidRDefault="004E298B" w:rsidP="00150422">
      <w:pPr>
        <w:ind w:firstLine="708"/>
        <w:jc w:val="both"/>
      </w:pPr>
    </w:p>
    <w:p w:rsidR="00150422" w:rsidRPr="006872B0" w:rsidRDefault="00150422" w:rsidP="00150422">
      <w:pPr>
        <w:rPr>
          <w:u w:val="single"/>
        </w:rPr>
      </w:pPr>
      <w:bookmarkStart w:id="9" w:name="_Toc84"/>
      <w:r w:rsidRPr="006872B0">
        <w:rPr>
          <w:u w:val="single"/>
        </w:rPr>
        <w:t>12.8. Сельское поселение Болчары</w:t>
      </w:r>
      <w:bookmarkEnd w:id="9"/>
    </w:p>
    <w:p w:rsidR="00150422" w:rsidRDefault="00150422" w:rsidP="00150422">
      <w:pPr>
        <w:ind w:firstLine="708"/>
        <w:jc w:val="both"/>
        <w:rPr>
          <w:b/>
          <w:bCs/>
        </w:rPr>
      </w:pPr>
      <w:r>
        <w:rPr>
          <w:b/>
          <w:bCs/>
        </w:rPr>
        <w:t>Развитие малого и среднего предпринимательства, промышленности, сельского хозяйства, туризма:</w:t>
      </w:r>
    </w:p>
    <w:p w:rsidR="00150422" w:rsidRDefault="00150422" w:rsidP="00150422">
      <w:pPr>
        <w:ind w:firstLine="708"/>
        <w:jc w:val="both"/>
        <w:rPr>
          <w:rFonts w:eastAsia="TimesNewRomanPSMT"/>
        </w:rPr>
      </w:pPr>
      <w:r>
        <w:rPr>
          <w:rFonts w:eastAsia="TimesNewRomanPSMT"/>
        </w:rPr>
        <w:t>создание (сохранение) малых предприятий по заготовке и переработке древесины;</w:t>
      </w:r>
    </w:p>
    <w:p w:rsidR="00150422" w:rsidRDefault="00150422" w:rsidP="00150422">
      <w:pPr>
        <w:ind w:firstLine="708"/>
        <w:jc w:val="both"/>
        <w:rPr>
          <w:rFonts w:eastAsia="TimesNewRomanPSMT"/>
        </w:rPr>
      </w:pPr>
      <w:r>
        <w:t>развитие крестьянско-</w:t>
      </w:r>
      <w:r w:rsidR="006872B0">
        <w:t>фермерских хозяйств;</w:t>
      </w:r>
    </w:p>
    <w:p w:rsidR="00150422" w:rsidRDefault="00150422" w:rsidP="00150422">
      <w:pPr>
        <w:ind w:firstLine="708"/>
        <w:jc w:val="both"/>
      </w:pPr>
      <w:r>
        <w:t>развитие инфраструктуры туризма (гостевых домов, производств сувенирной продукции, баз отдыха);</w:t>
      </w:r>
    </w:p>
    <w:p w:rsidR="00150422" w:rsidRPr="005C008C" w:rsidRDefault="00150422" w:rsidP="00150422">
      <w:pPr>
        <w:ind w:firstLine="708"/>
        <w:jc w:val="both"/>
      </w:pPr>
      <w:r>
        <w:t xml:space="preserve">развитие социального предпринимательства, в том числе в сферах культуры, </w:t>
      </w:r>
      <w:r w:rsidRPr="005C008C">
        <w:t>физической культуры и спорта, дополнительного образования детей</w:t>
      </w:r>
      <w:r w:rsidR="003E79DF" w:rsidRPr="005C008C">
        <w:t xml:space="preserve"> (рейтинг НКО);</w:t>
      </w:r>
    </w:p>
    <w:p w:rsidR="003E79DF" w:rsidRPr="005C008C" w:rsidRDefault="003E79DF" w:rsidP="00150422">
      <w:pPr>
        <w:ind w:firstLine="708"/>
        <w:jc w:val="both"/>
      </w:pPr>
      <w:r w:rsidRPr="005C008C">
        <w:t>организация пунктов приема сбора дикоросов и рыбы в населенных пунктах поселения (перечень наказов избирателей).</w:t>
      </w:r>
    </w:p>
    <w:p w:rsidR="006872B0" w:rsidRPr="005C008C" w:rsidRDefault="006872B0" w:rsidP="00150422">
      <w:pPr>
        <w:ind w:firstLine="708"/>
        <w:jc w:val="both"/>
      </w:pPr>
    </w:p>
    <w:p w:rsidR="00150422" w:rsidRPr="005C008C" w:rsidRDefault="00150422" w:rsidP="00150422">
      <w:pPr>
        <w:jc w:val="both"/>
        <w:rPr>
          <w:rFonts w:eastAsia="TimesNewRomanPSMT"/>
          <w:b/>
        </w:rPr>
      </w:pPr>
      <w:r w:rsidRPr="005C008C">
        <w:rPr>
          <w:rFonts w:eastAsia="TimesNewRomanPSMT"/>
          <w:b/>
        </w:rPr>
        <w:t>Развитие социальной инфраструктуры:</w:t>
      </w:r>
    </w:p>
    <w:p w:rsidR="00150422" w:rsidRPr="005C008C" w:rsidRDefault="00150422" w:rsidP="00150422">
      <w:pPr>
        <w:ind w:firstLine="708"/>
        <w:jc w:val="both"/>
        <w:rPr>
          <w:lang w:eastAsia="en-US"/>
        </w:rPr>
      </w:pPr>
      <w:r w:rsidRPr="005C008C">
        <w:rPr>
          <w:lang w:eastAsia="en-US"/>
        </w:rPr>
        <w:lastRenderedPageBreak/>
        <w:t>строительство плоскостных спортивных сооружений (сроки не определены в ПКР);</w:t>
      </w:r>
    </w:p>
    <w:p w:rsidR="00150422" w:rsidRPr="005C008C" w:rsidRDefault="00150422" w:rsidP="00150422">
      <w:pPr>
        <w:ind w:firstLine="708"/>
        <w:jc w:val="both"/>
      </w:pPr>
      <w:r w:rsidRPr="005C008C">
        <w:t>повышение качества медицинских услуг (обращение жителей в ходе опроса о реализации Стратегии - 2030);</w:t>
      </w:r>
    </w:p>
    <w:p w:rsidR="00150422" w:rsidRPr="005C008C" w:rsidRDefault="00150422" w:rsidP="00150422">
      <w:pPr>
        <w:ind w:firstLine="708"/>
        <w:jc w:val="both"/>
      </w:pPr>
      <w:r w:rsidRPr="005C008C">
        <w:t>своевременный капитальный ремонт объ</w:t>
      </w:r>
      <w:r w:rsidR="006360C4" w:rsidRPr="005C008C">
        <w:t>ектов социальной инфраструктуры</w:t>
      </w:r>
      <w:r w:rsidR="007A3EB8" w:rsidRPr="005C008C">
        <w:t xml:space="preserve"> (перечень наказов избирателей)</w:t>
      </w:r>
      <w:r w:rsidR="006360C4" w:rsidRPr="005C008C">
        <w:t>;</w:t>
      </w:r>
    </w:p>
    <w:p w:rsidR="006360C4" w:rsidRPr="005C008C" w:rsidRDefault="006360C4" w:rsidP="00150422">
      <w:pPr>
        <w:ind w:firstLine="708"/>
        <w:jc w:val="both"/>
      </w:pPr>
      <w:r w:rsidRPr="005C008C">
        <w:t>строительство жилого фонда служебного и коммерческого использования</w:t>
      </w:r>
      <w:r w:rsidR="00214B35" w:rsidRPr="005C008C">
        <w:t>, (пе</w:t>
      </w:r>
      <w:r w:rsidR="00170C5A" w:rsidRPr="005C008C">
        <w:t>речень наказов избирателей</w:t>
      </w:r>
      <w:r w:rsidR="00214B35" w:rsidRPr="005C008C">
        <w:t>)</w:t>
      </w:r>
      <w:r w:rsidR="00C66226" w:rsidRPr="005C008C">
        <w:t>;</w:t>
      </w:r>
    </w:p>
    <w:p w:rsidR="00C66226" w:rsidRPr="005C008C" w:rsidRDefault="00C66226" w:rsidP="00150422">
      <w:pPr>
        <w:ind w:firstLine="708"/>
        <w:jc w:val="both"/>
      </w:pPr>
      <w:r w:rsidRPr="005C008C">
        <w:t>строительство детской спортивно-игровой площадки в д</w:t>
      </w:r>
      <w:r w:rsidR="00D250E0" w:rsidRPr="005C008C">
        <w:t>. К</w:t>
      </w:r>
      <w:r w:rsidRPr="005C008C">
        <w:t>ама (перечень наказов избирателей).</w:t>
      </w:r>
    </w:p>
    <w:p w:rsidR="006872B0" w:rsidRPr="005C008C" w:rsidRDefault="006872B0" w:rsidP="00150422">
      <w:pPr>
        <w:ind w:firstLine="708"/>
        <w:jc w:val="both"/>
      </w:pPr>
    </w:p>
    <w:p w:rsidR="00150422" w:rsidRPr="005C008C" w:rsidRDefault="00150422" w:rsidP="00150422">
      <w:pPr>
        <w:jc w:val="both"/>
        <w:rPr>
          <w:b/>
          <w:bCs/>
        </w:rPr>
      </w:pPr>
      <w:r w:rsidRPr="005C008C">
        <w:rPr>
          <w:b/>
          <w:bCs/>
        </w:rPr>
        <w:t>Развитие объектов жилищно-коммунального хозяйства:</w:t>
      </w:r>
    </w:p>
    <w:p w:rsidR="00150422" w:rsidRPr="005C008C" w:rsidRDefault="00150422" w:rsidP="00150422">
      <w:pPr>
        <w:ind w:firstLine="708"/>
        <w:jc w:val="both"/>
        <w:rPr>
          <w:rFonts w:eastAsia="TimesNewRomanPSMT"/>
        </w:rPr>
      </w:pPr>
      <w:r w:rsidRPr="005C008C">
        <w:rPr>
          <w:rFonts w:eastAsia="TimesNewRomanPSMT"/>
        </w:rPr>
        <w:t>газификация с. Болчары (1 этап: 2024-2030</w:t>
      </w:r>
      <w:r w:rsidR="00FD547B" w:rsidRPr="005C008C">
        <w:rPr>
          <w:rFonts w:eastAsia="TimesNewRomanPSMT"/>
        </w:rPr>
        <w:t>гг.</w:t>
      </w:r>
      <w:r w:rsidRPr="005C008C">
        <w:rPr>
          <w:rFonts w:eastAsia="TimesNewRomanPSMT"/>
        </w:rPr>
        <w:t>) Карта развития Югры</w:t>
      </w:r>
      <w:r w:rsidR="001848BB" w:rsidRPr="005C008C">
        <w:rPr>
          <w:rFonts w:eastAsia="TimesNewRomanPSMT"/>
        </w:rPr>
        <w:t xml:space="preserve">, </w:t>
      </w:r>
      <w:r w:rsidR="001848BB" w:rsidRPr="005C008C">
        <w:t>перечень наказов избирателей</w:t>
      </w:r>
      <w:r w:rsidRPr="005C008C">
        <w:rPr>
          <w:rFonts w:eastAsia="TimesNewRomanPSMT"/>
        </w:rPr>
        <w:t>;</w:t>
      </w:r>
    </w:p>
    <w:p w:rsidR="004F504C" w:rsidRPr="005C008C" w:rsidRDefault="004F504C" w:rsidP="004F504C">
      <w:pPr>
        <w:ind w:firstLine="708"/>
        <w:jc w:val="both"/>
        <w:rPr>
          <w:rFonts w:eastAsia="TimesNewRomanPSMT"/>
        </w:rPr>
      </w:pPr>
      <w:r w:rsidRPr="005C008C">
        <w:rPr>
          <w:rFonts w:eastAsia="TimesNewRomanPSMT"/>
        </w:rPr>
        <w:t>газификация с. Алтай, д. Кама (2 этап: 2030</w:t>
      </w:r>
      <w:r w:rsidR="00FD547B" w:rsidRPr="005C008C">
        <w:rPr>
          <w:rFonts w:eastAsia="TimesNewRomanPSMT"/>
        </w:rPr>
        <w:t>г.</w:t>
      </w:r>
      <w:r w:rsidRPr="005C008C">
        <w:rPr>
          <w:rFonts w:eastAsia="TimesNewRomanPSMT"/>
        </w:rPr>
        <w:t>) Карта развития Югры;</w:t>
      </w:r>
    </w:p>
    <w:p w:rsidR="00150422" w:rsidRPr="005C008C" w:rsidRDefault="00150422" w:rsidP="00150422">
      <w:pPr>
        <w:ind w:firstLine="708"/>
        <w:jc w:val="both"/>
        <w:rPr>
          <w:rFonts w:eastAsia="TimesNewRomanPSMT"/>
        </w:rPr>
      </w:pPr>
      <w:r w:rsidRPr="005C008C">
        <w:rPr>
          <w:rFonts w:eastAsia="TimesNewRomanPSMT"/>
        </w:rPr>
        <w:t>строительство локальных очис</w:t>
      </w:r>
      <w:r w:rsidR="00512D80" w:rsidRPr="005C008C">
        <w:rPr>
          <w:rFonts w:eastAsia="TimesNewRomanPSMT"/>
        </w:rPr>
        <w:t>тных сооружений с. Болчары</w:t>
      </w:r>
      <w:r w:rsidR="0040461A" w:rsidRPr="005C008C">
        <w:t xml:space="preserve"> </w:t>
      </w:r>
      <w:r w:rsidR="000D54F9" w:rsidRPr="005C008C">
        <w:t>(</w:t>
      </w:r>
      <w:r w:rsidR="0040461A" w:rsidRPr="005C008C">
        <w:t>перечень наказов избирателей</w:t>
      </w:r>
      <w:r w:rsidR="000D54F9" w:rsidRPr="005C008C">
        <w:t>)</w:t>
      </w:r>
      <w:r w:rsidRPr="005C008C">
        <w:rPr>
          <w:rFonts w:eastAsia="TimesNewRomanPSMT"/>
        </w:rPr>
        <w:t>;</w:t>
      </w:r>
    </w:p>
    <w:p w:rsidR="00150422" w:rsidRPr="005C008C" w:rsidRDefault="00150422" w:rsidP="00150422">
      <w:pPr>
        <w:ind w:firstLine="708"/>
        <w:jc w:val="both"/>
        <w:rPr>
          <w:rFonts w:eastAsia="TimesNewRomanPSMT"/>
        </w:rPr>
      </w:pPr>
      <w:r w:rsidRPr="005C008C">
        <w:rPr>
          <w:rFonts w:eastAsia="TimesNewRomanPSMT"/>
        </w:rPr>
        <w:t>строительство локальных очистны</w:t>
      </w:r>
      <w:r w:rsidR="005239A2" w:rsidRPr="005C008C">
        <w:rPr>
          <w:rFonts w:eastAsia="TimesNewRomanPSMT"/>
        </w:rPr>
        <w:t>х сооружений с. Алтай</w:t>
      </w:r>
      <w:r w:rsidR="0040461A" w:rsidRPr="005C008C">
        <w:t xml:space="preserve"> </w:t>
      </w:r>
      <w:r w:rsidR="000D54F9" w:rsidRPr="005C008C">
        <w:t>(</w:t>
      </w:r>
      <w:r w:rsidR="0040461A" w:rsidRPr="005C008C">
        <w:t>перечень наказов избирателей</w:t>
      </w:r>
      <w:r w:rsidR="000D54F9" w:rsidRPr="005C008C">
        <w:t>)</w:t>
      </w:r>
      <w:r w:rsidRPr="005C008C">
        <w:rPr>
          <w:rFonts w:eastAsia="TimesNewRomanPSMT"/>
        </w:rPr>
        <w:t>;</w:t>
      </w:r>
    </w:p>
    <w:p w:rsidR="00150422" w:rsidRPr="001A7D6B" w:rsidRDefault="00150422" w:rsidP="00150422">
      <w:pPr>
        <w:ind w:firstLine="708"/>
        <w:jc w:val="both"/>
        <w:rPr>
          <w:rFonts w:eastAsia="TimesNewRomanPSMT"/>
        </w:rPr>
      </w:pPr>
      <w:r w:rsidRPr="001A7D6B">
        <w:rPr>
          <w:rFonts w:eastAsia="TimesNewRomanPSMT"/>
        </w:rPr>
        <w:t>развитие сис</w:t>
      </w:r>
      <w:r w:rsidR="00E02358" w:rsidRPr="001A7D6B">
        <w:rPr>
          <w:rFonts w:eastAsia="TimesNewRomanPSMT"/>
        </w:rPr>
        <w:t>темы водоснабжения в с. Болчары</w:t>
      </w:r>
      <w:r w:rsidR="0040461A" w:rsidRPr="001A7D6B">
        <w:rPr>
          <w:rFonts w:eastAsia="TimesNewRomanPSMT"/>
        </w:rPr>
        <w:t xml:space="preserve">, </w:t>
      </w:r>
      <w:r w:rsidR="0040461A" w:rsidRPr="001A7D6B">
        <w:t>(перечень наказов избирателей)</w:t>
      </w:r>
      <w:r w:rsidR="00E02358" w:rsidRPr="001A7D6B">
        <w:rPr>
          <w:rFonts w:eastAsia="TimesNewRomanPSMT"/>
        </w:rPr>
        <w:t>;</w:t>
      </w:r>
    </w:p>
    <w:p w:rsidR="00E02358" w:rsidRPr="005C008C" w:rsidRDefault="00A102F2" w:rsidP="00150422">
      <w:pPr>
        <w:ind w:firstLine="708"/>
        <w:jc w:val="both"/>
        <w:rPr>
          <w:rFonts w:eastAsia="TimesNewRomanPSMT"/>
        </w:rPr>
      </w:pPr>
      <w:r w:rsidRPr="00A85F4C">
        <w:rPr>
          <w:rFonts w:eastAsia="TimesNewRomanPSMT"/>
        </w:rPr>
        <w:t>строительство и капитальный ремонт сетей</w:t>
      </w:r>
      <w:r w:rsidR="009A5BE7" w:rsidRPr="00A85F4C">
        <w:rPr>
          <w:rFonts w:eastAsia="TimesNewRomanPSMT"/>
        </w:rPr>
        <w:t xml:space="preserve"> тепло</w:t>
      </w:r>
      <w:r w:rsidRPr="00A85F4C">
        <w:rPr>
          <w:rFonts w:eastAsia="TimesNewRomanPSMT"/>
        </w:rPr>
        <w:t>-, водоснабжения</w:t>
      </w:r>
      <w:r w:rsidR="009A5BE7" w:rsidRPr="00A85F4C">
        <w:rPr>
          <w:rFonts w:eastAsia="TimesNewRomanPSMT"/>
        </w:rPr>
        <w:t xml:space="preserve"> в с</w:t>
      </w:r>
      <w:r w:rsidR="00D250E0" w:rsidRPr="00A85F4C">
        <w:rPr>
          <w:rFonts w:eastAsia="TimesNewRomanPSMT"/>
        </w:rPr>
        <w:t>. Б</w:t>
      </w:r>
      <w:r w:rsidR="009A5BE7" w:rsidRPr="00A85F4C">
        <w:rPr>
          <w:rFonts w:eastAsia="TimesNewRomanPSMT"/>
        </w:rPr>
        <w:t>олчары;</w:t>
      </w:r>
    </w:p>
    <w:p w:rsidR="009A5BE7" w:rsidRPr="005C008C" w:rsidRDefault="009A5BE7" w:rsidP="00150422">
      <w:pPr>
        <w:ind w:firstLine="708"/>
        <w:jc w:val="both"/>
        <w:rPr>
          <w:rFonts w:eastAsia="TimesNewRomanPSMT"/>
        </w:rPr>
      </w:pPr>
      <w:r w:rsidRPr="005C008C">
        <w:rPr>
          <w:rFonts w:eastAsia="TimesNewRomanPSMT"/>
        </w:rPr>
        <w:t>строительство площадки временного накоплен</w:t>
      </w:r>
      <w:r w:rsidR="001751E0" w:rsidRPr="005C008C">
        <w:rPr>
          <w:rFonts w:eastAsia="TimesNewRomanPSMT"/>
        </w:rPr>
        <w:t>ия твердых коммунальных отходов</w:t>
      </w:r>
      <w:r w:rsidR="00A37135" w:rsidRPr="005C008C">
        <w:rPr>
          <w:rFonts w:eastAsia="TimesNewRomanPSMT"/>
        </w:rPr>
        <w:t xml:space="preserve"> в с</w:t>
      </w:r>
      <w:r w:rsidR="00D250E0" w:rsidRPr="005C008C">
        <w:rPr>
          <w:rFonts w:eastAsia="TimesNewRomanPSMT"/>
        </w:rPr>
        <w:t>. Б</w:t>
      </w:r>
      <w:r w:rsidR="00A37135" w:rsidRPr="005C008C">
        <w:rPr>
          <w:rFonts w:eastAsia="TimesNewRomanPSMT"/>
        </w:rPr>
        <w:t>олчары</w:t>
      </w:r>
      <w:r w:rsidR="00064C53" w:rsidRPr="005C008C">
        <w:rPr>
          <w:rFonts w:eastAsia="TimesNewRomanPSMT"/>
        </w:rPr>
        <w:t xml:space="preserve"> </w:t>
      </w:r>
      <w:r w:rsidR="00064C53" w:rsidRPr="005C008C">
        <w:t>(перечень наказов избирателей)</w:t>
      </w:r>
      <w:r w:rsidR="001751E0" w:rsidRPr="005C008C">
        <w:rPr>
          <w:rFonts w:eastAsia="TimesNewRomanPSMT"/>
        </w:rPr>
        <w:t>;</w:t>
      </w:r>
    </w:p>
    <w:p w:rsidR="001751E0" w:rsidRPr="005C008C" w:rsidRDefault="001751E0" w:rsidP="00150422">
      <w:pPr>
        <w:ind w:firstLine="708"/>
        <w:jc w:val="both"/>
        <w:rPr>
          <w:rFonts w:eastAsia="TimesNewRomanPSMT"/>
        </w:rPr>
      </w:pPr>
      <w:r w:rsidRPr="005C008C">
        <w:rPr>
          <w:rFonts w:eastAsia="TimesNewRomanPSMT"/>
        </w:rPr>
        <w:t>снос аварийных бесхозяйных жилых домов и неэксплуатируемых зда</w:t>
      </w:r>
      <w:r w:rsidR="00F062A6" w:rsidRPr="005C008C">
        <w:rPr>
          <w:rFonts w:eastAsia="TimesNewRomanPSMT"/>
        </w:rPr>
        <w:t>ний и сооружений</w:t>
      </w:r>
      <w:r w:rsidR="00214B35" w:rsidRPr="005C008C">
        <w:rPr>
          <w:rFonts w:eastAsia="TimesNewRomanPSMT"/>
        </w:rPr>
        <w:t xml:space="preserve">, </w:t>
      </w:r>
      <w:r w:rsidR="00214B35" w:rsidRPr="005C008C">
        <w:t xml:space="preserve">(перечень </w:t>
      </w:r>
      <w:r w:rsidR="00A207CD" w:rsidRPr="005C008C">
        <w:t>наказов избирателей</w:t>
      </w:r>
      <w:r w:rsidR="00214B35" w:rsidRPr="005C008C">
        <w:t>)</w:t>
      </w:r>
      <w:r w:rsidR="00F062A6" w:rsidRPr="005C008C">
        <w:rPr>
          <w:rFonts w:eastAsia="TimesNewRomanPSMT"/>
        </w:rPr>
        <w:t>;</w:t>
      </w:r>
    </w:p>
    <w:p w:rsidR="00F062A6" w:rsidRPr="005C008C" w:rsidRDefault="00F062A6" w:rsidP="00150422">
      <w:pPr>
        <w:ind w:firstLine="708"/>
        <w:jc w:val="both"/>
        <w:rPr>
          <w:rFonts w:eastAsia="TimesNewRomanPSMT"/>
        </w:rPr>
      </w:pPr>
      <w:r w:rsidRPr="005C008C">
        <w:rPr>
          <w:rFonts w:eastAsia="TimesNewRomanPSMT"/>
        </w:rPr>
        <w:t>установка дистанцированной секционной группы (ДСГ-54) в д</w:t>
      </w:r>
      <w:r w:rsidR="00D250E0" w:rsidRPr="005C008C">
        <w:rPr>
          <w:rFonts w:eastAsia="TimesNewRomanPSMT"/>
        </w:rPr>
        <w:t>. К</w:t>
      </w:r>
      <w:r w:rsidRPr="005C008C">
        <w:rPr>
          <w:rFonts w:eastAsia="TimesNewRomanPSMT"/>
        </w:rPr>
        <w:t>ама</w:t>
      </w:r>
      <w:r w:rsidR="00214B35" w:rsidRPr="005C008C">
        <w:rPr>
          <w:rFonts w:eastAsia="TimesNewRomanPSMT"/>
        </w:rPr>
        <w:t xml:space="preserve">, </w:t>
      </w:r>
      <w:r w:rsidR="00214B35" w:rsidRPr="005C008C">
        <w:t xml:space="preserve">(перечень </w:t>
      </w:r>
      <w:r w:rsidR="004275AE" w:rsidRPr="005C008C">
        <w:t>наказов избирателей</w:t>
      </w:r>
      <w:r w:rsidR="00214B35" w:rsidRPr="005C008C">
        <w:t>)</w:t>
      </w:r>
      <w:r w:rsidR="00A76774" w:rsidRPr="005C008C">
        <w:rPr>
          <w:rFonts w:eastAsia="TimesNewRomanPSMT"/>
        </w:rPr>
        <w:t>;</w:t>
      </w:r>
    </w:p>
    <w:p w:rsidR="00A76774" w:rsidRDefault="00A76774" w:rsidP="00150422">
      <w:pPr>
        <w:ind w:firstLine="708"/>
        <w:jc w:val="both"/>
        <w:rPr>
          <w:rFonts w:eastAsia="TimesNewRomanPSMT"/>
        </w:rPr>
      </w:pPr>
      <w:r w:rsidRPr="005C008C">
        <w:rPr>
          <w:rFonts w:eastAsia="TimesNewRomanPSMT"/>
        </w:rPr>
        <w:t>бесперебойное снабжение нефтяным топливом котельной в с</w:t>
      </w:r>
      <w:r w:rsidR="00D250E0" w:rsidRPr="005C008C">
        <w:rPr>
          <w:rFonts w:eastAsia="TimesNewRomanPSMT"/>
        </w:rPr>
        <w:t>. Б</w:t>
      </w:r>
      <w:r w:rsidRPr="005C008C">
        <w:rPr>
          <w:rFonts w:eastAsia="TimesNewRomanPSMT"/>
        </w:rPr>
        <w:t>олчары</w:t>
      </w:r>
      <w:r w:rsidR="00005668" w:rsidRPr="005C008C">
        <w:rPr>
          <w:rFonts w:eastAsia="TimesNewRomanPSMT"/>
        </w:rPr>
        <w:t xml:space="preserve"> (перечень наказов избирателей)</w:t>
      </w:r>
      <w:r w:rsidR="001445C7">
        <w:rPr>
          <w:rFonts w:eastAsia="TimesNewRomanPSMT"/>
        </w:rPr>
        <w:t>;</w:t>
      </w:r>
    </w:p>
    <w:p w:rsidR="001445C7" w:rsidRPr="005C008C" w:rsidRDefault="001445C7" w:rsidP="00150422">
      <w:pPr>
        <w:ind w:firstLine="708"/>
        <w:jc w:val="both"/>
        <w:rPr>
          <w:rFonts w:eastAsia="TimesNewRomanPSMT"/>
        </w:rPr>
      </w:pPr>
      <w:r w:rsidRPr="00CB6A9E">
        <w:rPr>
          <w:rFonts w:eastAsia="TimesNewRomanPSMT"/>
        </w:rPr>
        <w:t>утилизация твердых бытовых отходов (разделение на бумагу, стекло, пластик, лампы, батарейки и т.д.)</w:t>
      </w:r>
      <w:r w:rsidR="001A7D6B" w:rsidRPr="00CB6A9E">
        <w:rPr>
          <w:rFonts w:eastAsia="TimesNewRomanPSMT"/>
        </w:rPr>
        <w:t>,</w:t>
      </w:r>
      <w:r w:rsidRPr="00CB6A9E">
        <w:rPr>
          <w:rFonts w:eastAsia="TimesNewRomanPSMT"/>
        </w:rPr>
        <w:t xml:space="preserve"> (предложение жителя в ходе опроса о реализации Стратегии - 2030).</w:t>
      </w:r>
    </w:p>
    <w:p w:rsidR="006872B0" w:rsidRPr="005C008C" w:rsidRDefault="006872B0" w:rsidP="00150422">
      <w:pPr>
        <w:ind w:firstLine="708"/>
        <w:jc w:val="both"/>
        <w:rPr>
          <w:rFonts w:eastAsia="TimesNewRomanPSMT"/>
        </w:rPr>
      </w:pPr>
    </w:p>
    <w:p w:rsidR="00150422" w:rsidRPr="005C008C" w:rsidRDefault="00150422" w:rsidP="00150422">
      <w:pPr>
        <w:jc w:val="both"/>
        <w:rPr>
          <w:b/>
        </w:rPr>
      </w:pPr>
      <w:r w:rsidRPr="005C008C">
        <w:rPr>
          <w:b/>
        </w:rPr>
        <w:t>Развитие транспортно-коммуникационной инфраструктуры:</w:t>
      </w:r>
    </w:p>
    <w:p w:rsidR="00150422" w:rsidRPr="005C008C" w:rsidRDefault="00150422" w:rsidP="00150422">
      <w:pPr>
        <w:ind w:firstLine="708"/>
        <w:jc w:val="both"/>
        <w:rPr>
          <w:rFonts w:eastAsia="TimesNewRomanPSMT"/>
        </w:rPr>
      </w:pPr>
      <w:r w:rsidRPr="005C008C">
        <w:rPr>
          <w:rFonts w:eastAsia="TimesNewRomanPSMT"/>
        </w:rPr>
        <w:t>строительство автомобильной дороги круглогодичного действия с. Болчары – Демьянское, 50 км</w:t>
      </w:r>
      <w:r w:rsidR="003C41C7" w:rsidRPr="005C008C">
        <w:rPr>
          <w:rFonts w:eastAsia="TimesNewRomanPSMT"/>
        </w:rPr>
        <w:t>.</w:t>
      </w:r>
      <w:r w:rsidRPr="005C008C">
        <w:rPr>
          <w:rFonts w:eastAsia="TimesNewRomanPSMT"/>
        </w:rPr>
        <w:t xml:space="preserve"> (2025-2030 г</w:t>
      </w:r>
      <w:r w:rsidR="00FD547B" w:rsidRPr="005C008C">
        <w:rPr>
          <w:rFonts w:eastAsia="TimesNewRomanPSMT"/>
        </w:rPr>
        <w:t>г</w:t>
      </w:r>
      <w:r w:rsidRPr="005C008C">
        <w:rPr>
          <w:rFonts w:eastAsia="TimesNewRomanPSMT"/>
        </w:rPr>
        <w:t xml:space="preserve">.), </w:t>
      </w:r>
      <w:r w:rsidR="002405ED" w:rsidRPr="005C008C">
        <w:rPr>
          <w:rFonts w:eastAsia="TimesNewRomanPSMT"/>
        </w:rPr>
        <w:t>(</w:t>
      </w:r>
      <w:r w:rsidRPr="005C008C">
        <w:rPr>
          <w:rFonts w:eastAsia="TimesNewRomanPSMT"/>
        </w:rPr>
        <w:t>Карта развития Югры</w:t>
      </w:r>
      <w:r w:rsidR="002405ED" w:rsidRPr="005C008C">
        <w:rPr>
          <w:rFonts w:eastAsia="TimesNewRomanPSMT"/>
        </w:rPr>
        <w:t>;</w:t>
      </w:r>
      <w:r w:rsidR="004E298B" w:rsidRPr="005C008C">
        <w:rPr>
          <w:rFonts w:eastAsia="TimesNewRomanPSMT"/>
        </w:rPr>
        <w:t xml:space="preserve"> </w:t>
      </w:r>
      <w:r w:rsidR="004E298B" w:rsidRPr="005C008C">
        <w:t>перечень наказов избирателей</w:t>
      </w:r>
      <w:r w:rsidR="002405ED" w:rsidRPr="005C008C">
        <w:t>)</w:t>
      </w:r>
      <w:r w:rsidRPr="005C008C">
        <w:rPr>
          <w:rFonts w:eastAsia="TimesNewRomanPSMT"/>
        </w:rPr>
        <w:t>;</w:t>
      </w:r>
    </w:p>
    <w:p w:rsidR="00150422" w:rsidRPr="005C008C" w:rsidRDefault="00150422" w:rsidP="00150422">
      <w:pPr>
        <w:ind w:firstLine="708"/>
        <w:jc w:val="both"/>
      </w:pPr>
      <w:r w:rsidRPr="005C008C">
        <w:rPr>
          <w:rFonts w:eastAsia="TimesNewRomanPSMT"/>
        </w:rPr>
        <w:t>строительство внутрипоселковых дорог, строительство тротуаров (в период реализации Стратегии-2036),</w:t>
      </w:r>
      <w:r w:rsidRPr="005C008C">
        <w:t xml:space="preserve"> (обращение жителей в ходе опроса</w:t>
      </w:r>
      <w:r w:rsidR="002405ED" w:rsidRPr="005C008C">
        <w:t xml:space="preserve"> о реализации Стратегии </w:t>
      </w:r>
      <w:r w:rsidR="00073EC0" w:rsidRPr="005C008C">
        <w:t>–</w:t>
      </w:r>
      <w:r w:rsidR="002405ED" w:rsidRPr="005C008C">
        <w:t xml:space="preserve"> 2030</w:t>
      </w:r>
      <w:r w:rsidR="00073EC0" w:rsidRPr="005C008C">
        <w:t>; перечень наказов избирателей</w:t>
      </w:r>
      <w:r w:rsidR="002405ED" w:rsidRPr="005C008C">
        <w:t>);</w:t>
      </w:r>
    </w:p>
    <w:p w:rsidR="002405ED" w:rsidRPr="005C008C" w:rsidRDefault="002405ED" w:rsidP="00150422">
      <w:pPr>
        <w:ind w:firstLine="708"/>
        <w:jc w:val="both"/>
      </w:pPr>
      <w:r w:rsidRPr="005C008C">
        <w:t>обеспечение качественными горюче-смазочными материалами в с</w:t>
      </w:r>
      <w:r w:rsidR="00D250E0" w:rsidRPr="005C008C">
        <w:t>. А</w:t>
      </w:r>
      <w:r w:rsidRPr="005C008C">
        <w:t>лтай, д</w:t>
      </w:r>
      <w:r w:rsidR="00D250E0" w:rsidRPr="005C008C">
        <w:t>. К</w:t>
      </w:r>
      <w:r w:rsidRPr="005C008C">
        <w:t>ама</w:t>
      </w:r>
      <w:r w:rsidR="008A4DB8" w:rsidRPr="005C008C">
        <w:t xml:space="preserve"> (перечень наказов избирателей);</w:t>
      </w:r>
    </w:p>
    <w:p w:rsidR="008A4DB8" w:rsidRPr="005C008C" w:rsidRDefault="008A4DB8" w:rsidP="00150422">
      <w:pPr>
        <w:ind w:firstLine="708"/>
        <w:jc w:val="both"/>
      </w:pPr>
      <w:r w:rsidRPr="005C008C">
        <w:t>корректировка движения автобусных рейсов по маршруту: пгт.Кондинское – пгт.Междуреченский (перечень наказов избирателей);</w:t>
      </w:r>
    </w:p>
    <w:p w:rsidR="008A4DB8" w:rsidRPr="005C008C" w:rsidRDefault="008A4DB8" w:rsidP="00150422">
      <w:pPr>
        <w:ind w:firstLine="708"/>
        <w:jc w:val="both"/>
      </w:pPr>
      <w:r w:rsidRPr="005C008C">
        <w:t>обновление автотранспортного парка для содержания внутрипоселковых автомобильных дорог</w:t>
      </w:r>
      <w:r w:rsidR="00A73AF6" w:rsidRPr="005C008C">
        <w:t xml:space="preserve"> общего пользования сельского поселения Болчары (с.Болчары, с.Алтай, с.Кама)</w:t>
      </w:r>
      <w:r w:rsidR="000032DD" w:rsidRPr="005C008C">
        <w:t xml:space="preserve"> (перечень наказов избирателей);</w:t>
      </w:r>
    </w:p>
    <w:p w:rsidR="000032DD" w:rsidRPr="005C008C" w:rsidRDefault="000032DD" w:rsidP="00150422">
      <w:pPr>
        <w:ind w:firstLine="708"/>
        <w:jc w:val="both"/>
      </w:pPr>
      <w:r w:rsidRPr="005C008C">
        <w:t>ограничение проезда грузового автотранспорта по автомобильным дорогам общего пользования в с.Болчары (перечень наказов избирателей).</w:t>
      </w:r>
    </w:p>
    <w:p w:rsidR="006872B0" w:rsidRPr="005C008C" w:rsidRDefault="006872B0" w:rsidP="00150422">
      <w:pPr>
        <w:ind w:firstLine="708"/>
        <w:jc w:val="both"/>
      </w:pPr>
    </w:p>
    <w:p w:rsidR="00150422" w:rsidRPr="005C008C" w:rsidRDefault="00150422" w:rsidP="006872B0">
      <w:pPr>
        <w:jc w:val="both"/>
        <w:rPr>
          <w:rFonts w:eastAsia="TimesNewRomanPSMT"/>
          <w:b/>
        </w:rPr>
      </w:pPr>
      <w:r w:rsidRPr="005C008C">
        <w:rPr>
          <w:rFonts w:eastAsia="TimesNewRomanPSMT"/>
          <w:b/>
        </w:rPr>
        <w:t>Реализация экологических мероприятий:</w:t>
      </w:r>
    </w:p>
    <w:p w:rsidR="00150422" w:rsidRPr="005C008C" w:rsidRDefault="00150422" w:rsidP="00150422">
      <w:pPr>
        <w:ind w:firstLine="708"/>
        <w:jc w:val="both"/>
        <w:rPr>
          <w:rFonts w:eastAsia="TimesNewRomanPSMT"/>
        </w:rPr>
      </w:pPr>
      <w:r w:rsidRPr="005C008C">
        <w:rPr>
          <w:rFonts w:eastAsia="TimesNewRomanPSMT"/>
        </w:rPr>
        <w:lastRenderedPageBreak/>
        <w:t>реализация проекта «экологический район»: лесопосадки, очищение береговой зоны и русла рек и озер, выбор наиболее экологически безопасного топлива</w:t>
      </w:r>
      <w:r w:rsidRPr="00244F1C">
        <w:rPr>
          <w:rFonts w:eastAsia="TimesNewRomanPSMT"/>
        </w:rPr>
        <w:t>, (п</w:t>
      </w:r>
      <w:r w:rsidRPr="005C008C">
        <w:rPr>
          <w:rFonts w:eastAsia="TimesNewRomanPSMT"/>
        </w:rPr>
        <w:t>редложение жителя в ходе опроса о реализации Стратегии - 2030);</w:t>
      </w:r>
    </w:p>
    <w:p w:rsidR="00150422" w:rsidRPr="005C008C" w:rsidRDefault="00150422" w:rsidP="00150422">
      <w:pPr>
        <w:ind w:firstLine="708"/>
        <w:jc w:val="both"/>
        <w:rPr>
          <w:rFonts w:eastAsia="TimesNewRomanPSMT"/>
        </w:rPr>
      </w:pPr>
      <w:r w:rsidRPr="005C008C">
        <w:rPr>
          <w:rFonts w:eastAsia="TimesNewRomanPSMT"/>
        </w:rPr>
        <w:t>экологическое воспитание детей и подростков.</w:t>
      </w:r>
    </w:p>
    <w:p w:rsidR="0016664E" w:rsidRPr="005C008C" w:rsidRDefault="0016664E" w:rsidP="00150422">
      <w:pPr>
        <w:ind w:firstLine="708"/>
        <w:jc w:val="both"/>
        <w:rPr>
          <w:rFonts w:eastAsia="TimesNewRomanPSMT"/>
        </w:rPr>
      </w:pPr>
    </w:p>
    <w:p w:rsidR="0016664E" w:rsidRPr="005C008C" w:rsidRDefault="0016664E" w:rsidP="0016664E">
      <w:pPr>
        <w:jc w:val="both"/>
        <w:rPr>
          <w:rFonts w:eastAsia="TimesNewRomanPSMT"/>
          <w:b/>
        </w:rPr>
      </w:pPr>
      <w:r w:rsidRPr="005C008C">
        <w:rPr>
          <w:rFonts w:eastAsia="TimesNewRomanPSMT"/>
          <w:b/>
        </w:rPr>
        <w:t>Развитие здравоохранения:</w:t>
      </w:r>
    </w:p>
    <w:p w:rsidR="00735A9D" w:rsidRPr="005C008C" w:rsidRDefault="00735A9D" w:rsidP="00CB25B5">
      <w:pPr>
        <w:ind w:firstLine="567"/>
        <w:jc w:val="both"/>
        <w:rPr>
          <w:rFonts w:eastAsia="TimesNewRomanPSMT"/>
        </w:rPr>
      </w:pPr>
      <w:r w:rsidRPr="005C008C">
        <w:rPr>
          <w:rFonts w:eastAsia="TimesNewRomanPSMT"/>
        </w:rPr>
        <w:t>увеличение дней приема специалистов передвижной плавполиклиники «Николай Пирогов» в с.Болчары</w:t>
      </w:r>
      <w:r w:rsidR="00005668" w:rsidRPr="005C008C">
        <w:rPr>
          <w:rFonts w:eastAsia="TimesNewRomanPSMT"/>
        </w:rPr>
        <w:t xml:space="preserve"> (перечень наказов избирателей)</w:t>
      </w:r>
      <w:r w:rsidRPr="005C008C">
        <w:rPr>
          <w:rFonts w:eastAsia="TimesNewRomanPSMT"/>
        </w:rPr>
        <w:t>.</w:t>
      </w:r>
    </w:p>
    <w:p w:rsidR="00C66226" w:rsidRPr="005C008C" w:rsidRDefault="00C66226" w:rsidP="00CB25B5">
      <w:pPr>
        <w:ind w:firstLine="567"/>
        <w:jc w:val="both"/>
        <w:rPr>
          <w:rFonts w:eastAsia="TimesNewRomanPSMT"/>
        </w:rPr>
      </w:pPr>
    </w:p>
    <w:p w:rsidR="00C66226" w:rsidRPr="005C008C" w:rsidRDefault="00C66226" w:rsidP="00C66226">
      <w:pPr>
        <w:rPr>
          <w:rFonts w:eastAsia="TimesNewRomanPSMT"/>
          <w:b/>
        </w:rPr>
      </w:pPr>
      <w:r w:rsidRPr="005C008C">
        <w:rPr>
          <w:rFonts w:eastAsia="TimesNewRomanPSMT"/>
          <w:b/>
        </w:rPr>
        <w:t>Развитие объектов гидротехнического сооружения:</w:t>
      </w:r>
    </w:p>
    <w:p w:rsidR="00C66226" w:rsidRPr="005C008C" w:rsidRDefault="00C66226" w:rsidP="00CB25B5">
      <w:pPr>
        <w:ind w:firstLine="567"/>
        <w:jc w:val="both"/>
        <w:rPr>
          <w:rFonts w:eastAsia="TimesNewRomanPSMT"/>
        </w:rPr>
      </w:pPr>
      <w:r w:rsidRPr="005C008C">
        <w:rPr>
          <w:rFonts w:eastAsia="TimesNewRomanPSMT"/>
        </w:rPr>
        <w:t>Берегоукрепление р.Конда в с.Алтай, д.Кама</w:t>
      </w:r>
      <w:r w:rsidR="005D42C8" w:rsidRPr="005C008C">
        <w:rPr>
          <w:rFonts w:eastAsia="TimesNewRomanPSMT"/>
        </w:rPr>
        <w:t xml:space="preserve"> (перечень наказов избирателей)</w:t>
      </w:r>
      <w:r w:rsidRPr="005C008C">
        <w:rPr>
          <w:rFonts w:eastAsia="TimesNewRomanPSMT"/>
        </w:rPr>
        <w:t>.</w:t>
      </w:r>
    </w:p>
    <w:p w:rsidR="006872B0" w:rsidRPr="005C008C" w:rsidRDefault="006872B0" w:rsidP="00150422">
      <w:pPr>
        <w:ind w:firstLine="708"/>
        <w:jc w:val="both"/>
        <w:rPr>
          <w:rFonts w:eastAsia="TimesNewRomanPSMT"/>
        </w:rPr>
      </w:pPr>
    </w:p>
    <w:p w:rsidR="00EA4F4A" w:rsidRPr="005C008C" w:rsidRDefault="00EA4F4A" w:rsidP="00EA4F4A">
      <w:pPr>
        <w:jc w:val="both"/>
        <w:rPr>
          <w:rFonts w:eastAsia="TimesNewRomanPSMT"/>
          <w:b/>
        </w:rPr>
      </w:pPr>
      <w:r w:rsidRPr="005C008C">
        <w:rPr>
          <w:rFonts w:eastAsia="TimesNewRomanPSMT"/>
          <w:b/>
        </w:rPr>
        <w:t>Развитие ритуальной сферы:</w:t>
      </w:r>
    </w:p>
    <w:p w:rsidR="00991BAB" w:rsidRPr="005C008C" w:rsidRDefault="00EA4F4A" w:rsidP="00991BAB">
      <w:pPr>
        <w:ind w:firstLine="567"/>
        <w:jc w:val="both"/>
        <w:rPr>
          <w:rFonts w:eastAsia="TimesNewRomanPSMT"/>
        </w:rPr>
      </w:pPr>
      <w:r w:rsidRPr="005C008C">
        <w:rPr>
          <w:rFonts w:eastAsia="TimesNewRomanPSMT"/>
        </w:rPr>
        <w:t>Обустройство мест захоронения в населенных пунктах поселений и строительство нового кладбища в с.</w:t>
      </w:r>
      <w:r w:rsidR="00354C89">
        <w:rPr>
          <w:rFonts w:eastAsia="TimesNewRomanPSMT"/>
        </w:rPr>
        <w:t xml:space="preserve"> </w:t>
      </w:r>
      <w:r w:rsidRPr="005C008C">
        <w:rPr>
          <w:rFonts w:eastAsia="TimesNewRomanPSMT"/>
        </w:rPr>
        <w:t>Болчары</w:t>
      </w:r>
      <w:r w:rsidR="00991BAB" w:rsidRPr="005C008C">
        <w:rPr>
          <w:rFonts w:eastAsia="TimesNewRomanPSMT"/>
        </w:rPr>
        <w:t xml:space="preserve"> (перечень наказов избирателей).</w:t>
      </w:r>
    </w:p>
    <w:p w:rsidR="00991BAB" w:rsidRPr="005C008C" w:rsidRDefault="00991BAB" w:rsidP="00991BAB">
      <w:pPr>
        <w:ind w:firstLine="708"/>
        <w:jc w:val="both"/>
        <w:rPr>
          <w:rFonts w:eastAsia="TimesNewRomanPSMT"/>
        </w:rPr>
      </w:pPr>
    </w:p>
    <w:p w:rsidR="00150422" w:rsidRPr="005C008C" w:rsidRDefault="00150422" w:rsidP="00150422">
      <w:pPr>
        <w:rPr>
          <w:u w:val="single"/>
        </w:rPr>
      </w:pPr>
      <w:bookmarkStart w:id="10" w:name="_Toc85"/>
      <w:r w:rsidRPr="005C008C">
        <w:rPr>
          <w:u w:val="single"/>
        </w:rPr>
        <w:t>12.9. Сельское поселение Половинка</w:t>
      </w:r>
      <w:bookmarkEnd w:id="10"/>
    </w:p>
    <w:p w:rsidR="00150422" w:rsidRPr="005C008C" w:rsidRDefault="00150422" w:rsidP="00150422">
      <w:pPr>
        <w:ind w:firstLine="708"/>
        <w:jc w:val="both"/>
        <w:rPr>
          <w:b/>
          <w:bCs/>
        </w:rPr>
      </w:pPr>
      <w:r w:rsidRPr="005C008C">
        <w:rPr>
          <w:b/>
          <w:bCs/>
        </w:rPr>
        <w:t>Развитие малого и среднего предпринимательства, промышленности, сельского хозяйства, туризма:</w:t>
      </w:r>
    </w:p>
    <w:p w:rsidR="00150422" w:rsidRPr="005C008C" w:rsidRDefault="00150422" w:rsidP="00150422">
      <w:pPr>
        <w:ind w:firstLine="708"/>
        <w:jc w:val="both"/>
        <w:rPr>
          <w:rFonts w:eastAsia="TimesNewRomanPSMT"/>
        </w:rPr>
      </w:pPr>
      <w:r w:rsidRPr="005C008C">
        <w:rPr>
          <w:rFonts w:eastAsia="TimesNewRomanPSMT"/>
        </w:rPr>
        <w:t>создание (сохранение) малых предприятий по заготовке и переработке древесины;</w:t>
      </w:r>
    </w:p>
    <w:p w:rsidR="00150422" w:rsidRPr="005C008C" w:rsidRDefault="00150422" w:rsidP="00150422">
      <w:pPr>
        <w:ind w:firstLine="708"/>
        <w:jc w:val="both"/>
      </w:pPr>
      <w:r w:rsidRPr="005C008C">
        <w:t>развитие крестьянско-фермерских хозяйств;</w:t>
      </w:r>
    </w:p>
    <w:p w:rsidR="00150422" w:rsidRPr="005C008C" w:rsidRDefault="00150422" w:rsidP="00150422">
      <w:pPr>
        <w:ind w:firstLine="708"/>
        <w:jc w:val="both"/>
      </w:pPr>
      <w:r w:rsidRPr="005C008C">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150422" w:rsidRPr="005C008C" w:rsidRDefault="00150422" w:rsidP="00150422">
      <w:pPr>
        <w:ind w:firstLine="708"/>
        <w:jc w:val="both"/>
      </w:pPr>
      <w:r w:rsidRPr="005C008C">
        <w:t>развитие сети пунктов выдачи маркетплейсов;</w:t>
      </w:r>
    </w:p>
    <w:p w:rsidR="00150422" w:rsidRPr="005C008C" w:rsidRDefault="00150422" w:rsidP="00150422">
      <w:pPr>
        <w:ind w:firstLine="708"/>
        <w:jc w:val="both"/>
      </w:pPr>
      <w:r w:rsidRPr="005C008C">
        <w:t>развитие инфраструктуры этнотуризма (гостевых домов, производств сувенирной продукции, баз отдыха) (не реализованное мероприятие из Стратегии-2030);</w:t>
      </w:r>
    </w:p>
    <w:p w:rsidR="00150422" w:rsidRPr="005C008C" w:rsidRDefault="00150422" w:rsidP="00150422">
      <w:pPr>
        <w:ind w:firstLine="708"/>
        <w:jc w:val="both"/>
      </w:pPr>
      <w:r w:rsidRPr="005C008C">
        <w:t>создание туристско-этнографического комплекса на базе муниципального учреждения культуры «Районный Учинский историко-этнографический музей имени Анатолия Николаевича Хомякова».</w:t>
      </w:r>
    </w:p>
    <w:p w:rsidR="0041714A" w:rsidRPr="005C008C" w:rsidRDefault="0041714A" w:rsidP="00150422">
      <w:pPr>
        <w:ind w:firstLine="708"/>
        <w:jc w:val="both"/>
      </w:pPr>
    </w:p>
    <w:p w:rsidR="00150422" w:rsidRPr="005C008C" w:rsidRDefault="00150422" w:rsidP="00150422">
      <w:pPr>
        <w:jc w:val="both"/>
        <w:rPr>
          <w:rFonts w:eastAsia="TimesNewRomanPSMT"/>
          <w:b/>
        </w:rPr>
      </w:pPr>
      <w:r w:rsidRPr="005C008C">
        <w:rPr>
          <w:rFonts w:eastAsia="TimesNewRomanPSMT"/>
          <w:b/>
        </w:rPr>
        <w:t>Развитие социальной инфраструктуры:</w:t>
      </w:r>
    </w:p>
    <w:p w:rsidR="00150422" w:rsidRPr="005C008C" w:rsidRDefault="00150422" w:rsidP="006F6536">
      <w:pPr>
        <w:ind w:firstLine="708"/>
        <w:jc w:val="both"/>
      </w:pPr>
      <w:r w:rsidRPr="005C008C">
        <w:t>строительство центра культурного развития на 200 мест/15,0 тыс. экз./ 1822 кв. м (2022-2023 ПИР, до 2030 г.), Карта развития Югры</w:t>
      </w:r>
      <w:r w:rsidR="0041714A" w:rsidRPr="005C008C">
        <w:t>, перечень наказов избирателей</w:t>
      </w:r>
      <w:r w:rsidRPr="005C008C">
        <w:t>;</w:t>
      </w:r>
    </w:p>
    <w:p w:rsidR="00150422" w:rsidRDefault="00150422" w:rsidP="006F6536">
      <w:pPr>
        <w:ind w:firstLine="708"/>
        <w:jc w:val="both"/>
        <w:rPr>
          <w:lang w:eastAsia="en-US"/>
        </w:rPr>
      </w:pPr>
      <w:r w:rsidRPr="005C008C">
        <w:rPr>
          <w:lang w:eastAsia="en-US"/>
        </w:rPr>
        <w:t>реконструкция муниципального учреждения культуры «Районный Учинский</w:t>
      </w:r>
      <w:r>
        <w:rPr>
          <w:lang w:eastAsia="en-US"/>
        </w:rPr>
        <w:t xml:space="preserve"> историко – этнографический музей имени Анатолия Николаевича Хомяко</w:t>
      </w:r>
      <w:r w:rsidR="0041714A">
        <w:rPr>
          <w:lang w:eastAsia="en-US"/>
        </w:rPr>
        <w:t>ва» (сроки в ПКР не определены);</w:t>
      </w:r>
    </w:p>
    <w:p w:rsidR="00150422" w:rsidRDefault="00150422" w:rsidP="00150422">
      <w:pPr>
        <w:ind w:firstLine="708"/>
        <w:jc w:val="both"/>
      </w:pPr>
      <w:r>
        <w:t>повышение качества медицинских услуг (обращение жителей в ходе опроса о реализации Стратегии - 2030);</w:t>
      </w:r>
    </w:p>
    <w:p w:rsidR="00150422" w:rsidRDefault="00150422" w:rsidP="00150422">
      <w:pPr>
        <w:ind w:firstLine="708"/>
        <w:jc w:val="both"/>
      </w:pPr>
      <w:r>
        <w:t>своевременный капитальный ремонт объектов социальной инфраструктуры.</w:t>
      </w:r>
    </w:p>
    <w:p w:rsidR="0041714A" w:rsidRDefault="0041714A" w:rsidP="00150422">
      <w:pPr>
        <w:ind w:firstLine="708"/>
        <w:jc w:val="both"/>
      </w:pPr>
    </w:p>
    <w:p w:rsidR="00150422" w:rsidRDefault="00150422" w:rsidP="00150422">
      <w:pPr>
        <w:jc w:val="both"/>
        <w:rPr>
          <w:b/>
          <w:bCs/>
        </w:rPr>
      </w:pPr>
      <w:r>
        <w:rPr>
          <w:b/>
          <w:bCs/>
        </w:rPr>
        <w:t>Развитие объектов жилищно-коммунального хозяйства:</w:t>
      </w:r>
    </w:p>
    <w:p w:rsidR="00150422" w:rsidRPr="00DC1CE4" w:rsidRDefault="00150422" w:rsidP="00150422">
      <w:pPr>
        <w:ind w:firstLine="708"/>
        <w:jc w:val="both"/>
      </w:pPr>
      <w:r w:rsidRPr="00DC1CE4">
        <w:t xml:space="preserve">газификация </w:t>
      </w:r>
      <w:r w:rsidR="00DC1CE4" w:rsidRPr="00DC1CE4">
        <w:t xml:space="preserve">п. Половинка (2 этап: </w:t>
      </w:r>
      <w:r w:rsidRPr="00DC1CE4">
        <w:t>Карта развития Югры</w:t>
      </w:r>
      <w:r w:rsidR="00DC1CE4" w:rsidRPr="00DC1CE4">
        <w:t>)</w:t>
      </w:r>
      <w:r w:rsidRPr="00DC1CE4">
        <w:t>;</w:t>
      </w:r>
    </w:p>
    <w:p w:rsidR="00DC1CE4" w:rsidRPr="00DC1CE4" w:rsidRDefault="00DC1CE4" w:rsidP="00150422">
      <w:pPr>
        <w:ind w:firstLine="708"/>
        <w:jc w:val="both"/>
      </w:pPr>
      <w:r w:rsidRPr="00DC1CE4">
        <w:t>ликвидация свалок (</w:t>
      </w:r>
      <w:r w:rsidR="00150422" w:rsidRPr="00DC1CE4">
        <w:t>Карта развития Югры</w:t>
      </w:r>
      <w:r w:rsidRPr="00DC1CE4">
        <w:t>);</w:t>
      </w:r>
    </w:p>
    <w:p w:rsidR="00150422" w:rsidRDefault="00E662FA" w:rsidP="00150422">
      <w:pPr>
        <w:ind w:firstLine="708"/>
        <w:jc w:val="both"/>
      </w:pPr>
      <w:r w:rsidRPr="00140B0F">
        <w:t>строительство и капитальный ремонт сетей тепло-, водоснабжения</w:t>
      </w:r>
      <w:r w:rsidR="00DC1CE4" w:rsidRPr="00140B0F">
        <w:t xml:space="preserve"> (перечень наказов избирателей)</w:t>
      </w:r>
      <w:r w:rsidR="00697917" w:rsidRPr="00140B0F">
        <w:t>;</w:t>
      </w:r>
    </w:p>
    <w:p w:rsidR="00697917" w:rsidRPr="00DC1CE4" w:rsidRDefault="00697917" w:rsidP="00150422">
      <w:pPr>
        <w:ind w:firstLine="708"/>
        <w:jc w:val="both"/>
      </w:pPr>
      <w:r w:rsidRPr="00140B0F">
        <w:t>утилизация твердых бытовых отходов (разделение на бумагу, стекло, пластик, лампы, батарейки и т.д.)</w:t>
      </w:r>
      <w:r w:rsidR="001A680F" w:rsidRPr="00140B0F">
        <w:t>,</w:t>
      </w:r>
      <w:r w:rsidRPr="00140B0F">
        <w:t xml:space="preserve"> (предложение жителя в ходе опроса о реализации Стратегии - 2030).</w:t>
      </w:r>
    </w:p>
    <w:p w:rsidR="0041714A" w:rsidRPr="00DC1CE4" w:rsidRDefault="0041714A" w:rsidP="00150422">
      <w:pPr>
        <w:ind w:firstLine="708"/>
        <w:jc w:val="both"/>
      </w:pPr>
    </w:p>
    <w:p w:rsidR="00150422" w:rsidRPr="00DC1CE4" w:rsidRDefault="00150422" w:rsidP="00150422">
      <w:pPr>
        <w:jc w:val="both"/>
        <w:rPr>
          <w:b/>
        </w:rPr>
      </w:pPr>
      <w:r w:rsidRPr="00DC1CE4">
        <w:rPr>
          <w:b/>
        </w:rPr>
        <w:t>Развитие транспортно-коммуникационной инфраструктуры:</w:t>
      </w:r>
    </w:p>
    <w:p w:rsidR="00150422" w:rsidRPr="00DC1CE4" w:rsidRDefault="00150422" w:rsidP="00150422">
      <w:pPr>
        <w:ind w:firstLine="708"/>
        <w:jc w:val="both"/>
      </w:pPr>
      <w:r w:rsidRPr="00DC1CE4">
        <w:lastRenderedPageBreak/>
        <w:t>устройство внутрипоселковых дорог, строительство тротуаров (в период реализации Стратегии-2036.) (предложение жителей в ходе опроса о реализации Стратегии - 2030)</w:t>
      </w:r>
      <w:r w:rsidR="002B469F" w:rsidRPr="00DC1CE4">
        <w:t>;</w:t>
      </w:r>
    </w:p>
    <w:p w:rsidR="002B469F" w:rsidRDefault="002B469F" w:rsidP="00150422">
      <w:pPr>
        <w:ind w:firstLine="708"/>
        <w:jc w:val="both"/>
      </w:pPr>
      <w:r w:rsidRPr="00DC1CE4">
        <w:t>строительство пешеходного моста через реку Учинья на д.Мыс, строительство участка дороги в твердом покрытии от главной дороги до д.Мыс</w:t>
      </w:r>
      <w:r w:rsidR="00214B35" w:rsidRPr="00DC1CE4">
        <w:t xml:space="preserve">, (перечень </w:t>
      </w:r>
      <w:r w:rsidR="00012A42" w:rsidRPr="00DC1CE4">
        <w:t>наказов избирателей</w:t>
      </w:r>
      <w:r w:rsidR="00214B35" w:rsidRPr="00DC1CE4">
        <w:t>)</w:t>
      </w:r>
      <w:r w:rsidRPr="00DC1CE4">
        <w:t>.</w:t>
      </w:r>
    </w:p>
    <w:p w:rsidR="0041714A" w:rsidRDefault="0041714A" w:rsidP="00150422">
      <w:pPr>
        <w:ind w:firstLine="708"/>
        <w:jc w:val="both"/>
      </w:pPr>
    </w:p>
    <w:p w:rsidR="00150422" w:rsidRDefault="00150422" w:rsidP="00150422">
      <w:pPr>
        <w:ind w:firstLine="708"/>
        <w:jc w:val="both"/>
        <w:rPr>
          <w:b/>
        </w:rPr>
      </w:pPr>
      <w:r>
        <w:rPr>
          <w:b/>
        </w:rPr>
        <w:t>Реализация экологических мероприятий:</w:t>
      </w:r>
    </w:p>
    <w:p w:rsidR="00150422" w:rsidRDefault="00150422" w:rsidP="00150422">
      <w:pPr>
        <w:ind w:firstLine="708"/>
        <w:jc w:val="both"/>
      </w:pPr>
      <w:r>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150422" w:rsidRDefault="00150422" w:rsidP="00150422">
      <w:pPr>
        <w:ind w:firstLine="708"/>
        <w:jc w:val="both"/>
      </w:pPr>
      <w:r>
        <w:t>экологическое воспитание детей.</w:t>
      </w:r>
    </w:p>
    <w:p w:rsidR="0041714A" w:rsidRDefault="0041714A" w:rsidP="00150422">
      <w:pPr>
        <w:ind w:firstLine="708"/>
        <w:jc w:val="both"/>
      </w:pPr>
    </w:p>
    <w:p w:rsidR="00150422" w:rsidRPr="00012A42" w:rsidRDefault="00150422" w:rsidP="00150422">
      <w:pPr>
        <w:rPr>
          <w:u w:val="single"/>
        </w:rPr>
      </w:pPr>
      <w:bookmarkStart w:id="11" w:name="_Toc86"/>
      <w:r w:rsidRPr="00012A42">
        <w:rPr>
          <w:u w:val="single"/>
        </w:rPr>
        <w:t>12.10. Сельское поселение Шугур</w:t>
      </w:r>
      <w:bookmarkEnd w:id="11"/>
    </w:p>
    <w:p w:rsidR="00150422" w:rsidRDefault="00150422" w:rsidP="00150422">
      <w:pPr>
        <w:ind w:firstLine="708"/>
        <w:jc w:val="both"/>
        <w:rPr>
          <w:b/>
          <w:bCs/>
        </w:rPr>
      </w:pPr>
      <w:r>
        <w:rPr>
          <w:b/>
          <w:bCs/>
        </w:rPr>
        <w:t>Развитие малого и среднего предпринимательства, промышленности, сельского хозяйства, туризма:</w:t>
      </w:r>
    </w:p>
    <w:p w:rsidR="00150422" w:rsidRDefault="00150422" w:rsidP="00150422">
      <w:pPr>
        <w:ind w:firstLine="708"/>
        <w:jc w:val="both"/>
      </w:pPr>
      <w:r>
        <w:t>организация рыболовного, охотничьего, собирательного (сбор дикоросов), этнографического туризма, Программа 100-летия Конды.</w:t>
      </w:r>
    </w:p>
    <w:p w:rsidR="00012A42" w:rsidRDefault="00012A42" w:rsidP="00150422">
      <w:pPr>
        <w:ind w:firstLine="708"/>
        <w:jc w:val="both"/>
      </w:pPr>
    </w:p>
    <w:p w:rsidR="00150422" w:rsidRDefault="00150422" w:rsidP="00150422">
      <w:pPr>
        <w:jc w:val="both"/>
        <w:rPr>
          <w:rFonts w:eastAsia="TimesNewRomanPSMT"/>
          <w:b/>
        </w:rPr>
      </w:pPr>
      <w:r>
        <w:rPr>
          <w:rFonts w:eastAsia="TimesNewRomanPSMT"/>
          <w:b/>
        </w:rPr>
        <w:t>Развитие социальной инфраструктуры:</w:t>
      </w:r>
    </w:p>
    <w:p w:rsidR="00150422" w:rsidRDefault="00150422" w:rsidP="00150422">
      <w:pPr>
        <w:ind w:firstLine="708"/>
        <w:jc w:val="both"/>
      </w:pPr>
      <w:r w:rsidRPr="00DC1CE4">
        <w:t>строительство сельског</w:t>
      </w:r>
      <w:r w:rsidR="00A248BA" w:rsidRPr="00DC1CE4">
        <w:t>о дома культуры в д. Шугур на 15</w:t>
      </w:r>
      <w:r w:rsidRPr="00DC1CE4">
        <w:t>0 мест (2030</w:t>
      </w:r>
      <w:r w:rsidR="00FD547B" w:rsidRPr="00DC1CE4">
        <w:t>г.</w:t>
      </w:r>
      <w:r w:rsidRPr="00DC1CE4">
        <w:t>), Карта развития Югры; (до 2029 года в ПКР) (обращение жителей в ходе опроса о реализации Стратегии-2030</w:t>
      </w:r>
      <w:r w:rsidR="00012A42" w:rsidRPr="00DC1CE4">
        <w:t>, перечень наказов избирателей</w:t>
      </w:r>
      <w:r w:rsidRPr="00DC1CE4">
        <w:t>);</w:t>
      </w:r>
    </w:p>
    <w:p w:rsidR="00150422" w:rsidRDefault="00150422" w:rsidP="00150422">
      <w:pPr>
        <w:ind w:firstLine="708"/>
        <w:jc w:val="both"/>
        <w:rPr>
          <w:lang w:eastAsia="en-US"/>
        </w:rPr>
      </w:pPr>
      <w:r>
        <w:rPr>
          <w:lang w:eastAsia="en-US"/>
        </w:rPr>
        <w:t>строительство плоскостных сооружений (сроки в ПКР не определены);</w:t>
      </w:r>
    </w:p>
    <w:p w:rsidR="00150422" w:rsidRDefault="00150422" w:rsidP="00150422">
      <w:pPr>
        <w:ind w:firstLine="708"/>
        <w:jc w:val="both"/>
      </w:pPr>
      <w:r>
        <w:t>повышение качества медицинских услуг (обращение жителей в ходе опроса о реализации Стратегии - 2030);</w:t>
      </w:r>
    </w:p>
    <w:p w:rsidR="00150422" w:rsidRDefault="00150422" w:rsidP="00150422">
      <w:pPr>
        <w:ind w:firstLine="708"/>
        <w:jc w:val="both"/>
      </w:pPr>
      <w:r>
        <w:t>своевременный капитальный ремонт объектов социальной инфраструктуры.</w:t>
      </w:r>
    </w:p>
    <w:p w:rsidR="009118B0" w:rsidRDefault="009118B0" w:rsidP="00150422">
      <w:pPr>
        <w:ind w:firstLine="708"/>
        <w:jc w:val="both"/>
      </w:pPr>
    </w:p>
    <w:p w:rsidR="00150422" w:rsidRDefault="00150422" w:rsidP="00150422">
      <w:pPr>
        <w:jc w:val="both"/>
        <w:rPr>
          <w:b/>
          <w:bCs/>
        </w:rPr>
      </w:pPr>
      <w:r>
        <w:rPr>
          <w:b/>
          <w:bCs/>
        </w:rPr>
        <w:t>Развитие объектов жилищно-коммунального хозяйства:</w:t>
      </w:r>
    </w:p>
    <w:p w:rsidR="00150422" w:rsidRDefault="00150422" w:rsidP="00150422">
      <w:pPr>
        <w:ind w:firstLine="708"/>
        <w:jc w:val="both"/>
      </w:pPr>
      <w:r w:rsidRPr="00031401">
        <w:rPr>
          <w:rFonts w:eastAsia="TimesNewRomanPSMT"/>
        </w:rPr>
        <w:t xml:space="preserve">ликвидация свалки </w:t>
      </w:r>
      <w:r w:rsidR="00B75539" w:rsidRPr="00031401">
        <w:rPr>
          <w:rFonts w:eastAsia="TimesNewRomanPSMT"/>
        </w:rPr>
        <w:t xml:space="preserve">д. Шугур </w:t>
      </w:r>
      <w:r w:rsidR="00031401">
        <w:rPr>
          <w:rFonts w:eastAsia="TimesNewRomanPSMT"/>
        </w:rPr>
        <w:t>(</w:t>
      </w:r>
      <w:r w:rsidRPr="00031401">
        <w:rPr>
          <w:rFonts w:eastAsia="TimesNewRomanPSMT"/>
        </w:rPr>
        <w:t xml:space="preserve">Карта развития Югры; </w:t>
      </w:r>
      <w:r w:rsidRPr="00031401">
        <w:t>обращение жителей в</w:t>
      </w:r>
      <w:r>
        <w:t xml:space="preserve"> ходе опроса о реализации Стратегии-2030);</w:t>
      </w:r>
    </w:p>
    <w:p w:rsidR="00150422" w:rsidRPr="00031401" w:rsidRDefault="000C388E" w:rsidP="00150422">
      <w:pPr>
        <w:ind w:firstLine="708"/>
        <w:jc w:val="both"/>
      </w:pPr>
      <w:r w:rsidRPr="00031401">
        <w:t>газификация д</w:t>
      </w:r>
      <w:r w:rsidR="00031401">
        <w:t xml:space="preserve">. Шугур (2 этап: </w:t>
      </w:r>
      <w:r w:rsidR="00150422" w:rsidRPr="00031401">
        <w:t>Карта развития Югры</w:t>
      </w:r>
      <w:r w:rsidR="00031401">
        <w:t>)</w:t>
      </w:r>
      <w:r w:rsidR="00150422" w:rsidRPr="00031401">
        <w:t>;</w:t>
      </w:r>
    </w:p>
    <w:p w:rsidR="00150422" w:rsidRDefault="00150422" w:rsidP="00150422">
      <w:pPr>
        <w:ind w:firstLine="708"/>
        <w:jc w:val="both"/>
        <w:rPr>
          <w:rFonts w:eastAsia="TimesNewRomanPSMT"/>
        </w:rPr>
      </w:pPr>
      <w:r w:rsidRPr="00031401">
        <w:t>строительство локальных канализационных очистных сооружений в п. Ш</w:t>
      </w:r>
      <w:r w:rsidR="00DF1DBF" w:rsidRPr="00031401">
        <w:t>угур</w:t>
      </w:r>
      <w:r w:rsidRPr="00031401">
        <w:t>;</w:t>
      </w:r>
    </w:p>
    <w:p w:rsidR="00150422" w:rsidRDefault="00150422" w:rsidP="00150422">
      <w:pPr>
        <w:ind w:firstLine="708"/>
        <w:jc w:val="both"/>
        <w:rPr>
          <w:rFonts w:eastAsia="TimesNewRomanPSMT"/>
        </w:rPr>
      </w:pPr>
      <w:r>
        <w:rPr>
          <w:rFonts w:eastAsia="TimesNewRomanPSMT"/>
        </w:rPr>
        <w:t>развитие сетей водоснабжения в п. Шугур;</w:t>
      </w:r>
    </w:p>
    <w:p w:rsidR="00150422" w:rsidRDefault="00150422" w:rsidP="00150422">
      <w:pPr>
        <w:ind w:firstLine="708"/>
        <w:jc w:val="both"/>
        <w:rPr>
          <w:rFonts w:eastAsia="TimesNewRomanPSMT"/>
        </w:rPr>
      </w:pPr>
      <w:r>
        <w:rPr>
          <w:rFonts w:eastAsia="TimesNewRomanPSMT"/>
        </w:rPr>
        <w:t>благоустр</w:t>
      </w:r>
      <w:r w:rsidR="008549DB">
        <w:rPr>
          <w:rFonts w:eastAsia="TimesNewRomanPSMT"/>
        </w:rPr>
        <w:t>ойство общественных пространств;</w:t>
      </w:r>
    </w:p>
    <w:p w:rsidR="008549DB" w:rsidRDefault="008549DB" w:rsidP="008549DB">
      <w:pPr>
        <w:ind w:firstLine="708"/>
        <w:jc w:val="both"/>
        <w:rPr>
          <w:bCs/>
        </w:rPr>
      </w:pPr>
      <w:r w:rsidRPr="00C25936">
        <w:rPr>
          <w:bCs/>
        </w:rPr>
        <w:t>утилизация твердых бытовых отходов (разделение на бумагу, стекло, пластик, лампы, батарейки и т.д.) (предложение жителя в ходе опроса о реализации Стратегии - 2030).</w:t>
      </w:r>
    </w:p>
    <w:p w:rsidR="008549DB" w:rsidRDefault="008549DB" w:rsidP="00150422">
      <w:pPr>
        <w:ind w:firstLine="708"/>
        <w:jc w:val="both"/>
        <w:rPr>
          <w:rFonts w:eastAsia="TimesNewRomanPSMT"/>
        </w:rPr>
      </w:pPr>
    </w:p>
    <w:p w:rsidR="00150422" w:rsidRDefault="00150422" w:rsidP="009118B0">
      <w:pPr>
        <w:jc w:val="both"/>
        <w:rPr>
          <w:b/>
          <w:bCs/>
        </w:rPr>
      </w:pPr>
      <w:r>
        <w:rPr>
          <w:b/>
          <w:bCs/>
        </w:rPr>
        <w:t>Реализация экологических мероприятий:</w:t>
      </w:r>
    </w:p>
    <w:p w:rsidR="00150422" w:rsidRDefault="00150422" w:rsidP="00150422">
      <w:pPr>
        <w:ind w:firstLine="708"/>
        <w:jc w:val="both"/>
        <w:rPr>
          <w:bCs/>
        </w:rPr>
      </w:pPr>
      <w:r>
        <w:rPr>
          <w:bCs/>
        </w:rPr>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150422" w:rsidRDefault="00150422" w:rsidP="00150422">
      <w:pPr>
        <w:ind w:firstLine="708"/>
        <w:jc w:val="both"/>
        <w:rPr>
          <w:bCs/>
        </w:rPr>
      </w:pPr>
      <w:r>
        <w:rPr>
          <w:bCs/>
        </w:rPr>
        <w:t>экологическое воспитание детей и подростков.</w:t>
      </w:r>
    </w:p>
    <w:p w:rsidR="009C261B" w:rsidRDefault="009C261B" w:rsidP="00150422">
      <w:pPr>
        <w:ind w:firstLine="708"/>
        <w:jc w:val="both"/>
        <w:rPr>
          <w:bCs/>
        </w:rPr>
      </w:pPr>
    </w:p>
    <w:p w:rsidR="00150422" w:rsidRPr="00BE7E5E" w:rsidRDefault="00150422" w:rsidP="002A76EF">
      <w:pPr>
        <w:pStyle w:val="13"/>
        <w:numPr>
          <w:ilvl w:val="0"/>
          <w:numId w:val="0"/>
        </w:numPr>
        <w:spacing w:after="240"/>
        <w:ind w:left="360"/>
        <w:rPr>
          <w:rFonts w:ascii="Times New Roman" w:hAnsi="Times New Roman"/>
          <w:color w:val="auto"/>
          <w:sz w:val="24"/>
          <w:szCs w:val="24"/>
          <w:lang w:val="ru-RU"/>
        </w:rPr>
      </w:pPr>
      <w:bookmarkStart w:id="12" w:name="_Toc87"/>
      <w:r w:rsidRPr="00BE7E5E">
        <w:rPr>
          <w:rFonts w:ascii="Times New Roman" w:hAnsi="Times New Roman"/>
          <w:color w:val="auto"/>
          <w:sz w:val="24"/>
          <w:szCs w:val="24"/>
          <w:lang w:val="ru-RU"/>
        </w:rPr>
        <w:t>РАЗДЕЛ 13. РЕСУРСНОЕ ОБЕСПЕЧЕНИЕ РЕАЛИЗАЦИИ СТРАТЕГИИ</w:t>
      </w:r>
      <w:bookmarkEnd w:id="12"/>
    </w:p>
    <w:p w:rsidR="00150422" w:rsidRDefault="00150422" w:rsidP="00150422">
      <w:pPr>
        <w:ind w:firstLine="540"/>
        <w:jc w:val="both"/>
      </w:pPr>
      <w:r>
        <w:t xml:space="preserve">Финансирование реализации Стратегии - 2036 будет осуществляться за счет средств федерального, регионального и местных бюджетов, а также внебюджетных источников, включая средства институтов развития, коммерческих компаний и компаний с государственным участием. </w:t>
      </w:r>
    </w:p>
    <w:p w:rsidR="00150422" w:rsidRDefault="00150422" w:rsidP="00150422">
      <w:pPr>
        <w:ind w:firstLine="540"/>
        <w:jc w:val="both"/>
      </w:pPr>
      <w:r>
        <w:lastRenderedPageBreak/>
        <w:t>В Кондинском районе предусмот</w:t>
      </w:r>
      <w:r w:rsidR="007013BC">
        <w:t>рена реализация восемнадцати</w:t>
      </w:r>
      <w:r>
        <w:t xml:space="preserve"> муниципальных программ, охватывающих все основные сферы жизнедеятельности района и включающие мероприятия, направленные на социально-экономическое развитие района и улучшение жизни граждан.</w:t>
      </w:r>
    </w:p>
    <w:p w:rsidR="00150422" w:rsidRDefault="00150422" w:rsidP="00150422">
      <w:pPr>
        <w:ind w:firstLine="540"/>
        <w:jc w:val="right"/>
      </w:pPr>
      <w:r>
        <w:t>Таблица 10</w:t>
      </w:r>
    </w:p>
    <w:p w:rsidR="00150422" w:rsidRDefault="00150422" w:rsidP="00150422">
      <w:pPr>
        <w:jc w:val="center"/>
      </w:pPr>
      <w:r>
        <w:t>Информация о муниципальных программах в Кондинском районе</w:t>
      </w:r>
    </w:p>
    <w:p w:rsidR="00150422" w:rsidRDefault="00150422" w:rsidP="00150422">
      <w:pPr>
        <w:jc w:val="center"/>
      </w:pPr>
      <w:r>
        <w:t xml:space="preserve">  </w:t>
      </w:r>
    </w:p>
    <w:tbl>
      <w:tblPr>
        <w:tblW w:w="5000" w:type="pct"/>
        <w:jc w:val="center"/>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610"/>
        <w:gridCol w:w="4313"/>
        <w:gridCol w:w="4461"/>
      </w:tblGrid>
      <w:tr w:rsidR="00150422" w:rsidRPr="00BE7E5E"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BE7E5E" w:rsidRDefault="00150422" w:rsidP="00BE7E5E">
            <w:pPr>
              <w:pStyle w:val="ab"/>
              <w:ind w:left="0"/>
              <w:jc w:val="center"/>
              <w:rPr>
                <w:sz w:val="20"/>
                <w:szCs w:val="20"/>
              </w:rPr>
            </w:pPr>
            <w:r w:rsidRPr="00BE7E5E">
              <w:rPr>
                <w:rStyle w:val="afff3"/>
                <w:sz w:val="20"/>
                <w:szCs w:val="20"/>
              </w:rPr>
              <w:t>№</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BE7E5E" w:rsidRDefault="00150422" w:rsidP="00BE7E5E">
            <w:pPr>
              <w:pStyle w:val="ab"/>
              <w:ind w:left="0"/>
              <w:jc w:val="center"/>
              <w:rPr>
                <w:sz w:val="20"/>
                <w:szCs w:val="20"/>
              </w:rPr>
            </w:pPr>
            <w:r w:rsidRPr="00BE7E5E">
              <w:rPr>
                <w:rStyle w:val="afff3"/>
                <w:sz w:val="20"/>
                <w:szCs w:val="20"/>
              </w:rPr>
              <w:t>Наименование муниципальной программы</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BE7E5E" w:rsidRDefault="00150422" w:rsidP="00BE7E5E">
            <w:pPr>
              <w:pStyle w:val="ab"/>
              <w:ind w:left="39"/>
              <w:jc w:val="center"/>
              <w:rPr>
                <w:sz w:val="20"/>
                <w:szCs w:val="20"/>
              </w:rPr>
            </w:pPr>
            <w:r w:rsidRPr="00BE7E5E">
              <w:rPr>
                <w:rStyle w:val="afff3"/>
                <w:sz w:val="20"/>
                <w:szCs w:val="20"/>
              </w:rPr>
              <w:t>Ответственный исполнитель</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1.</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муниципальной службы</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 xml:space="preserve">Управление кадровой политики </w:t>
            </w:r>
            <w:r w:rsidR="00764084" w:rsidRPr="00F56EEB">
              <w:rPr>
                <w:sz w:val="20"/>
                <w:szCs w:val="20"/>
                <w:lang w:val="ru-RU"/>
              </w:rPr>
              <w:t xml:space="preserve">и делопроизводства </w:t>
            </w:r>
            <w:r w:rsidRPr="00F56EEB">
              <w:rPr>
                <w:sz w:val="20"/>
                <w:szCs w:val="20"/>
              </w:rPr>
              <w:t>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2.</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образования</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Управление образования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3.</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молодежной политики </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Отдел молодежной политики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4.</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764084" w:rsidP="00BE7E5E">
            <w:pPr>
              <w:pStyle w:val="ab"/>
              <w:ind w:left="0"/>
              <w:rPr>
                <w:sz w:val="20"/>
                <w:szCs w:val="20"/>
                <w:lang w:val="ru-RU"/>
              </w:rPr>
            </w:pPr>
            <w:r w:rsidRPr="00F56EEB">
              <w:rPr>
                <w:sz w:val="20"/>
                <w:szCs w:val="20"/>
                <w:lang w:val="ru-RU"/>
              </w:rPr>
              <w:t>Безопасность жизнедеятельности, профилактика правонарушений и экстремизма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764084" w:rsidP="00B157F4">
            <w:pPr>
              <w:pStyle w:val="ab"/>
              <w:ind w:left="39"/>
              <w:jc w:val="both"/>
              <w:rPr>
                <w:sz w:val="20"/>
                <w:szCs w:val="20"/>
              </w:rPr>
            </w:pPr>
            <w:r w:rsidRPr="00F56EEB">
              <w:rPr>
                <w:sz w:val="20"/>
                <w:szCs w:val="20"/>
                <w:lang w:val="ru-RU"/>
              </w:rPr>
              <w:t>Управление гражданской защиты населения</w:t>
            </w:r>
            <w:r w:rsidR="00150422" w:rsidRPr="00F56EEB">
              <w:rPr>
                <w:sz w:val="20"/>
                <w:szCs w:val="20"/>
              </w:rPr>
              <w:t xml:space="preserve">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5.</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культуры и искусства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0C7E38" w:rsidP="00B157F4">
            <w:pPr>
              <w:pStyle w:val="ab"/>
              <w:ind w:left="39"/>
              <w:jc w:val="both"/>
              <w:rPr>
                <w:sz w:val="20"/>
                <w:szCs w:val="20"/>
              </w:rPr>
            </w:pPr>
            <w:r w:rsidRPr="00F56EEB">
              <w:rPr>
                <w:sz w:val="20"/>
                <w:szCs w:val="20"/>
                <w:lang w:val="ru-RU"/>
              </w:rPr>
              <w:t>Отдел</w:t>
            </w:r>
            <w:r w:rsidR="00150422" w:rsidRPr="00F56EEB">
              <w:rPr>
                <w:sz w:val="20"/>
                <w:szCs w:val="20"/>
              </w:rPr>
              <w:t xml:space="preserve"> культуры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6.</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физической культуры и спорта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BE306C" w:rsidP="00B157F4">
            <w:pPr>
              <w:pStyle w:val="ab"/>
              <w:ind w:left="39"/>
              <w:jc w:val="both"/>
              <w:rPr>
                <w:sz w:val="20"/>
                <w:szCs w:val="20"/>
              </w:rPr>
            </w:pPr>
            <w:r w:rsidRPr="00F56EEB">
              <w:rPr>
                <w:sz w:val="20"/>
                <w:szCs w:val="20"/>
                <w:lang w:val="ru-RU"/>
              </w:rPr>
              <w:t>Отдел</w:t>
            </w:r>
            <w:r w:rsidR="00150422" w:rsidRPr="00F56EEB">
              <w:rPr>
                <w:sz w:val="20"/>
                <w:szCs w:val="20"/>
              </w:rPr>
              <w:t xml:space="preserve"> физической культуры и спорта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7.</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Содействие развитию застройки</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Управление по природным ресурсам и экологии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8.</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агропромышленного комплекса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 xml:space="preserve">Комитет </w:t>
            </w:r>
            <w:r w:rsidR="00783617" w:rsidRPr="00F56EEB">
              <w:rPr>
                <w:sz w:val="20"/>
                <w:szCs w:val="20"/>
                <w:lang w:val="ru-RU"/>
              </w:rPr>
              <w:t>по инвестициям, промышленности и сельскому хозяйству</w:t>
            </w:r>
            <w:r w:rsidRPr="00F56EEB">
              <w:rPr>
                <w:sz w:val="20"/>
                <w:szCs w:val="20"/>
              </w:rPr>
              <w:t xml:space="preserve">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9.</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A72022" w:rsidP="00BE7E5E">
            <w:pPr>
              <w:pStyle w:val="ab"/>
              <w:ind w:left="0"/>
              <w:rPr>
                <w:sz w:val="20"/>
                <w:szCs w:val="20"/>
                <w:lang w:val="ru-RU"/>
              </w:rPr>
            </w:pPr>
            <w:r w:rsidRPr="00F56EEB">
              <w:rPr>
                <w:sz w:val="20"/>
                <w:szCs w:val="20"/>
                <w:lang w:val="ru-RU"/>
              </w:rPr>
              <w:t>Пространственное развитие и формирование комфортной городской среды</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Управление архитектуры и градостроительства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10.</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коренных малочисленных народов Севера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Управление внутренней политики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11.</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жилищной сферы</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Комитет по управлению муниципальным имуществом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jc w:val="center"/>
              <w:rPr>
                <w:sz w:val="20"/>
                <w:szCs w:val="20"/>
              </w:rPr>
            </w:pPr>
            <w:r w:rsidRPr="00F56EEB">
              <w:rPr>
                <w:sz w:val="20"/>
                <w:szCs w:val="20"/>
              </w:rPr>
              <w:t>12.</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жилищно-коммунального комплекса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157F4">
            <w:pPr>
              <w:pStyle w:val="ab"/>
              <w:ind w:left="39"/>
              <w:jc w:val="both"/>
              <w:rPr>
                <w:sz w:val="20"/>
                <w:szCs w:val="20"/>
              </w:rPr>
            </w:pPr>
            <w:r w:rsidRPr="00F56EEB">
              <w:rPr>
                <w:sz w:val="20"/>
                <w:szCs w:val="20"/>
              </w:rPr>
              <w:t>Управление жилищно-коммунального хозяйства администрации Кондинского района</w:t>
            </w:r>
          </w:p>
        </w:tc>
      </w:tr>
      <w:tr w:rsidR="00A720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A72022" w:rsidRPr="00F56EEB" w:rsidRDefault="00A72022" w:rsidP="00BE7E5E">
            <w:pPr>
              <w:pStyle w:val="ab"/>
              <w:ind w:left="0"/>
              <w:jc w:val="center"/>
              <w:rPr>
                <w:sz w:val="20"/>
                <w:szCs w:val="20"/>
                <w:lang w:val="ru-RU"/>
              </w:rPr>
            </w:pPr>
            <w:r w:rsidRPr="00F56EEB">
              <w:rPr>
                <w:sz w:val="20"/>
                <w:szCs w:val="20"/>
                <w:lang w:val="ru-RU"/>
              </w:rPr>
              <w:t>13.</w:t>
            </w:r>
          </w:p>
        </w:tc>
        <w:tc>
          <w:tcPr>
            <w:tcW w:w="2298" w:type="pct"/>
            <w:tcBorders>
              <w:top w:val="single" w:sz="6" w:space="0" w:color="000000"/>
              <w:left w:val="single" w:sz="6" w:space="0" w:color="000000"/>
              <w:bottom w:val="single" w:sz="6" w:space="0" w:color="000000"/>
              <w:right w:val="single" w:sz="6" w:space="0" w:color="000000"/>
            </w:tcBorders>
            <w:vAlign w:val="center"/>
          </w:tcPr>
          <w:p w:rsidR="00A72022" w:rsidRPr="00F56EEB" w:rsidRDefault="00A72022" w:rsidP="00BE7E5E">
            <w:pPr>
              <w:pStyle w:val="ab"/>
              <w:ind w:left="0"/>
              <w:rPr>
                <w:sz w:val="20"/>
                <w:szCs w:val="20"/>
              </w:rPr>
            </w:pPr>
            <w:r w:rsidRPr="00F56EEB">
              <w:rPr>
                <w:sz w:val="20"/>
                <w:szCs w:val="20"/>
              </w:rPr>
              <w:t>Экологическая безопасность</w:t>
            </w:r>
          </w:p>
        </w:tc>
        <w:tc>
          <w:tcPr>
            <w:tcW w:w="2377" w:type="pct"/>
            <w:tcBorders>
              <w:top w:val="single" w:sz="6" w:space="0" w:color="000000"/>
              <w:left w:val="single" w:sz="6" w:space="0" w:color="000000"/>
              <w:bottom w:val="single" w:sz="6" w:space="0" w:color="000000"/>
              <w:right w:val="single" w:sz="6" w:space="0" w:color="000000"/>
            </w:tcBorders>
            <w:vAlign w:val="center"/>
          </w:tcPr>
          <w:p w:rsidR="00A72022" w:rsidRPr="00F56EEB" w:rsidRDefault="00A72022" w:rsidP="00B157F4">
            <w:pPr>
              <w:pStyle w:val="ab"/>
              <w:ind w:left="39"/>
              <w:jc w:val="both"/>
              <w:rPr>
                <w:sz w:val="20"/>
                <w:szCs w:val="20"/>
              </w:rPr>
            </w:pPr>
            <w:r w:rsidRPr="00F56EEB">
              <w:rPr>
                <w:color w:val="1E1D1E"/>
                <w:sz w:val="20"/>
                <w:szCs w:val="20"/>
                <w:shd w:val="clear" w:color="auto" w:fill="FFFFFF"/>
              </w:rPr>
              <w:t>Управление по природным ресурсам и экологии администрации Кондинского района</w:t>
            </w:r>
          </w:p>
        </w:tc>
      </w:tr>
      <w:tr w:rsidR="00376D33"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376D33" w:rsidRPr="00F56EEB" w:rsidRDefault="00B97081" w:rsidP="00BE7E5E">
            <w:pPr>
              <w:pStyle w:val="ab"/>
              <w:ind w:left="0"/>
              <w:jc w:val="center"/>
              <w:rPr>
                <w:sz w:val="20"/>
                <w:szCs w:val="20"/>
                <w:lang w:val="ru-RU"/>
              </w:rPr>
            </w:pPr>
            <w:r w:rsidRPr="00F56EEB">
              <w:rPr>
                <w:sz w:val="20"/>
                <w:szCs w:val="20"/>
                <w:lang w:val="ru-RU"/>
              </w:rPr>
              <w:t>14.</w:t>
            </w:r>
          </w:p>
        </w:tc>
        <w:tc>
          <w:tcPr>
            <w:tcW w:w="2298" w:type="pct"/>
            <w:tcBorders>
              <w:top w:val="single" w:sz="6" w:space="0" w:color="000000"/>
              <w:left w:val="single" w:sz="6" w:space="0" w:color="000000"/>
              <w:bottom w:val="single" w:sz="6" w:space="0" w:color="000000"/>
              <w:right w:val="single" w:sz="6" w:space="0" w:color="000000"/>
            </w:tcBorders>
            <w:vAlign w:val="center"/>
          </w:tcPr>
          <w:p w:rsidR="00376D33" w:rsidRPr="00F56EEB" w:rsidRDefault="00B97081" w:rsidP="00BE7E5E">
            <w:pPr>
              <w:pStyle w:val="ab"/>
              <w:ind w:left="0"/>
              <w:rPr>
                <w:sz w:val="20"/>
                <w:szCs w:val="20"/>
              </w:rPr>
            </w:pPr>
            <w:r w:rsidRPr="00F56EEB">
              <w:rPr>
                <w:sz w:val="20"/>
                <w:szCs w:val="20"/>
              </w:rPr>
              <w:t>Развитие экономического потенциала</w:t>
            </w:r>
          </w:p>
        </w:tc>
        <w:tc>
          <w:tcPr>
            <w:tcW w:w="2377" w:type="pct"/>
            <w:tcBorders>
              <w:top w:val="single" w:sz="6" w:space="0" w:color="000000"/>
              <w:left w:val="single" w:sz="6" w:space="0" w:color="000000"/>
              <w:bottom w:val="single" w:sz="6" w:space="0" w:color="000000"/>
              <w:right w:val="single" w:sz="6" w:space="0" w:color="000000"/>
            </w:tcBorders>
            <w:vAlign w:val="center"/>
          </w:tcPr>
          <w:p w:rsidR="00376D33" w:rsidRPr="00F56EEB" w:rsidRDefault="00B97081" w:rsidP="00B157F4">
            <w:pPr>
              <w:pStyle w:val="ab"/>
              <w:ind w:left="39"/>
              <w:jc w:val="both"/>
              <w:rPr>
                <w:color w:val="1E1D1E"/>
                <w:sz w:val="20"/>
                <w:szCs w:val="20"/>
                <w:shd w:val="clear" w:color="auto" w:fill="FFFFFF"/>
              </w:rPr>
            </w:pPr>
            <w:r w:rsidRPr="00F56EEB">
              <w:rPr>
                <w:sz w:val="20"/>
                <w:szCs w:val="20"/>
              </w:rPr>
              <w:t xml:space="preserve">Комитет </w:t>
            </w:r>
            <w:r w:rsidRPr="00F56EEB">
              <w:rPr>
                <w:sz w:val="20"/>
                <w:szCs w:val="20"/>
                <w:lang w:val="ru-RU"/>
              </w:rPr>
              <w:t>по инвестициям, промышленности и сельскому хозяйству</w:t>
            </w:r>
            <w:r w:rsidRPr="00F56EEB">
              <w:rPr>
                <w:sz w:val="20"/>
                <w:szCs w:val="20"/>
              </w:rPr>
              <w:t xml:space="preserve">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DE32A2" w:rsidP="00BE7E5E">
            <w:pPr>
              <w:pStyle w:val="ab"/>
              <w:ind w:left="0"/>
              <w:jc w:val="center"/>
              <w:rPr>
                <w:sz w:val="20"/>
                <w:szCs w:val="20"/>
                <w:lang w:val="ru-RU"/>
              </w:rPr>
            </w:pPr>
            <w:r w:rsidRPr="00F56EEB">
              <w:rPr>
                <w:sz w:val="20"/>
                <w:szCs w:val="20"/>
                <w:lang w:val="ru-RU"/>
              </w:rPr>
              <w:t>15.</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DE32A2" w:rsidP="00BE7E5E">
            <w:pPr>
              <w:pStyle w:val="ab"/>
              <w:ind w:left="0"/>
              <w:rPr>
                <w:sz w:val="20"/>
                <w:szCs w:val="20"/>
                <w:lang w:val="ru-RU"/>
              </w:rPr>
            </w:pPr>
            <w:r w:rsidRPr="00F56EEB">
              <w:rPr>
                <w:sz w:val="20"/>
                <w:szCs w:val="20"/>
                <w:lang w:val="ru-RU"/>
              </w:rPr>
              <w:t>Цифровое развитие Кондинского района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DE32A2" w:rsidP="00B157F4">
            <w:pPr>
              <w:pStyle w:val="ab"/>
              <w:ind w:left="39"/>
              <w:jc w:val="both"/>
              <w:rPr>
                <w:sz w:val="20"/>
                <w:szCs w:val="20"/>
              </w:rPr>
            </w:pPr>
            <w:r w:rsidRPr="00F56EEB">
              <w:rPr>
                <w:sz w:val="20"/>
                <w:szCs w:val="20"/>
              </w:rPr>
              <w:t>Комитет по информационным технологиям и связи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C23650" w:rsidP="00BE7E5E">
            <w:pPr>
              <w:pStyle w:val="ab"/>
              <w:ind w:left="0"/>
              <w:jc w:val="center"/>
              <w:rPr>
                <w:sz w:val="20"/>
                <w:szCs w:val="20"/>
                <w:lang w:val="ru-RU"/>
              </w:rPr>
            </w:pPr>
            <w:r w:rsidRPr="00F56EEB">
              <w:rPr>
                <w:sz w:val="20"/>
                <w:szCs w:val="20"/>
                <w:lang w:val="ru-RU"/>
              </w:rPr>
              <w:t>16.</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C23650" w:rsidP="00BE7E5E">
            <w:pPr>
              <w:pStyle w:val="ab"/>
              <w:ind w:left="0"/>
              <w:rPr>
                <w:sz w:val="20"/>
                <w:szCs w:val="20"/>
                <w:lang w:val="ru-RU"/>
              </w:rPr>
            </w:pPr>
            <w:r w:rsidRPr="00F56EEB">
              <w:rPr>
                <w:sz w:val="20"/>
                <w:szCs w:val="20"/>
                <w:lang w:val="ru-RU"/>
              </w:rPr>
              <w:t>Развитие дорожного хозяйства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C23650" w:rsidP="00B157F4">
            <w:pPr>
              <w:pStyle w:val="ab"/>
              <w:ind w:left="39"/>
              <w:jc w:val="both"/>
              <w:rPr>
                <w:sz w:val="20"/>
                <w:szCs w:val="20"/>
                <w:lang w:val="ru-RU"/>
              </w:rPr>
            </w:pPr>
            <w:r w:rsidRPr="00F56EEB">
              <w:rPr>
                <w:sz w:val="20"/>
                <w:szCs w:val="20"/>
                <w:lang w:val="ru-RU"/>
              </w:rPr>
              <w:t>Отдел дорожной деятельности администрации Кондинского района</w:t>
            </w:r>
          </w:p>
        </w:tc>
      </w:tr>
      <w:tr w:rsidR="00150422" w:rsidRPr="00F56EEB"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5F3FF4" w:rsidP="00BE7E5E">
            <w:pPr>
              <w:pStyle w:val="ab"/>
              <w:ind w:left="0"/>
              <w:jc w:val="center"/>
              <w:rPr>
                <w:sz w:val="20"/>
                <w:szCs w:val="20"/>
              </w:rPr>
            </w:pPr>
            <w:r w:rsidRPr="00F56EEB">
              <w:rPr>
                <w:sz w:val="20"/>
                <w:szCs w:val="20"/>
              </w:rPr>
              <w:t>1</w:t>
            </w:r>
            <w:r w:rsidRPr="00F56EEB">
              <w:rPr>
                <w:sz w:val="20"/>
                <w:szCs w:val="20"/>
                <w:lang w:val="ru-RU"/>
              </w:rPr>
              <w:t>7</w:t>
            </w:r>
            <w:r w:rsidR="00150422" w:rsidRPr="00F56EEB">
              <w:rPr>
                <w:sz w:val="20"/>
                <w:szCs w:val="20"/>
              </w:rPr>
              <w:t>.</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5F3FF4" w:rsidP="00BE7E5E">
            <w:pPr>
              <w:pStyle w:val="ab"/>
              <w:ind w:left="0"/>
              <w:rPr>
                <w:sz w:val="20"/>
                <w:szCs w:val="20"/>
                <w:lang w:val="ru-RU"/>
              </w:rPr>
            </w:pPr>
            <w:r w:rsidRPr="00F56EEB">
              <w:rPr>
                <w:sz w:val="20"/>
                <w:szCs w:val="20"/>
                <w:lang w:val="ru-RU"/>
              </w:rPr>
              <w:t>Управление муниципальными финансами и создание условий для эффективного управления муниципальными финансами</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5F3FF4" w:rsidP="00B157F4">
            <w:pPr>
              <w:pStyle w:val="ab"/>
              <w:ind w:left="39"/>
              <w:jc w:val="both"/>
              <w:rPr>
                <w:sz w:val="20"/>
                <w:szCs w:val="20"/>
                <w:lang w:val="ru-RU"/>
              </w:rPr>
            </w:pPr>
            <w:r w:rsidRPr="00F56EEB">
              <w:rPr>
                <w:sz w:val="20"/>
                <w:szCs w:val="20"/>
                <w:lang w:val="ru-RU"/>
              </w:rPr>
              <w:t>Комитет по финансам и налоговой политике администрации Кондинского района</w:t>
            </w:r>
          </w:p>
        </w:tc>
      </w:tr>
      <w:tr w:rsidR="00150422" w:rsidRPr="00BE7E5E" w:rsidTr="00BE7E5E">
        <w:trPr>
          <w:trHeight w:val="68"/>
          <w:jc w:val="center"/>
        </w:trPr>
        <w:tc>
          <w:tcPr>
            <w:tcW w:w="325"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5F3FF4" w:rsidP="00BE7E5E">
            <w:pPr>
              <w:pStyle w:val="ab"/>
              <w:ind w:left="0"/>
              <w:jc w:val="center"/>
              <w:rPr>
                <w:sz w:val="20"/>
                <w:szCs w:val="20"/>
              </w:rPr>
            </w:pPr>
            <w:r w:rsidRPr="00F56EEB">
              <w:rPr>
                <w:sz w:val="20"/>
                <w:szCs w:val="20"/>
                <w:lang w:val="ru-RU"/>
              </w:rPr>
              <w:t>18</w:t>
            </w:r>
            <w:r w:rsidR="00150422" w:rsidRPr="00F56EEB">
              <w:rPr>
                <w:sz w:val="20"/>
                <w:szCs w:val="20"/>
              </w:rPr>
              <w:t>.</w:t>
            </w:r>
          </w:p>
        </w:tc>
        <w:tc>
          <w:tcPr>
            <w:tcW w:w="2298" w:type="pct"/>
            <w:tcBorders>
              <w:top w:val="single" w:sz="6" w:space="0" w:color="000000"/>
              <w:left w:val="single" w:sz="6" w:space="0" w:color="000000"/>
              <w:bottom w:val="single" w:sz="6" w:space="0" w:color="000000"/>
              <w:right w:val="single" w:sz="6" w:space="0" w:color="000000"/>
            </w:tcBorders>
            <w:vAlign w:val="center"/>
          </w:tcPr>
          <w:p w:rsidR="00150422" w:rsidRPr="00F56EEB" w:rsidRDefault="00150422" w:rsidP="00BE7E5E">
            <w:pPr>
              <w:pStyle w:val="ab"/>
              <w:ind w:left="0"/>
              <w:rPr>
                <w:sz w:val="20"/>
                <w:szCs w:val="20"/>
              </w:rPr>
            </w:pPr>
            <w:r w:rsidRPr="00F56EEB">
              <w:rPr>
                <w:sz w:val="20"/>
                <w:szCs w:val="20"/>
              </w:rPr>
              <w:t>Развитие гражданского общества</w:t>
            </w:r>
          </w:p>
        </w:tc>
        <w:tc>
          <w:tcPr>
            <w:tcW w:w="2377" w:type="pct"/>
            <w:tcBorders>
              <w:top w:val="single" w:sz="6" w:space="0" w:color="000000"/>
              <w:left w:val="single" w:sz="6" w:space="0" w:color="000000"/>
              <w:bottom w:val="single" w:sz="6" w:space="0" w:color="000000"/>
              <w:right w:val="single" w:sz="6" w:space="0" w:color="000000"/>
            </w:tcBorders>
            <w:vAlign w:val="center"/>
          </w:tcPr>
          <w:p w:rsidR="00150422" w:rsidRPr="00BE7E5E" w:rsidRDefault="00150422" w:rsidP="00B157F4">
            <w:pPr>
              <w:pStyle w:val="ab"/>
              <w:ind w:left="39"/>
              <w:jc w:val="both"/>
              <w:rPr>
                <w:sz w:val="20"/>
                <w:szCs w:val="20"/>
              </w:rPr>
            </w:pPr>
            <w:r w:rsidRPr="00F56EEB">
              <w:rPr>
                <w:sz w:val="20"/>
                <w:szCs w:val="20"/>
              </w:rPr>
              <w:t>Управление внутренней политики администрации Кондинского района</w:t>
            </w:r>
          </w:p>
        </w:tc>
      </w:tr>
    </w:tbl>
    <w:p w:rsidR="00150422" w:rsidRPr="00050FF2" w:rsidRDefault="00150422"/>
    <w:sectPr w:rsidR="00150422" w:rsidRPr="00050FF2" w:rsidSect="00361E54">
      <w:headerReference w:type="firs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5DE" w:rsidRDefault="006435DE" w:rsidP="00512EDA">
      <w:r>
        <w:separator/>
      </w:r>
    </w:p>
  </w:endnote>
  <w:endnote w:type="continuationSeparator" w:id="0">
    <w:p w:rsidR="006435DE" w:rsidRDefault="006435DE"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auto"/>
    <w:notTrueType/>
    <w:pitch w:val="default"/>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imesNewRomanPSMT">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5DE" w:rsidRDefault="006435DE" w:rsidP="00512EDA">
      <w:r>
        <w:separator/>
      </w:r>
    </w:p>
  </w:footnote>
  <w:footnote w:type="continuationSeparator" w:id="0">
    <w:p w:rsidR="006435DE" w:rsidRDefault="006435DE"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C6" w:rsidRDefault="006479C6">
    <w:pPr>
      <w:pStyle w:val="ae"/>
      <w:jc w:val="right"/>
    </w:pPr>
  </w:p>
  <w:p w:rsidR="006479C6" w:rsidRDefault="006479C6">
    <w:pPr>
      <w:pStyle w:val="ae"/>
      <w:jc w:val="right"/>
    </w:pPr>
    <w:r>
      <w:fldChar w:fldCharType="begin"/>
    </w:r>
    <w:r>
      <w:instrText>PAGE   \* MERGEFORMAT</w:instrText>
    </w:r>
    <w:r>
      <w:fldChar w:fldCharType="separate"/>
    </w:r>
    <w:r w:rsidR="008F56D3">
      <w:rPr>
        <w:noProof/>
      </w:rPr>
      <w:t>18</w:t>
    </w:r>
    <w:r>
      <w:fldChar w:fldCharType="end"/>
    </w:r>
  </w:p>
  <w:p w:rsidR="006479C6" w:rsidRDefault="006479C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C6" w:rsidRDefault="006479C6">
    <w:pPr>
      <w:pStyle w:val="ae"/>
      <w:jc w:val="right"/>
    </w:pPr>
  </w:p>
  <w:p w:rsidR="006479C6" w:rsidRDefault="006479C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C6" w:rsidRPr="00050FF2" w:rsidRDefault="006479C6" w:rsidP="00050FF2">
    <w:r w:rsidRPr="00050FF2">
      <w:fldChar w:fldCharType="begin"/>
    </w:r>
    <w:r w:rsidRPr="00050FF2">
      <w:instrText>PAGE   \* MERGEFORMAT</w:instrText>
    </w:r>
    <w:r w:rsidRPr="00050FF2">
      <w:fldChar w:fldCharType="separate"/>
    </w:r>
    <w:r>
      <w:rPr>
        <w:noProof/>
      </w:rPr>
      <w:t>41</w:t>
    </w:r>
    <w:r w:rsidRPr="00050FF2">
      <w:fldChar w:fldCharType="end"/>
    </w:r>
  </w:p>
  <w:p w:rsidR="006479C6" w:rsidRPr="00050FF2" w:rsidRDefault="006479C6"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93F76CA"/>
    <w:multiLevelType w:val="hybridMultilevel"/>
    <w:tmpl w:val="B07AC86C"/>
    <w:lvl w:ilvl="0" w:tplc="18C45978">
      <w:start w:val="1"/>
      <w:numFmt w:val="decimal"/>
      <w:suff w:val="space"/>
      <w:lvlText w:val="%1."/>
      <w:lvlJc w:val="left"/>
      <w:pPr>
        <w:ind w:left="720" w:hanging="360"/>
      </w:pPr>
      <w:rPr>
        <w:rFonts w:hint="default"/>
        <w:b w:val="0"/>
      </w:rPr>
    </w:lvl>
    <w:lvl w:ilvl="1" w:tplc="27F2B464">
      <w:start w:val="1"/>
      <w:numFmt w:val="lowerLetter"/>
      <w:lvlText w:val="%2."/>
      <w:lvlJc w:val="left"/>
      <w:pPr>
        <w:tabs>
          <w:tab w:val="num" w:pos="1440"/>
        </w:tabs>
        <w:ind w:left="1440" w:hanging="360"/>
      </w:pPr>
    </w:lvl>
    <w:lvl w:ilvl="2" w:tplc="F02ED794">
      <w:start w:val="1"/>
      <w:numFmt w:val="lowerRoman"/>
      <w:lvlText w:val="%3."/>
      <w:lvlJc w:val="right"/>
      <w:pPr>
        <w:tabs>
          <w:tab w:val="num" w:pos="2160"/>
        </w:tabs>
        <w:ind w:left="2160" w:hanging="180"/>
      </w:pPr>
    </w:lvl>
    <w:lvl w:ilvl="3" w:tplc="0BCCD742">
      <w:start w:val="1"/>
      <w:numFmt w:val="decimal"/>
      <w:lvlText w:val="%4."/>
      <w:lvlJc w:val="left"/>
      <w:pPr>
        <w:tabs>
          <w:tab w:val="num" w:pos="2880"/>
        </w:tabs>
        <w:ind w:left="2880" w:hanging="360"/>
      </w:pPr>
    </w:lvl>
    <w:lvl w:ilvl="4" w:tplc="96B4F814">
      <w:start w:val="1"/>
      <w:numFmt w:val="lowerLetter"/>
      <w:lvlText w:val="%5."/>
      <w:lvlJc w:val="left"/>
      <w:pPr>
        <w:tabs>
          <w:tab w:val="num" w:pos="3600"/>
        </w:tabs>
        <w:ind w:left="3600" w:hanging="360"/>
      </w:pPr>
    </w:lvl>
    <w:lvl w:ilvl="5" w:tplc="AEFC700E">
      <w:start w:val="1"/>
      <w:numFmt w:val="lowerRoman"/>
      <w:lvlText w:val="%6."/>
      <w:lvlJc w:val="right"/>
      <w:pPr>
        <w:tabs>
          <w:tab w:val="num" w:pos="4320"/>
        </w:tabs>
        <w:ind w:left="4320" w:hanging="180"/>
      </w:pPr>
    </w:lvl>
    <w:lvl w:ilvl="6" w:tplc="4A38BB50">
      <w:start w:val="1"/>
      <w:numFmt w:val="decimal"/>
      <w:lvlText w:val="%7."/>
      <w:lvlJc w:val="left"/>
      <w:pPr>
        <w:tabs>
          <w:tab w:val="num" w:pos="5040"/>
        </w:tabs>
        <w:ind w:left="5040" w:hanging="360"/>
      </w:pPr>
    </w:lvl>
    <w:lvl w:ilvl="7" w:tplc="8AD8FD6C">
      <w:start w:val="1"/>
      <w:numFmt w:val="lowerLetter"/>
      <w:lvlText w:val="%8."/>
      <w:lvlJc w:val="left"/>
      <w:pPr>
        <w:tabs>
          <w:tab w:val="num" w:pos="5760"/>
        </w:tabs>
        <w:ind w:left="5760" w:hanging="360"/>
      </w:pPr>
    </w:lvl>
    <w:lvl w:ilvl="8" w:tplc="D7183560">
      <w:start w:val="1"/>
      <w:numFmt w:val="lowerRoman"/>
      <w:lvlText w:val="%9."/>
      <w:lvlJc w:val="right"/>
      <w:pPr>
        <w:tabs>
          <w:tab w:val="num" w:pos="6480"/>
        </w:tabs>
        <w:ind w:left="6480" w:hanging="180"/>
      </w:pPr>
    </w:lvl>
  </w:abstractNum>
  <w:abstractNum w:abstractNumId="26">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8">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9">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5">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6">
    <w:nsid w:val="579650CB"/>
    <w:multiLevelType w:val="hybridMultilevel"/>
    <w:tmpl w:val="5FC2251A"/>
    <w:lvl w:ilvl="0" w:tplc="E18A2910">
      <w:start w:val="1"/>
      <w:numFmt w:val="decimal"/>
      <w:lvlText w:val="%1)"/>
      <w:lvlJc w:val="left"/>
      <w:pPr>
        <w:ind w:left="720" w:hanging="360"/>
      </w:pPr>
    </w:lvl>
    <w:lvl w:ilvl="1" w:tplc="9A2C0464">
      <w:start w:val="1"/>
      <w:numFmt w:val="lowerLetter"/>
      <w:lvlText w:val="%2."/>
      <w:lvlJc w:val="left"/>
      <w:pPr>
        <w:ind w:left="1440" w:hanging="360"/>
      </w:pPr>
    </w:lvl>
    <w:lvl w:ilvl="2" w:tplc="C7ACC352">
      <w:start w:val="1"/>
      <w:numFmt w:val="lowerRoman"/>
      <w:lvlText w:val="%3."/>
      <w:lvlJc w:val="right"/>
      <w:pPr>
        <w:ind w:left="2160" w:hanging="180"/>
      </w:pPr>
    </w:lvl>
    <w:lvl w:ilvl="3" w:tplc="A13E77B2">
      <w:start w:val="1"/>
      <w:numFmt w:val="decimal"/>
      <w:lvlText w:val="%4."/>
      <w:lvlJc w:val="left"/>
      <w:pPr>
        <w:ind w:left="2880" w:hanging="360"/>
      </w:pPr>
    </w:lvl>
    <w:lvl w:ilvl="4" w:tplc="7964575E">
      <w:start w:val="1"/>
      <w:numFmt w:val="lowerLetter"/>
      <w:lvlText w:val="%5."/>
      <w:lvlJc w:val="left"/>
      <w:pPr>
        <w:ind w:left="3600" w:hanging="360"/>
      </w:pPr>
    </w:lvl>
    <w:lvl w:ilvl="5" w:tplc="08BA2FBA">
      <w:start w:val="1"/>
      <w:numFmt w:val="lowerRoman"/>
      <w:lvlText w:val="%6."/>
      <w:lvlJc w:val="right"/>
      <w:pPr>
        <w:ind w:left="4320" w:hanging="180"/>
      </w:pPr>
    </w:lvl>
    <w:lvl w:ilvl="6" w:tplc="600C3BD8">
      <w:start w:val="1"/>
      <w:numFmt w:val="decimal"/>
      <w:lvlText w:val="%7."/>
      <w:lvlJc w:val="left"/>
      <w:pPr>
        <w:ind w:left="5040" w:hanging="360"/>
      </w:pPr>
    </w:lvl>
    <w:lvl w:ilvl="7" w:tplc="3350DAE0">
      <w:start w:val="1"/>
      <w:numFmt w:val="lowerLetter"/>
      <w:lvlText w:val="%8."/>
      <w:lvlJc w:val="left"/>
      <w:pPr>
        <w:ind w:left="5760" w:hanging="360"/>
      </w:pPr>
    </w:lvl>
    <w:lvl w:ilvl="8" w:tplc="41F01644">
      <w:start w:val="1"/>
      <w:numFmt w:val="lowerRoman"/>
      <w:lvlText w:val="%9."/>
      <w:lvlJc w:val="right"/>
      <w:pPr>
        <w:ind w:left="6480" w:hanging="180"/>
      </w:pPr>
    </w:lvl>
  </w:abstractNum>
  <w:abstractNum w:abstractNumId="37">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9">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nsid w:val="6E870175"/>
    <w:multiLevelType w:val="hybridMultilevel"/>
    <w:tmpl w:val="05F62266"/>
    <w:lvl w:ilvl="0" w:tplc="F60A93B4">
      <w:start w:val="1"/>
      <w:numFmt w:val="bullet"/>
      <w:lvlText w:val="-"/>
      <w:lvlJc w:val="left"/>
      <w:pPr>
        <w:ind w:left="720" w:hanging="360"/>
      </w:pPr>
      <w:rPr>
        <w:strike w:val="0"/>
        <w:u w:val="none"/>
      </w:rPr>
    </w:lvl>
    <w:lvl w:ilvl="1" w:tplc="CC58EE50">
      <w:start w:val="1"/>
      <w:numFmt w:val="bullet"/>
      <w:lvlText w:val="-"/>
      <w:lvlJc w:val="left"/>
      <w:pPr>
        <w:ind w:left="1440" w:hanging="360"/>
      </w:pPr>
      <w:rPr>
        <w:strike w:val="0"/>
        <w:u w:val="none"/>
      </w:rPr>
    </w:lvl>
    <w:lvl w:ilvl="2" w:tplc="13F62DE4">
      <w:start w:val="1"/>
      <w:numFmt w:val="bullet"/>
      <w:lvlText w:val="-"/>
      <w:lvlJc w:val="left"/>
      <w:pPr>
        <w:ind w:left="2160" w:hanging="360"/>
      </w:pPr>
      <w:rPr>
        <w:strike w:val="0"/>
        <w:u w:val="none"/>
      </w:rPr>
    </w:lvl>
    <w:lvl w:ilvl="3" w:tplc="D4CE795E">
      <w:start w:val="1"/>
      <w:numFmt w:val="bullet"/>
      <w:lvlText w:val="-"/>
      <w:lvlJc w:val="left"/>
      <w:pPr>
        <w:ind w:left="2880" w:hanging="360"/>
      </w:pPr>
      <w:rPr>
        <w:strike w:val="0"/>
        <w:u w:val="none"/>
      </w:rPr>
    </w:lvl>
    <w:lvl w:ilvl="4" w:tplc="AC3E35D6">
      <w:start w:val="1"/>
      <w:numFmt w:val="bullet"/>
      <w:lvlText w:val="-"/>
      <w:lvlJc w:val="left"/>
      <w:pPr>
        <w:ind w:left="3600" w:hanging="360"/>
      </w:pPr>
      <w:rPr>
        <w:strike w:val="0"/>
        <w:u w:val="none"/>
      </w:rPr>
    </w:lvl>
    <w:lvl w:ilvl="5" w:tplc="D154414A">
      <w:start w:val="1"/>
      <w:numFmt w:val="bullet"/>
      <w:lvlText w:val="-"/>
      <w:lvlJc w:val="left"/>
      <w:pPr>
        <w:ind w:left="4320" w:hanging="360"/>
      </w:pPr>
      <w:rPr>
        <w:strike w:val="0"/>
        <w:u w:val="none"/>
      </w:rPr>
    </w:lvl>
    <w:lvl w:ilvl="6" w:tplc="1BF28A8C">
      <w:start w:val="1"/>
      <w:numFmt w:val="bullet"/>
      <w:lvlText w:val="-"/>
      <w:lvlJc w:val="left"/>
      <w:pPr>
        <w:ind w:left="5040" w:hanging="360"/>
      </w:pPr>
      <w:rPr>
        <w:strike w:val="0"/>
        <w:u w:val="none"/>
      </w:rPr>
    </w:lvl>
    <w:lvl w:ilvl="7" w:tplc="A17C90D8">
      <w:start w:val="1"/>
      <w:numFmt w:val="bullet"/>
      <w:lvlText w:val="-"/>
      <w:lvlJc w:val="left"/>
      <w:pPr>
        <w:ind w:left="5760" w:hanging="360"/>
      </w:pPr>
      <w:rPr>
        <w:strike w:val="0"/>
        <w:u w:val="none"/>
      </w:rPr>
    </w:lvl>
    <w:lvl w:ilvl="8" w:tplc="4DF28E52">
      <w:start w:val="1"/>
      <w:numFmt w:val="bullet"/>
      <w:lvlText w:val="-"/>
      <w:lvlJc w:val="left"/>
      <w:pPr>
        <w:ind w:left="6480" w:hanging="360"/>
      </w:pPr>
      <w:rPr>
        <w:strike w:val="0"/>
        <w:u w:val="none"/>
      </w:rPr>
    </w:lvl>
  </w:abstractNum>
  <w:abstractNum w:abstractNumId="49">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1">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5"/>
  </w:num>
  <w:num w:numId="3">
    <w:abstractNumId w:val="16"/>
  </w:num>
  <w:num w:numId="4">
    <w:abstractNumId w:val="23"/>
  </w:num>
  <w:num w:numId="5">
    <w:abstractNumId w:val="37"/>
  </w:num>
  <w:num w:numId="6">
    <w:abstractNumId w:val="32"/>
  </w:num>
  <w:num w:numId="7">
    <w:abstractNumId w:val="5"/>
  </w:num>
  <w:num w:numId="8">
    <w:abstractNumId w:val="13"/>
  </w:num>
  <w:num w:numId="9">
    <w:abstractNumId w:val="27"/>
  </w:num>
  <w:num w:numId="10">
    <w:abstractNumId w:val="26"/>
  </w:num>
  <w:num w:numId="11">
    <w:abstractNumId w:val="28"/>
  </w:num>
  <w:num w:numId="12">
    <w:abstractNumId w:val="9"/>
  </w:num>
  <w:num w:numId="13">
    <w:abstractNumId w:val="17"/>
  </w:num>
  <w:num w:numId="14">
    <w:abstractNumId w:val="40"/>
  </w:num>
  <w:num w:numId="15">
    <w:abstractNumId w:val="41"/>
  </w:num>
  <w:num w:numId="16">
    <w:abstractNumId w:val="3"/>
  </w:num>
  <w:num w:numId="17">
    <w:abstractNumId w:val="43"/>
  </w:num>
  <w:num w:numId="18">
    <w:abstractNumId w:val="22"/>
  </w:num>
  <w:num w:numId="19">
    <w:abstractNumId w:val="30"/>
  </w:num>
  <w:num w:numId="20">
    <w:abstractNumId w:val="51"/>
  </w:num>
  <w:num w:numId="21">
    <w:abstractNumId w:val="29"/>
  </w:num>
  <w:num w:numId="22">
    <w:abstractNumId w:val="8"/>
  </w:num>
  <w:num w:numId="23">
    <w:abstractNumId w:val="21"/>
  </w:num>
  <w:num w:numId="24">
    <w:abstractNumId w:val="2"/>
  </w:num>
  <w:num w:numId="25">
    <w:abstractNumId w:val="46"/>
  </w:num>
  <w:num w:numId="26">
    <w:abstractNumId w:val="15"/>
  </w:num>
  <w:num w:numId="27">
    <w:abstractNumId w:val="44"/>
  </w:num>
  <w:num w:numId="28">
    <w:abstractNumId w:val="42"/>
  </w:num>
  <w:num w:numId="29">
    <w:abstractNumId w:val="20"/>
  </w:num>
  <w:num w:numId="30">
    <w:abstractNumId w:val="47"/>
  </w:num>
  <w:num w:numId="31">
    <w:abstractNumId w:val="38"/>
  </w:num>
  <w:num w:numId="32">
    <w:abstractNumId w:val="11"/>
  </w:num>
  <w:num w:numId="33">
    <w:abstractNumId w:val="49"/>
  </w:num>
  <w:num w:numId="34">
    <w:abstractNumId w:val="1"/>
  </w:num>
  <w:num w:numId="35">
    <w:abstractNumId w:val="7"/>
  </w:num>
  <w:num w:numId="36">
    <w:abstractNumId w:val="31"/>
  </w:num>
  <w:num w:numId="37">
    <w:abstractNumId w:val="50"/>
  </w:num>
  <w:num w:numId="38">
    <w:abstractNumId w:val="18"/>
  </w:num>
  <w:num w:numId="39">
    <w:abstractNumId w:val="6"/>
  </w:num>
  <w:num w:numId="40">
    <w:abstractNumId w:val="39"/>
  </w:num>
  <w:num w:numId="41">
    <w:abstractNumId w:val="35"/>
  </w:num>
  <w:num w:numId="42">
    <w:abstractNumId w:val="33"/>
  </w:num>
  <w:num w:numId="43">
    <w:abstractNumId w:val="34"/>
  </w:num>
  <w:num w:numId="44">
    <w:abstractNumId w:val="14"/>
  </w:num>
  <w:num w:numId="45">
    <w:abstractNumId w:val="12"/>
  </w:num>
  <w:num w:numId="46">
    <w:abstractNumId w:val="4"/>
  </w:num>
  <w:num w:numId="47">
    <w:abstractNumId w:val="10"/>
  </w:num>
  <w:num w:numId="48">
    <w:abstractNumId w:val="24"/>
  </w:num>
  <w:num w:numId="49">
    <w:abstractNumId w:val="19"/>
  </w:num>
  <w:num w:numId="50">
    <w:abstractNumId w:val="48"/>
  </w:num>
  <w:num w:numId="51">
    <w:abstractNumId w:val="25"/>
  </w:num>
  <w:num w:numId="5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028B0"/>
    <w:rsid w:val="000032DD"/>
    <w:rsid w:val="00005668"/>
    <w:rsid w:val="00006563"/>
    <w:rsid w:val="00007537"/>
    <w:rsid w:val="0001063E"/>
    <w:rsid w:val="00012A42"/>
    <w:rsid w:val="00013190"/>
    <w:rsid w:val="0001542F"/>
    <w:rsid w:val="000177EA"/>
    <w:rsid w:val="00020B79"/>
    <w:rsid w:val="00020E98"/>
    <w:rsid w:val="0002238D"/>
    <w:rsid w:val="00023517"/>
    <w:rsid w:val="00026E1F"/>
    <w:rsid w:val="000313D4"/>
    <w:rsid w:val="00031401"/>
    <w:rsid w:val="00031C0F"/>
    <w:rsid w:val="00041892"/>
    <w:rsid w:val="000475BB"/>
    <w:rsid w:val="00050FF2"/>
    <w:rsid w:val="000535B4"/>
    <w:rsid w:val="00054682"/>
    <w:rsid w:val="00055DA1"/>
    <w:rsid w:val="00060A22"/>
    <w:rsid w:val="00064C53"/>
    <w:rsid w:val="000657B5"/>
    <w:rsid w:val="00066D36"/>
    <w:rsid w:val="0007272D"/>
    <w:rsid w:val="000728B5"/>
    <w:rsid w:val="00073EC0"/>
    <w:rsid w:val="00075338"/>
    <w:rsid w:val="00076B19"/>
    <w:rsid w:val="0008038F"/>
    <w:rsid w:val="00082CCF"/>
    <w:rsid w:val="000839D4"/>
    <w:rsid w:val="000901FB"/>
    <w:rsid w:val="00091AD0"/>
    <w:rsid w:val="00094F14"/>
    <w:rsid w:val="0009657C"/>
    <w:rsid w:val="000A0470"/>
    <w:rsid w:val="000A1103"/>
    <w:rsid w:val="000A3784"/>
    <w:rsid w:val="000A5C0C"/>
    <w:rsid w:val="000B3223"/>
    <w:rsid w:val="000B6065"/>
    <w:rsid w:val="000C0750"/>
    <w:rsid w:val="000C11C2"/>
    <w:rsid w:val="000C2A73"/>
    <w:rsid w:val="000C388E"/>
    <w:rsid w:val="000C7E38"/>
    <w:rsid w:val="000D24EF"/>
    <w:rsid w:val="000D54F9"/>
    <w:rsid w:val="000D6372"/>
    <w:rsid w:val="000F23EB"/>
    <w:rsid w:val="000F2F93"/>
    <w:rsid w:val="00104B03"/>
    <w:rsid w:val="00114614"/>
    <w:rsid w:val="001146C8"/>
    <w:rsid w:val="001148E6"/>
    <w:rsid w:val="00116B78"/>
    <w:rsid w:val="00117C6D"/>
    <w:rsid w:val="0012566A"/>
    <w:rsid w:val="001274E7"/>
    <w:rsid w:val="001279E9"/>
    <w:rsid w:val="00130079"/>
    <w:rsid w:val="001309F1"/>
    <w:rsid w:val="00132254"/>
    <w:rsid w:val="00134B3F"/>
    <w:rsid w:val="001355CE"/>
    <w:rsid w:val="00136AD7"/>
    <w:rsid w:val="00140B0F"/>
    <w:rsid w:val="001445C7"/>
    <w:rsid w:val="001466F6"/>
    <w:rsid w:val="00150422"/>
    <w:rsid w:val="00150C74"/>
    <w:rsid w:val="0015377D"/>
    <w:rsid w:val="001561FC"/>
    <w:rsid w:val="0015674F"/>
    <w:rsid w:val="0016152D"/>
    <w:rsid w:val="00165780"/>
    <w:rsid w:val="0016642E"/>
    <w:rsid w:val="0016664E"/>
    <w:rsid w:val="00170C5A"/>
    <w:rsid w:val="00171E3E"/>
    <w:rsid w:val="00174A7B"/>
    <w:rsid w:val="001751E0"/>
    <w:rsid w:val="00175327"/>
    <w:rsid w:val="00177501"/>
    <w:rsid w:val="001848BB"/>
    <w:rsid w:val="001867B2"/>
    <w:rsid w:val="00187655"/>
    <w:rsid w:val="00187C83"/>
    <w:rsid w:val="0019115C"/>
    <w:rsid w:val="001946C2"/>
    <w:rsid w:val="00194F5B"/>
    <w:rsid w:val="00197573"/>
    <w:rsid w:val="001A098F"/>
    <w:rsid w:val="001A16BF"/>
    <w:rsid w:val="001A680F"/>
    <w:rsid w:val="001A7D6B"/>
    <w:rsid w:val="001B01E7"/>
    <w:rsid w:val="001B0918"/>
    <w:rsid w:val="001B2CC1"/>
    <w:rsid w:val="001B3DDE"/>
    <w:rsid w:val="001B4D97"/>
    <w:rsid w:val="001B5A9C"/>
    <w:rsid w:val="001B66A0"/>
    <w:rsid w:val="001B6845"/>
    <w:rsid w:val="001C3001"/>
    <w:rsid w:val="001C309F"/>
    <w:rsid w:val="001C5E16"/>
    <w:rsid w:val="001C7BA7"/>
    <w:rsid w:val="001D11FC"/>
    <w:rsid w:val="001D1354"/>
    <w:rsid w:val="001D1B2E"/>
    <w:rsid w:val="001D1E51"/>
    <w:rsid w:val="001D33DB"/>
    <w:rsid w:val="001D353F"/>
    <w:rsid w:val="001D37A0"/>
    <w:rsid w:val="001D5D60"/>
    <w:rsid w:val="001D5F6D"/>
    <w:rsid w:val="001D6E15"/>
    <w:rsid w:val="001D7A07"/>
    <w:rsid w:val="001E0EF4"/>
    <w:rsid w:val="001E2232"/>
    <w:rsid w:val="001E33FE"/>
    <w:rsid w:val="001E3573"/>
    <w:rsid w:val="001E3909"/>
    <w:rsid w:val="001E6A74"/>
    <w:rsid w:val="001F2285"/>
    <w:rsid w:val="001F4F2D"/>
    <w:rsid w:val="00200607"/>
    <w:rsid w:val="002037AA"/>
    <w:rsid w:val="0020461C"/>
    <w:rsid w:val="00205868"/>
    <w:rsid w:val="00206FDE"/>
    <w:rsid w:val="002103D4"/>
    <w:rsid w:val="00214B35"/>
    <w:rsid w:val="00216D17"/>
    <w:rsid w:val="00223176"/>
    <w:rsid w:val="002254A4"/>
    <w:rsid w:val="00227B83"/>
    <w:rsid w:val="00232CC4"/>
    <w:rsid w:val="0023399A"/>
    <w:rsid w:val="00234A3D"/>
    <w:rsid w:val="00236D8C"/>
    <w:rsid w:val="002405ED"/>
    <w:rsid w:val="00244F1C"/>
    <w:rsid w:val="00252412"/>
    <w:rsid w:val="00252E51"/>
    <w:rsid w:val="002534C7"/>
    <w:rsid w:val="00256A0A"/>
    <w:rsid w:val="00257EDF"/>
    <w:rsid w:val="00260191"/>
    <w:rsid w:val="00260B69"/>
    <w:rsid w:val="00263A58"/>
    <w:rsid w:val="00264CB0"/>
    <w:rsid w:val="002666BD"/>
    <w:rsid w:val="002700A7"/>
    <w:rsid w:val="00270599"/>
    <w:rsid w:val="00271030"/>
    <w:rsid w:val="00275886"/>
    <w:rsid w:val="00276D5D"/>
    <w:rsid w:val="0027756A"/>
    <w:rsid w:val="00284935"/>
    <w:rsid w:val="00286F09"/>
    <w:rsid w:val="00287433"/>
    <w:rsid w:val="00287B6B"/>
    <w:rsid w:val="00293CA0"/>
    <w:rsid w:val="002A2960"/>
    <w:rsid w:val="002A5311"/>
    <w:rsid w:val="002A64C4"/>
    <w:rsid w:val="002A76EF"/>
    <w:rsid w:val="002B469F"/>
    <w:rsid w:val="002C22DC"/>
    <w:rsid w:val="002C3267"/>
    <w:rsid w:val="002C72B8"/>
    <w:rsid w:val="002C7922"/>
    <w:rsid w:val="002D0F97"/>
    <w:rsid w:val="002D2EF7"/>
    <w:rsid w:val="002D50AB"/>
    <w:rsid w:val="002D5947"/>
    <w:rsid w:val="002D63BD"/>
    <w:rsid w:val="002E0682"/>
    <w:rsid w:val="002E1412"/>
    <w:rsid w:val="002E1AFD"/>
    <w:rsid w:val="002E416A"/>
    <w:rsid w:val="002E7A95"/>
    <w:rsid w:val="002F553E"/>
    <w:rsid w:val="002F5613"/>
    <w:rsid w:val="002F5F43"/>
    <w:rsid w:val="002F6214"/>
    <w:rsid w:val="0030098C"/>
    <w:rsid w:val="00300C53"/>
    <w:rsid w:val="00304966"/>
    <w:rsid w:val="00305DCA"/>
    <w:rsid w:val="00307251"/>
    <w:rsid w:val="00307D3F"/>
    <w:rsid w:val="00311A0F"/>
    <w:rsid w:val="0031390E"/>
    <w:rsid w:val="003149F7"/>
    <w:rsid w:val="00315619"/>
    <w:rsid w:val="003157FC"/>
    <w:rsid w:val="003174B9"/>
    <w:rsid w:val="00320371"/>
    <w:rsid w:val="00325868"/>
    <w:rsid w:val="00333486"/>
    <w:rsid w:val="00342AD6"/>
    <w:rsid w:val="0034340B"/>
    <w:rsid w:val="00344857"/>
    <w:rsid w:val="0035425F"/>
    <w:rsid w:val="00354C89"/>
    <w:rsid w:val="00355D3A"/>
    <w:rsid w:val="003613F9"/>
    <w:rsid w:val="00361E54"/>
    <w:rsid w:val="003624C7"/>
    <w:rsid w:val="003632A8"/>
    <w:rsid w:val="00363A60"/>
    <w:rsid w:val="003663EE"/>
    <w:rsid w:val="00366419"/>
    <w:rsid w:val="0036678C"/>
    <w:rsid w:val="00374C55"/>
    <w:rsid w:val="00376D33"/>
    <w:rsid w:val="00377EC2"/>
    <w:rsid w:val="0038450B"/>
    <w:rsid w:val="0038530A"/>
    <w:rsid w:val="00391C16"/>
    <w:rsid w:val="003A1730"/>
    <w:rsid w:val="003A7C65"/>
    <w:rsid w:val="003B2887"/>
    <w:rsid w:val="003B39AA"/>
    <w:rsid w:val="003B3D31"/>
    <w:rsid w:val="003C3862"/>
    <w:rsid w:val="003C41C7"/>
    <w:rsid w:val="003D247A"/>
    <w:rsid w:val="003D3F88"/>
    <w:rsid w:val="003D425C"/>
    <w:rsid w:val="003D66D4"/>
    <w:rsid w:val="003D6CA0"/>
    <w:rsid w:val="003E2E31"/>
    <w:rsid w:val="003E3B73"/>
    <w:rsid w:val="003E4A97"/>
    <w:rsid w:val="003E4E00"/>
    <w:rsid w:val="003E514C"/>
    <w:rsid w:val="003E79DF"/>
    <w:rsid w:val="003F1133"/>
    <w:rsid w:val="0040461A"/>
    <w:rsid w:val="00405D4F"/>
    <w:rsid w:val="00406099"/>
    <w:rsid w:val="004066D7"/>
    <w:rsid w:val="0041327E"/>
    <w:rsid w:val="00414823"/>
    <w:rsid w:val="00416C4E"/>
    <w:rsid w:val="0041714A"/>
    <w:rsid w:val="00417EDB"/>
    <w:rsid w:val="004219EC"/>
    <w:rsid w:val="00422CAD"/>
    <w:rsid w:val="004240B1"/>
    <w:rsid w:val="00426678"/>
    <w:rsid w:val="00426A5C"/>
    <w:rsid w:val="00427219"/>
    <w:rsid w:val="004275AE"/>
    <w:rsid w:val="00431AAF"/>
    <w:rsid w:val="00435E0F"/>
    <w:rsid w:val="00442685"/>
    <w:rsid w:val="004509EE"/>
    <w:rsid w:val="00453CA1"/>
    <w:rsid w:val="004556D1"/>
    <w:rsid w:val="0045587A"/>
    <w:rsid w:val="00455B5B"/>
    <w:rsid w:val="00457BF8"/>
    <w:rsid w:val="0046166D"/>
    <w:rsid w:val="00461DA6"/>
    <w:rsid w:val="004624C7"/>
    <w:rsid w:val="00463330"/>
    <w:rsid w:val="0046361F"/>
    <w:rsid w:val="004636ED"/>
    <w:rsid w:val="004649F4"/>
    <w:rsid w:val="00465D4D"/>
    <w:rsid w:val="00472307"/>
    <w:rsid w:val="0047700F"/>
    <w:rsid w:val="004801EF"/>
    <w:rsid w:val="00482346"/>
    <w:rsid w:val="0048346C"/>
    <w:rsid w:val="004845CF"/>
    <w:rsid w:val="00486399"/>
    <w:rsid w:val="00486AAD"/>
    <w:rsid w:val="004907E3"/>
    <w:rsid w:val="0049130B"/>
    <w:rsid w:val="00491FF0"/>
    <w:rsid w:val="00494679"/>
    <w:rsid w:val="004A4731"/>
    <w:rsid w:val="004A5161"/>
    <w:rsid w:val="004A73ED"/>
    <w:rsid w:val="004B38B7"/>
    <w:rsid w:val="004B562D"/>
    <w:rsid w:val="004B7104"/>
    <w:rsid w:val="004C2287"/>
    <w:rsid w:val="004C46D2"/>
    <w:rsid w:val="004C4C8A"/>
    <w:rsid w:val="004D0ED9"/>
    <w:rsid w:val="004D294A"/>
    <w:rsid w:val="004D5181"/>
    <w:rsid w:val="004D5E34"/>
    <w:rsid w:val="004E1E3D"/>
    <w:rsid w:val="004E1FD0"/>
    <w:rsid w:val="004E2233"/>
    <w:rsid w:val="004E2275"/>
    <w:rsid w:val="004E298B"/>
    <w:rsid w:val="004E4545"/>
    <w:rsid w:val="004E60EC"/>
    <w:rsid w:val="004E6605"/>
    <w:rsid w:val="004E664E"/>
    <w:rsid w:val="004F34DD"/>
    <w:rsid w:val="004F49F9"/>
    <w:rsid w:val="004F504C"/>
    <w:rsid w:val="004F562A"/>
    <w:rsid w:val="004F6640"/>
    <w:rsid w:val="004F7D5D"/>
    <w:rsid w:val="005024C3"/>
    <w:rsid w:val="005043A6"/>
    <w:rsid w:val="00507620"/>
    <w:rsid w:val="0050799B"/>
    <w:rsid w:val="00511CE9"/>
    <w:rsid w:val="00512B84"/>
    <w:rsid w:val="00512D80"/>
    <w:rsid w:val="00512EDA"/>
    <w:rsid w:val="005239A2"/>
    <w:rsid w:val="005250B7"/>
    <w:rsid w:val="005264B5"/>
    <w:rsid w:val="00526A2E"/>
    <w:rsid w:val="00531BC8"/>
    <w:rsid w:val="00533F1C"/>
    <w:rsid w:val="00536403"/>
    <w:rsid w:val="00547CE4"/>
    <w:rsid w:val="00556E85"/>
    <w:rsid w:val="00557092"/>
    <w:rsid w:val="00562040"/>
    <w:rsid w:val="00562686"/>
    <w:rsid w:val="005632A3"/>
    <w:rsid w:val="00570E28"/>
    <w:rsid w:val="0057338B"/>
    <w:rsid w:val="005816E0"/>
    <w:rsid w:val="00582259"/>
    <w:rsid w:val="0058334A"/>
    <w:rsid w:val="00595FCD"/>
    <w:rsid w:val="005A2E0C"/>
    <w:rsid w:val="005A3BE8"/>
    <w:rsid w:val="005A4C3B"/>
    <w:rsid w:val="005A5755"/>
    <w:rsid w:val="005A57F7"/>
    <w:rsid w:val="005B2215"/>
    <w:rsid w:val="005B4AD5"/>
    <w:rsid w:val="005B7FEC"/>
    <w:rsid w:val="005C008C"/>
    <w:rsid w:val="005C3804"/>
    <w:rsid w:val="005C6AF4"/>
    <w:rsid w:val="005D0682"/>
    <w:rsid w:val="005D3150"/>
    <w:rsid w:val="005D42C8"/>
    <w:rsid w:val="005D71B1"/>
    <w:rsid w:val="005E0082"/>
    <w:rsid w:val="005E2E7D"/>
    <w:rsid w:val="005E38A5"/>
    <w:rsid w:val="005E492E"/>
    <w:rsid w:val="005E4B08"/>
    <w:rsid w:val="005E69F9"/>
    <w:rsid w:val="005F06DD"/>
    <w:rsid w:val="005F3FF4"/>
    <w:rsid w:val="005F4518"/>
    <w:rsid w:val="0060123E"/>
    <w:rsid w:val="00602284"/>
    <w:rsid w:val="006106AC"/>
    <w:rsid w:val="00613F6B"/>
    <w:rsid w:val="006153B0"/>
    <w:rsid w:val="006157AD"/>
    <w:rsid w:val="00615CC2"/>
    <w:rsid w:val="00617324"/>
    <w:rsid w:val="00625373"/>
    <w:rsid w:val="00626CE6"/>
    <w:rsid w:val="00627D8B"/>
    <w:rsid w:val="00630679"/>
    <w:rsid w:val="006322B7"/>
    <w:rsid w:val="00633056"/>
    <w:rsid w:val="006360C4"/>
    <w:rsid w:val="006378F8"/>
    <w:rsid w:val="006407F2"/>
    <w:rsid w:val="00642A51"/>
    <w:rsid w:val="006435DE"/>
    <w:rsid w:val="00643B86"/>
    <w:rsid w:val="0064497A"/>
    <w:rsid w:val="00645EA7"/>
    <w:rsid w:val="006479C6"/>
    <w:rsid w:val="0065264F"/>
    <w:rsid w:val="00652E2D"/>
    <w:rsid w:val="0066110B"/>
    <w:rsid w:val="0066510E"/>
    <w:rsid w:val="00665894"/>
    <w:rsid w:val="00670501"/>
    <w:rsid w:val="0067408C"/>
    <w:rsid w:val="0067519F"/>
    <w:rsid w:val="0067552B"/>
    <w:rsid w:val="006844AB"/>
    <w:rsid w:val="006872B0"/>
    <w:rsid w:val="006876BD"/>
    <w:rsid w:val="006950C4"/>
    <w:rsid w:val="00695C3E"/>
    <w:rsid w:val="006971E9"/>
    <w:rsid w:val="00697917"/>
    <w:rsid w:val="006A0D45"/>
    <w:rsid w:val="006A3FFC"/>
    <w:rsid w:val="006A4CA2"/>
    <w:rsid w:val="006A4FBD"/>
    <w:rsid w:val="006A5439"/>
    <w:rsid w:val="006A5A54"/>
    <w:rsid w:val="006A5FEE"/>
    <w:rsid w:val="006A6693"/>
    <w:rsid w:val="006A6778"/>
    <w:rsid w:val="006A6CA5"/>
    <w:rsid w:val="006B5178"/>
    <w:rsid w:val="006B67FC"/>
    <w:rsid w:val="006C3856"/>
    <w:rsid w:val="006C3A73"/>
    <w:rsid w:val="006C3AD3"/>
    <w:rsid w:val="006C4959"/>
    <w:rsid w:val="006D2AEB"/>
    <w:rsid w:val="006D2E5A"/>
    <w:rsid w:val="006D637E"/>
    <w:rsid w:val="006D7F43"/>
    <w:rsid w:val="006E0D40"/>
    <w:rsid w:val="006E320D"/>
    <w:rsid w:val="006E6C0F"/>
    <w:rsid w:val="006E6FCB"/>
    <w:rsid w:val="006E73F6"/>
    <w:rsid w:val="006F0711"/>
    <w:rsid w:val="006F4131"/>
    <w:rsid w:val="006F5F18"/>
    <w:rsid w:val="006F6536"/>
    <w:rsid w:val="006F67DF"/>
    <w:rsid w:val="007013BC"/>
    <w:rsid w:val="00705333"/>
    <w:rsid w:val="007070C1"/>
    <w:rsid w:val="0071488C"/>
    <w:rsid w:val="00716A7B"/>
    <w:rsid w:val="00716E1F"/>
    <w:rsid w:val="00723DDC"/>
    <w:rsid w:val="00724801"/>
    <w:rsid w:val="00724D94"/>
    <w:rsid w:val="007253FA"/>
    <w:rsid w:val="0072623F"/>
    <w:rsid w:val="00733A59"/>
    <w:rsid w:val="00735A9D"/>
    <w:rsid w:val="007458FB"/>
    <w:rsid w:val="0074750B"/>
    <w:rsid w:val="007503FD"/>
    <w:rsid w:val="00756864"/>
    <w:rsid w:val="00760927"/>
    <w:rsid w:val="0076244A"/>
    <w:rsid w:val="00764084"/>
    <w:rsid w:val="00771742"/>
    <w:rsid w:val="00771EA7"/>
    <w:rsid w:val="0077457B"/>
    <w:rsid w:val="00775534"/>
    <w:rsid w:val="00777E7F"/>
    <w:rsid w:val="00783617"/>
    <w:rsid w:val="00783784"/>
    <w:rsid w:val="0078590E"/>
    <w:rsid w:val="00786809"/>
    <w:rsid w:val="007924E0"/>
    <w:rsid w:val="00793011"/>
    <w:rsid w:val="00794931"/>
    <w:rsid w:val="007A12C7"/>
    <w:rsid w:val="007A2417"/>
    <w:rsid w:val="007A2B00"/>
    <w:rsid w:val="007A3EB8"/>
    <w:rsid w:val="007A613B"/>
    <w:rsid w:val="007B0B04"/>
    <w:rsid w:val="007B1B97"/>
    <w:rsid w:val="007D0DA4"/>
    <w:rsid w:val="007D1F31"/>
    <w:rsid w:val="007D3AF1"/>
    <w:rsid w:val="007D7C56"/>
    <w:rsid w:val="007E1B73"/>
    <w:rsid w:val="007E29D8"/>
    <w:rsid w:val="007E32AE"/>
    <w:rsid w:val="007E401E"/>
    <w:rsid w:val="007E5382"/>
    <w:rsid w:val="007F06AA"/>
    <w:rsid w:val="007F43CC"/>
    <w:rsid w:val="007F6878"/>
    <w:rsid w:val="008014A6"/>
    <w:rsid w:val="0080290F"/>
    <w:rsid w:val="008050E5"/>
    <w:rsid w:val="00813595"/>
    <w:rsid w:val="00814971"/>
    <w:rsid w:val="00814E2E"/>
    <w:rsid w:val="00816F88"/>
    <w:rsid w:val="008205CA"/>
    <w:rsid w:val="00822617"/>
    <w:rsid w:val="00825096"/>
    <w:rsid w:val="008267F5"/>
    <w:rsid w:val="00827528"/>
    <w:rsid w:val="00841EF6"/>
    <w:rsid w:val="00842B8A"/>
    <w:rsid w:val="00842F3A"/>
    <w:rsid w:val="00853CEA"/>
    <w:rsid w:val="008549DB"/>
    <w:rsid w:val="00854AA4"/>
    <w:rsid w:val="00874152"/>
    <w:rsid w:val="00877582"/>
    <w:rsid w:val="0087775D"/>
    <w:rsid w:val="00881C23"/>
    <w:rsid w:val="0088295A"/>
    <w:rsid w:val="0089173C"/>
    <w:rsid w:val="0089217C"/>
    <w:rsid w:val="00892CC1"/>
    <w:rsid w:val="008A43DD"/>
    <w:rsid w:val="008A4BBE"/>
    <w:rsid w:val="008A4DB8"/>
    <w:rsid w:val="008A53B3"/>
    <w:rsid w:val="008A6BB5"/>
    <w:rsid w:val="008B08FE"/>
    <w:rsid w:val="008B7C4A"/>
    <w:rsid w:val="008B7D88"/>
    <w:rsid w:val="008C4475"/>
    <w:rsid w:val="008C7206"/>
    <w:rsid w:val="008E6515"/>
    <w:rsid w:val="008E7D64"/>
    <w:rsid w:val="008F2E59"/>
    <w:rsid w:val="008F443D"/>
    <w:rsid w:val="008F4483"/>
    <w:rsid w:val="008F56D3"/>
    <w:rsid w:val="008F5C99"/>
    <w:rsid w:val="00901781"/>
    <w:rsid w:val="009027E4"/>
    <w:rsid w:val="009043F4"/>
    <w:rsid w:val="00910203"/>
    <w:rsid w:val="009118B0"/>
    <w:rsid w:val="00913ACB"/>
    <w:rsid w:val="00923606"/>
    <w:rsid w:val="00923E48"/>
    <w:rsid w:val="0092610A"/>
    <w:rsid w:val="00930768"/>
    <w:rsid w:val="00930B2E"/>
    <w:rsid w:val="00931605"/>
    <w:rsid w:val="009341EE"/>
    <w:rsid w:val="009346C0"/>
    <w:rsid w:val="0093542F"/>
    <w:rsid w:val="00943A4B"/>
    <w:rsid w:val="00950F0E"/>
    <w:rsid w:val="009514BE"/>
    <w:rsid w:val="00952FA0"/>
    <w:rsid w:val="0095427E"/>
    <w:rsid w:val="009544FA"/>
    <w:rsid w:val="00954E4A"/>
    <w:rsid w:val="009620D9"/>
    <w:rsid w:val="0096240D"/>
    <w:rsid w:val="009625F3"/>
    <w:rsid w:val="00962DA7"/>
    <w:rsid w:val="00963883"/>
    <w:rsid w:val="00965F13"/>
    <w:rsid w:val="00967080"/>
    <w:rsid w:val="00970C1B"/>
    <w:rsid w:val="00974660"/>
    <w:rsid w:val="009760D2"/>
    <w:rsid w:val="00977585"/>
    <w:rsid w:val="00980F40"/>
    <w:rsid w:val="00983427"/>
    <w:rsid w:val="00983D9E"/>
    <w:rsid w:val="009849D6"/>
    <w:rsid w:val="00985A1D"/>
    <w:rsid w:val="00990CC6"/>
    <w:rsid w:val="00990CC7"/>
    <w:rsid w:val="0099112B"/>
    <w:rsid w:val="00991BAB"/>
    <w:rsid w:val="00994345"/>
    <w:rsid w:val="009A5BE7"/>
    <w:rsid w:val="009A60CF"/>
    <w:rsid w:val="009A78C7"/>
    <w:rsid w:val="009B3BB4"/>
    <w:rsid w:val="009B3CBF"/>
    <w:rsid w:val="009B4C00"/>
    <w:rsid w:val="009B52CB"/>
    <w:rsid w:val="009B66E8"/>
    <w:rsid w:val="009C1809"/>
    <w:rsid w:val="009C261B"/>
    <w:rsid w:val="009C55BD"/>
    <w:rsid w:val="009C613D"/>
    <w:rsid w:val="009C7D05"/>
    <w:rsid w:val="009D1A13"/>
    <w:rsid w:val="009D3A2E"/>
    <w:rsid w:val="009D3B00"/>
    <w:rsid w:val="009E06DF"/>
    <w:rsid w:val="009E0E8D"/>
    <w:rsid w:val="009E3114"/>
    <w:rsid w:val="009E7238"/>
    <w:rsid w:val="009F2266"/>
    <w:rsid w:val="00A00EE4"/>
    <w:rsid w:val="00A0213B"/>
    <w:rsid w:val="00A0350F"/>
    <w:rsid w:val="00A102F2"/>
    <w:rsid w:val="00A103FA"/>
    <w:rsid w:val="00A15927"/>
    <w:rsid w:val="00A15DA3"/>
    <w:rsid w:val="00A207CD"/>
    <w:rsid w:val="00A248BA"/>
    <w:rsid w:val="00A31939"/>
    <w:rsid w:val="00A32198"/>
    <w:rsid w:val="00A330E7"/>
    <w:rsid w:val="00A33DF5"/>
    <w:rsid w:val="00A3447B"/>
    <w:rsid w:val="00A35120"/>
    <w:rsid w:val="00A37135"/>
    <w:rsid w:val="00A371EE"/>
    <w:rsid w:val="00A374EB"/>
    <w:rsid w:val="00A37C01"/>
    <w:rsid w:val="00A41ACB"/>
    <w:rsid w:val="00A42314"/>
    <w:rsid w:val="00A43CD8"/>
    <w:rsid w:val="00A446C9"/>
    <w:rsid w:val="00A44B18"/>
    <w:rsid w:val="00A44F31"/>
    <w:rsid w:val="00A52AA7"/>
    <w:rsid w:val="00A579C9"/>
    <w:rsid w:val="00A66F15"/>
    <w:rsid w:val="00A72022"/>
    <w:rsid w:val="00A72AA6"/>
    <w:rsid w:val="00A73AF6"/>
    <w:rsid w:val="00A7638A"/>
    <w:rsid w:val="00A76774"/>
    <w:rsid w:val="00A82618"/>
    <w:rsid w:val="00A8537C"/>
    <w:rsid w:val="00A85F4C"/>
    <w:rsid w:val="00A937AC"/>
    <w:rsid w:val="00A953B6"/>
    <w:rsid w:val="00A9568E"/>
    <w:rsid w:val="00A95A14"/>
    <w:rsid w:val="00A95DF4"/>
    <w:rsid w:val="00A96F2D"/>
    <w:rsid w:val="00A97DEB"/>
    <w:rsid w:val="00AA1E6A"/>
    <w:rsid w:val="00AA44BC"/>
    <w:rsid w:val="00AA4C71"/>
    <w:rsid w:val="00AA55AA"/>
    <w:rsid w:val="00AA5B5D"/>
    <w:rsid w:val="00AB0E75"/>
    <w:rsid w:val="00AB306B"/>
    <w:rsid w:val="00AB357E"/>
    <w:rsid w:val="00AB6B79"/>
    <w:rsid w:val="00AB77C4"/>
    <w:rsid w:val="00AC01CF"/>
    <w:rsid w:val="00AC1241"/>
    <w:rsid w:val="00AC1FCF"/>
    <w:rsid w:val="00AC7A3A"/>
    <w:rsid w:val="00AD0932"/>
    <w:rsid w:val="00AD3F0D"/>
    <w:rsid w:val="00AD406B"/>
    <w:rsid w:val="00AD6C1C"/>
    <w:rsid w:val="00AE2D5C"/>
    <w:rsid w:val="00AE5204"/>
    <w:rsid w:val="00AE58A3"/>
    <w:rsid w:val="00AE6932"/>
    <w:rsid w:val="00AE79D5"/>
    <w:rsid w:val="00AF2E47"/>
    <w:rsid w:val="00AF3AC9"/>
    <w:rsid w:val="00AF44DE"/>
    <w:rsid w:val="00AF4509"/>
    <w:rsid w:val="00AF6833"/>
    <w:rsid w:val="00AF6C7E"/>
    <w:rsid w:val="00AF7330"/>
    <w:rsid w:val="00B0286E"/>
    <w:rsid w:val="00B03FF4"/>
    <w:rsid w:val="00B0520E"/>
    <w:rsid w:val="00B05C62"/>
    <w:rsid w:val="00B062EF"/>
    <w:rsid w:val="00B14BBD"/>
    <w:rsid w:val="00B157F4"/>
    <w:rsid w:val="00B203F1"/>
    <w:rsid w:val="00B20B54"/>
    <w:rsid w:val="00B23C18"/>
    <w:rsid w:val="00B2467D"/>
    <w:rsid w:val="00B27D25"/>
    <w:rsid w:val="00B30F9B"/>
    <w:rsid w:val="00B40F0F"/>
    <w:rsid w:val="00B41E3A"/>
    <w:rsid w:val="00B44C69"/>
    <w:rsid w:val="00B45E1E"/>
    <w:rsid w:val="00B47693"/>
    <w:rsid w:val="00B523C0"/>
    <w:rsid w:val="00B52CCA"/>
    <w:rsid w:val="00B5727B"/>
    <w:rsid w:val="00B62073"/>
    <w:rsid w:val="00B64BC8"/>
    <w:rsid w:val="00B734F5"/>
    <w:rsid w:val="00B75539"/>
    <w:rsid w:val="00B76BA5"/>
    <w:rsid w:val="00B937A3"/>
    <w:rsid w:val="00B94976"/>
    <w:rsid w:val="00B97081"/>
    <w:rsid w:val="00BB1649"/>
    <w:rsid w:val="00BB44C7"/>
    <w:rsid w:val="00BC080C"/>
    <w:rsid w:val="00BC1FC8"/>
    <w:rsid w:val="00BC248C"/>
    <w:rsid w:val="00BC3771"/>
    <w:rsid w:val="00BC584C"/>
    <w:rsid w:val="00BC7B41"/>
    <w:rsid w:val="00BD4003"/>
    <w:rsid w:val="00BE306C"/>
    <w:rsid w:val="00BE7E5E"/>
    <w:rsid w:val="00BF59EB"/>
    <w:rsid w:val="00BF5A59"/>
    <w:rsid w:val="00BF7922"/>
    <w:rsid w:val="00C002AE"/>
    <w:rsid w:val="00C019E0"/>
    <w:rsid w:val="00C16DA6"/>
    <w:rsid w:val="00C16E38"/>
    <w:rsid w:val="00C2280E"/>
    <w:rsid w:val="00C23650"/>
    <w:rsid w:val="00C23E97"/>
    <w:rsid w:val="00C25936"/>
    <w:rsid w:val="00C263E7"/>
    <w:rsid w:val="00C30727"/>
    <w:rsid w:val="00C32851"/>
    <w:rsid w:val="00C33E5E"/>
    <w:rsid w:val="00C34F9B"/>
    <w:rsid w:val="00C36DFF"/>
    <w:rsid w:val="00C40B65"/>
    <w:rsid w:val="00C4113B"/>
    <w:rsid w:val="00C421F6"/>
    <w:rsid w:val="00C437C1"/>
    <w:rsid w:val="00C440D9"/>
    <w:rsid w:val="00C4554F"/>
    <w:rsid w:val="00C47F74"/>
    <w:rsid w:val="00C50603"/>
    <w:rsid w:val="00C51C9C"/>
    <w:rsid w:val="00C54F83"/>
    <w:rsid w:val="00C55F48"/>
    <w:rsid w:val="00C56A0C"/>
    <w:rsid w:val="00C6123B"/>
    <w:rsid w:val="00C6169B"/>
    <w:rsid w:val="00C62BF7"/>
    <w:rsid w:val="00C63F7B"/>
    <w:rsid w:val="00C66226"/>
    <w:rsid w:val="00C71FBE"/>
    <w:rsid w:val="00C736DE"/>
    <w:rsid w:val="00C73CA0"/>
    <w:rsid w:val="00C775D2"/>
    <w:rsid w:val="00C821D0"/>
    <w:rsid w:val="00C8274B"/>
    <w:rsid w:val="00C8422C"/>
    <w:rsid w:val="00C85EFA"/>
    <w:rsid w:val="00C87951"/>
    <w:rsid w:val="00C92FAB"/>
    <w:rsid w:val="00C94F1B"/>
    <w:rsid w:val="00CA2427"/>
    <w:rsid w:val="00CA4DE4"/>
    <w:rsid w:val="00CA4E20"/>
    <w:rsid w:val="00CA57E7"/>
    <w:rsid w:val="00CB0034"/>
    <w:rsid w:val="00CB25B5"/>
    <w:rsid w:val="00CB47B5"/>
    <w:rsid w:val="00CB4F2A"/>
    <w:rsid w:val="00CB6A9E"/>
    <w:rsid w:val="00CC446E"/>
    <w:rsid w:val="00CD309B"/>
    <w:rsid w:val="00CD557A"/>
    <w:rsid w:val="00CD75D8"/>
    <w:rsid w:val="00CD7B87"/>
    <w:rsid w:val="00CE0850"/>
    <w:rsid w:val="00CE0EEE"/>
    <w:rsid w:val="00CE2C27"/>
    <w:rsid w:val="00CE4160"/>
    <w:rsid w:val="00CE5A57"/>
    <w:rsid w:val="00CF1D55"/>
    <w:rsid w:val="00CF4BA1"/>
    <w:rsid w:val="00CF723A"/>
    <w:rsid w:val="00CF74FB"/>
    <w:rsid w:val="00D0074D"/>
    <w:rsid w:val="00D07D07"/>
    <w:rsid w:val="00D11123"/>
    <w:rsid w:val="00D1148B"/>
    <w:rsid w:val="00D13114"/>
    <w:rsid w:val="00D13F46"/>
    <w:rsid w:val="00D22A1E"/>
    <w:rsid w:val="00D2502B"/>
    <w:rsid w:val="00D250E0"/>
    <w:rsid w:val="00D26114"/>
    <w:rsid w:val="00D26B3E"/>
    <w:rsid w:val="00D324C1"/>
    <w:rsid w:val="00D32E6A"/>
    <w:rsid w:val="00D338F8"/>
    <w:rsid w:val="00D36172"/>
    <w:rsid w:val="00D46079"/>
    <w:rsid w:val="00D525DE"/>
    <w:rsid w:val="00D5599C"/>
    <w:rsid w:val="00D5665E"/>
    <w:rsid w:val="00D56809"/>
    <w:rsid w:val="00D63287"/>
    <w:rsid w:val="00D77271"/>
    <w:rsid w:val="00D778F3"/>
    <w:rsid w:val="00D83CDA"/>
    <w:rsid w:val="00D83E2E"/>
    <w:rsid w:val="00D84F5A"/>
    <w:rsid w:val="00D86051"/>
    <w:rsid w:val="00D9087E"/>
    <w:rsid w:val="00D92C48"/>
    <w:rsid w:val="00D943C8"/>
    <w:rsid w:val="00DA1E29"/>
    <w:rsid w:val="00DA36D5"/>
    <w:rsid w:val="00DA53EA"/>
    <w:rsid w:val="00DA5F7D"/>
    <w:rsid w:val="00DA6F77"/>
    <w:rsid w:val="00DB0516"/>
    <w:rsid w:val="00DB11B5"/>
    <w:rsid w:val="00DB2346"/>
    <w:rsid w:val="00DB5D9D"/>
    <w:rsid w:val="00DC1384"/>
    <w:rsid w:val="00DC1CE4"/>
    <w:rsid w:val="00DC3172"/>
    <w:rsid w:val="00DC3BD3"/>
    <w:rsid w:val="00DD646C"/>
    <w:rsid w:val="00DD6FCA"/>
    <w:rsid w:val="00DE0C68"/>
    <w:rsid w:val="00DE2528"/>
    <w:rsid w:val="00DE32A2"/>
    <w:rsid w:val="00DE33C4"/>
    <w:rsid w:val="00DE4710"/>
    <w:rsid w:val="00DF0411"/>
    <w:rsid w:val="00DF1DBF"/>
    <w:rsid w:val="00DF2A5E"/>
    <w:rsid w:val="00DF4DAF"/>
    <w:rsid w:val="00E01B66"/>
    <w:rsid w:val="00E02005"/>
    <w:rsid w:val="00E02358"/>
    <w:rsid w:val="00E02AC9"/>
    <w:rsid w:val="00E04DDC"/>
    <w:rsid w:val="00E05F62"/>
    <w:rsid w:val="00E11379"/>
    <w:rsid w:val="00E14634"/>
    <w:rsid w:val="00E15C68"/>
    <w:rsid w:val="00E21423"/>
    <w:rsid w:val="00E21FF3"/>
    <w:rsid w:val="00E22431"/>
    <w:rsid w:val="00E23454"/>
    <w:rsid w:val="00E267D1"/>
    <w:rsid w:val="00E31356"/>
    <w:rsid w:val="00E31844"/>
    <w:rsid w:val="00E323D1"/>
    <w:rsid w:val="00E358F9"/>
    <w:rsid w:val="00E36DD5"/>
    <w:rsid w:val="00E41081"/>
    <w:rsid w:val="00E42971"/>
    <w:rsid w:val="00E44DF0"/>
    <w:rsid w:val="00E51884"/>
    <w:rsid w:val="00E52740"/>
    <w:rsid w:val="00E5310E"/>
    <w:rsid w:val="00E53626"/>
    <w:rsid w:val="00E551D0"/>
    <w:rsid w:val="00E56FD1"/>
    <w:rsid w:val="00E6214E"/>
    <w:rsid w:val="00E662FA"/>
    <w:rsid w:val="00E72A70"/>
    <w:rsid w:val="00E743F9"/>
    <w:rsid w:val="00E74FB2"/>
    <w:rsid w:val="00E75C05"/>
    <w:rsid w:val="00E75E6E"/>
    <w:rsid w:val="00E75F58"/>
    <w:rsid w:val="00E8294D"/>
    <w:rsid w:val="00E83F93"/>
    <w:rsid w:val="00E933D7"/>
    <w:rsid w:val="00E948AD"/>
    <w:rsid w:val="00E9756E"/>
    <w:rsid w:val="00EA0238"/>
    <w:rsid w:val="00EA18FB"/>
    <w:rsid w:val="00EA2AA0"/>
    <w:rsid w:val="00EA3EF3"/>
    <w:rsid w:val="00EA4F4A"/>
    <w:rsid w:val="00EA7265"/>
    <w:rsid w:val="00EB192C"/>
    <w:rsid w:val="00EB2383"/>
    <w:rsid w:val="00EB6BC5"/>
    <w:rsid w:val="00EC1300"/>
    <w:rsid w:val="00EC2FE5"/>
    <w:rsid w:val="00EC4966"/>
    <w:rsid w:val="00EC57AE"/>
    <w:rsid w:val="00EC639B"/>
    <w:rsid w:val="00EC6F34"/>
    <w:rsid w:val="00ED0B31"/>
    <w:rsid w:val="00ED19A0"/>
    <w:rsid w:val="00ED2AC2"/>
    <w:rsid w:val="00ED6173"/>
    <w:rsid w:val="00ED7B99"/>
    <w:rsid w:val="00EE1473"/>
    <w:rsid w:val="00EE23F6"/>
    <w:rsid w:val="00EE4275"/>
    <w:rsid w:val="00EE476F"/>
    <w:rsid w:val="00EE5EB6"/>
    <w:rsid w:val="00EE5F04"/>
    <w:rsid w:val="00EF1E94"/>
    <w:rsid w:val="00EF232E"/>
    <w:rsid w:val="00EF361C"/>
    <w:rsid w:val="00EF5643"/>
    <w:rsid w:val="00EF7064"/>
    <w:rsid w:val="00F02CC2"/>
    <w:rsid w:val="00F03174"/>
    <w:rsid w:val="00F04BB4"/>
    <w:rsid w:val="00F05397"/>
    <w:rsid w:val="00F06029"/>
    <w:rsid w:val="00F062A6"/>
    <w:rsid w:val="00F10050"/>
    <w:rsid w:val="00F1089C"/>
    <w:rsid w:val="00F13094"/>
    <w:rsid w:val="00F13C3E"/>
    <w:rsid w:val="00F16F0F"/>
    <w:rsid w:val="00F2058E"/>
    <w:rsid w:val="00F21C46"/>
    <w:rsid w:val="00F22F76"/>
    <w:rsid w:val="00F2453F"/>
    <w:rsid w:val="00F26085"/>
    <w:rsid w:val="00F26296"/>
    <w:rsid w:val="00F30B29"/>
    <w:rsid w:val="00F31126"/>
    <w:rsid w:val="00F35424"/>
    <w:rsid w:val="00F3611E"/>
    <w:rsid w:val="00F403C8"/>
    <w:rsid w:val="00F42A7A"/>
    <w:rsid w:val="00F43891"/>
    <w:rsid w:val="00F43A40"/>
    <w:rsid w:val="00F46074"/>
    <w:rsid w:val="00F46516"/>
    <w:rsid w:val="00F52DDB"/>
    <w:rsid w:val="00F532A8"/>
    <w:rsid w:val="00F5405A"/>
    <w:rsid w:val="00F540C9"/>
    <w:rsid w:val="00F54D38"/>
    <w:rsid w:val="00F56EEB"/>
    <w:rsid w:val="00F608E1"/>
    <w:rsid w:val="00F609AE"/>
    <w:rsid w:val="00F63DC6"/>
    <w:rsid w:val="00F65DE2"/>
    <w:rsid w:val="00F66C87"/>
    <w:rsid w:val="00F67245"/>
    <w:rsid w:val="00F7090D"/>
    <w:rsid w:val="00F72228"/>
    <w:rsid w:val="00F73405"/>
    <w:rsid w:val="00F751CD"/>
    <w:rsid w:val="00F76797"/>
    <w:rsid w:val="00F77B2C"/>
    <w:rsid w:val="00F832ED"/>
    <w:rsid w:val="00F84569"/>
    <w:rsid w:val="00F915D4"/>
    <w:rsid w:val="00F9166D"/>
    <w:rsid w:val="00F96DF1"/>
    <w:rsid w:val="00FA09DB"/>
    <w:rsid w:val="00FA39BC"/>
    <w:rsid w:val="00FA4EA0"/>
    <w:rsid w:val="00FA5C09"/>
    <w:rsid w:val="00FA72C2"/>
    <w:rsid w:val="00FB2408"/>
    <w:rsid w:val="00FB3D61"/>
    <w:rsid w:val="00FB3F70"/>
    <w:rsid w:val="00FB470B"/>
    <w:rsid w:val="00FB4818"/>
    <w:rsid w:val="00FB5383"/>
    <w:rsid w:val="00FB6F13"/>
    <w:rsid w:val="00FC0C1A"/>
    <w:rsid w:val="00FC22B4"/>
    <w:rsid w:val="00FD0407"/>
    <w:rsid w:val="00FD2826"/>
    <w:rsid w:val="00FD4E0B"/>
    <w:rsid w:val="00FD547B"/>
    <w:rsid w:val="00FD7792"/>
    <w:rsid w:val="00FE3127"/>
    <w:rsid w:val="00FE50A2"/>
    <w:rsid w:val="00FF3194"/>
    <w:rsid w:val="00FF37E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qFormat="1"/>
    <w:lsdException w:name="footer" w:uiPriority="99" w:qFormat="1"/>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uiPriority="11" w:qFormat="1"/>
    <w:lsdException w:name="Body Text 2" w:uiPriority="99"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No List" w:uiPriority="99"/>
    <w:lsdException w:name="Outline List 1" w:uiPriority="99"/>
    <w:lsdException w:name="Balloon Text"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uiPriority w:val="9"/>
    <w:qFormat/>
    <w:rsid w:val="00CE2C27"/>
    <w:pPr>
      <w:widowControl w:val="0"/>
      <w:numPr>
        <w:numId w:val="13"/>
      </w:numPr>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iPriority w:val="9"/>
    <w:unhideWhenUsed/>
    <w:qFormat/>
    <w:rsid w:val="007F06AA"/>
    <w:pPr>
      <w:keepNext/>
      <w:keepLines/>
      <w:numPr>
        <w:ilvl w:val="1"/>
        <w:numId w:val="13"/>
      </w:numPr>
      <w:spacing w:before="200" w:line="276" w:lineRule="auto"/>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numPr>
        <w:ilvl w:val="2"/>
        <w:numId w:val="13"/>
      </w:numPr>
      <w:spacing w:before="240" w:after="60"/>
      <w:outlineLvl w:val="2"/>
    </w:pPr>
    <w:rPr>
      <w:rFonts w:ascii="Cambria" w:hAnsi="Cambria"/>
      <w:b/>
      <w:bCs/>
      <w:sz w:val="26"/>
      <w:szCs w:val="26"/>
    </w:rPr>
  </w:style>
  <w:style w:type="paragraph" w:styleId="4">
    <w:name w:val="heading 4"/>
    <w:basedOn w:val="a5"/>
    <w:next w:val="a5"/>
    <w:link w:val="40"/>
    <w:uiPriority w:val="99"/>
    <w:qFormat/>
    <w:rsid w:val="00D56809"/>
    <w:pPr>
      <w:keepNext/>
      <w:numPr>
        <w:ilvl w:val="3"/>
        <w:numId w:val="13"/>
      </w:numPr>
      <w:spacing w:before="240" w:after="60"/>
      <w:outlineLvl w:val="3"/>
    </w:pPr>
    <w:rPr>
      <w:b/>
      <w:bCs/>
      <w:sz w:val="28"/>
      <w:szCs w:val="28"/>
      <w:lang w:val="x-none"/>
    </w:rPr>
  </w:style>
  <w:style w:type="paragraph" w:styleId="5">
    <w:name w:val="heading 5"/>
    <w:basedOn w:val="a5"/>
    <w:next w:val="a5"/>
    <w:link w:val="50"/>
    <w:uiPriority w:val="99"/>
    <w:unhideWhenUsed/>
    <w:qFormat/>
    <w:rsid w:val="007F06AA"/>
    <w:pPr>
      <w:numPr>
        <w:ilvl w:val="4"/>
        <w:numId w:val="13"/>
      </w:numPr>
      <w:spacing w:before="240" w:after="60"/>
      <w:outlineLvl w:val="4"/>
    </w:pPr>
    <w:rPr>
      <w:rFonts w:ascii="Calibri" w:hAnsi="Calibri"/>
      <w:b/>
      <w:bCs/>
      <w:i/>
      <w:iCs/>
      <w:sz w:val="26"/>
      <w:szCs w:val="26"/>
    </w:rPr>
  </w:style>
  <w:style w:type="paragraph" w:styleId="6">
    <w:name w:val="heading 6"/>
    <w:basedOn w:val="a5"/>
    <w:next w:val="a5"/>
    <w:link w:val="60"/>
    <w:uiPriority w:val="9"/>
    <w:qFormat/>
    <w:rsid w:val="00D56809"/>
    <w:pPr>
      <w:numPr>
        <w:ilvl w:val="5"/>
        <w:numId w:val="13"/>
      </w:numPr>
      <w:spacing w:before="240" w:after="60"/>
      <w:outlineLvl w:val="5"/>
    </w:pPr>
    <w:rPr>
      <w:b/>
      <w:bCs/>
      <w:sz w:val="20"/>
      <w:szCs w:val="20"/>
      <w:lang w:val="x-none"/>
    </w:rPr>
  </w:style>
  <w:style w:type="paragraph" w:styleId="7">
    <w:name w:val="heading 7"/>
    <w:aliases w:val="Заголовок x.x"/>
    <w:basedOn w:val="a5"/>
    <w:next w:val="a5"/>
    <w:link w:val="70"/>
    <w:uiPriority w:val="9"/>
    <w:qFormat/>
    <w:rsid w:val="00D56809"/>
    <w:pPr>
      <w:numPr>
        <w:ilvl w:val="6"/>
        <w:numId w:val="13"/>
      </w:numPr>
      <w:spacing w:before="240" w:after="60"/>
      <w:outlineLvl w:val="6"/>
    </w:pPr>
    <w:rPr>
      <w:lang w:val="x-none"/>
    </w:rPr>
  </w:style>
  <w:style w:type="paragraph" w:styleId="8">
    <w:name w:val="heading 8"/>
    <w:aliases w:val="Заголовок ТАБЛ,№ ТАБЛ"/>
    <w:basedOn w:val="a5"/>
    <w:next w:val="a5"/>
    <w:link w:val="80"/>
    <w:uiPriority w:val="9"/>
    <w:qFormat/>
    <w:rsid w:val="00D56809"/>
    <w:pPr>
      <w:numPr>
        <w:ilvl w:val="7"/>
        <w:numId w:val="13"/>
      </w:numPr>
      <w:spacing w:before="240" w:after="60"/>
      <w:outlineLvl w:val="7"/>
    </w:pPr>
    <w:rPr>
      <w:i/>
      <w:iCs/>
      <w:lang w:val="x-none"/>
    </w:rPr>
  </w:style>
  <w:style w:type="paragraph" w:styleId="9">
    <w:name w:val="heading 9"/>
    <w:aliases w:val="Таблица 9,ТАБЛИЦА"/>
    <w:basedOn w:val="a5"/>
    <w:next w:val="a5"/>
    <w:link w:val="90"/>
    <w:uiPriority w:val="99"/>
    <w:qFormat/>
    <w:rsid w:val="007F06AA"/>
    <w:pPr>
      <w:numPr>
        <w:ilvl w:val="8"/>
        <w:numId w:val="13"/>
      </w:numPr>
      <w:spacing w:before="240" w:after="60"/>
      <w:outlineLvl w:val="8"/>
    </w:pPr>
    <w:rPr>
      <w:rFonts w:ascii="Arial" w:hAnsi="Arial" w:cs="Arial"/>
      <w:sz w:val="22"/>
      <w:szCs w:val="22"/>
    </w:rPr>
  </w:style>
  <w:style w:type="character" w:default="1" w:styleId="a6">
    <w:name w:val="Default Paragraph Font"/>
    <w:semiHidden/>
  </w:style>
  <w:style w:type="table" w:default="1" w:styleId="a7">
    <w:name w:val="Normal Table"/>
    <w:semiHidden/>
    <w:tblPr>
      <w:tblInd w:w="0" w:type="dxa"/>
      <w:tblCellMar>
        <w:top w:w="0" w:type="dxa"/>
        <w:left w:w="108" w:type="dxa"/>
        <w:bottom w:w="0" w:type="dxa"/>
        <w:right w:w="108" w:type="dxa"/>
      </w:tblCellMar>
    </w:tblPr>
  </w:style>
  <w:style w:type="numbering" w:default="1" w:styleId="a8">
    <w:name w:val="No List"/>
    <w:uiPriority w:val="99"/>
    <w:semiHidden/>
  </w:style>
  <w:style w:type="character" w:customStyle="1" w:styleId="14">
    <w:name w:val="Заголовок 1 Знак"/>
    <w:link w:val="13"/>
    <w:uiPriority w:val="9"/>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aliases w:val="Название таблицы Знак"/>
    <w:link w:val="af6"/>
    <w:rsid w:val="00D525DE"/>
    <w:rPr>
      <w:b/>
      <w:bCs/>
      <w:sz w:val="28"/>
      <w:szCs w:val="24"/>
    </w:rPr>
  </w:style>
  <w:style w:type="table" w:styleId="af8">
    <w:name w:val="Table Grid"/>
    <w:aliases w:val="Table Grid Report"/>
    <w:basedOn w:val="a7"/>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uiPriority w:val="99"/>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rsid w:val="00391C16"/>
    <w:rPr>
      <w:rFonts w:ascii="Courier New" w:hAnsi="Courier New" w:cs="Courier New"/>
    </w:rPr>
  </w:style>
  <w:style w:type="character" w:styleId="af9">
    <w:name w:val="page number"/>
    <w:basedOn w:val="a6"/>
    <w:uiPriority w:val="99"/>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uiPriority w:val="99"/>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uiPriority w:val="99"/>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
    <w:basedOn w:val="a5"/>
    <w:link w:val="aff5"/>
    <w:qFormat/>
    <w:rsid w:val="00320371"/>
    <w:pPr>
      <w:spacing w:after="200" w:line="276" w:lineRule="auto"/>
      <w:ind w:left="720"/>
      <w:contextualSpacing/>
    </w:pPr>
    <w:rPr>
      <w:rFonts w:ascii="Calibri" w:eastAsia="Calibri" w:hAnsi="Calibri"/>
      <w:sz w:val="22"/>
      <w:szCs w:val="22"/>
      <w:lang w:eastAsia="en-US"/>
    </w:rPr>
  </w:style>
  <w:style w:type="character" w:customStyle="1" w:styleId="16">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uiPriority w:val="99"/>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uiPriority w:val="99"/>
    <w:qFormat/>
    <w:rsid w:val="00ED2AC2"/>
    <w:pPr>
      <w:spacing w:before="100" w:beforeAutospacing="1" w:after="100" w:afterAutospacing="1"/>
    </w:pPr>
  </w:style>
  <w:style w:type="paragraph" w:customStyle="1" w:styleId="xl64">
    <w:name w:val="xl64"/>
    <w:basedOn w:val="a5"/>
    <w:uiPriority w:val="99"/>
    <w:qFormat/>
    <w:rsid w:val="00ED2AC2"/>
    <w:pPr>
      <w:spacing w:before="100" w:beforeAutospacing="1" w:after="100" w:afterAutospacing="1"/>
      <w:jc w:val="center"/>
      <w:textAlignment w:val="top"/>
    </w:pPr>
  </w:style>
  <w:style w:type="paragraph" w:customStyle="1" w:styleId="xl65">
    <w:name w:val="xl65"/>
    <w:basedOn w:val="a5"/>
    <w:uiPriority w:val="99"/>
    <w:qFormat/>
    <w:rsid w:val="00ED2AC2"/>
    <w:pPr>
      <w:spacing w:before="100" w:beforeAutospacing="1" w:after="100" w:afterAutospacing="1"/>
    </w:pPr>
  </w:style>
  <w:style w:type="paragraph" w:customStyle="1" w:styleId="xl66">
    <w:name w:val="xl66"/>
    <w:basedOn w:val="a5"/>
    <w:uiPriority w:val="99"/>
    <w:qFormat/>
    <w:rsid w:val="00ED2AC2"/>
    <w:pPr>
      <w:spacing w:before="100" w:beforeAutospacing="1" w:after="100" w:afterAutospacing="1"/>
    </w:pPr>
    <w:rPr>
      <w:sz w:val="16"/>
      <w:szCs w:val="16"/>
    </w:rPr>
  </w:style>
  <w:style w:type="paragraph" w:customStyle="1" w:styleId="xl67">
    <w:name w:val="xl67"/>
    <w:basedOn w:val="a5"/>
    <w:uiPriority w:val="99"/>
    <w:qFormat/>
    <w:rsid w:val="00ED2AC2"/>
    <w:pPr>
      <w:spacing w:before="100" w:beforeAutospacing="1" w:after="100" w:afterAutospacing="1"/>
      <w:jc w:val="right"/>
    </w:pPr>
    <w:rPr>
      <w:sz w:val="16"/>
      <w:szCs w:val="16"/>
    </w:rPr>
  </w:style>
  <w:style w:type="paragraph" w:customStyle="1" w:styleId="xl68">
    <w:name w:val="xl68"/>
    <w:basedOn w:val="a5"/>
    <w:uiPriority w:val="99"/>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uiPriority w:val="99"/>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uiPriority w:val="99"/>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uiPriority w:val="99"/>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uiPriority w:val="99"/>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uiPriority w:val="99"/>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uiPriority w:val="99"/>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uiPriority w:val="99"/>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uiPriority w:val="99"/>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uiPriority w:val="99"/>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uiPriority w:val="99"/>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uiPriority w:val="99"/>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uiPriority w:val="99"/>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uiPriority w:val="99"/>
    <w:qFormat/>
    <w:rsid w:val="00ED2AC2"/>
    <w:pPr>
      <w:pBdr>
        <w:top w:val="single" w:sz="8" w:space="0" w:color="auto"/>
      </w:pBdr>
      <w:spacing w:before="100" w:beforeAutospacing="1" w:after="100" w:afterAutospacing="1"/>
    </w:pPr>
  </w:style>
  <w:style w:type="paragraph" w:customStyle="1" w:styleId="xl88">
    <w:name w:val="xl88"/>
    <w:basedOn w:val="a5"/>
    <w:uiPriority w:val="99"/>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uiPriority w:val="99"/>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uiPriority w:val="99"/>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uiPriority w:val="99"/>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uiPriority w:val="99"/>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uiPriority w:val="99"/>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uiPriority w:val="99"/>
    <w:qFormat/>
    <w:rsid w:val="00ED2AC2"/>
    <w:pPr>
      <w:spacing w:before="100" w:beforeAutospacing="1" w:after="100" w:afterAutospacing="1"/>
      <w:textAlignment w:val="top"/>
    </w:pPr>
    <w:rPr>
      <w:sz w:val="16"/>
      <w:szCs w:val="16"/>
    </w:rPr>
  </w:style>
  <w:style w:type="paragraph" w:customStyle="1" w:styleId="xl96">
    <w:name w:val="xl96"/>
    <w:basedOn w:val="a5"/>
    <w:uiPriority w:val="99"/>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uiPriority w:val="99"/>
    <w:qFormat/>
    <w:rsid w:val="00ED2AC2"/>
    <w:pPr>
      <w:spacing w:before="100" w:beforeAutospacing="1" w:after="100" w:afterAutospacing="1"/>
    </w:pPr>
    <w:rPr>
      <w:sz w:val="16"/>
      <w:szCs w:val="16"/>
    </w:rPr>
  </w:style>
  <w:style w:type="paragraph" w:customStyle="1" w:styleId="xl98">
    <w:name w:val="xl98"/>
    <w:basedOn w:val="a5"/>
    <w:uiPriority w:val="99"/>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uiPriority w:val="99"/>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uiPriority w:val="99"/>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link w:val="aff8"/>
    <w:rsid w:val="007F06AA"/>
    <w:rPr>
      <w:sz w:val="24"/>
      <w:szCs w:val="24"/>
    </w:rPr>
  </w:style>
  <w:style w:type="paragraph" w:styleId="23">
    <w:name w:val="Body Text 2"/>
    <w:basedOn w:val="a5"/>
    <w:link w:val="24"/>
    <w:uiPriority w:val="99"/>
    <w:qFormat/>
    <w:rsid w:val="007F06AA"/>
    <w:pPr>
      <w:spacing w:after="120" w:line="480" w:lineRule="auto"/>
    </w:pPr>
  </w:style>
  <w:style w:type="character" w:customStyle="1" w:styleId="24">
    <w:name w:val="Основной текст 2 Знак"/>
    <w:aliases w:val=" Знак1 Знак1"/>
    <w:link w:val="23"/>
    <w:uiPriority w:val="99"/>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link w:val="3"/>
    <w:rsid w:val="007F06AA"/>
    <w:rPr>
      <w:rFonts w:ascii="Cambria" w:hAnsi="Cambria"/>
      <w:b/>
      <w:bCs/>
      <w:sz w:val="26"/>
      <w:szCs w:val="26"/>
    </w:rPr>
  </w:style>
  <w:style w:type="character" w:customStyle="1" w:styleId="50">
    <w:name w:val="Заголовок 5 Знак"/>
    <w:link w:val="5"/>
    <w:uiPriority w:val="9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3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aliases w:val="Знак Знак Знак Знак3"/>
    <w:link w:val="33"/>
    <w:rsid w:val="007F06AA"/>
    <w:rPr>
      <w:sz w:val="24"/>
      <w:szCs w:val="24"/>
    </w:rPr>
  </w:style>
  <w:style w:type="paragraph" w:customStyle="1" w:styleId="210">
    <w:name w:val="Основной текст 21"/>
    <w:basedOn w:val="a5"/>
    <w:qFormat/>
    <w:rsid w:val="007F06AA"/>
    <w:pPr>
      <w:widowControl w:val="0"/>
      <w:ind w:left="567"/>
    </w:pPr>
    <w:rPr>
      <w:szCs w:val="20"/>
    </w:rPr>
  </w:style>
  <w:style w:type="paragraph" w:customStyle="1" w:styleId="17">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8">
    <w:name w:val="toc 1"/>
    <w:basedOn w:val="a5"/>
    <w:next w:val="a5"/>
    <w:link w:val="19"/>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uiPriority w:val="99"/>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locked/>
    <w:rsid w:val="007F06AA"/>
    <w:rPr>
      <w:rFonts w:ascii="Calibri" w:eastAsia="Calibri" w:hAnsi="Calibri"/>
      <w:sz w:val="22"/>
      <w:szCs w:val="22"/>
      <w:lang w:eastAsia="en-US"/>
    </w:rPr>
  </w:style>
  <w:style w:type="table" w:styleId="1a">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b">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c">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d">
    <w:name w:val="Абзац списка1"/>
    <w:basedOn w:val="a5"/>
    <w:uiPriority w:val="99"/>
    <w:qFormat/>
    <w:rsid w:val="007F06AA"/>
    <w:pPr>
      <w:ind w:left="720"/>
    </w:pPr>
  </w:style>
  <w:style w:type="paragraph" w:customStyle="1" w:styleId="ConsCell">
    <w:name w:val="ConsCell"/>
    <w:uiPriority w:val="99"/>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qFormat/>
    <w:rsid w:val="007F06AA"/>
    <w:pPr>
      <w:widowControl w:val="0"/>
      <w:autoSpaceDE w:val="0"/>
      <w:autoSpaceDN w:val="0"/>
      <w:adjustRightInd w:val="0"/>
    </w:pPr>
  </w:style>
  <w:style w:type="paragraph" w:customStyle="1" w:styleId="Style1">
    <w:name w:val="Style1"/>
    <w:basedOn w:val="a5"/>
    <w:rsid w:val="007F06AA"/>
    <w:pPr>
      <w:widowControl w:val="0"/>
      <w:autoSpaceDE w:val="0"/>
      <w:autoSpaceDN w:val="0"/>
      <w:adjustRightInd w:val="0"/>
      <w:spacing w:line="337" w:lineRule="exact"/>
      <w:ind w:firstLine="696"/>
      <w:jc w:val="both"/>
    </w:pPr>
  </w:style>
  <w:style w:type="paragraph" w:customStyle="1" w:styleId="1e">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
    <w:name w:val="Нет списка1"/>
    <w:next w:val="a8"/>
    <w:uiPriority w:val="99"/>
    <w:semiHidden/>
    <w:unhideWhenUsed/>
    <w:rsid w:val="007F06AA"/>
  </w:style>
  <w:style w:type="paragraph" w:styleId="afffc">
    <w:name w:val="Salutation"/>
    <w:basedOn w:val="a5"/>
    <w:next w:val="a5"/>
    <w:link w:val="afffd"/>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rsid w:val="007F06AA"/>
    <w:rPr>
      <w:rFonts w:ascii="Arial" w:hAnsi="Arial" w:cs="Arial"/>
      <w:lang w:val="en-US" w:eastAsia="en-US"/>
    </w:rPr>
  </w:style>
  <w:style w:type="paragraph" w:customStyle="1" w:styleId="Style2">
    <w:name w:val="Style2"/>
    <w:basedOn w:val="a5"/>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uiPriority w:val="99"/>
    <w:locked/>
    <w:rsid w:val="00794931"/>
    <w:rPr>
      <w:rFonts w:ascii="Arial" w:hAnsi="Arial" w:cs="Arial"/>
    </w:rPr>
  </w:style>
  <w:style w:type="character" w:customStyle="1" w:styleId="40">
    <w:name w:val="Заголовок 4 Знак"/>
    <w:link w:val="4"/>
    <w:uiPriority w:val="9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uiPriority w:val="9"/>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BodyText2">
    <w:name w:val="Body Text 2"/>
    <w:basedOn w:val="a5"/>
    <w:rsid w:val="001C309F"/>
    <w:pPr>
      <w:widowControl w:val="0"/>
      <w:ind w:left="567"/>
    </w:pPr>
    <w:rPr>
      <w:szCs w:val="20"/>
    </w:rPr>
  </w:style>
  <w:style w:type="paragraph" w:customStyle="1" w:styleId="1f0">
    <w:name w:val=" 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1">
    <w:name w:val="Сетка таблицы1"/>
    <w:basedOn w:val="a7"/>
    <w:next w:val="af8"/>
    <w:uiPriority w:val="39"/>
    <w:rsid w:val="001C3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 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 Знак Знак"/>
    <w:basedOn w:val="a5"/>
    <w:rsid w:val="001C309F"/>
    <w:pPr>
      <w:widowControl w:val="0"/>
      <w:adjustRightInd w:val="0"/>
      <w:spacing w:after="160" w:line="240" w:lineRule="exact"/>
      <w:jc w:val="right"/>
    </w:pPr>
    <w:rPr>
      <w:sz w:val="20"/>
      <w:szCs w:val="20"/>
      <w:lang w:val="en-GB" w:eastAsia="en-US"/>
    </w:rPr>
  </w:style>
  <w:style w:type="paragraph" w:customStyle="1" w:styleId="BodyText3">
    <w:name w:val="Body Text 3"/>
    <w:basedOn w:val="a5"/>
    <w:rsid w:val="001C309F"/>
    <w:pPr>
      <w:overflowPunct w:val="0"/>
      <w:autoSpaceDE w:val="0"/>
      <w:autoSpaceDN w:val="0"/>
      <w:adjustRightInd w:val="0"/>
    </w:pPr>
    <w:rPr>
      <w:rFonts w:ascii="Arial" w:hAnsi="Arial"/>
      <w:sz w:val="28"/>
      <w:szCs w:val="20"/>
    </w:rPr>
  </w:style>
  <w:style w:type="paragraph" w:customStyle="1" w:styleId="affff8">
    <w:name w:val=" 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 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a"/>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2">
    <w:name w:val=" 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pPr>
      <w:numPr>
        <w:numId w:val="2"/>
      </w:numPr>
    </w:pPr>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3">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4">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5">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uiPriority w:val="99"/>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6">
    <w:name w:val="Заголовок_1 Знак"/>
    <w:basedOn w:val="a5"/>
    <w:link w:val="1f7"/>
    <w:semiHidden/>
    <w:qFormat/>
    <w:rsid w:val="0071488C"/>
    <w:pPr>
      <w:spacing w:line="360" w:lineRule="auto"/>
      <w:ind w:firstLine="709"/>
      <w:jc w:val="center"/>
    </w:pPr>
    <w:rPr>
      <w:b/>
      <w:caps/>
    </w:rPr>
  </w:style>
  <w:style w:type="character" w:customStyle="1" w:styleId="1f7">
    <w:name w:val="Заголовок_1 Знак Знак"/>
    <w:link w:val="1f6"/>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8"/>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8">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1 Знак1,Текст Знак Знак Знак,Текст Знак Знак Знак Знак Знак Знак1,Текст Знак Знак Знак Знак Знак З Знак1,Текст Знак2 Знак,Текст Знак Знак Знак1"/>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9">
    <w:name w:val="Заголовок_1 Знак Знак Знак"/>
    <w:semiHidden/>
    <w:rsid w:val="0071488C"/>
    <w:rPr>
      <w:b/>
      <w:caps/>
      <w:sz w:val="24"/>
      <w:szCs w:val="24"/>
      <w:lang w:val="ru-RU" w:eastAsia="ru-RU" w:bidi="ar-SA"/>
    </w:rPr>
  </w:style>
  <w:style w:type="paragraph" w:customStyle="1" w:styleId="1fa">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a"/>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b">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c">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d">
    <w:name w:val="Цитата1"/>
    <w:basedOn w:val="a5"/>
    <w:qFormat/>
    <w:rsid w:val="0071488C"/>
    <w:pPr>
      <w:spacing w:line="360" w:lineRule="auto"/>
      <w:ind w:left="526" w:right="43" w:firstLine="709"/>
      <w:jc w:val="both"/>
    </w:pPr>
    <w:rPr>
      <w:sz w:val="28"/>
      <w:szCs w:val="20"/>
    </w:rPr>
  </w:style>
  <w:style w:type="paragraph" w:customStyle="1" w:styleId="1fe">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0">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1">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2">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3">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4">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5">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6">
    <w:name w:val="Заголовок_1"/>
    <w:semiHidden/>
    <w:rsid w:val="0071488C"/>
    <w:rPr>
      <w:caps/>
    </w:rPr>
  </w:style>
  <w:style w:type="character" w:customStyle="1" w:styleId="1ff7">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8">
    <w:name w:val="текст 1"/>
    <w:basedOn w:val="a5"/>
    <w:next w:val="a5"/>
    <w:qFormat/>
    <w:rsid w:val="0071488C"/>
    <w:pPr>
      <w:ind w:firstLine="540"/>
      <w:jc w:val="both"/>
    </w:pPr>
    <w:rPr>
      <w:sz w:val="20"/>
    </w:rPr>
  </w:style>
  <w:style w:type="paragraph" w:customStyle="1" w:styleId="afffffffff3">
    <w:name w:val="Заголовок таблици"/>
    <w:basedOn w:val="1ff8"/>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9">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a">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b">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c">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d"/>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e">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8"/>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9">
    <w:name w:val="Оглавление 1 Знак"/>
    <w:link w:val="18"/>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0">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1">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0">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uiPriority w:val="29"/>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uiPriority w:val="29"/>
    <w:rsid w:val="0071488C"/>
    <w:rPr>
      <w:rFonts w:ascii="Arial" w:hAnsi="Arial" w:cs="Arial"/>
      <w:i/>
      <w:sz w:val="24"/>
      <w:szCs w:val="16"/>
      <w:lang w:eastAsia="ar-SA"/>
    </w:rPr>
  </w:style>
  <w:style w:type="paragraph" w:styleId="affffffffff7">
    <w:name w:val="Intense Quote"/>
    <w:basedOn w:val="a5"/>
    <w:next w:val="a5"/>
    <w:link w:val="affffffffff8"/>
    <w:uiPriority w:val="30"/>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uiPriority w:val="30"/>
    <w:rsid w:val="0071488C"/>
    <w:rPr>
      <w:rFonts w:ascii="Arial" w:hAnsi="Arial" w:cs="Arial"/>
      <w:b/>
      <w:i/>
      <w:sz w:val="24"/>
      <w:szCs w:val="22"/>
      <w:lang w:eastAsia="ar-SA"/>
    </w:rPr>
  </w:style>
  <w:style w:type="character" w:styleId="affffffffff9">
    <w:name w:val="Subtle Emphasis"/>
    <w:uiPriority w:val="19"/>
    <w:qFormat/>
    <w:rsid w:val="0071488C"/>
    <w:rPr>
      <w:rFonts w:ascii="Arial" w:hAnsi="Arial"/>
      <w:i/>
      <w:color w:val="5A5A5A"/>
      <w:sz w:val="24"/>
    </w:rPr>
  </w:style>
  <w:style w:type="character" w:styleId="affffffffffa">
    <w:name w:val="Subtle Reference"/>
    <w:uiPriority w:val="31"/>
    <w:qFormat/>
    <w:rsid w:val="0071488C"/>
    <w:rPr>
      <w:rFonts w:ascii="Arial" w:hAnsi="Arial"/>
      <w:i/>
      <w:color w:val="0070C0"/>
      <w:sz w:val="24"/>
      <w:szCs w:val="24"/>
      <w:u w:val="single"/>
    </w:rPr>
  </w:style>
  <w:style w:type="character" w:styleId="affffffffffb">
    <w:name w:val="Intense Reference"/>
    <w:uiPriority w:val="32"/>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2">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2"/>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3">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4">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0">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1">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5">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6">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7">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4"/>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8">
    <w:name w:val="Нижний колонтитул Знак1"/>
    <w:rsid w:val="0071488C"/>
    <w:rPr>
      <w:rFonts w:ascii="Arial" w:hAnsi="Arial" w:cs="Arial"/>
      <w:noProof w:val="0"/>
      <w:sz w:val="24"/>
      <w:szCs w:val="16"/>
      <w:lang w:val="ru-RU" w:eastAsia="ar-SA" w:bidi="ar-SA"/>
    </w:rPr>
  </w:style>
  <w:style w:type="character" w:customStyle="1" w:styleId="1fff9">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a">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b">
    <w:name w:val="Знак примечания1"/>
    <w:rsid w:val="0071488C"/>
    <w:rPr>
      <w:sz w:val="16"/>
      <w:szCs w:val="16"/>
    </w:rPr>
  </w:style>
  <w:style w:type="character" w:customStyle="1" w:styleId="1fffc">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d">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e">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1">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0">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2">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1">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0"/>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1"/>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2"/>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3"/>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2">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3">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4"/>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4">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5"/>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5">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6">
    <w:name w:val="Список 1)"/>
    <w:basedOn w:val="a5"/>
    <w:link w:val="1ffff7"/>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8">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8"/>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0"/>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a"/>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1"/>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2"/>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3"/>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4"/>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5"/>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9">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a">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b">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c">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d">
    <w:name w:val="Тема примечания Знак1"/>
    <w:rsid w:val="0071488C"/>
    <w:rPr>
      <w:rFonts w:ascii="Calibri" w:eastAsia="Calibri" w:hAnsi="Calibri" w:cs="Times New Roman"/>
      <w:b/>
      <w:bCs/>
      <w:lang w:eastAsia="en-US"/>
    </w:rPr>
  </w:style>
  <w:style w:type="character" w:customStyle="1" w:styleId="1ffffe">
    <w:name w:val="Схема документа Знак1"/>
    <w:semiHidden/>
    <w:rsid w:val="0071488C"/>
    <w:rPr>
      <w:rFonts w:ascii="Tahoma" w:eastAsia="Calibri" w:hAnsi="Tahoma" w:cs="Tahoma"/>
      <w:sz w:val="16"/>
      <w:szCs w:val="16"/>
      <w:lang w:eastAsia="en-US"/>
    </w:rPr>
  </w:style>
  <w:style w:type="character" w:customStyle="1" w:styleId="1fffff">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0">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1">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2">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3">
    <w:name w:val="Дата Знак1"/>
    <w:semiHidden/>
    <w:rsid w:val="0071488C"/>
    <w:rPr>
      <w:rFonts w:ascii="Calibri" w:eastAsia="Calibri" w:hAnsi="Calibri" w:cs="Times New Roman"/>
      <w:sz w:val="22"/>
      <w:szCs w:val="22"/>
      <w:lang w:eastAsia="en-US"/>
    </w:rPr>
  </w:style>
  <w:style w:type="character" w:customStyle="1" w:styleId="1fffff4">
    <w:name w:val="Заголовок записки Знак1"/>
    <w:semiHidden/>
    <w:rsid w:val="0071488C"/>
    <w:rPr>
      <w:rFonts w:ascii="Calibri" w:eastAsia="Calibri" w:hAnsi="Calibri" w:cs="Times New Roman"/>
      <w:sz w:val="22"/>
      <w:szCs w:val="22"/>
      <w:lang w:eastAsia="en-US"/>
    </w:rPr>
  </w:style>
  <w:style w:type="character" w:customStyle="1" w:styleId="1fffff5">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6">
    <w:name w:val="Подпись Знак1"/>
    <w:semiHidden/>
    <w:rsid w:val="0071488C"/>
    <w:rPr>
      <w:rFonts w:ascii="Calibri" w:eastAsia="Calibri" w:hAnsi="Calibri" w:cs="Times New Roman"/>
      <w:sz w:val="22"/>
      <w:szCs w:val="22"/>
      <w:lang w:eastAsia="en-US"/>
    </w:rPr>
  </w:style>
  <w:style w:type="character" w:customStyle="1" w:styleId="1fffff7">
    <w:name w:val="Приветствие Знак1"/>
    <w:semiHidden/>
    <w:rsid w:val="0071488C"/>
    <w:rPr>
      <w:rFonts w:ascii="Calibri" w:eastAsia="Calibri" w:hAnsi="Calibri" w:cs="Times New Roman"/>
      <w:sz w:val="22"/>
      <w:szCs w:val="22"/>
      <w:lang w:eastAsia="en-US"/>
    </w:rPr>
  </w:style>
  <w:style w:type="character" w:customStyle="1" w:styleId="1fffff8">
    <w:name w:val="Прощание Знак1"/>
    <w:semiHidden/>
    <w:rsid w:val="0071488C"/>
    <w:rPr>
      <w:rFonts w:ascii="Calibri" w:eastAsia="Calibri" w:hAnsi="Calibri" w:cs="Times New Roman"/>
      <w:sz w:val="22"/>
      <w:szCs w:val="22"/>
      <w:lang w:eastAsia="en-US"/>
    </w:rPr>
  </w:style>
  <w:style w:type="character" w:customStyle="1" w:styleId="1fffff9">
    <w:name w:val="Текст Знак1"/>
    <w:semiHidden/>
    <w:rsid w:val="0071488C"/>
    <w:rPr>
      <w:rFonts w:ascii="Consolas" w:eastAsia="Calibri" w:hAnsi="Consolas" w:cs="Consolas"/>
      <w:sz w:val="21"/>
      <w:szCs w:val="21"/>
      <w:lang w:eastAsia="en-US"/>
    </w:rPr>
  </w:style>
  <w:style w:type="character" w:customStyle="1" w:styleId="1fffffa">
    <w:name w:val="Электронная подпись Знак1"/>
    <w:semiHidden/>
    <w:rsid w:val="0071488C"/>
    <w:rPr>
      <w:rFonts w:ascii="Calibri" w:eastAsia="Calibri" w:hAnsi="Calibri" w:cs="Times New Roman"/>
      <w:sz w:val="22"/>
      <w:szCs w:val="22"/>
      <w:lang w:eastAsia="en-US"/>
    </w:rPr>
  </w:style>
  <w:style w:type="character" w:customStyle="1" w:styleId="1fffffb">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0"/>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a"/>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1"/>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4">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2"/>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3"/>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6">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4"/>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5"/>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c">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7">
    <w:name w:val="Список 1) Знак"/>
    <w:link w:val="1ffff6"/>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d">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uiPriority w:val="99"/>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9">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a">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uiPriority w:val="99"/>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9">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a">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uiPriority w:val="99"/>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e">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0">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0"/>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a"/>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1"/>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2"/>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3"/>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4"/>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5"/>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0"/>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a"/>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1"/>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2"/>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3"/>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4"/>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5"/>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05AD-4E91-4F2C-B76C-43043396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6784</Words>
  <Characters>38670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2025-12-15T10:37:00Z</cp:lastPrinted>
  <dcterms:created xsi:type="dcterms:W3CDTF">2025-12-19T12:00:00Z</dcterms:created>
  <dcterms:modified xsi:type="dcterms:W3CDTF">2025-12-19T12:00:00Z</dcterms:modified>
</cp:coreProperties>
</file>