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02138">
      <w:pPr>
        <w:pStyle w:val="1"/>
      </w:pPr>
      <w:r>
        <w:fldChar w:fldCharType="begin"/>
      </w:r>
      <w:r>
        <w:instrText>HYPERLINK "https://internet.garant.ru/document/redirect/403336701/0"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Ханты-Мансийского АО - Югры от 30 дека</w:t>
      </w:r>
      <w:r>
        <w:rPr>
          <w:rStyle w:val="a4"/>
          <w:b w:val="0"/>
          <w:bCs w:val="0"/>
        </w:rPr>
        <w:t>бря 2021 г. N 637-п "О мерах по реализации государственной программы Ханты-Мансийского автономного округа - Югры "Развитие агропромышленного комплекса" (с изменениями и дополнениями)</w:t>
      </w:r>
      <w:r>
        <w:fldChar w:fldCharType="end"/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мая, 8 июля, 12, 19</w:t>
      </w:r>
      <w:r>
        <w:rPr>
          <w:shd w:val="clear" w:color="auto" w:fill="EAEFED"/>
        </w:rPr>
        <w:t xml:space="preserve"> августа, 1 сентября, 7 октября, 25 ноября, 2 декабря 2022 г., 20 января, 7 апреля, 19 мая, 30 июня 2023 г., 15 февраля, 28 июня, 25 июля, 9 сентября, 8 ноября 2024 г., 22 мая, 30 июня, 14 октября 2025 г.</w:t>
      </w:r>
    </w:p>
    <w:p w:rsidR="00000000" w:rsidRDefault="00E0213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15 февраля 2024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В соответствии с постановлениями Правительства Ханты-Мансийского автономного округа - Югры </w:t>
      </w:r>
      <w:hyperlink r:id="rId9" w:history="1">
        <w:r>
          <w:rPr>
            <w:rStyle w:val="a4"/>
          </w:rPr>
          <w:t>от 5 августа 2021 года N 289-п</w:t>
        </w:r>
      </w:hyperlink>
      <w:r>
        <w:t xml:space="preserve"> "О порядке разработки и ре</w:t>
      </w:r>
      <w:r>
        <w:t xml:space="preserve">ализации государственных программ Ханты-Мансийского автономного округа - Югры", </w:t>
      </w:r>
      <w:hyperlink r:id="rId10" w:history="1">
        <w:r>
          <w:rPr>
            <w:rStyle w:val="a4"/>
          </w:rPr>
          <w:t>10 ноября 2023 года N 554-п</w:t>
        </w:r>
      </w:hyperlink>
      <w:r>
        <w:t xml:space="preserve"> "О государственной программе Ханты-Мансийского автономного округа - Югры "Раз</w:t>
      </w:r>
      <w:r>
        <w:t>витие агропромышленного комплекса", учитывая решение Общественного совета при Департаменте промышленности Ханты-Мансийского автономного округа - Югры (протокол заседания от 10 декабря 2021 года N 21), Правительство Ханты-Мансийского автономного округа - Юг</w:t>
      </w:r>
      <w:r>
        <w:t>ры постановляет:</w:t>
      </w:r>
    </w:p>
    <w:p w:rsidR="00000000" w:rsidRDefault="00E02138">
      <w:bookmarkStart w:id="2" w:name="sub_1"/>
      <w:r>
        <w:t>1. Утвердить:</w:t>
      </w:r>
    </w:p>
    <w:p w:rsidR="00000000" w:rsidRDefault="00E02138">
      <w:bookmarkStart w:id="3" w:name="sub_1111"/>
      <w:bookmarkEnd w:id="2"/>
      <w:r>
        <w:t xml:space="preserve">1.1. Утратил силу с 19 мая 2023 г. - 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3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4" w:name="sub_1112"/>
      <w:r>
        <w:t xml:space="preserve">1.2. Утратил силу с 19 мая 2023 г. - 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Правитель</w:t>
      </w:r>
      <w:r>
        <w:t>ства Ханты-Мансийского АО - Югры от 19 мая 2023 г. N 222-п</w:t>
      </w:r>
    </w:p>
    <w:bookmarkEnd w:id="4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5" w:name="sub_1113"/>
      <w:r>
        <w:t xml:space="preserve">1.3. Утратил силу с 19 мая 2023 г. - 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5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6" w:name="sub_1114"/>
      <w:r>
        <w:t xml:space="preserve">1.4. Утратил силу с 19 мая 2023 г. - 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6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7" w:name="sub_1115"/>
      <w:r>
        <w:t xml:space="preserve">1.5. Утратил силу с 19 мая 2023 г. - 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Правительства Ханты-Ман</w:t>
      </w:r>
      <w:r>
        <w:t>сийского АО - Югры от 19 мая 2023 г. N 222-п</w:t>
      </w:r>
    </w:p>
    <w:bookmarkEnd w:id="7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8" w:name="sub_1116"/>
      <w:r>
        <w:t xml:space="preserve">1.6. Утратил силу с 20 января 2023 г. - </w:t>
      </w:r>
      <w:hyperlink r:id="rId2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 17-п</w:t>
      </w:r>
    </w:p>
    <w:bookmarkEnd w:id="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9" w:name="sub_1117"/>
      <w:r>
        <w:t xml:space="preserve">1.7. Утратил силу с 20 января 2023 г. - </w:t>
      </w:r>
      <w:hyperlink r:id="rId2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 17-п</w:t>
      </w:r>
    </w:p>
    <w:bookmarkEnd w:id="9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0" w:name="sub_1118"/>
      <w:r>
        <w:t xml:space="preserve">1.8. Утратил силу с 9 сентября 2024 г. - </w:t>
      </w:r>
      <w:hyperlink r:id="rId2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</w:t>
      </w:r>
      <w:r>
        <w:t xml:space="preserve"> от 9 сентября 2024 г. N 331-п</w:t>
      </w:r>
    </w:p>
    <w:bookmarkEnd w:id="10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1" w:name="sub_1119"/>
      <w:r>
        <w:t xml:space="preserve">1.9. Утратил силу с 19 мая 2023 г. - </w:t>
      </w:r>
      <w:hyperlink r:id="rId2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11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2" w:name="sub_1210"/>
      <w:r>
        <w:t>1.10. Порядок предоставления субсидии на реализацию мероприятий по благоустройству сельских территорий (</w:t>
      </w:r>
      <w:hyperlink w:anchor="sub_10000" w:history="1">
        <w:r>
          <w:rPr>
            <w:rStyle w:val="a4"/>
          </w:rPr>
          <w:t>приложение 10</w:t>
        </w:r>
      </w:hyperlink>
      <w:r>
        <w:t>).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211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1.11 измене</w:t>
      </w:r>
      <w:r>
        <w:rPr>
          <w:shd w:val="clear" w:color="auto" w:fill="F0F0F0"/>
        </w:rPr>
        <w:t xml:space="preserve">н с 15 февраля 2024 г. - </w:t>
      </w:r>
      <w:hyperlink r:id="rId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1.11. Порядок предоставления и распределения субсидии из бюджета Ханты-Мансийского автономного округа - Югры бюджетам муниципальных образований Ханты-Мансийского автономного округа - Югры на улучшение жилищных условий граждан, пр</w:t>
      </w:r>
      <w:r>
        <w:t>оживающих на сельских территориях (</w:t>
      </w:r>
      <w:hyperlink w:anchor="sub_11000" w:history="1">
        <w:r>
          <w:rPr>
            <w:rStyle w:val="a4"/>
          </w:rPr>
          <w:t>приложение 11</w:t>
        </w:r>
      </w:hyperlink>
      <w:r>
        <w:t>).</w:t>
      </w:r>
    </w:p>
    <w:p w:rsidR="00000000" w:rsidRDefault="00E02138">
      <w:bookmarkStart w:id="14" w:name="sub_1212"/>
      <w:r>
        <w:t xml:space="preserve">1.12. Утратил силу с 19 мая 2023 г. - </w:t>
      </w:r>
      <w:hyperlink r:id="rId3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</w:t>
      </w:r>
      <w:r>
        <w:t>9 мая 2023 г. N 222-п</w:t>
      </w:r>
    </w:p>
    <w:bookmarkEnd w:id="14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5" w:name="sub_1213"/>
      <w:r>
        <w:t xml:space="preserve">1.13. Утратил силу с 20 января 2023 г. - </w:t>
      </w:r>
      <w:hyperlink r:id="rId3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 17-п</w:t>
      </w:r>
    </w:p>
    <w:bookmarkEnd w:id="15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6" w:name="sub_1214"/>
      <w:r>
        <w:t>1.14. Утратил</w:t>
      </w:r>
      <w:r>
        <w:t xml:space="preserve"> силу с 20 января 2023 г. -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 17-п</w:t>
      </w:r>
    </w:p>
    <w:bookmarkEnd w:id="16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7" w:name="sub_1215"/>
      <w:r>
        <w:t xml:space="preserve">1.15. Утратил силу с 20 января 2023 г. - </w:t>
      </w:r>
      <w:hyperlink r:id="rId3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</w:t>
      </w:r>
      <w:r>
        <w:t>. N 17-п</w:t>
      </w:r>
    </w:p>
    <w:bookmarkEnd w:id="17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8" w:name="sub_1216"/>
      <w:r>
        <w:t xml:space="preserve">1.16. Утратил силу с 20 января 2023 г. - </w:t>
      </w:r>
      <w:hyperlink r:id="rId3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 17-п</w:t>
      </w:r>
    </w:p>
    <w:bookmarkEnd w:id="1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9" w:name="sub_1217"/>
      <w:r>
        <w:t>1.17. Утратил силу с 19 ма</w:t>
      </w:r>
      <w:r>
        <w:t xml:space="preserve">я 2023 г. - </w:t>
      </w:r>
      <w:hyperlink r:id="rId4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19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bookmarkStart w:id="20" w:name="sub_1218"/>
      <w:r>
        <w:t xml:space="preserve"> </w:t>
      </w:r>
      <w:r>
        <w:rPr>
          <w:shd w:val="clear" w:color="auto" w:fill="F0F0F0"/>
        </w:rPr>
        <w:t xml:space="preserve">Подпункт 1.18 изменен с 15 февраля 2024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bookmarkEnd w:id="20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1.18. Порядок предоставления субвенций органам местного самоуправления </w:t>
      </w:r>
      <w:r>
        <w:lastRenderedPageBreak/>
        <w:t>муниципальных образований Ханты-Мансийского автономного округа - Югры на реализацию отдельных государственных полномочий в сфере поддержки сельскохозяйственного производства и деятельно</w:t>
      </w:r>
      <w:r>
        <w:t>сти по заготовке и переработке дикоросов (</w:t>
      </w:r>
      <w:hyperlink w:anchor="sub_18000" w:history="1">
        <w:r>
          <w:rPr>
            <w:rStyle w:val="a4"/>
          </w:rPr>
          <w:t>приложение 18</w:t>
        </w:r>
      </w:hyperlink>
      <w:r>
        <w:t>).</w:t>
      </w:r>
    </w:p>
    <w:p w:rsidR="00000000" w:rsidRDefault="00E02138">
      <w:bookmarkStart w:id="21" w:name="sub_1219"/>
      <w:r>
        <w:t xml:space="preserve">1.19. Утратил силу с 15 февраля 2024 г. - </w:t>
      </w:r>
      <w:hyperlink r:id="rId4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</w:t>
      </w:r>
      <w:r>
        <w:t xml:space="preserve"> Югры от 15 февраля 2024 г. N 51-п</w:t>
      </w:r>
    </w:p>
    <w:bookmarkEnd w:id="21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2" w:name="sub_1220"/>
      <w:r>
        <w:t xml:space="preserve">1.20. Утратил силу с 19 мая 2023 г. - </w:t>
      </w:r>
      <w:hyperlink r:id="rId4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22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3" w:name="sub_1221"/>
      <w:r>
        <w:t>1.21.</w:t>
      </w:r>
      <w:r>
        <w:t xml:space="preserve"> Утратил силу с 15 февраля 2024 г. - </w:t>
      </w:r>
      <w:hyperlink r:id="rId4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23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4" w:name="sub_1222"/>
      <w:r>
        <w:t xml:space="preserve">1.22. Утратил силу с 15 февраля 2024 г. - </w:t>
      </w:r>
      <w:hyperlink r:id="rId5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</w:t>
      </w:r>
      <w:r>
        <w:t>аля 2024 г. N 51-п</w:t>
      </w:r>
    </w:p>
    <w:bookmarkEnd w:id="24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5" w:name="sub_1223"/>
      <w:r>
        <w:t xml:space="preserve">1.23. Утратил силу с 19 мая 2023 г. - </w:t>
      </w:r>
      <w:hyperlink r:id="rId5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25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6" w:name="sub_1224"/>
      <w:r>
        <w:t xml:space="preserve">1.24. Утратил силу с </w:t>
      </w:r>
      <w:r>
        <w:t xml:space="preserve">15 февраля 2024 г. - </w:t>
      </w:r>
      <w:hyperlink r:id="rId5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26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7" w:name="sub_1225"/>
      <w:r>
        <w:t>1.25. Ставки субсидии на государственную поддержку сельского хозяйства, рыбной отрасли и продукции дикоросов (</w:t>
      </w:r>
      <w:hyperlink w:anchor="sub_25000" w:history="1">
        <w:r>
          <w:rPr>
            <w:rStyle w:val="a4"/>
          </w:rPr>
          <w:t>приложение 25</w:t>
        </w:r>
      </w:hyperlink>
      <w:r>
        <w:t>).</w:t>
      </w:r>
    </w:p>
    <w:p w:rsidR="00000000" w:rsidRDefault="00E02138">
      <w:bookmarkStart w:id="28" w:name="sub_1226"/>
      <w:bookmarkEnd w:id="27"/>
      <w:r>
        <w:t xml:space="preserve">1.26. Утратил силу с 15 февраля 2024 г. - </w:t>
      </w:r>
      <w:hyperlink r:id="rId5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2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9" w:name="sub_1270"/>
      <w:r>
        <w:t xml:space="preserve">1.27. Утратил силу с 15 февраля 2024 г. - </w:t>
      </w:r>
      <w:hyperlink r:id="rId5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</w:t>
      </w:r>
      <w:r>
        <w:t xml:space="preserve"> февраля 2024 г. N 51-п</w:t>
      </w:r>
    </w:p>
    <w:bookmarkEnd w:id="29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30" w:name="sub_1280"/>
      <w:r>
        <w:t xml:space="preserve">1.28. Утратил силу с 19 мая 2023 г. - </w:t>
      </w:r>
      <w:hyperlink r:id="rId6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bookmarkEnd w:id="30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31" w:name="sub_2"/>
      <w:r>
        <w:t xml:space="preserve">2. Меры, указанные в </w:t>
      </w:r>
      <w:hyperlink w:anchor="sub_1" w:history="1">
        <w:r>
          <w:rPr>
            <w:rStyle w:val="a4"/>
          </w:rPr>
          <w:t>пункте 1</w:t>
        </w:r>
      </w:hyperlink>
      <w:r>
        <w:t xml:space="preserve"> настоящего постановления, являются составной частью </w:t>
      </w:r>
      <w:hyperlink r:id="rId63" w:history="1">
        <w:r>
          <w:rPr>
            <w:rStyle w:val="a4"/>
          </w:rPr>
          <w:t>государственной программы</w:t>
        </w:r>
      </w:hyperlink>
      <w:r>
        <w:t xml:space="preserve"> Ханты-Мансийского автономного округа - Югры "Развит</w:t>
      </w:r>
      <w:r>
        <w:t xml:space="preserve">ие агропромышленного комплекса", утвержденной </w:t>
      </w:r>
      <w:hyperlink r:id="rId64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округа - Югры от 10 ноября 2023 года N 554-п.</w:t>
      </w:r>
    </w:p>
    <w:p w:rsidR="00000000" w:rsidRDefault="00E02138">
      <w:bookmarkStart w:id="32" w:name="sub_3"/>
      <w:bookmarkEnd w:id="31"/>
      <w:r>
        <w:t xml:space="preserve">3. Признать утратившими </w:t>
      </w:r>
      <w:r>
        <w:t>силу постановления Правительства Ханты-Мансийского автономного округа - Югры:</w:t>
      </w:r>
    </w:p>
    <w:bookmarkStart w:id="33" w:name="sub_126"/>
    <w:bookmarkEnd w:id="32"/>
    <w:p w:rsidR="00000000" w:rsidRDefault="00E02138">
      <w:r>
        <w:fldChar w:fldCharType="begin"/>
      </w:r>
      <w:r>
        <w:instrText>HYPERLINK "https://internet.garant.ru/document/redirect/45267748/0"</w:instrText>
      </w:r>
      <w:r>
        <w:fldChar w:fldCharType="separate"/>
      </w:r>
      <w:r>
        <w:rPr>
          <w:rStyle w:val="a4"/>
        </w:rPr>
        <w:t>от 5 октября 2018 года N 344-п</w:t>
      </w:r>
      <w:r>
        <w:fldChar w:fldCharType="end"/>
      </w:r>
      <w:r>
        <w:t xml:space="preserve"> "О государственной программе Ханты-Мансийского </w:t>
      </w:r>
      <w:r>
        <w:lastRenderedPageBreak/>
        <w:t>автономного округа</w:t>
      </w:r>
      <w:r>
        <w:t xml:space="preserve"> - Югры "Развитие агропромышленного комплекса";</w:t>
      </w:r>
    </w:p>
    <w:bookmarkStart w:id="34" w:name="sub_127"/>
    <w:bookmarkEnd w:id="33"/>
    <w:p w:rsidR="00000000" w:rsidRDefault="00E02138">
      <w:r>
        <w:fldChar w:fldCharType="begin"/>
      </w:r>
      <w:r>
        <w:instrText>HYPERLINK "https://internet.garant.ru/document/redirect/45278142/0"</w:instrText>
      </w:r>
      <w:r>
        <w:fldChar w:fldCharType="separate"/>
      </w:r>
      <w:r>
        <w:rPr>
          <w:rStyle w:val="a4"/>
        </w:rPr>
        <w:t>от 8 февраля 2019 года N 31-п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</w:t>
      </w:r>
      <w:r>
        <w:t>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35" w:name="sub_128"/>
    <w:bookmarkEnd w:id="34"/>
    <w:p w:rsidR="00000000" w:rsidRDefault="00E02138">
      <w:r>
        <w:fldChar w:fldCharType="begin"/>
      </w:r>
      <w:r>
        <w:instrText>HYPERLINK "https://internet.garant.ru/document/redirect/45279070/0"</w:instrText>
      </w:r>
      <w:r>
        <w:fldChar w:fldCharType="separate"/>
      </w:r>
      <w:r>
        <w:rPr>
          <w:rStyle w:val="a4"/>
        </w:rPr>
        <w:t>от 22 февраля 2019 года N 59-п</w:t>
      </w:r>
      <w:r>
        <w:fldChar w:fldCharType="end"/>
      </w:r>
      <w:r>
        <w:t xml:space="preserve"> </w:t>
      </w:r>
      <w:r>
        <w:t>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36" w:name="sub_129"/>
    <w:bookmarkEnd w:id="35"/>
    <w:p w:rsidR="00000000" w:rsidRDefault="00E02138">
      <w:r>
        <w:fldChar w:fldCharType="begin"/>
      </w:r>
      <w:r>
        <w:instrText>HYPERLI</w:instrText>
      </w:r>
      <w:r>
        <w:instrText>NK "https://internet.garant.ru/document/redirect/45283688/0"</w:instrText>
      </w:r>
      <w:r>
        <w:fldChar w:fldCharType="separate"/>
      </w:r>
      <w:r>
        <w:rPr>
          <w:rStyle w:val="a4"/>
        </w:rPr>
        <w:t>от 26 апреля 2019 года N 137-п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</w:t>
      </w:r>
      <w:r>
        <w:t>йского автономного округа - Югры "Развитие агропромышленного комплекса";</w:t>
      </w:r>
    </w:p>
    <w:bookmarkStart w:id="37" w:name="sub_130"/>
    <w:bookmarkEnd w:id="36"/>
    <w:p w:rsidR="00000000" w:rsidRDefault="00E02138">
      <w:r>
        <w:fldChar w:fldCharType="begin"/>
      </w:r>
      <w:r>
        <w:instrText>HYPERLINK "https://internet.garant.ru/document/redirect/72641050/0"</w:instrText>
      </w:r>
      <w:r>
        <w:fldChar w:fldCharType="separate"/>
      </w:r>
      <w:r>
        <w:rPr>
          <w:rStyle w:val="a4"/>
        </w:rPr>
        <w:t xml:space="preserve">от 23 августа 2019 года N 284-п </w:t>
      </w:r>
      <w:r>
        <w:fldChar w:fldCharType="end"/>
      </w:r>
      <w:r>
        <w:t xml:space="preserve">"О внесении изменений в приложение 1 к постановлению Правительства </w:t>
      </w:r>
      <w:r>
        <w:t>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38" w:name="sub_131"/>
    <w:bookmarkEnd w:id="37"/>
    <w:p w:rsidR="00000000" w:rsidRDefault="00E02138">
      <w:r>
        <w:fldChar w:fldCharType="begin"/>
      </w:r>
      <w:r>
        <w:instrText>HYPERLINK "https://internet.garant.ru/document/redirect/726</w:instrText>
      </w:r>
      <w:r>
        <w:instrText>91424/0"</w:instrText>
      </w:r>
      <w:r>
        <w:fldChar w:fldCharType="separate"/>
      </w:r>
      <w:r>
        <w:rPr>
          <w:rStyle w:val="a4"/>
        </w:rPr>
        <w:t>от 5 сентября 2019 года N 307-п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</w:t>
      </w:r>
      <w:r>
        <w:t>ышленного комплекса";</w:t>
      </w:r>
    </w:p>
    <w:bookmarkStart w:id="39" w:name="sub_132"/>
    <w:bookmarkEnd w:id="38"/>
    <w:p w:rsidR="00000000" w:rsidRDefault="00E02138">
      <w:r>
        <w:fldChar w:fldCharType="begin"/>
      </w:r>
      <w:r>
        <w:instrText>HYPERLINK "https://internet.garant.ru/document/redirect/72840294/0"</w:instrText>
      </w:r>
      <w:r>
        <w:fldChar w:fldCharType="separate"/>
      </w:r>
      <w:r>
        <w:rPr>
          <w:rStyle w:val="a4"/>
        </w:rPr>
        <w:t>от 11 октября 2019 года N 363-п</w:t>
      </w:r>
      <w:r>
        <w:fldChar w:fldCharType="end"/>
      </w:r>
      <w:r>
        <w:t xml:space="preserve"> "О внесении изменений в приложение 1 к постановлению Правительства Ханты-Мансийского автономного округа - Югры от 5 ок</w:t>
      </w:r>
      <w:r>
        <w:t>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40" w:name="sub_133"/>
    <w:bookmarkEnd w:id="39"/>
    <w:p w:rsidR="00000000" w:rsidRDefault="00E02138">
      <w:r>
        <w:fldChar w:fldCharType="begin"/>
      </w:r>
      <w:r>
        <w:instrText>HYPERLINK "https://internet.garant.ru/document/redirect/72883594/0"</w:instrText>
      </w:r>
      <w:r>
        <w:fldChar w:fldCharType="separate"/>
      </w:r>
      <w:r>
        <w:rPr>
          <w:rStyle w:val="a4"/>
        </w:rPr>
        <w:t>от 18 октября 2019 года N 382-п</w:t>
      </w:r>
      <w:r>
        <w:fldChar w:fldCharType="end"/>
      </w:r>
      <w:r>
        <w:t xml:space="preserve"> "О внесе</w:t>
      </w:r>
      <w:r>
        <w:t>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41" w:name="sub_134"/>
    <w:bookmarkEnd w:id="40"/>
    <w:p w:rsidR="00000000" w:rsidRDefault="00E02138">
      <w:r>
        <w:fldChar w:fldCharType="begin"/>
      </w:r>
      <w:r>
        <w:instrText>HYPERLINK "http</w:instrText>
      </w:r>
      <w:r>
        <w:instrText>s://internet.garant.ru/document/redirect/73084892/0"</w:instrText>
      </w:r>
      <w:r>
        <w:fldChar w:fldCharType="separate"/>
      </w:r>
      <w:r>
        <w:rPr>
          <w:rStyle w:val="a4"/>
        </w:rPr>
        <w:t>от 29 ноября 2019 года N 442-п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</w:t>
      </w:r>
      <w:r>
        <w:t>втономного округа - Югры "Развитие агропромышленного комплекса";</w:t>
      </w:r>
    </w:p>
    <w:bookmarkStart w:id="42" w:name="sub_135"/>
    <w:bookmarkEnd w:id="41"/>
    <w:p w:rsidR="00000000" w:rsidRDefault="00E02138">
      <w:r>
        <w:fldChar w:fldCharType="begin"/>
      </w:r>
      <w:r>
        <w:instrText>HYPERLINK "https://internet.garant.ru/document/redirect/73214424/0"</w:instrText>
      </w:r>
      <w:r>
        <w:fldChar w:fldCharType="separate"/>
      </w:r>
      <w:r>
        <w:rPr>
          <w:rStyle w:val="a4"/>
        </w:rPr>
        <w:t>от 13 декабря 2019 года N 491-п</w:t>
      </w:r>
      <w:r>
        <w:fldChar w:fldCharType="end"/>
      </w:r>
      <w:r>
        <w:t xml:space="preserve"> "О внесении изменений в постановление Правительства Ханты-Мансийского автон</w:t>
      </w:r>
      <w:r>
        <w:t>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43" w:name="sub_136"/>
    <w:bookmarkEnd w:id="42"/>
    <w:p w:rsidR="00000000" w:rsidRDefault="00E02138">
      <w:r>
        <w:fldChar w:fldCharType="begin"/>
      </w:r>
      <w:r>
        <w:instrText>HYPERLINK "https://internet.garant.ru/document/redirect/73247948/0"</w:instrText>
      </w:r>
      <w:r>
        <w:fldChar w:fldCharType="separate"/>
      </w:r>
      <w:r>
        <w:rPr>
          <w:rStyle w:val="a4"/>
        </w:rPr>
        <w:t>от 19 декабря 2</w:t>
      </w:r>
      <w:r>
        <w:rPr>
          <w:rStyle w:val="a4"/>
        </w:rPr>
        <w:t>019 года N 509-п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44" w:name="sub_137"/>
    <w:bookmarkEnd w:id="43"/>
    <w:p w:rsidR="00000000" w:rsidRDefault="00E02138">
      <w:r>
        <w:fldChar w:fldCharType="begin"/>
      </w:r>
      <w:r>
        <w:instrText>HYPERLINK "https://internet.garant.ru/document/redirect/73336924/0"</w:instrText>
      </w:r>
      <w:r>
        <w:fldChar w:fldCharType="separate"/>
      </w:r>
      <w:r>
        <w:rPr>
          <w:rStyle w:val="a4"/>
        </w:rPr>
        <w:t>от 25 декабря 2019 года N 529-п</w:t>
      </w:r>
      <w:r>
        <w:fldChar w:fldCharType="end"/>
      </w:r>
      <w:r>
        <w:t xml:space="preserve"> "О внесении изменений в приложение 29 к постановлению Правительства Ханты-Мансийского автономного округа - Югры от 5 октября 2018 N 344-п "О </w:t>
      </w:r>
      <w:r>
        <w:t>государственной программе Ханты-Мансийского автономного округа - Югры "Развитие агропромышленного комплекса";</w:t>
      </w:r>
    </w:p>
    <w:bookmarkStart w:id="45" w:name="sub_138"/>
    <w:bookmarkEnd w:id="44"/>
    <w:p w:rsidR="00000000" w:rsidRDefault="00E02138">
      <w:r>
        <w:fldChar w:fldCharType="begin"/>
      </w:r>
      <w:r>
        <w:instrText>HYPERLINK "https://internet.garant.ru/document/redirect/73679499/0"</w:instrText>
      </w:r>
      <w:r>
        <w:fldChar w:fldCharType="separate"/>
      </w:r>
      <w:r>
        <w:rPr>
          <w:rStyle w:val="a4"/>
        </w:rPr>
        <w:t>от 28 февраля 2020 года N 53-п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46" w:name="sub_139"/>
    <w:bookmarkEnd w:id="45"/>
    <w:p w:rsidR="00000000" w:rsidRDefault="00E02138">
      <w:r>
        <w:fldChar w:fldCharType="begin"/>
      </w:r>
      <w:r>
        <w:instrText>HYPERL</w:instrText>
      </w:r>
      <w:r>
        <w:instrText>INK "https://internet.garant.ru/document/redirect/73912788/0"</w:instrText>
      </w:r>
      <w:r>
        <w:fldChar w:fldCharType="separate"/>
      </w:r>
      <w:r>
        <w:rPr>
          <w:rStyle w:val="a4"/>
        </w:rPr>
        <w:t>от 17 апреля 2020 года N 133-п</w:t>
      </w:r>
      <w:r>
        <w:fldChar w:fldCharType="end"/>
      </w:r>
      <w:r>
        <w:t xml:space="preserve"> "О внесении изменений в постановление Правительства </w:t>
      </w:r>
      <w:r>
        <w:lastRenderedPageBreak/>
        <w:t>Ханты-Мансийского автономного округа - Югры от 5 октября 2018 N 344-п "О государственной программе Ханты-Манс</w:t>
      </w:r>
      <w:r>
        <w:t>ийского автономного округа - Югры "Развитие агропромышленного комплекса";</w:t>
      </w:r>
    </w:p>
    <w:bookmarkStart w:id="47" w:name="sub_140"/>
    <w:bookmarkEnd w:id="46"/>
    <w:p w:rsidR="00000000" w:rsidRDefault="00E02138">
      <w:r>
        <w:fldChar w:fldCharType="begin"/>
      </w:r>
      <w:r>
        <w:instrText>HYPERLINK "https://internet.garant.ru/document/redirect/74024562/0"</w:instrText>
      </w:r>
      <w:r>
        <w:fldChar w:fldCharType="separate"/>
      </w:r>
      <w:r>
        <w:rPr>
          <w:rStyle w:val="a4"/>
        </w:rPr>
        <w:t>от 15 мая 2020 года N 193-п</w:t>
      </w:r>
      <w:r>
        <w:fldChar w:fldCharType="end"/>
      </w:r>
      <w:r>
        <w:t xml:space="preserve"> "О внесении изменений в постановление Правительства Ханты-Мансийского </w:t>
      </w:r>
      <w:r>
        <w:t>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48" w:name="sub_141"/>
    <w:bookmarkEnd w:id="47"/>
    <w:p w:rsidR="00000000" w:rsidRDefault="00E02138">
      <w:r>
        <w:fldChar w:fldCharType="begin"/>
      </w:r>
      <w:r>
        <w:instrText>HYPERLINK "https://internet.garant.ru/document/redirect/74391675/0"</w:instrText>
      </w:r>
      <w:r>
        <w:fldChar w:fldCharType="separate"/>
      </w:r>
      <w:r>
        <w:rPr>
          <w:rStyle w:val="a4"/>
        </w:rPr>
        <w:t>от 17 июля</w:t>
      </w:r>
      <w:r>
        <w:rPr>
          <w:rStyle w:val="a4"/>
        </w:rPr>
        <w:t xml:space="preserve"> 2020 года N 297-п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49" w:name="sub_142"/>
    <w:bookmarkEnd w:id="48"/>
    <w:p w:rsidR="00000000" w:rsidRDefault="00E02138">
      <w:r>
        <w:fldChar w:fldCharType="begin"/>
      </w:r>
      <w:r>
        <w:instrText>HYPERLINK "https://internet.garant.ru/document/redirect/74480579/0"</w:instrText>
      </w:r>
      <w:r>
        <w:fldChar w:fldCharType="separate"/>
      </w:r>
      <w:r>
        <w:rPr>
          <w:rStyle w:val="a4"/>
        </w:rPr>
        <w:t>от 7 августа 2020 года N 328-п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</w:t>
      </w:r>
      <w:r>
        <w:t xml:space="preserve"> программе Ханты-Мансийского автономного округа - Югры "Развитие агропромышленного комплекса";</w:t>
      </w:r>
    </w:p>
    <w:bookmarkStart w:id="50" w:name="sub_143"/>
    <w:bookmarkEnd w:id="49"/>
    <w:p w:rsidR="00000000" w:rsidRDefault="00E02138">
      <w:r>
        <w:fldChar w:fldCharType="begin"/>
      </w:r>
      <w:r>
        <w:instrText>HYPERLINK "https://internet.garant.ru/document/redirect/74598410/0"</w:instrText>
      </w:r>
      <w:r>
        <w:fldChar w:fldCharType="separate"/>
      </w:r>
      <w:r>
        <w:rPr>
          <w:rStyle w:val="a4"/>
        </w:rPr>
        <w:t>от 4 сентября 2020 года N 376-п</w:t>
      </w:r>
      <w:r>
        <w:fldChar w:fldCharType="end"/>
      </w:r>
      <w:r>
        <w:t xml:space="preserve"> "О внесении изменений в постановление Правите</w:t>
      </w:r>
      <w:r>
        <w:t>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51" w:name="sub_144"/>
    <w:bookmarkEnd w:id="50"/>
    <w:p w:rsidR="00000000" w:rsidRDefault="00E02138">
      <w:r>
        <w:fldChar w:fldCharType="begin"/>
      </w:r>
      <w:r>
        <w:instrText>HYPERLINK "https://internet.garant.ru/document/redir</w:instrText>
      </w:r>
      <w:r>
        <w:instrText>ect/74679906/0"</w:instrText>
      </w:r>
      <w:r>
        <w:fldChar w:fldCharType="separate"/>
      </w:r>
      <w:r>
        <w:rPr>
          <w:rStyle w:val="a4"/>
        </w:rPr>
        <w:t>от 25 сентября 2020 года N 416-п</w:t>
      </w:r>
      <w:r>
        <w:fldChar w:fldCharType="end"/>
      </w:r>
      <w:r>
        <w:t xml:space="preserve"> "О внесении изменений в приложение 1 к постановлению Правительства Ханты-Мансийского автономного округа - Югры от 5 октября 2018 N 344-п "О государственной программе Ханты-Мансийского автономного округа - </w:t>
      </w:r>
      <w:r>
        <w:t>Югры "Развитие агропромышленного комплекса";</w:t>
      </w:r>
    </w:p>
    <w:bookmarkStart w:id="52" w:name="sub_145"/>
    <w:bookmarkEnd w:id="51"/>
    <w:p w:rsidR="00000000" w:rsidRDefault="00E02138">
      <w:r>
        <w:fldChar w:fldCharType="begin"/>
      </w:r>
      <w:r>
        <w:instrText>HYPERLINK "https://internet.garant.ru/document/redirect/74795534/0"</w:instrText>
      </w:r>
      <w:r>
        <w:fldChar w:fldCharType="separate"/>
      </w:r>
      <w:r>
        <w:rPr>
          <w:rStyle w:val="a4"/>
        </w:rPr>
        <w:t>от 23 октября 2020 года N 460-п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</w:t>
      </w:r>
      <w:r>
        <w:t xml:space="preserve">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53" w:name="sub_146"/>
    <w:bookmarkEnd w:id="52"/>
    <w:p w:rsidR="00000000" w:rsidRDefault="00E02138">
      <w:r>
        <w:fldChar w:fldCharType="begin"/>
      </w:r>
      <w:r>
        <w:instrText>HYPERLINK "https://internet.garant.ru/document/redirect/400126870/0"</w:instrText>
      </w:r>
      <w:r>
        <w:fldChar w:fldCharType="separate"/>
      </w:r>
      <w:r>
        <w:rPr>
          <w:rStyle w:val="a4"/>
        </w:rPr>
        <w:t>от 25 декабря 2020 года N 593-п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54" w:name="sub_147"/>
    <w:bookmarkEnd w:id="53"/>
    <w:p w:rsidR="00000000" w:rsidRDefault="00E02138">
      <w:r>
        <w:fldChar w:fldCharType="begin"/>
      </w:r>
      <w:r>
        <w:instrText>HYPERL</w:instrText>
      </w:r>
      <w:r>
        <w:instrText>INK "https://internet.garant.ru/document/redirect/400154118/0"</w:instrText>
      </w:r>
      <w:r>
        <w:fldChar w:fldCharType="separate"/>
      </w:r>
      <w:r>
        <w:rPr>
          <w:rStyle w:val="a4"/>
        </w:rPr>
        <w:t>от 29 декабря 2020 года N 629-п</w:t>
      </w:r>
      <w:r>
        <w:fldChar w:fldCharType="end"/>
      </w:r>
      <w:r>
        <w:t xml:space="preserve"> "О внесении изменений в приложение 1 к постановлению Правительства Ханты-Мансийского автономного округа - Югры от 5 октября 2018 N 344-п "О государственной про</w:t>
      </w:r>
      <w:r>
        <w:t>грамме Ханты-Мансийского автономного округа - Югры "Развитие агропромышленного комплекса";</w:t>
      </w:r>
    </w:p>
    <w:bookmarkStart w:id="55" w:name="sub_148"/>
    <w:bookmarkEnd w:id="54"/>
    <w:p w:rsidR="00000000" w:rsidRDefault="00E02138">
      <w:r>
        <w:fldChar w:fldCharType="begin"/>
      </w:r>
      <w:r>
        <w:instrText>HYPERLINK "https://internet.garant.ru/document/redirect/400739993/0"</w:instrText>
      </w:r>
      <w:r>
        <w:fldChar w:fldCharType="separate"/>
      </w:r>
      <w:r>
        <w:rPr>
          <w:rStyle w:val="a4"/>
        </w:rPr>
        <w:t>от 7 мая 2021 года N 168-п</w:t>
      </w:r>
      <w:r>
        <w:fldChar w:fldCharType="end"/>
      </w:r>
      <w:r>
        <w:t xml:space="preserve"> "О внесении изменений в постановление Правительства Х</w:t>
      </w:r>
      <w:r>
        <w:t>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56" w:name="sub_149"/>
    <w:bookmarkEnd w:id="55"/>
    <w:p w:rsidR="00000000" w:rsidRDefault="00E02138">
      <w:r>
        <w:fldChar w:fldCharType="begin"/>
      </w:r>
      <w:r>
        <w:instrText>HYPERLINK "https://internet.garant.ru/document/redirect/4007</w:instrText>
      </w:r>
      <w:r>
        <w:instrText>60571/0"</w:instrText>
      </w:r>
      <w:r>
        <w:fldChar w:fldCharType="separate"/>
      </w:r>
      <w:r>
        <w:rPr>
          <w:rStyle w:val="a4"/>
        </w:rPr>
        <w:t>от 14 мая 2021 года N 176-п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</w:t>
      </w:r>
      <w:r>
        <w:t>нного комплекса";</w:t>
      </w:r>
    </w:p>
    <w:bookmarkStart w:id="57" w:name="sub_150"/>
    <w:bookmarkEnd w:id="56"/>
    <w:p w:rsidR="00000000" w:rsidRDefault="00E02138">
      <w:r>
        <w:fldChar w:fldCharType="begin"/>
      </w:r>
      <w:r>
        <w:instrText>HYPERLINK "https://internet.garant.ru/document/redirect/401392241/0"</w:instrText>
      </w:r>
      <w:r>
        <w:fldChar w:fldCharType="separate"/>
      </w:r>
      <w:r>
        <w:rPr>
          <w:rStyle w:val="a4"/>
        </w:rPr>
        <w:t>от 25 июня 2021 года N 230-п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</w:t>
      </w:r>
      <w:r>
        <w:t xml:space="preserve"> государственной программе Ханты-Мансийского автономного округа - Югры "Развитие агропромышленного комплекса";</w:t>
      </w:r>
    </w:p>
    <w:bookmarkStart w:id="58" w:name="sub_151"/>
    <w:bookmarkEnd w:id="57"/>
    <w:p w:rsidR="00000000" w:rsidRDefault="00E02138">
      <w:r>
        <w:fldChar w:fldCharType="begin"/>
      </w:r>
      <w:r>
        <w:instrText>HYPERLINK "https://internet.garant.ru/document/redirect/401527508/0"</w:instrText>
      </w:r>
      <w:r>
        <w:fldChar w:fldCharType="separate"/>
      </w:r>
      <w:r>
        <w:rPr>
          <w:rStyle w:val="a4"/>
        </w:rPr>
        <w:t>от 23 июля 2021 года N 278-п</w:t>
      </w:r>
      <w:r>
        <w:fldChar w:fldCharType="end"/>
      </w:r>
      <w:r>
        <w:t xml:space="preserve"> "О внесении изменений в приложе</w:t>
      </w:r>
      <w:r>
        <w:t xml:space="preserve">ние 32 к постановлению Правительства Ханты-Мансийского автономного округа - Югры от 5 октября 2018 года N 344-п "О государственной программе Ханты-Мансийского автономного округа - Югры "Развитие </w:t>
      </w:r>
      <w:r>
        <w:lastRenderedPageBreak/>
        <w:t>агропромышленного комплекса";</w:t>
      </w:r>
    </w:p>
    <w:bookmarkStart w:id="59" w:name="sub_152"/>
    <w:bookmarkEnd w:id="58"/>
    <w:p w:rsidR="00000000" w:rsidRDefault="00E02138">
      <w:r>
        <w:fldChar w:fldCharType="begin"/>
      </w:r>
      <w:r>
        <w:instrText>HYPERLINK "https://internet.garant.ru/document/redirect/402613934/0"</w:instrText>
      </w:r>
      <w:r>
        <w:fldChar w:fldCharType="separate"/>
      </w:r>
      <w:r>
        <w:rPr>
          <w:rStyle w:val="a4"/>
        </w:rPr>
        <w:t>от 13 августа 2021 года N 307-п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 N 344-п "О государственной программе Ха</w:t>
      </w:r>
      <w:r>
        <w:t>нты-Мансийского автономного округа - Югры "Развитие агропромышленного комплекса";</w:t>
      </w:r>
    </w:p>
    <w:bookmarkStart w:id="60" w:name="sub_153"/>
    <w:bookmarkEnd w:id="59"/>
    <w:p w:rsidR="00000000" w:rsidRDefault="00E02138">
      <w:r>
        <w:fldChar w:fldCharType="begin"/>
      </w:r>
      <w:r>
        <w:instrText>HYPERLINK "https://internet.garant.ru/document/redirect/402666726/0"</w:instrText>
      </w:r>
      <w:r>
        <w:fldChar w:fldCharType="separate"/>
      </w:r>
      <w:r>
        <w:rPr>
          <w:rStyle w:val="a4"/>
        </w:rPr>
        <w:t>от 27 августа 2021 года N 328-п</w:t>
      </w:r>
      <w:r>
        <w:fldChar w:fldCharType="end"/>
      </w:r>
      <w:r>
        <w:t xml:space="preserve"> "О внесении изменений в постановление Правительства Ханты</w:t>
      </w:r>
      <w:r>
        <w:t>-Мансийского автономного округа - Югры от 5 октября 2018 года N 344-п "О государственной программе Ханты-Мансийского автономного округа - Югры "Развитие агропромышленного комплекса";</w:t>
      </w:r>
    </w:p>
    <w:bookmarkStart w:id="61" w:name="sub_154"/>
    <w:bookmarkEnd w:id="60"/>
    <w:p w:rsidR="00000000" w:rsidRDefault="00E02138">
      <w:r>
        <w:fldChar w:fldCharType="begin"/>
      </w:r>
      <w:r>
        <w:instrText>HYPERLINK "https://internet.garant.ru/document/redirect/402</w:instrText>
      </w:r>
      <w:r>
        <w:instrText>781732/0"</w:instrText>
      </w:r>
      <w:r>
        <w:fldChar w:fldCharType="separate"/>
      </w:r>
      <w:r>
        <w:rPr>
          <w:rStyle w:val="a4"/>
        </w:rPr>
        <w:t>от 10 сентября 2021 года N 344-п</w:t>
      </w:r>
      <w:r>
        <w:fldChar w:fldCharType="end"/>
      </w:r>
      <w:r>
        <w:t xml:space="preserve"> "О внесении изменений в постановление Правительства Ханты-Мансийского автономного округа - Югры от 5 октября 2018 года N 344-п "О государственной программе Ханты-Мансийского автономного округа - Югры "Развитие а</w:t>
      </w:r>
      <w:r>
        <w:t>гропромышленного комплекса";</w:t>
      </w:r>
    </w:p>
    <w:bookmarkStart w:id="62" w:name="sub_155"/>
    <w:bookmarkEnd w:id="61"/>
    <w:p w:rsidR="00000000" w:rsidRDefault="00E02138">
      <w:r>
        <w:fldChar w:fldCharType="begin"/>
      </w:r>
      <w:r>
        <w:instrText>HYPERLINK "https://internet.garant.ru/document/redirect/402901083/0"</w:instrText>
      </w:r>
      <w:r>
        <w:fldChar w:fldCharType="separate"/>
      </w:r>
      <w:r>
        <w:rPr>
          <w:rStyle w:val="a4"/>
        </w:rPr>
        <w:t>от 8 октября 2021 года N 420-п</w:t>
      </w:r>
      <w:r>
        <w:fldChar w:fldCharType="end"/>
      </w:r>
      <w:r>
        <w:t xml:space="preserve"> "О внесении изменений в приложение 1 к постановлению Правительства Ханты-Мансийского автономного округа - Югры </w:t>
      </w:r>
      <w:r>
        <w:t>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63" w:name="sub_156"/>
    <w:bookmarkEnd w:id="62"/>
    <w:p w:rsidR="00000000" w:rsidRDefault="00E02138">
      <w:r>
        <w:fldChar w:fldCharType="begin"/>
      </w:r>
      <w:r>
        <w:instrText>HYPERLINK "https://internet.garant.ru/document/redirect/402955642/0"</w:instrText>
      </w:r>
      <w:r>
        <w:fldChar w:fldCharType="separate"/>
      </w:r>
      <w:r>
        <w:rPr>
          <w:rStyle w:val="a4"/>
        </w:rPr>
        <w:t>от 22 октября 2021 года N 453-п</w:t>
      </w:r>
      <w:r>
        <w:fldChar w:fldCharType="end"/>
      </w:r>
      <w:r>
        <w:t xml:space="preserve"> </w:t>
      </w:r>
      <w:r>
        <w:t>"О внесении изменений в постановление Правительства Ханты-Мансийского автономного округа - Югры от 5 октября 2018 N 344-п "О государственной программе Ханты-Мансийского автономного округа - Югры "Развитие агропромышленного комплекса";</w:t>
      </w:r>
    </w:p>
    <w:bookmarkStart w:id="64" w:name="sub_157"/>
    <w:bookmarkEnd w:id="63"/>
    <w:p w:rsidR="00000000" w:rsidRDefault="00E02138">
      <w:r>
        <w:fldChar w:fldCharType="begin"/>
      </w:r>
      <w:r>
        <w:instrText>HYPERLI</w:instrText>
      </w:r>
      <w:r>
        <w:instrText>NK "https://internet.garant.ru/document/redirect/403309616/0"</w:instrText>
      </w:r>
      <w:r>
        <w:fldChar w:fldCharType="separate"/>
      </w:r>
      <w:r>
        <w:rPr>
          <w:rStyle w:val="a4"/>
        </w:rPr>
        <w:t>от 27 декабря 2021 года N 604-п</w:t>
      </w:r>
      <w:r>
        <w:fldChar w:fldCharType="end"/>
      </w:r>
      <w:r>
        <w:t xml:space="preserve"> "О внесении изменений в приложение 1 к постановлению Правительства Ханты-Мансийского автономного округа - Югры от 5 октября 2018 N 344-п "О государственной прог</w:t>
      </w:r>
      <w:r>
        <w:t>рамме Ханты-Мансийского автономного округа - Югры "Развитие агропромышленного комплекса".</w:t>
      </w:r>
    </w:p>
    <w:p w:rsidR="00000000" w:rsidRDefault="00E02138">
      <w:bookmarkStart w:id="65" w:name="sub_4"/>
      <w:bookmarkEnd w:id="64"/>
      <w:r>
        <w:t>4. Настоящее постановление вступает в силу с 1 января 2022 года.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bookmarkEnd w:id="65"/>
          <w:p w:rsidR="00000000" w:rsidRPr="00E02138" w:rsidRDefault="00E02138">
            <w:pPr>
              <w:pStyle w:val="ac"/>
            </w:pPr>
            <w:r w:rsidRPr="00E02138">
              <w:t>Губернатор</w:t>
            </w:r>
            <w:r w:rsidRPr="00E02138">
              <w:br/>
              <w:t>Ханты-Мансийского</w:t>
            </w:r>
            <w:r w:rsidRPr="00E02138">
              <w:br/>
              <w:t>автономного округа - Югры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02138" w:rsidRDefault="00E02138">
            <w:pPr>
              <w:pStyle w:val="aa"/>
              <w:jc w:val="right"/>
            </w:pPr>
            <w:r w:rsidRPr="00E02138">
              <w:t>Н.В. Комарова</w:t>
            </w:r>
          </w:p>
        </w:tc>
      </w:tr>
    </w:tbl>
    <w:p w:rsidR="00000000" w:rsidRDefault="00E02138"/>
    <w:p w:rsidR="00000000" w:rsidRDefault="00E02138">
      <w:pPr>
        <w:jc w:val="right"/>
        <w:rPr>
          <w:rStyle w:val="a3"/>
          <w:rFonts w:ascii="Arial" w:hAnsi="Arial" w:cs="Arial"/>
        </w:rPr>
      </w:pPr>
      <w:bookmarkStart w:id="66" w:name="sub_1000"/>
      <w:r>
        <w:rPr>
          <w:rStyle w:val="a3"/>
          <w:rFonts w:ascii="Arial" w:hAnsi="Arial" w:cs="Arial"/>
        </w:rPr>
        <w:t>Прил</w:t>
      </w:r>
      <w:r>
        <w:rPr>
          <w:rStyle w:val="a3"/>
          <w:rFonts w:ascii="Arial" w:hAnsi="Arial" w:cs="Arial"/>
        </w:rPr>
        <w:t>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 года N 637-п</w:t>
      </w:r>
    </w:p>
    <w:bookmarkEnd w:id="66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на развитие северного оленеводства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</w:t>
      </w:r>
      <w:r>
        <w:t>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13, 27 мая, 8 июля 2022 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6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7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предоставления субсидии сельскохозяйственным товаропроизводителям, за </w:t>
      </w:r>
      <w:r>
        <w:rPr>
          <w:shd w:val="clear" w:color="auto" w:fill="F0F0F0"/>
        </w:rPr>
        <w:lastRenderedPageBreak/>
        <w:t xml:space="preserve">исключением граждан, ведущих личное подсобное хозяйство, сельскохозяйственных кредитных потребительских кооперативов на развитие северного оленеводства, утвержденный </w:t>
      </w:r>
      <w:hyperlink r:id="rId6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31 марта 2023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67" w:name="sub_20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</w:t>
      </w:r>
      <w:r>
        <w:rPr>
          <w:rStyle w:val="a3"/>
          <w:rFonts w:ascii="Arial" w:hAnsi="Arial" w:cs="Arial"/>
        </w:rPr>
        <w:t xml:space="preserve"> - Югры</w:t>
      </w:r>
      <w:r>
        <w:rPr>
          <w:rStyle w:val="a3"/>
          <w:rFonts w:ascii="Arial" w:hAnsi="Arial" w:cs="Arial"/>
        </w:rPr>
        <w:br/>
        <w:t>от 30 декабря 2021 года N 637-п</w:t>
      </w:r>
    </w:p>
    <w:bookmarkEnd w:id="67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на приобретение племенного молодняка сельскохозяйственных животных, клеточных пушных зверей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мая, 8 июля 20</w:t>
      </w:r>
      <w:r>
        <w:rPr>
          <w:shd w:val="clear" w:color="auto" w:fill="EAEFED"/>
        </w:rPr>
        <w:t>22 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6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предоставления субсидии сельскохозяйственным товаропроизводителям, за исключением граждан, ведущих </w:t>
      </w:r>
      <w:r>
        <w:rPr>
          <w:shd w:val="clear" w:color="auto" w:fill="F0F0F0"/>
        </w:rPr>
        <w:t xml:space="preserve">личное подсобное хозяйство, сельскохозяйственных кредитных потребительских кооперативов и государственных (муниципальных) учреждений на приобретение племенного молодняка сельскохозяйственных животных, клеточных пушных зверей, утвержденный </w:t>
      </w:r>
      <w:hyperlink r:id="rId7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31 марта 2023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68" w:name="sub_3000"/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 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 xml:space="preserve"> Ханты-Мансийского</w:t>
      </w:r>
      <w:r>
        <w:rPr>
          <w:rStyle w:val="a3"/>
          <w:rFonts w:ascii="Arial" w:hAnsi="Arial" w:cs="Arial"/>
        </w:rPr>
        <w:br/>
        <w:t xml:space="preserve"> автономного о</w:t>
      </w:r>
      <w:r>
        <w:rPr>
          <w:rStyle w:val="a3"/>
          <w:rFonts w:ascii="Arial" w:hAnsi="Arial" w:cs="Arial"/>
        </w:rPr>
        <w:t>круга - Югры</w:t>
      </w:r>
      <w:r>
        <w:rPr>
          <w:rStyle w:val="a3"/>
          <w:rFonts w:ascii="Arial" w:hAnsi="Arial" w:cs="Arial"/>
        </w:rPr>
        <w:br/>
        <w:t xml:space="preserve"> от 30 декабря 2021 года N 637-п</w:t>
      </w:r>
    </w:p>
    <w:bookmarkEnd w:id="68"/>
    <w:p w:rsidR="00000000" w:rsidRDefault="00E02138"/>
    <w:p w:rsidR="00000000" w:rsidRDefault="00E02138">
      <w:pPr>
        <w:pStyle w:val="1"/>
      </w:pPr>
      <w:r>
        <w:t xml:space="preserve">Порядок </w:t>
      </w:r>
      <w:r>
        <w:br/>
        <w:t>предоставления субсидии на развитие племенного животноводства, на развитие племенного мясного скотоводства, на приобретение оборудования, материалов, семени производителей для искусственного о</w:t>
      </w:r>
      <w:r>
        <w:t>семенения сельскохозяйственных животных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 2022 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73" w:history="1">
        <w:r>
          <w:rPr>
            <w:rStyle w:val="a4"/>
          </w:rPr>
          <w:t>Постановление</w:t>
        </w:r>
      </w:hyperlink>
      <w:r>
        <w:t xml:space="preserve"> Правительства Х</w:t>
      </w:r>
      <w:r>
        <w:t>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75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предоставления субсидии сельскох</w:t>
      </w:r>
      <w:r>
        <w:rPr>
          <w:shd w:val="clear" w:color="auto" w:fill="F0F0F0"/>
        </w:rPr>
        <w:t xml:space="preserve">озяйственным товаропроизводителям на развитие племенного животноводства, на развитие племенного мясного скотоводства, на приобретение оборудования, материалов, семени производителей для искусственного осеменения сельскохозяйственных животных, утвержденный </w:t>
      </w:r>
      <w:hyperlink r:id="rId7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31 марта 2023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69" w:name="sub_4000"/>
      <w:r>
        <w:rPr>
          <w:rStyle w:val="a3"/>
          <w:rFonts w:ascii="Arial" w:hAnsi="Arial" w:cs="Arial"/>
        </w:rPr>
        <w:t>Приложение 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69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на вовлечение в сельскохозяйственный оборот сельскохозяйственных угодий и лесных участков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13, 27 мая 202</w:t>
      </w:r>
      <w:r>
        <w:rPr>
          <w:shd w:val="clear" w:color="auto" w:fill="EAEFED"/>
        </w:rPr>
        <w:t>2 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7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9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предоставления субсидии сельскохозяйственным товаропроизводителям, за исключением граждан, ведущих л</w:t>
      </w:r>
      <w:r>
        <w:rPr>
          <w:shd w:val="clear" w:color="auto" w:fill="F0F0F0"/>
        </w:rPr>
        <w:t xml:space="preserve">ичное подсобное хозяйство, сельскохозяйственных кредитных потребительских кооперативов и государственных (муниципальных) учреждений на вовлечение в сельскохозяйственный оборот сельскохозяйственных угодий и лесных участков, утвержденный </w:t>
      </w:r>
      <w:hyperlink r:id="rId8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31 марта 2023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70" w:name="sub_5000"/>
      <w:r>
        <w:rPr>
          <w:rStyle w:val="a3"/>
          <w:rFonts w:ascii="Arial" w:hAnsi="Arial" w:cs="Arial"/>
        </w:rPr>
        <w:t>Приложение 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 xml:space="preserve">автономного округа </w:t>
      </w:r>
      <w:r>
        <w:rPr>
          <w:rStyle w:val="a3"/>
          <w:rFonts w:ascii="Arial" w:hAnsi="Arial" w:cs="Arial"/>
        </w:rPr>
        <w:t>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70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на уплату процентов по кредитам (займам)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мая, 8 июля 2022 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8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3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предоставления субсидии сельскохозяйственным товаропроизводителям: юридическим лицам независимо от организационно-правовых форм (за исключением государ</w:t>
      </w:r>
      <w:r>
        <w:rPr>
          <w:shd w:val="clear" w:color="auto" w:fill="F0F0F0"/>
        </w:rPr>
        <w:t xml:space="preserve">ственных (муниципальных) учреждений), крестьянским (фермерским) хозяйствам, индивидуальным предпринимателям на уплату процентов по кредитам (займам), утвержденный </w:t>
      </w:r>
      <w:hyperlink r:id="rId8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</w:t>
      </w:r>
      <w:r>
        <w:rPr>
          <w:shd w:val="clear" w:color="auto" w:fill="F0F0F0"/>
        </w:rPr>
        <w:t>промышленности Ханты-Мансийского АО - Югры от 31 марта 2023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71" w:name="sub_6000"/>
      <w:r>
        <w:rPr>
          <w:rStyle w:val="a3"/>
          <w:rFonts w:ascii="Arial" w:hAnsi="Arial" w:cs="Arial"/>
        </w:rPr>
        <w:t>Приложение 6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71"/>
    <w:p w:rsidR="00000000" w:rsidRDefault="00E02138"/>
    <w:p w:rsidR="00000000" w:rsidRDefault="00E02138">
      <w:pPr>
        <w:pStyle w:val="1"/>
      </w:pPr>
      <w:r>
        <w:t>Порядок</w:t>
      </w:r>
      <w:r>
        <w:br/>
      </w:r>
      <w:r>
        <w:t>предоставления гранта в форме субсидии на развитие семейных ферм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мая, 8 июля 2022 г.</w:t>
      </w:r>
    </w:p>
    <w:p w:rsidR="00000000" w:rsidRDefault="00E02138"/>
    <w:p w:rsidR="00000000" w:rsidRDefault="00E02138">
      <w:r>
        <w:t xml:space="preserve">Утратило силу с 20 января 2023 г. - </w:t>
      </w:r>
      <w:hyperlink r:id="rId8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 17-п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72" w:name="sub_7000"/>
      <w:r>
        <w:rPr>
          <w:rStyle w:val="a3"/>
          <w:rFonts w:ascii="Arial" w:hAnsi="Arial" w:cs="Arial"/>
        </w:rPr>
        <w:t>Приложение 7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72"/>
    <w:p w:rsidR="00000000" w:rsidRDefault="00E02138"/>
    <w:p w:rsidR="00000000" w:rsidRDefault="00E02138">
      <w:pPr>
        <w:pStyle w:val="1"/>
      </w:pPr>
      <w:r>
        <w:t>Порядок</w:t>
      </w:r>
      <w:r>
        <w:br/>
        <w:t xml:space="preserve">предоставления гранта в форме субсидии на реализацию проектов по </w:t>
      </w:r>
      <w:r>
        <w:t>заготовке и переработке дикоросов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мая, 25 ноября 2022 г.</w:t>
      </w:r>
    </w:p>
    <w:p w:rsidR="00000000" w:rsidRDefault="00E02138"/>
    <w:p w:rsidR="00000000" w:rsidRDefault="00E02138">
      <w:r>
        <w:t xml:space="preserve">Утратило силу с 20 января 2023 г. - </w:t>
      </w:r>
      <w:hyperlink r:id="rId87" w:history="1">
        <w:r>
          <w:rPr>
            <w:rStyle w:val="a4"/>
          </w:rPr>
          <w:t>Постановление</w:t>
        </w:r>
      </w:hyperlink>
      <w:r>
        <w:t xml:space="preserve"> Правите</w:t>
      </w:r>
      <w:r>
        <w:t>льства Ханты-Мансийского АО - Югры от 20 января 2023 г. N 17-п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73" w:name="sub_8000"/>
      <w:r>
        <w:rPr>
          <w:rStyle w:val="a3"/>
          <w:rFonts w:ascii="Arial" w:hAnsi="Arial" w:cs="Arial"/>
        </w:rPr>
        <w:t>Приложение 8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</w:t>
      </w:r>
      <w:r>
        <w:rPr>
          <w:rStyle w:val="a3"/>
          <w:rFonts w:ascii="Arial" w:hAnsi="Arial" w:cs="Arial"/>
        </w:rPr>
        <w:t>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73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единовременной социальной выплаты выпускникам образовательных учреждений высшего, среднего профессионального образования (далее - Порядок)</w:t>
      </w:r>
    </w:p>
    <w:p w:rsidR="00000000" w:rsidRDefault="00E02138">
      <w:pPr>
        <w:pStyle w:val="ab"/>
      </w:pPr>
      <w:r>
        <w:t xml:space="preserve">С </w:t>
      </w:r>
      <w:r>
        <w:t>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12 августа 2022 г., 15 февраля 2024 г.</w:t>
      </w:r>
    </w:p>
    <w:p w:rsidR="00000000" w:rsidRDefault="00E02138"/>
    <w:p w:rsidR="00000000" w:rsidRDefault="00E02138">
      <w:r>
        <w:t xml:space="preserve">Утратило силу с 9 сентября 2024 г. - </w:t>
      </w:r>
      <w:hyperlink r:id="rId8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9 сентя</w:t>
      </w:r>
      <w:r>
        <w:t>бря 2024 г. N 331-п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74" w:name="sub_9000"/>
      <w:r>
        <w:rPr>
          <w:rStyle w:val="a3"/>
          <w:rFonts w:ascii="Arial" w:hAnsi="Arial" w:cs="Arial"/>
        </w:rPr>
        <w:t>Приложение 9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</w:t>
      </w:r>
      <w:r>
        <w:rPr>
          <w:rStyle w:val="a3"/>
          <w:rFonts w:ascii="Arial" w:hAnsi="Arial" w:cs="Arial"/>
        </w:rPr>
        <w:t xml:space="preserve">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74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на повышение продуктивности в молочном скотоводстве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13, 27 мая 2022 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9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75" w:name="sub_10000"/>
      <w:r>
        <w:rPr>
          <w:rStyle w:val="a3"/>
          <w:rFonts w:ascii="Arial" w:hAnsi="Arial" w:cs="Arial"/>
        </w:rPr>
        <w:t>Приложение 10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75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на реализацию мероприятий по благ</w:t>
      </w:r>
      <w:r>
        <w:t>оустройству сельских территорий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19 августа 2022 г., 19 мая 2023 г., 15 февраля, 9 сентября 2024 г., 30 июня 2025 г.</w:t>
      </w:r>
    </w:p>
    <w:p w:rsidR="00000000" w:rsidRDefault="00E02138"/>
    <w:p w:rsidR="00000000" w:rsidRDefault="00E02138">
      <w:pPr>
        <w:pStyle w:val="1"/>
      </w:pPr>
      <w:bookmarkStart w:id="76" w:name="sub_10001"/>
      <w:r>
        <w:t>I. Общие положения</w:t>
      </w:r>
    </w:p>
    <w:bookmarkEnd w:id="76"/>
    <w:p w:rsidR="00000000" w:rsidRDefault="00E0213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10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</w:t>
      </w:r>
      <w:r>
        <w:rPr>
          <w:shd w:val="clear" w:color="auto" w:fill="F0F0F0"/>
        </w:rPr>
        <w:t xml:space="preserve">т 1.1 изменен с 15 февраля 2024 г. - </w:t>
      </w:r>
      <w:hyperlink r:id="rId9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</w:t>
      </w:r>
      <w:r>
        <w:rPr>
          <w:shd w:val="clear" w:color="auto" w:fill="F0F0F0"/>
        </w:rPr>
        <w:lastRenderedPageBreak/>
        <w:t>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1.1. Порядок определяет цели, условия, правила предоставления субсидии органам местного самоуправления муниципальных образований Ханты-Мансийского автономного округа - Югры (далее также - автономный округ) на финансовое</w:t>
      </w:r>
      <w:r>
        <w:t xml:space="preserve"> обеспечение затрат, направленных на комплексное развитие сельских территорий из бюджета Ханты-Мансийского автономного округа - Югры, в том числе на условиях софинансирования за счет средств федерального бюджета на реализацию проектов по благоустройству об</w:t>
      </w:r>
      <w:r>
        <w:t xml:space="preserve">щественных пространств на сельских территориях автономного округа в соответствии с региональным проектом "Благоустройство сельских территорий" </w:t>
      </w:r>
      <w:hyperlink r:id="rId95" w:history="1">
        <w:r>
          <w:rPr>
            <w:rStyle w:val="a4"/>
          </w:rPr>
          <w:t>государственной программы</w:t>
        </w:r>
      </w:hyperlink>
      <w:r>
        <w:t xml:space="preserve"> автономного о</w:t>
      </w:r>
      <w:r>
        <w:t xml:space="preserve">круга "Развитие агропромышленного комплекса", утвержденной </w:t>
      </w:r>
      <w:hyperlink r:id="rId96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 года N 554-п (далее - субсидия).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001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78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1.2 изменен с 15 февраля 2024 г. - </w:t>
      </w:r>
      <w:hyperlink r:id="rId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1.2. Понятия, используемые в Порядке:</w:t>
      </w:r>
    </w:p>
    <w:p w:rsidR="00000000" w:rsidRDefault="00E02138">
      <w:bookmarkStart w:id="79" w:name="sub_10122"/>
      <w:r>
        <w:rPr>
          <w:rStyle w:val="a3"/>
        </w:rPr>
        <w:t>сельские территории</w:t>
      </w:r>
      <w:r>
        <w:t xml:space="preserve"> - сельские населенные пункты, поселки городского типа и межселенные территории (за исключением сельских населенных пунктов и посел</w:t>
      </w:r>
      <w:r>
        <w:t xml:space="preserve">ков городского типа, входящих в состав городского округа Ханты-Мансийск), </w:t>
      </w:r>
      <w:hyperlink r:id="rId99" w:history="1">
        <w:r>
          <w:rPr>
            <w:rStyle w:val="a4"/>
          </w:rPr>
          <w:t>перечень</w:t>
        </w:r>
      </w:hyperlink>
      <w:r>
        <w:t xml:space="preserve"> которых утвержден </w:t>
      </w:r>
      <w:hyperlink r:id="rId100" w:history="1">
        <w:r>
          <w:rPr>
            <w:rStyle w:val="a4"/>
          </w:rPr>
          <w:t>постановлением</w:t>
        </w:r>
      </w:hyperlink>
      <w:r>
        <w:t xml:space="preserve"> </w:t>
      </w:r>
      <w:r>
        <w:t>Правительства автономного округа от 13 марта 2020 года N 74-п.</w:t>
      </w:r>
    </w:p>
    <w:p w:rsidR="00000000" w:rsidRDefault="00E02138">
      <w:bookmarkStart w:id="80" w:name="sub_10124"/>
      <w:bookmarkEnd w:id="79"/>
      <w:r>
        <w:rPr>
          <w:rStyle w:val="a3"/>
        </w:rPr>
        <w:t>проект</w:t>
      </w:r>
      <w:r>
        <w:t xml:space="preserve"> - комплекс мероприят</w:t>
      </w:r>
      <w:r>
        <w:t>ий по благоустройству общественных пространств на территории одного населенного пункта, расположенного на сельской территории, направленный на повышение комфортности проживания граждан, улучшение санитарного и эстетического состояния территории и ее инвест</w:t>
      </w:r>
      <w:r>
        <w:t>иционной привлекательности (в случае необходимости проведения благоустройства площадок накопления твердых коммунальных отходов, обустройства общественных колодцев и водозаборных колонок, организации освещения территории в нескольких населенных пунктах одно</w:t>
      </w:r>
      <w:r>
        <w:t>го сельского поселения объекты указанных направлений включаются в один проект);</w:t>
      </w:r>
    </w:p>
    <w:bookmarkEnd w:id="80"/>
    <w:p w:rsidR="00000000" w:rsidRDefault="00E02138">
      <w:r>
        <w:rPr>
          <w:rStyle w:val="a3"/>
        </w:rPr>
        <w:t>получатель</w:t>
      </w:r>
      <w:r>
        <w:t xml:space="preserve"> - орган местного самоуправления муниципального образования автономного округа, реализующий проект;</w:t>
      </w:r>
    </w:p>
    <w:p w:rsidR="00000000" w:rsidRDefault="00E02138">
      <w:r>
        <w:rPr>
          <w:rStyle w:val="a3"/>
        </w:rPr>
        <w:t>благоустройство</w:t>
      </w:r>
      <w:r>
        <w:t xml:space="preserve"> - деятельность по реализации комплекса мероприятий, установленных правилами благоустройства территории муниципального образования автономного округа, направленная на обеспечение и повышение комфортности условий проживания граждан, по поддержанию и улучшен</w:t>
      </w:r>
      <w:r>
        <w:t>ию санитарного и эстетического состояния территории муниципального образования автономного округа, по содержанию территорий населенных пунктов и расположенных на них объектов, в том числе территорий общего пользования, земельных участков, зданий, сооружени</w:t>
      </w:r>
      <w:r>
        <w:t>й, строений, прилегающих территорий.</w:t>
      </w:r>
    </w:p>
    <w:p w:rsidR="00000000" w:rsidRDefault="00E0213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10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1.3 изменен с 30 июня 2025 г. - </w:t>
      </w:r>
      <w:hyperlink r:id="rId10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</w:t>
      </w:r>
      <w:r>
        <w:rPr>
          <w:shd w:val="clear" w:color="auto" w:fill="F0F0F0"/>
        </w:rPr>
        <w:t>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1.3. Субсидию предоставляет Департамент промышленности автономного округа (далее - Департамент), до которого как до получателя бюджетных с</w:t>
      </w:r>
      <w:r>
        <w:t>редств доведены лимиты бюджетных обязательств на предоставление субсидии на соответствующий финансовый год и плановый период в пределах бюджетных ассигнований, предусмотренных законом о бюджете автономного округа, в целях софинансирования расходных обязате</w:t>
      </w:r>
      <w:r>
        <w:t xml:space="preserve">льств органов местного самоуправления муниципальных образований автономного округа, возникающих при реализации мероприятий </w:t>
      </w:r>
      <w:r>
        <w:lastRenderedPageBreak/>
        <w:t>(результатов) муниципальных программ, направленных на реализацию проектов по следующим направлениям:</w:t>
      </w:r>
    </w:p>
    <w:p w:rsidR="00000000" w:rsidRDefault="00E02138">
      <w:r>
        <w:t>создание и обустройство зон отды</w:t>
      </w:r>
      <w:r>
        <w:t>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000000" w:rsidRDefault="00E02138">
      <w:r>
        <w:t>организация освещения территории, включая архитектурную подсветку зданий, строений, сооруже</w:t>
      </w:r>
      <w:r>
        <w:t>ний, в том числе с использованием энергосберегающих технологий;</w:t>
      </w:r>
    </w:p>
    <w:p w:rsidR="00000000" w:rsidRDefault="00E02138">
      <w:r>
        <w:t>организация пешеходных коммуникаций, в том числе тротуаров, аллей, велосипедных дорожек, тропинок;</w:t>
      </w:r>
    </w:p>
    <w:p w:rsidR="00000000" w:rsidRDefault="00E02138">
      <w:r>
        <w:t>создание и обустройство мест автомобильных и велосипедных парковок;</w:t>
      </w:r>
    </w:p>
    <w:p w:rsidR="00000000" w:rsidRDefault="00E02138">
      <w:r>
        <w:t>ремонтно-восстановительны</w:t>
      </w:r>
      <w:r>
        <w:t>е работы улично-дорожной сети и дворовых проездов;</w:t>
      </w:r>
    </w:p>
    <w:p w:rsidR="00000000" w:rsidRDefault="00E02138">
      <w:r>
        <w:t>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</w:t>
      </w:r>
      <w:r>
        <w:t>тройство) ограждений, прилегающих к общественным территориям, газонных и тротуарных ограждений;</w:t>
      </w:r>
    </w:p>
    <w:p w:rsidR="00000000" w:rsidRDefault="00E02138">
      <w: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000000" w:rsidRDefault="00E02138">
      <w:r>
        <w:t>организация ливневых стоков;</w:t>
      </w:r>
    </w:p>
    <w:p w:rsidR="00000000" w:rsidRDefault="00E02138">
      <w:r>
        <w:t>обуст</w:t>
      </w:r>
      <w:r>
        <w:t>ройство общественных колодцев и водоразборных колонок;</w:t>
      </w:r>
    </w:p>
    <w:p w:rsidR="00000000" w:rsidRDefault="00E02138">
      <w:r>
        <w:t>обустройство площадок накопления твердых коммунальных отходов;</w:t>
      </w:r>
    </w:p>
    <w:p w:rsidR="00000000" w:rsidRDefault="00E02138">
      <w:r>
        <w:t>сохранение и восстановление природных ландшафтов и историко-культурных памятников.</w:t>
      </w:r>
    </w:p>
    <w:p w:rsidR="00000000" w:rsidRDefault="00E02138">
      <w:r>
        <w:t>Элементы благоустройства и виды работ, включаемые в про</w:t>
      </w:r>
      <w:r>
        <w:t xml:space="preserve">екты, утверждает приказом Департамент и размещает его на своем официальном сайте в сети Интернет по адресу </w:t>
      </w:r>
      <w:hyperlink r:id="rId103" w:history="1">
        <w:r>
          <w:rPr>
            <w:rStyle w:val="a4"/>
          </w:rPr>
          <w:t>www.depprom.admhmao.ru</w:t>
        </w:r>
      </w:hyperlink>
      <w:r>
        <w:t xml:space="preserve"> (далее - сайт) в течение 3 рабочих дней с даты его под</w:t>
      </w:r>
      <w:r>
        <w:t>писания.</w:t>
      </w:r>
    </w:p>
    <w:p w:rsidR="00000000" w:rsidRDefault="00E02138">
      <w:bookmarkStart w:id="82" w:name="sub_101314"/>
      <w:r>
        <w:t>Получателю предоставляется субсидия на реализацию не более 1 проекта в год.</w:t>
      </w:r>
    </w:p>
    <w:p w:rsidR="00000000" w:rsidRDefault="00E02138">
      <w:bookmarkStart w:id="83" w:name="sub_101315"/>
      <w:bookmarkEnd w:id="82"/>
      <w:r>
        <w:t>Субсидия предоставляется органам местного самоуправления муниципальных образований автономного округа из бюджета автономного округа в том чис</w:t>
      </w:r>
      <w:r>
        <w:t xml:space="preserve">ле на условиях софинансирования за счет средств, поступивших из федерального бюджета в соответствии с </w:t>
      </w:r>
      <w:hyperlink r:id="rId104" w:history="1">
        <w:r>
          <w:rPr>
            <w:rStyle w:val="a4"/>
          </w:rPr>
          <w:t>приложением 7</w:t>
        </w:r>
      </w:hyperlink>
      <w:r>
        <w:t xml:space="preserve"> к государственной программе Российской Федерации "Комплексное разв</w:t>
      </w:r>
      <w:r>
        <w:t xml:space="preserve">итие сельских территорий", утвержденной </w:t>
      </w:r>
      <w:hyperlink r:id="rId10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31 мая 2019 года N 696.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0014"/>
      <w:bookmarkEnd w:id="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1.4 изме</w:t>
      </w:r>
      <w:r>
        <w:rPr>
          <w:shd w:val="clear" w:color="auto" w:fill="F0F0F0"/>
        </w:rPr>
        <w:t xml:space="preserve">нен с 15 февраля 2024 г. - </w:t>
      </w:r>
      <w:hyperlink r:id="rId10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1.4. Размер предоставляемой субсидии из бюджета автономного округа муниципальному образованию на реализацию проекта определяется отдельно по каждому проекту, ставшему победителем в конкурсе, исходя из оценки затрат на его реализа</w:t>
      </w:r>
      <w:r>
        <w:t>цию, с учетом предельного уровня софинансирования расходного обязательства муниципального образования из бюджета автономного округа, но не более 3,0 млн рублей.</w:t>
      </w:r>
    </w:p>
    <w:p w:rsidR="00000000" w:rsidRDefault="00E02138">
      <w:r>
        <w:t>Уровень софинансирования расходных обязательств муниципального образования на реализацию 1 прое</w:t>
      </w:r>
      <w:r>
        <w:t>кта за счет средств бюджета автономного округа и средств местных бюджетов устанавливается с учетом уровня расчетной бюджетной обеспеченности муниципальных образований автономного округа:</w:t>
      </w:r>
    </w:p>
    <w:p w:rsidR="00000000" w:rsidRDefault="00E02138">
      <w:r>
        <w:t xml:space="preserve">при уровне расчетной бюджетной обеспеченности от 0,1 до 1,5: за счет </w:t>
      </w:r>
      <w:r>
        <w:t>средств автономного округа - не более 70%, за счет средств местных бюджетов - не менее 30% от стоимости проекта (с учетом обязательного вклада граждан и (или) юридических лиц (индивидуальных предпринимателей), общественных (включая волонтерские) организаци</w:t>
      </w:r>
      <w:r>
        <w:t>й в различных формах, в том числе в форме денежных средств, трудового участия, волонтерской деятельности, предоставления помещений и технических средств);</w:t>
      </w:r>
    </w:p>
    <w:p w:rsidR="00000000" w:rsidRDefault="00E02138">
      <w:r>
        <w:lastRenderedPageBreak/>
        <w:t xml:space="preserve">при уровне расчетной бюджетной обеспеченности от 1,6 и выше: за счет средств автономного округа - не </w:t>
      </w:r>
      <w:r>
        <w:t>более 65%, за счет средств местных бюджетов - не менее 35% от стоимости проекта (с учетом обязательного вклада граждан и (или) юридических лиц (индивидуальных предпринимателей), общественных (включая волонтерские) организаций в различных формах, в том числ</w:t>
      </w:r>
      <w:r>
        <w:t>е в форме денежных средств, трудового участия, волонтерской деятельности, предоставления помещений и технических средств).</w:t>
      </w:r>
    </w:p>
    <w:p w:rsidR="00000000" w:rsidRDefault="00E02138">
      <w:r>
        <w:t>За 5 рабочих дней до даты издания приказа об объявлении конкурса Департамент утверждает приказом объем доли вклада граждан и (или) юр</w:t>
      </w:r>
      <w:r>
        <w:t>идических лиц (индивидуальных предпринимателей).</w:t>
      </w:r>
    </w:p>
    <w:p w:rsidR="00000000" w:rsidRDefault="00E02138">
      <w:bookmarkStart w:id="85" w:name="sub_10015"/>
      <w:r>
        <w:t>1.5. Работы, выполняемые по проекту, должны быть завершены до 31 декабря года, в котором получена субсидия.</w:t>
      </w:r>
    </w:p>
    <w:p w:rsidR="00000000" w:rsidRDefault="00E02138">
      <w:bookmarkStart w:id="86" w:name="sub_10152"/>
      <w:bookmarkEnd w:id="85"/>
      <w:r>
        <w:t xml:space="preserve">Абзац утратил силу с 15 февраля 2024 г. - </w:t>
      </w:r>
      <w:hyperlink r:id="rId108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86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Результатом использования субсидии является реализация проекта до конца финансового года, в котором предоставлена субсидия.</w:t>
      </w:r>
    </w:p>
    <w:p w:rsidR="00000000" w:rsidRDefault="00E02138">
      <w:r>
        <w:t>Эффективность использования субсидии ежегодно оценивает Департамент посредством сравнения фактиче</w:t>
      </w:r>
      <w:r>
        <w:t>ски достигнутого значения результата использования субсидии за соответствующий год со значением результата использования субсидии, предусмотренным соглашением о предоставлении субсидии.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0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1.6 изменен с 15 фе</w:t>
      </w:r>
      <w:r>
        <w:rPr>
          <w:shd w:val="clear" w:color="auto" w:fill="F0F0F0"/>
        </w:rPr>
        <w:t xml:space="preserve">враля 2024 г. - </w:t>
      </w:r>
      <w:hyperlink r:id="rId1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E02138">
      <w:r>
        <w:t>1.6. Предоставление субсидии осуществляется по результатам конкурса.</w:t>
      </w:r>
    </w:p>
    <w:p w:rsidR="00000000" w:rsidRDefault="00E02138"/>
    <w:p w:rsidR="00000000" w:rsidRDefault="00E02138">
      <w:pPr>
        <w:pStyle w:val="1"/>
      </w:pPr>
      <w:bookmarkStart w:id="88" w:name="sub_10002"/>
      <w:r>
        <w:t>II. Порядок и условия проведения конкурса</w:t>
      </w:r>
    </w:p>
    <w:bookmarkEnd w:id="88"/>
    <w:p w:rsidR="00000000" w:rsidRDefault="00E02138"/>
    <w:p w:rsidR="00000000" w:rsidRDefault="00E02138">
      <w:bookmarkStart w:id="89" w:name="sub_10021"/>
      <w:r>
        <w:t>2.1. Департамент приказом объявляет конкурс.</w:t>
      </w:r>
    </w:p>
    <w:bookmarkEnd w:id="89"/>
    <w:p w:rsidR="00000000" w:rsidRDefault="00E02138">
      <w:r>
        <w:t>Срок его проведения, форму заявки на участие в</w:t>
      </w:r>
      <w:r>
        <w:t xml:space="preserve"> конкурсе, место его проведения утверждает Департамент.</w:t>
      </w:r>
    </w:p>
    <w:p w:rsidR="00000000" w:rsidRDefault="00E02138">
      <w:r>
        <w:t>Конкурс проводится не реже 1 раза в год при наличии лимитов бюджетных обязательств в бюджете автономного округа, предусмотренных для предоставления субсидии на соответствующий финансовый год и плановы</w:t>
      </w:r>
      <w:r>
        <w:t>й период.</w:t>
      </w:r>
    </w:p>
    <w:p w:rsidR="00000000" w:rsidRDefault="00E02138">
      <w:r>
        <w:t xml:space="preserve">Департамент в течение 3 рабочих дней с даты объявления конкурса размещает информацию о его проведении на </w:t>
      </w:r>
      <w:hyperlink r:id="rId112" w:history="1">
        <w:r>
          <w:rPr>
            <w:rStyle w:val="a4"/>
          </w:rPr>
          <w:t>сайте</w:t>
        </w:r>
      </w:hyperlink>
      <w:r>
        <w:t xml:space="preserve"> и направляет ее в органы местного самоуправления муниципальных </w:t>
      </w:r>
      <w:r>
        <w:t>образований автономного округа, в которой указывает:</w:t>
      </w:r>
    </w:p>
    <w:p w:rsidR="00000000" w:rsidRDefault="00E02138">
      <w:r>
        <w:t>даты начала и окончания приема документов, порядок, условия и критерии отбора получателей, порядок предоставления субсидии, формы и перечень документов, необходимых для представления в Департамент, форму</w:t>
      </w:r>
      <w:r>
        <w:t xml:space="preserve"> соглашения о предоставлении субсидии.</w:t>
      </w:r>
    </w:p>
    <w:p w:rsidR="00000000" w:rsidRDefault="00E02138">
      <w:r>
        <w:t>Срок приема документов для участия в конкурсе составляет не более 30 календарных дней с даты его объявления.</w:t>
      </w:r>
    </w:p>
    <w:p w:rsidR="00000000" w:rsidRDefault="00E02138">
      <w:bookmarkStart w:id="90" w:name="sub_10022"/>
      <w:r>
        <w:t>2.2. Критерии отбора проектов:</w:t>
      </w:r>
    </w:p>
    <w:bookmarkEnd w:id="90"/>
    <w:p w:rsidR="00000000" w:rsidRDefault="00E02138">
      <w:r>
        <w:t>площадь, на которой реализуется проект;</w:t>
      </w:r>
    </w:p>
    <w:p w:rsidR="00000000" w:rsidRDefault="00E02138">
      <w:r>
        <w:t xml:space="preserve">обязательный вклад </w:t>
      </w:r>
      <w:r>
        <w:t>граждан, индивидуальных предпринимателей, юридических лиц от доли софинансирования получателя средств бюджета автономного округа;</w:t>
      </w:r>
    </w:p>
    <w:p w:rsidR="00000000" w:rsidRDefault="00E02138">
      <w:r>
        <w:t>численность сельского населения, подтвердившего участие в реализации проекта.</w:t>
      </w:r>
    </w:p>
    <w:p w:rsidR="00000000" w:rsidRDefault="00E02138">
      <w:bookmarkStart w:id="91" w:name="sub_10023"/>
      <w:r>
        <w:t>2.3. Условия участия в конкурсе:</w:t>
      </w:r>
    </w:p>
    <w:bookmarkEnd w:id="91"/>
    <w:p w:rsidR="00000000" w:rsidRDefault="00E02138">
      <w:r>
        <w:lastRenderedPageBreak/>
        <w:t>наличие схемы территориального планирования получателя и генерального плана сельского поселения, где предполагается реализация проекта;</w:t>
      </w:r>
    </w:p>
    <w:p w:rsidR="00000000" w:rsidRDefault="00E02138">
      <w:r>
        <w:t xml:space="preserve">наличие утвержденной муниципальной программы, связанной с реализацией проекта, по направлениям, указанным в </w:t>
      </w:r>
      <w:hyperlink w:anchor="sub_10013" w:history="1">
        <w:r>
          <w:rPr>
            <w:rStyle w:val="a4"/>
          </w:rPr>
          <w:t>пункте 1.3</w:t>
        </w:r>
      </w:hyperlink>
      <w:r>
        <w:t xml:space="preserve"> Порядка.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" w:name="sub_10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2.4 изменен с 9 сентября 2024 г. - </w:t>
      </w:r>
      <w:hyperlink r:id="rId1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9 сентября 2024 г. N 331-п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2.4. С целью участия в конкурсе получатели представляют в Департамент следующие документы (подлинники или их заверенные копии):</w:t>
      </w:r>
    </w:p>
    <w:p w:rsidR="00000000" w:rsidRDefault="00E02138">
      <w:r>
        <w:t xml:space="preserve">заявку на участие в конкурсе по форме, установленной Департаментом и размещенной на </w:t>
      </w:r>
      <w:hyperlink r:id="rId115" w:history="1">
        <w:r>
          <w:rPr>
            <w:rStyle w:val="a4"/>
          </w:rPr>
          <w:t>сайте</w:t>
        </w:r>
      </w:hyperlink>
      <w:r>
        <w:t xml:space="preserve"> (далее - заявка);</w:t>
      </w:r>
    </w:p>
    <w:p w:rsidR="00000000" w:rsidRDefault="00E02138">
      <w:bookmarkStart w:id="93" w:name="sub_10243"/>
      <w:r>
        <w:t xml:space="preserve">паспорт проекта, на реализацию которого предоставляется субсидия, по форме, установленной Департаментом и размещенной на </w:t>
      </w:r>
      <w:hyperlink r:id="rId116" w:history="1">
        <w:r>
          <w:rPr>
            <w:rStyle w:val="a4"/>
          </w:rPr>
          <w:t>сайте</w:t>
        </w:r>
      </w:hyperlink>
      <w:r>
        <w:t>; видео и слайды проекта на бумажном либо электронном носителе, содержащий эскизные, планировочные решения с обоснованием их выбора;</w:t>
      </w:r>
    </w:p>
    <w:bookmarkEnd w:id="93"/>
    <w:p w:rsidR="00000000" w:rsidRDefault="00E02138">
      <w:r>
        <w:t>выписку из муниципальной программы, подтверждающую запланированные мероприятия, связанные с реализацией проекта</w:t>
      </w:r>
      <w:r>
        <w:t>;</w:t>
      </w:r>
    </w:p>
    <w:p w:rsidR="00000000" w:rsidRDefault="00E02138">
      <w:r>
        <w:t>протокол собрания общественного обсуждения необходимости реализации проекта (соглашение, решение схода граждан), подтверждающий совместное участие органов местного самоуправления муниципальных образований автономного округа, граждан, юридических лиц и ин</w:t>
      </w:r>
      <w:r>
        <w:t>дивидуальных предпринимателей;</w:t>
      </w:r>
    </w:p>
    <w:p w:rsidR="00000000" w:rsidRDefault="00E02138">
      <w:r>
        <w:t>копии утвержденных руководителем уполномоченного органа местного самоуправления муниципального образования автономного округа локальных сметных расчетов в ценах, сложившихся по состоянию на год подачи заявки;</w:t>
      </w:r>
    </w:p>
    <w:p w:rsidR="00000000" w:rsidRDefault="00E02138">
      <w:r>
        <w:t>гарантийное пись</w:t>
      </w:r>
      <w:r>
        <w:t>мо, подписанное руководителем уполномоченного органа местного самоуправления муниципального образования автономного округа, подтверждающее выделение из местного бюджета необходимых объемов бюджетных ассигнований в целях софинансирования проекта;</w:t>
      </w:r>
    </w:p>
    <w:p w:rsidR="00000000" w:rsidRDefault="00E02138">
      <w:bookmarkStart w:id="94" w:name="sub_10248"/>
      <w:r>
        <w:t>с</w:t>
      </w:r>
      <w:r>
        <w:t>ведения о неденежном вкладе населения и (или) юридических лиц, индивидуальных предпринимателей, крестьянских (фермерских) хозяйств, и спонсоров по форме, утвержденной Департаментом (расчетные суммы включаются в стоимость проекта, проектно-сметную документа</w:t>
      </w:r>
      <w:r>
        <w:t>цию на проект и (или) локальный сметный расчет), с приложением подтверждающих документов;</w:t>
      </w:r>
    </w:p>
    <w:p w:rsidR="00000000" w:rsidRDefault="00E02138">
      <w:bookmarkStart w:id="95" w:name="sub_10249"/>
      <w:bookmarkEnd w:id="94"/>
      <w:r>
        <w:t>документ, обосновывающий сметную стоимость реализации проекта, утвержденного получателем сметного расчета, коммерческих предложений.</w:t>
      </w:r>
    </w:p>
    <w:p w:rsidR="00000000" w:rsidRDefault="00E02138">
      <w:bookmarkStart w:id="96" w:name="sub_10025"/>
      <w:bookmarkEnd w:id="95"/>
      <w:r>
        <w:t xml:space="preserve">2.5. Документы (их копии), предусмотренные в </w:t>
      </w:r>
      <w:hyperlink w:anchor="sub_10024" w:history="1">
        <w:r>
          <w:rPr>
            <w:rStyle w:val="a4"/>
          </w:rPr>
          <w:t>пункте 2.4</w:t>
        </w:r>
      </w:hyperlink>
      <w:r>
        <w:t xml:space="preserve"> Порядка (далее - документы), получатель представляет непосредственно или почтовым отправлением в Департамент по адресу: 628011, Ханты-Мансийский автономный округ - Югра, </w:t>
      </w:r>
      <w:r>
        <w:t>г. Ханты-Мансийск, ул. Рознина, д. 64, сформированными в 1 прошнурованный и пронумерованный комплект, который скрепляется печатью на обороте последнего листа с указанием Ф.И.О. ответственного за подготовку документов, должности, даты и подписи. Наименовани</w:t>
      </w:r>
      <w:r>
        <w:t>я, номера и даты документов, количество листов в них вносятся в опись, оригинал которой с отметкой о дате, времени и должностном лице Департамента, принявшем их, остается у получателя, копия прилагается к документам.</w:t>
      </w:r>
    </w:p>
    <w:p w:rsidR="00000000" w:rsidRDefault="00E02138">
      <w:bookmarkStart w:id="97" w:name="sub_10026"/>
      <w:bookmarkEnd w:id="96"/>
      <w:r>
        <w:t>2.6. Должностное лицо</w:t>
      </w:r>
      <w:r>
        <w:t xml:space="preserve"> Департамента, ответственное за прием и регистрацию документов, в течение 1 рабочего дня с даты поступления регистрирует их и передает должностному лицу Департамента, ответственному за их рассмотрение.</w:t>
      </w:r>
    </w:p>
    <w:bookmarkEnd w:id="97"/>
    <w:p w:rsidR="00000000" w:rsidRDefault="00E02138">
      <w:r>
        <w:t>Уведомление о регистрации документов должност</w:t>
      </w:r>
      <w:r>
        <w:t xml:space="preserve">ное лицо Департамента вручает получателю непосредственно или направляет почтовой связью в течение 2 рабочих дней с даты регистрации уведомления, подписанного руководителем Департамента или лицом, его </w:t>
      </w:r>
      <w:r>
        <w:lastRenderedPageBreak/>
        <w:t>замещающим.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" w:name="sub_10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2.7 изменен с 19 мая 2023 г. - </w:t>
      </w:r>
      <w:hyperlink r:id="rId1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19 мая 2023 г. N 222-п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2.7. Должностное лицо Департамента, ответственное за рассмотрение документов, в течение 10 рабочих дней с даты окончания приема документов рассматривает их на предмет соответствия Порядку и достоверности содержащихся в ни</w:t>
      </w:r>
      <w:r>
        <w:t>х сведений.</w:t>
      </w:r>
    </w:p>
    <w:p w:rsidR="00000000" w:rsidRDefault="00E02138">
      <w:r>
        <w:t xml:space="preserve">При выявлении оснований для отказа участия в конкурсе, предусмотренных </w:t>
      </w:r>
      <w:hyperlink w:anchor="sub_10028" w:history="1">
        <w:r>
          <w:rPr>
            <w:rStyle w:val="a4"/>
          </w:rPr>
          <w:t>пунктом 2.8</w:t>
        </w:r>
      </w:hyperlink>
      <w:r>
        <w:t xml:space="preserve"> Порядка, должностное лицо Департамента, ответственное за рассмотрение документов, в течение 2 рабочих дней с даты окончания рассмотрен</w:t>
      </w:r>
      <w:r>
        <w:t>ия документов, направляет почтовым отправлением или вручает получателю непосредственно уведомление об отказе в участии в конкурсе, подписанное руководителем Департамента или лицом, его замещающим.</w:t>
      </w:r>
    </w:p>
    <w:p w:rsidR="00000000" w:rsidRDefault="00E02138">
      <w:bookmarkStart w:id="99" w:name="sub_10273"/>
      <w:r>
        <w:t>При отсутствии оснований для отказа в участии в ко</w:t>
      </w:r>
      <w:r>
        <w:t>нкурсе должностное лицо Департамента, ответственное за рассмотрение документов, направляет документы на рассмотрение комиссии по оценке и отбору заявок на предоставление субсидий, грантов в форме субсидий (далее - комиссия), формируемой согласно приказу Де</w:t>
      </w:r>
      <w:r>
        <w:t>партамента.</w:t>
      </w:r>
    </w:p>
    <w:p w:rsidR="00000000" w:rsidRDefault="00E02138">
      <w:bookmarkStart w:id="100" w:name="sub_10028"/>
      <w:bookmarkEnd w:id="99"/>
      <w:r>
        <w:t>2.8. Основания для отказа в участии в конкурсе:</w:t>
      </w:r>
    </w:p>
    <w:bookmarkEnd w:id="100"/>
    <w:p w:rsidR="00000000" w:rsidRDefault="00E02138">
      <w:r>
        <w:t xml:space="preserve">несоответствие получателя, проекта условиям, установленным </w:t>
      </w:r>
      <w:hyperlink w:anchor="sub_10012" w:history="1">
        <w:r>
          <w:rPr>
            <w:rStyle w:val="a4"/>
          </w:rPr>
          <w:t>пунктами 1.2 - 1.6</w:t>
        </w:r>
      </w:hyperlink>
      <w:r>
        <w:t xml:space="preserve">, </w:t>
      </w:r>
      <w:hyperlink w:anchor="sub_10022" w:history="1">
        <w:r>
          <w:rPr>
            <w:rStyle w:val="a4"/>
          </w:rPr>
          <w:t>2.2</w:t>
        </w:r>
      </w:hyperlink>
      <w:r>
        <w:t xml:space="preserve">, </w:t>
      </w:r>
      <w:hyperlink w:anchor="sub_10023" w:history="1">
        <w:r>
          <w:rPr>
            <w:rStyle w:val="a4"/>
          </w:rPr>
          <w:t>2.3</w:t>
        </w:r>
      </w:hyperlink>
      <w:r>
        <w:t xml:space="preserve"> </w:t>
      </w:r>
      <w:r>
        <w:t>Порядка;</w:t>
      </w:r>
    </w:p>
    <w:p w:rsidR="00000000" w:rsidRDefault="00E02138">
      <w:r>
        <w:t xml:space="preserve">нарушение срока представления документов в соответствии с </w:t>
      </w:r>
      <w:hyperlink w:anchor="sub_10021" w:history="1">
        <w:r>
          <w:rPr>
            <w:rStyle w:val="a4"/>
          </w:rPr>
          <w:t>пунктом 2.1</w:t>
        </w:r>
      </w:hyperlink>
      <w:r>
        <w:t xml:space="preserve"> Порядка;</w:t>
      </w:r>
    </w:p>
    <w:p w:rsidR="00000000" w:rsidRDefault="00E02138">
      <w:r>
        <w:t>непредставление (представление не в полном объеме) документов;</w:t>
      </w:r>
    </w:p>
    <w:p w:rsidR="00000000" w:rsidRDefault="00E02138">
      <w:r>
        <w:t>представление документов с нарушением требований к их оформлению, установленны</w:t>
      </w:r>
      <w:r>
        <w:t xml:space="preserve">х </w:t>
      </w:r>
      <w:hyperlink w:anchor="sub_10024" w:history="1">
        <w:r>
          <w:rPr>
            <w:rStyle w:val="a4"/>
          </w:rPr>
          <w:t>пунктами 2.4</w:t>
        </w:r>
      </w:hyperlink>
      <w:r>
        <w:t xml:space="preserve">, </w:t>
      </w:r>
      <w:hyperlink w:anchor="sub_10025" w:history="1">
        <w:r>
          <w:rPr>
            <w:rStyle w:val="a4"/>
          </w:rPr>
          <w:t>2.5</w:t>
        </w:r>
      </w:hyperlink>
      <w:r>
        <w:t xml:space="preserve"> Порядка;</w:t>
      </w:r>
    </w:p>
    <w:p w:rsidR="00000000" w:rsidRDefault="00E02138">
      <w:r>
        <w:t>недостоверность информации, содержащейся в документах, представленных получателем.</w:t>
      </w:r>
    </w:p>
    <w:p w:rsidR="00000000" w:rsidRDefault="00E02138">
      <w:bookmarkStart w:id="101" w:name="sub_10029"/>
      <w:r>
        <w:t xml:space="preserve">2.9. Комиссия в течение 5 рабочих дней с даты получения документов рассматривает </w:t>
      </w:r>
      <w:r>
        <w:t xml:space="preserve">их, составляет рейтинг согласно </w:t>
      </w:r>
      <w:hyperlink w:anchor="sub_10214" w:history="1">
        <w:r>
          <w:rPr>
            <w:rStyle w:val="a4"/>
          </w:rPr>
          <w:t>таблице</w:t>
        </w:r>
      </w:hyperlink>
      <w:r>
        <w:t>, подписывает протокол заседания комиссии (далее - протокол) и направляет его в Департамент.</w:t>
      </w:r>
    </w:p>
    <w:bookmarkEnd w:id="101"/>
    <w:p w:rsidR="00000000" w:rsidRDefault="00E02138">
      <w:r>
        <w:t xml:space="preserve">Департамент в течение 5 рабочих дней с даты подписания протокола размещает его на </w:t>
      </w:r>
      <w:hyperlink r:id="rId119" w:history="1">
        <w:r>
          <w:rPr>
            <w:rStyle w:val="a4"/>
          </w:rPr>
          <w:t>сайте</w:t>
        </w:r>
      </w:hyperlink>
      <w:r>
        <w:t>, утверждает приказом перечень проектов, сформированных и отобранных на конкурсной основе (далее - перечень проектов).</w:t>
      </w:r>
    </w:p>
    <w:p w:rsidR="00000000" w:rsidRDefault="00E02138">
      <w:r>
        <w:t>Прошедшим конкурс считается получатель, чей проект набрал по итога</w:t>
      </w:r>
      <w:r>
        <w:t>м рейтингования не менее 9 баллов.</w:t>
      </w:r>
    </w:p>
    <w:p w:rsidR="00000000" w:rsidRDefault="00E02138"/>
    <w:p w:rsidR="00000000" w:rsidRDefault="00E02138">
      <w:pPr>
        <w:jc w:val="right"/>
        <w:rPr>
          <w:rStyle w:val="a3"/>
          <w:rFonts w:ascii="Arial" w:hAnsi="Arial" w:cs="Arial"/>
        </w:rPr>
      </w:pPr>
      <w:bookmarkStart w:id="102" w:name="sub_10214"/>
      <w:r>
        <w:rPr>
          <w:rStyle w:val="a3"/>
          <w:rFonts w:ascii="Arial" w:hAnsi="Arial" w:cs="Arial"/>
        </w:rPr>
        <w:t>Таблица</w:t>
      </w:r>
    </w:p>
    <w:bookmarkEnd w:id="102"/>
    <w:p w:rsidR="00000000" w:rsidRDefault="00E02138"/>
    <w:p w:rsidR="00000000" w:rsidRDefault="00E02138">
      <w:pPr>
        <w:pStyle w:val="1"/>
      </w:pPr>
      <w:r>
        <w:t>Критерии оценки проектов</w:t>
      </w:r>
    </w:p>
    <w:p w:rsidR="00000000" w:rsidRDefault="00E021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0"/>
        <w:gridCol w:w="2520"/>
        <w:gridCol w:w="2940"/>
        <w:gridCol w:w="1260"/>
        <w:gridCol w:w="140"/>
      </w:tblGrid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Наименование критерия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Описание критерия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Характеристика критерия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Балльная оценка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Комплексность и качество предпроектного исследования территории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При формировании проекта проведено предпроектное исследование территории, при котором выявлены основные предпочтения жителей по </w:t>
            </w:r>
            <w:r w:rsidRPr="00E02138">
              <w:lastRenderedPageBreak/>
              <w:t>реализации проекта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lastRenderedPageBreak/>
              <w:t>определены границы участка размещения объектов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определены проблемы по благоустройству территории, требующие решения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проведен опрос (голосование) жителей с </w:t>
            </w:r>
            <w:r w:rsidRPr="00E02138">
              <w:lastRenderedPageBreak/>
              <w:t>целью определения приоритетных направлений развития территории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lastRenderedPageBreak/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lastRenderedPageBreak/>
              <w:t>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Вовлечение граждан в проектирование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В формировании проекта активно участвовали представители различных социальных групп населения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организовано общественное обсуждение проекта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в обсуждении проекта приняли участие представители различных некоммерческих организаций, бюджетных учреждений, учреждений образования и культуры, религиозных организаций, активных групп жителей, бизнес-сообщества и др.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к разработке проекта привлечены архитектурные и ландшафтные дизайнеры, специалисты по благоустройству, представлен разработанный ими эскиз проекта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Качество и обоснованность архитектурных и планировочных решений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Выбор архитектурных и планировочных решений обусловлен запросами участников формирования проекта, экономически эффективен и обоснован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решения позволяют использовать территорию более 6 месяцев в год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решения соответствуют техническим регламентам, правилам и нормам по благоустройству территорий (СНиП, ГОСТ, ПЗЗ и др.), а также рекомендациям к элементам благоустройства и видам работ для включения в перечень, утвержденный приказом Департамента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4.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финансирования проекта из местного бюджета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Доля средств бюджета муниципального образования автономного округа в общем объеме финансирования </w:t>
            </w:r>
            <w:r w:rsidRPr="00E02138">
              <w:lastRenderedPageBreak/>
              <w:t>проекта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lastRenderedPageBreak/>
              <w:t>до 5%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от 5 до 15%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более 15%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lastRenderedPageBreak/>
              <w:t>5.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финансирования проекта из внебюджетных источников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денежных средств граждан в общем объеме финансирования проекта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Средства граждан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 5%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от 5 до 15%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более 15%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денежных средств юридических лиц (в том числе индивидуальных предпринимателей) в общем объеме финансирования проекта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Средства юридических лиц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 10%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от 10 до 30%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более 30%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6.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граждан, юридических лиц, участвующих в проекте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граждан населенного пу</w:t>
            </w:r>
            <w:r w:rsidRPr="00E02138">
              <w:t>нкта, подтвердивших участие в реализации проекта в форме трудового участия, предоставления оборудования, техники, помещений и другое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 10%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от 15 до 30%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более 30%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7.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молодежи, участвующей в проекте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граждан в возрасте до 35 лет, подтвердивших свое участие в реализации проекта, от общего числа участвующих граждан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 15%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от 15 до 30%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более 30%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8.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выгодоприобретателей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Доля граждан, которые станут регулярными потребителями результатов реализации проекта, от общей численности населенного пункта, в котором реализуется проект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до 30%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от 30 до 60%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более 60%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9.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Комплексность проекта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Проект включает в себя реализацию объектов по нескольким направлениям благоустройства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1 направление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2 - 3 направления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более 3 направлений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</w:t>
            </w:r>
          </w:p>
        </w:tc>
      </w:tr>
    </w:tbl>
    <w:p w:rsidR="00000000" w:rsidRDefault="00E02138"/>
    <w:p w:rsidR="00000000" w:rsidRDefault="00E02138">
      <w:bookmarkStart w:id="103" w:name="sub_10210"/>
      <w:r>
        <w:t xml:space="preserve">2.10. В случае недостаточности лимитов для выплаты субсидии в полном объеме она в </w:t>
      </w:r>
      <w:r>
        <w:lastRenderedPageBreak/>
        <w:t>приоритетном порядке выплачивается получателям, чьи проекты включены в перечень проектов и набрали по результатам конкурса наибольшее количество баллов.</w:t>
      </w:r>
    </w:p>
    <w:p w:rsidR="00000000" w:rsidRDefault="00E02138">
      <w:bookmarkStart w:id="104" w:name="sub_12102"/>
      <w:bookmarkEnd w:id="103"/>
      <w:r>
        <w:t>В с</w:t>
      </w:r>
      <w:r>
        <w:t>лучае одинакового количества баллов по проектам нескольких получателей субсидия в приоритетном порядке выплачивается получателю, документы которого зарегистрированы ранее.</w:t>
      </w:r>
    </w:p>
    <w:p w:rsidR="00000000" w:rsidRDefault="00E02138">
      <w:bookmarkStart w:id="105" w:name="sub_10211"/>
      <w:bookmarkEnd w:id="104"/>
      <w:r>
        <w:t xml:space="preserve">2.11. В случае непрохождения конкурса в соответствии с </w:t>
      </w:r>
      <w:hyperlink w:anchor="sub_12102" w:history="1">
        <w:r>
          <w:rPr>
            <w:rStyle w:val="a4"/>
          </w:rPr>
          <w:t>абзацем вторым пункта 2.10</w:t>
        </w:r>
      </w:hyperlink>
      <w:r>
        <w:t xml:space="preserve"> Порядка получателю в течение 3 рабочих дней с даты подписания протокола направляется почтовым отправлением или вручается непосредственно уведомление об отказе включения проекта в перечень проектов.</w:t>
      </w:r>
    </w:p>
    <w:p w:rsidR="00000000" w:rsidRDefault="00E02138">
      <w:bookmarkStart w:id="106" w:name="sub_10212"/>
      <w:bookmarkEnd w:id="105"/>
      <w:r>
        <w:t>2.12. Получатель имеет право отозвать свои документы, сообщив об этом письменно в Департамент, и отказаться от участия в конкурсе.</w:t>
      </w:r>
    </w:p>
    <w:p w:rsidR="00000000" w:rsidRDefault="00E02138">
      <w:bookmarkStart w:id="107" w:name="sub_10213"/>
      <w:bookmarkEnd w:id="106"/>
      <w:r>
        <w:t>2.13. Формирование перечня проектов на очередной финансовый год заканчивается не позднее 1 сентября года</w:t>
      </w:r>
      <w:r>
        <w:t>, предшествующего году предоставления субсидии.</w:t>
      </w:r>
    </w:p>
    <w:bookmarkEnd w:id="107"/>
    <w:p w:rsidR="00000000" w:rsidRDefault="00E02138"/>
    <w:p w:rsidR="00000000" w:rsidRDefault="00E02138">
      <w:pPr>
        <w:pStyle w:val="1"/>
      </w:pPr>
      <w:bookmarkStart w:id="108" w:name="sub_10003"/>
      <w:r>
        <w:t>III. Условия и порядок предоставления субсидии</w:t>
      </w:r>
    </w:p>
    <w:bookmarkEnd w:id="108"/>
    <w:p w:rsidR="00000000" w:rsidRDefault="00E0213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" w:name="sub_10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3.1 изменен с 30 июня 2025 г. - </w:t>
      </w:r>
      <w:hyperlink r:id="rId1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3.1. Субсидия предоставляется при соблюдении следующих условий:</w:t>
      </w:r>
    </w:p>
    <w:p w:rsidR="00000000" w:rsidRDefault="00E02138">
      <w:bookmarkStart w:id="110" w:name="sub_10312"/>
      <w:r>
        <w:t>наличие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муниципального образования автономного</w:t>
      </w:r>
      <w:r>
        <w:t xml:space="preserve"> округа, в целях софинансирования которых предоставляется субсидия, в том числе для достижения результатов реализации регионального проекта "Благоустройство сельских территорий" </w:t>
      </w:r>
      <w:hyperlink r:id="rId122" w:history="1">
        <w:r>
          <w:rPr>
            <w:rStyle w:val="a4"/>
          </w:rPr>
          <w:t>государ</w:t>
        </w:r>
        <w:r>
          <w:rPr>
            <w:rStyle w:val="a4"/>
          </w:rPr>
          <w:t>ственной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123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 года N 554-п; для муницип</w:t>
      </w:r>
      <w:r>
        <w:t xml:space="preserve">альных образований автономного округа, установивших порядок принятия решения о разработке, формировании, утверждении и реализации муниципальных программ в соответствии с </w:t>
      </w:r>
      <w:hyperlink r:id="rId124" w:history="1">
        <w:r>
          <w:rPr>
            <w:rStyle w:val="a4"/>
          </w:rPr>
          <w:t>постановлением</w:t>
        </w:r>
      </w:hyperlink>
      <w:r>
        <w:t xml:space="preserve"> </w:t>
      </w:r>
      <w:r>
        <w:t>Правительства автономного округа от 5 августа 2021 года N 289-п "О порядке разработки и реализации государственных программ Ханты-Мансийского автономного округа - Югры", реализация настоящего абзаца осуществляется с учетом возможности определения в составе</w:t>
      </w:r>
      <w:r>
        <w:t xml:space="preserve"> муниципальной программы и (или) ее структурных элементов, не являющихся правовыми актами, перечня мероприятий (результатов), при реализации которых возникают расходные обязательства муниципального образования автономного округа, в целях софинансирования к</w:t>
      </w:r>
      <w:r>
        <w:t>оторых предоставляется субсидия;</w:t>
      </w:r>
    </w:p>
    <w:bookmarkEnd w:id="110"/>
    <w:p w:rsidR="00000000" w:rsidRDefault="00E02138">
      <w:r>
        <w:t>наличие в местном бюджете (сводной бюджетной росписи местного бюджета) бюджетных ассигнований на исполнение расходных обязательств получателя, в целях софинансирования которых предоставляется субсидия, в объеме, не</w:t>
      </w:r>
      <w:r>
        <w:t>обходимом для их исполнения, включая размер планируемой к предоставлению из бюджета автономного округа субсидии;</w:t>
      </w:r>
    </w:p>
    <w:p w:rsidR="00000000" w:rsidRDefault="00E02138">
      <w:r>
        <w:t xml:space="preserve">заключение соглашения о предоставлении из бюджета автономного округа субсидии местному бюджету, предусматривающего обязательства получателя по </w:t>
      </w:r>
      <w:r>
        <w:t>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" w:name="sub_10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3.2 </w:t>
      </w:r>
      <w:r>
        <w:rPr>
          <w:shd w:val="clear" w:color="auto" w:fill="F0F0F0"/>
        </w:rPr>
        <w:t xml:space="preserve">изменен с 30 июня 2025 г. - </w:t>
      </w:r>
      <w:hyperlink r:id="rId1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E02138">
      <w:r>
        <w:t xml:space="preserve">3.2. Для получения субсидии получатели представляют в Департамент в срок не позднее 20 </w:t>
      </w:r>
      <w:r>
        <w:lastRenderedPageBreak/>
        <w:t>января года, следующего за годом проведения конкурса, следующие документы (подлинники или их заверенные копии):</w:t>
      </w:r>
    </w:p>
    <w:p w:rsidR="00000000" w:rsidRDefault="00E02138">
      <w:r>
        <w:t>проектно-сметную документацию на</w:t>
      </w:r>
      <w:r>
        <w:t xml:space="preserve"> проект и (или) локальный сметный расчет;</w:t>
      </w:r>
    </w:p>
    <w:p w:rsidR="00000000" w:rsidRDefault="00E02138">
      <w:r>
        <w:t>положительное заключение государственной экспертизы на проект (при необходимости в соответствии с действующим законодательством);</w:t>
      </w:r>
    </w:p>
    <w:p w:rsidR="00000000" w:rsidRDefault="00E02138">
      <w:r>
        <w:t>выписку из решения о бюджете или сводной бюджетной росписи бюджета муниципального об</w:t>
      </w:r>
      <w:r>
        <w:t>разования о бюджетных ассигнованиях, предусмотренных на реализацию проекта в текущем году;</w:t>
      </w:r>
    </w:p>
    <w:p w:rsidR="00000000" w:rsidRDefault="00E02138">
      <w:bookmarkStart w:id="112" w:name="sub_10325"/>
      <w:r>
        <w:t>копию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</w:t>
      </w:r>
      <w:r>
        <w:t>о образования автономного округа, в целях софинансирования которых предоставляется субсидия.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10033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3.3 изменен с 30 июня 2025 г. - </w:t>
      </w:r>
      <w:hyperlink r:id="rId127" w:history="1">
        <w:r>
          <w:rPr>
            <w:rStyle w:val="a4"/>
            <w:shd w:val="clear" w:color="auto" w:fill="F0F0F0"/>
          </w:rPr>
          <w:t>Пос</w:t>
        </w:r>
        <w:r>
          <w:rPr>
            <w:rStyle w:val="a4"/>
            <w:shd w:val="clear" w:color="auto" w:fill="F0F0F0"/>
          </w:rPr>
          <w:t>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3.3. Основанием для предоставления субсидии является Соглашение, заключенн</w:t>
      </w:r>
      <w:r>
        <w:t>ое между Департаментом и получателем по форме, установленной Министерством финансов Российской Федерации.</w:t>
      </w:r>
    </w:p>
    <w:p w:rsidR="00000000" w:rsidRDefault="00E02138">
      <w:r>
        <w:t xml:space="preserve">Соглашение должно содержать положения, установленные </w:t>
      </w:r>
      <w:hyperlink r:id="rId129" w:history="1">
        <w:r>
          <w:rPr>
            <w:rStyle w:val="a4"/>
          </w:rPr>
          <w:t>пунктом 10</w:t>
        </w:r>
      </w:hyperlink>
      <w:r>
        <w:t xml:space="preserve"> Правил формир</w:t>
      </w:r>
      <w:r>
        <w:t xml:space="preserve">ования, предоставления и распределения субсидий из бюджета Ханты-Мансийского автономного округа - Югры местным бюджетам, утвержденных </w:t>
      </w:r>
      <w:hyperlink r:id="rId130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6</w:t>
      </w:r>
      <w:r>
        <w:t xml:space="preserve"> декабря 2019 года N 475-п (далее - Правила).</w:t>
      </w:r>
    </w:p>
    <w:p w:rsidR="00000000" w:rsidRDefault="00E02138">
      <w:bookmarkStart w:id="114" w:name="sub_10333"/>
      <w:r>
        <w:t>Изменения в распределение объема субсидии между муниципальными образованиями автономного округа вносятся в случаях и порядке, установленных Правилами.</w:t>
      </w:r>
    </w:p>
    <w:p w:rsidR="00000000" w:rsidRDefault="00E02138">
      <w:bookmarkStart w:id="115" w:name="sub_10034"/>
      <w:bookmarkEnd w:id="114"/>
      <w:r>
        <w:t>3.4. Департамент в течение 10 ра</w:t>
      </w:r>
      <w:r>
        <w:t xml:space="preserve">бочих дней после представления получателем документов, предусмотренных </w:t>
      </w:r>
      <w:hyperlink w:anchor="sub_10032" w:history="1">
        <w:r>
          <w:rPr>
            <w:rStyle w:val="a4"/>
          </w:rPr>
          <w:t>пунктом 3.2</w:t>
        </w:r>
      </w:hyperlink>
      <w:r>
        <w:t xml:space="preserve"> Порядка, рассматривает их на предмет соответствия Порядку и достоверности содержащихся в них сведений, а также на наличие оснований для отказа в з</w:t>
      </w:r>
      <w:r>
        <w:t>аключении Соглашения и предоставлении субсидии.</w:t>
      </w:r>
    </w:p>
    <w:bookmarkEnd w:id="115"/>
    <w:p w:rsidR="00000000" w:rsidRDefault="00E02138">
      <w:r>
        <w:t xml:space="preserve">При выявлении оснований для отказа, предусмотренных абзацами с </w:t>
      </w:r>
      <w:hyperlink w:anchor="sub_385" w:history="1">
        <w:r>
          <w:rPr>
            <w:rStyle w:val="a4"/>
          </w:rPr>
          <w:t>пятого по восьмой пункта 3.8</w:t>
        </w:r>
      </w:hyperlink>
      <w:r>
        <w:t xml:space="preserve"> Порядка, Департамент в течение 3 рабочих дней с даты их выявления направляет почто</w:t>
      </w:r>
      <w:r>
        <w:t>вым отправлением или вручает получателю непосредственно уведомление об отказе в заключении Соглашения.</w:t>
      </w:r>
    </w:p>
    <w:p w:rsidR="00000000" w:rsidRDefault="00E02138">
      <w:r>
        <w:t xml:space="preserve">При отсутствии оснований для отказа, предусмотренных </w:t>
      </w:r>
      <w:hyperlink w:anchor="sub_10038" w:history="1">
        <w:r>
          <w:rPr>
            <w:rStyle w:val="a4"/>
          </w:rPr>
          <w:t>пунктом 3.8</w:t>
        </w:r>
      </w:hyperlink>
      <w:r>
        <w:t xml:space="preserve"> Порядка, Департамент до 15 февраля года, следующего за текущи</w:t>
      </w:r>
      <w:r>
        <w:t>м финансовым годом, направляет проект Соглашения получателю для подписания.</w:t>
      </w:r>
    </w:p>
    <w:p w:rsidR="00000000" w:rsidRDefault="00E02138">
      <w:bookmarkStart w:id="116" w:name="sub_10035"/>
      <w:r>
        <w:t>3.5. Соглашение формируется в подсистеме бюджетного планирования государственной интегрированной информационной системы управления общественными финансами "Электронный бюд</w:t>
      </w:r>
      <w:r>
        <w:t>жет" (далее - система).</w:t>
      </w:r>
    </w:p>
    <w:bookmarkEnd w:id="116"/>
    <w:p w:rsidR="00000000" w:rsidRDefault="00E02138">
      <w:r>
        <w:t xml:space="preserve">Получатель в течение 5 рабочих дней (с даты получения уведомления о направлении Соглашения получателю до дня его направления в Департамент посредством системы) подписывает его усиленной </w:t>
      </w:r>
      <w:hyperlink r:id="rId131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и направляет в Департамент на подписание.</w:t>
      </w:r>
    </w:p>
    <w:p w:rsidR="00000000" w:rsidRDefault="00E02138">
      <w:r>
        <w:t>Получатель, не подписавший Соглашение в указанный срок, считается отказавшимся от получения субсидии.</w:t>
      </w:r>
    </w:p>
    <w:p w:rsidR="00000000" w:rsidRDefault="00E02138">
      <w:bookmarkStart w:id="117" w:name="sub_10036"/>
      <w:r>
        <w:t>3.6. Получате</w:t>
      </w:r>
      <w:r>
        <w:t>ль, которому предоставлена субсидия, не может получить государственную поддержку по иным мероприятиям государственных программ автономного округа в отношении расходов, понесенных в соответствии с проектом.</w:t>
      </w:r>
    </w:p>
    <w:p w:rsidR="00000000" w:rsidRDefault="00E02138">
      <w:bookmarkStart w:id="118" w:name="sub_10037"/>
      <w:bookmarkEnd w:id="117"/>
      <w:r>
        <w:t>3.7. При отсутствии оснований дл</w:t>
      </w:r>
      <w:r>
        <w:t xml:space="preserve">я отказа, предусмотренных абзацами со второго по четвертый, абзацем восьмым пункта 3.8 Порядка, Департамент в течение 5 рабочих дней с даты </w:t>
      </w:r>
      <w:r>
        <w:lastRenderedPageBreak/>
        <w:t>получения Соглашения от получателя подписывает его и утверждает приказ о предоставлении субсидии.</w:t>
      </w:r>
    </w:p>
    <w:p w:rsidR="00000000" w:rsidRDefault="00E02138">
      <w:bookmarkStart w:id="119" w:name="sub_10038"/>
      <w:bookmarkEnd w:id="118"/>
      <w:r>
        <w:t>3.8. Основаниями для отказа в заключении Соглашения и предоставлении субсидии являются:</w:t>
      </w:r>
    </w:p>
    <w:bookmarkEnd w:id="119"/>
    <w:p w:rsidR="00000000" w:rsidRDefault="00E02138">
      <w:r>
        <w:t>оформление Соглашения с нарушением установленной формы;</w:t>
      </w:r>
    </w:p>
    <w:p w:rsidR="00000000" w:rsidRDefault="00E02138">
      <w:r>
        <w:t xml:space="preserve">нарушение получателем срока представления в Департамент подписанного Соглашения, установленного </w:t>
      </w:r>
      <w:hyperlink w:anchor="sub_10035" w:history="1">
        <w:r>
          <w:rPr>
            <w:rStyle w:val="a4"/>
          </w:rPr>
          <w:t>пунктом 3.5</w:t>
        </w:r>
      </w:hyperlink>
      <w:r>
        <w:t xml:space="preserve"> Порядка;</w:t>
      </w:r>
    </w:p>
    <w:p w:rsidR="00000000" w:rsidRDefault="00E02138">
      <w:r>
        <w:t>добровольный письменный отказ получателя от субсидии;</w:t>
      </w:r>
    </w:p>
    <w:p w:rsidR="00000000" w:rsidRDefault="00E02138">
      <w:bookmarkStart w:id="120" w:name="sub_385"/>
      <w:r>
        <w:t xml:space="preserve">недостоверность информации, содержащейся в документах, указанных в </w:t>
      </w:r>
      <w:hyperlink w:anchor="sub_10032" w:history="1">
        <w:r>
          <w:rPr>
            <w:rStyle w:val="a4"/>
          </w:rPr>
          <w:t>пункте 3.2</w:t>
        </w:r>
      </w:hyperlink>
      <w:r>
        <w:t xml:space="preserve"> Порядка, представленных получателем;</w:t>
      </w:r>
    </w:p>
    <w:bookmarkEnd w:id="120"/>
    <w:p w:rsidR="00000000" w:rsidRDefault="00E02138">
      <w:r>
        <w:t>наруш</w:t>
      </w:r>
      <w:r>
        <w:t xml:space="preserve">ение срока представления документов получателем, установленных </w:t>
      </w:r>
      <w:hyperlink w:anchor="sub_10032" w:history="1">
        <w:r>
          <w:rPr>
            <w:rStyle w:val="a4"/>
          </w:rPr>
          <w:t>пунктом 3.2</w:t>
        </w:r>
      </w:hyperlink>
      <w:r>
        <w:t xml:space="preserve"> Порядка;</w:t>
      </w:r>
    </w:p>
    <w:p w:rsidR="00000000" w:rsidRDefault="00E02138">
      <w:r>
        <w:t xml:space="preserve">непредставление (представление не в полном объеме) получателем документов, указанных в </w:t>
      </w:r>
      <w:hyperlink w:anchor="sub_10032" w:history="1">
        <w:r>
          <w:rPr>
            <w:rStyle w:val="a4"/>
          </w:rPr>
          <w:t>пункте 3.2</w:t>
        </w:r>
      </w:hyperlink>
      <w:r>
        <w:t xml:space="preserve"> Порядка;</w:t>
      </w:r>
    </w:p>
    <w:p w:rsidR="00000000" w:rsidRDefault="00E02138">
      <w:r>
        <w:t xml:space="preserve">отсутствие </w:t>
      </w:r>
      <w:r>
        <w:t>лимитов бюджетных обязательств в бюджете автономного округа, предусмотренных для предоставления субсидии.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100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3.9 изменен с 15 февраля 2024 г. - </w:t>
      </w:r>
      <w:hyperlink r:id="rId1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3.9. Перечисление субсидии, предоставляемой на условиях софинансирования, источником финансового обеспечения которой является федеральный бюджет, осуществляется на единый счет бюджета муниципального образования, открытый в Управлении Федерального казначейс</w:t>
      </w:r>
      <w:r>
        <w:t>тва по автономному округу.</w:t>
      </w:r>
    </w:p>
    <w:p w:rsidR="00000000" w:rsidRDefault="00E02138">
      <w:r>
        <w:t>Перечисление субсидии осуществляется на казначейский счет для осуществления операций по учету и распределению поступлений, открытый Управлению Федерального казначейства по автономному округу, в установленном порядке в пределах су</w:t>
      </w:r>
      <w:r>
        <w:t>ммы, необходимой для оплаты денежных обязательств по расходам муниципального образования (в размере фактической потребности), источником финансового обеспечения которых является субсидия, предоставляемая из бюджета автономного округа.</w:t>
      </w:r>
    </w:p>
    <w:p w:rsidR="00000000" w:rsidRDefault="00E02138">
      <w:r>
        <w:t>Субсидия, не использо</w:t>
      </w:r>
      <w:r>
        <w:t xml:space="preserve">ванная на конец финансового года, подлежит возврату в порядке, установленном </w:t>
      </w:r>
      <w:hyperlink r:id="rId134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Федерации, автономного округа.</w:t>
      </w:r>
    </w:p>
    <w:p w:rsidR="00000000" w:rsidRDefault="00E02138"/>
    <w:p w:rsidR="00000000" w:rsidRDefault="00E02138">
      <w:pPr>
        <w:pStyle w:val="1"/>
      </w:pPr>
      <w:bookmarkStart w:id="122" w:name="sub_10004"/>
      <w:r>
        <w:t>IV. Порядок осуществления кон</w:t>
      </w:r>
      <w:r>
        <w:t>троля (мониторинга) за соблюдением условий и порядка предоставления субсидии и ответственности за их несоблюдение</w:t>
      </w:r>
    </w:p>
    <w:bookmarkEnd w:id="122"/>
    <w:p w:rsidR="00000000" w:rsidRDefault="00E02138"/>
    <w:p w:rsidR="00000000" w:rsidRDefault="00E02138">
      <w:bookmarkStart w:id="123" w:name="sub_10041"/>
      <w:r>
        <w:t>4.1. Департамент и органы государственного финансового контроля осуществляют проверку соблюдения получателем порядка и усло</w:t>
      </w:r>
      <w:r>
        <w:t xml:space="preserve">вий предоставления субсидии, в том числе в части достижения результатов использования субсидии, а также органы государственного финансового контроля осуществляют проверку в соответствии со </w:t>
      </w:r>
      <w:hyperlink r:id="rId135" w:history="1">
        <w:r>
          <w:rPr>
            <w:rStyle w:val="a4"/>
          </w:rPr>
          <w:t>статьями 268.1</w:t>
        </w:r>
      </w:hyperlink>
      <w:r>
        <w:t xml:space="preserve"> и </w:t>
      </w:r>
      <w:hyperlink r:id="rId136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E02138">
      <w:bookmarkStart w:id="124" w:name="sub_10042"/>
      <w:bookmarkEnd w:id="123"/>
      <w:r>
        <w:t>4.2. С 1 января 2023 года осуществляется мониторинг достижения результатов использования субсид</w:t>
      </w:r>
      <w:r>
        <w:t xml:space="preserve">ии, исходя из достижения их значений, определенных Соглашением, и событий, отражающих факт завершения соответствующего мероприятия по получению результата использования субсидии (контрольная точка), в порядке и по формам, которые установлены Министерством </w:t>
      </w:r>
      <w:r>
        <w:t>финансов Российской Федерации.</w:t>
      </w:r>
    </w:p>
    <w:p w:rsidR="00000000" w:rsidRDefault="00E02138">
      <w:bookmarkStart w:id="125" w:name="sub_10043"/>
      <w:bookmarkEnd w:id="124"/>
      <w:r>
        <w:t>4.3. В случае если получателем по состоянию на 31 декабря года предоставления субсидии не достигнуты значения результатов ее использования, в целях софинансирования которых предоставлена субсидия, она подлеж</w:t>
      </w:r>
      <w:r>
        <w:t>ит возврату в бюджет автономного округа.</w:t>
      </w:r>
    </w:p>
    <w:p w:rsidR="00000000" w:rsidRDefault="00E02138">
      <w:bookmarkStart w:id="126" w:name="sub_10044"/>
      <w:bookmarkEnd w:id="125"/>
      <w:r>
        <w:lastRenderedPageBreak/>
        <w:t>4.4. В случае если получателем по состоянию на 31 декабря года предоставления субсидии допущены нарушения обязательств по уровню софинансирования, объем средств, подлежащий возврату из местного бюд</w:t>
      </w:r>
      <w:r>
        <w:t xml:space="preserve">жета в бюджет автономного округа, определяется в соответствии с </w:t>
      </w:r>
      <w:hyperlink r:id="rId137" w:history="1">
        <w:r>
          <w:rPr>
            <w:rStyle w:val="a4"/>
          </w:rPr>
          <w:t>пунктом 25</w:t>
        </w:r>
      </w:hyperlink>
      <w:r>
        <w:t xml:space="preserve"> Правил.</w:t>
      </w:r>
    </w:p>
    <w:p w:rsidR="00000000" w:rsidRDefault="00E02138">
      <w:bookmarkStart w:id="127" w:name="sub_10045"/>
      <w:bookmarkEnd w:id="126"/>
      <w:r>
        <w:t>4.5. В случае нецелевого использования субсидии и (или) нарушения получателем усло</w:t>
      </w:r>
      <w:r>
        <w:t xml:space="preserve">вий ее предоставления (расходования) к нему применяются бюджетные меры принуждения, предусмотренные </w:t>
      </w:r>
      <w:hyperlink r:id="rId138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Федерации, и (или) меры административной ответс</w:t>
      </w:r>
      <w:r>
        <w:t>твенности.</w:t>
      </w:r>
    </w:p>
    <w:bookmarkEnd w:id="127"/>
    <w:p w:rsidR="00000000" w:rsidRDefault="00E02138">
      <w:r>
        <w:t>В случае нарушения сроков предоставления отчетности об осуществлении расходов местного бюджета, в целях софинансирования которых предоставляется субсидия, а также о достижении значений результатов ее использования Департамент направляет</w:t>
      </w:r>
      <w:r>
        <w:t xml:space="preserve"> в адрес получателя предложение об инициировании проведения в установленном порядке служебной проверки с целью привлечения виновных должностных лиц, ответственных за представление указанной информации, к дисциплинарной ответственности в соответствии с зако</w:t>
      </w:r>
      <w:r>
        <w:t>нодательством Российской Федерации.</w:t>
      </w:r>
    </w:p>
    <w:p w:rsidR="00000000" w:rsidRDefault="00E02138">
      <w:bookmarkStart w:id="128" w:name="sub_10046"/>
      <w:r>
        <w:t xml:space="preserve">4.6. Освобождение получателя от применения мер ответственности, предусмотренных Порядком, а также возврат средств из его бюджета в бюджет автономного округа осуществляется в соответствии с </w:t>
      </w:r>
      <w:hyperlink r:id="rId139" w:history="1">
        <w:r>
          <w:rPr>
            <w:rStyle w:val="a4"/>
          </w:rPr>
          <w:t>Правилами</w:t>
        </w:r>
      </w:hyperlink>
      <w:r>
        <w:t>.</w:t>
      </w:r>
    </w:p>
    <w:p w:rsidR="00000000" w:rsidRDefault="00E02138">
      <w:bookmarkStart w:id="129" w:name="sub_10047"/>
      <w:bookmarkEnd w:id="128"/>
      <w:r>
        <w:t>4.7. Ответственность за достоверность фактических показателей, сведений в документах несет получатель.</w:t>
      </w:r>
    </w:p>
    <w:bookmarkEnd w:id="129"/>
    <w:p w:rsidR="00000000" w:rsidRDefault="00E0213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" w:name="sub_1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Заголовок изменен с 15 февраля 2024 г. - </w:t>
      </w:r>
      <w:hyperlink r:id="rId1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 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и распределения субсидии из бюджета Ханты-Мансий</w:t>
      </w:r>
      <w:r>
        <w:t>ского автономного округа - Югры бюджетам муниципальных образований Ханты-Мансийского автономного округа - Югры на улучшение жилищных условий граждан, проживающих на сельских территориях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 сентяб</w:t>
      </w:r>
      <w:r>
        <w:rPr>
          <w:shd w:val="clear" w:color="auto" w:fill="EAEFED"/>
        </w:rPr>
        <w:t>ря 2022 г., 15 февраля 2024 г., 30 июня 2025 г.</w:t>
      </w:r>
    </w:p>
    <w:p w:rsidR="00000000" w:rsidRDefault="00E0213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" w:name="sub_1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30 июня 2025 г. - </w:t>
      </w:r>
      <w:hyperlink r:id="rId1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</w:t>
      </w:r>
      <w:r>
        <w:rPr>
          <w:shd w:val="clear" w:color="auto" w:fill="F0F0F0"/>
        </w:rPr>
        <w:t xml:space="preserve">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1. Порядок устанавливает цели, правила и условия предоставления и распределения субсидии из бюджета Ханты-Мансийского автономного</w:t>
      </w:r>
      <w:r>
        <w:t xml:space="preserve"> округа - Югры (далее - автономный округ) бюджетам муниципальных районов автономного округа (далее - муниципальные образования, местный бюджет) на условиях софинансирования за счет средств федерального бюджета на </w:t>
      </w:r>
      <w:r>
        <w:lastRenderedPageBreak/>
        <w:t xml:space="preserve">обеспечение комплексного развития сельских </w:t>
      </w:r>
      <w:r>
        <w:t>территорий (на строительство (приобретение) жилья гражданами, проживающими на сельских территориях) (далее - субсидия, мероприятие).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" w:name="sub_1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30 июня 2025 г. - </w:t>
      </w:r>
      <w:hyperlink r:id="rId1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2. Субсидия предоставляется в целях софинансирования расходных обязательств муниципального образования на улучшение жилищных условий граждан, проживающих на сельских территориях, в соответствии с региональным проектом "Развитие жилищного строительства на с</w:t>
      </w:r>
      <w:r>
        <w:t xml:space="preserve">ельских территориях и повышение уровня благоустройства домовладений" </w:t>
      </w:r>
      <w:hyperlink r:id="rId146" w:history="1">
        <w:r>
          <w:rPr>
            <w:rStyle w:val="a4"/>
          </w:rPr>
          <w:t>государственной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147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 года N 554-п.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" w:name="sub_1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30 июня 2025 г. - </w:t>
      </w:r>
      <w:hyperlink r:id="rId1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3. Условия предоставления субсидии местно</w:t>
      </w:r>
      <w:r>
        <w:t>му бюджету:</w:t>
      </w:r>
    </w:p>
    <w:p w:rsidR="00000000" w:rsidRDefault="00E02138">
      <w:bookmarkStart w:id="134" w:name="sub_11032"/>
      <w:r>
        <w:t>наличие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муниципального образования, в целях софинансирования которых предоставляется субсидия, в т</w:t>
      </w:r>
      <w:r>
        <w:t xml:space="preserve">ом числе для достижения результатов реализации регионального проекта "Развитие жилищного строительства на сельских территориях и повышение уровня благоустройства домовладений" </w:t>
      </w:r>
      <w:hyperlink r:id="rId150" w:history="1">
        <w:r>
          <w:rPr>
            <w:rStyle w:val="a4"/>
          </w:rPr>
          <w:t>государст</w:t>
        </w:r>
        <w:r>
          <w:rPr>
            <w:rStyle w:val="a4"/>
          </w:rPr>
          <w:t>венной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151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 года N 554-п; для муниципал</w:t>
      </w:r>
      <w:r>
        <w:t xml:space="preserve">ьных образований, установивших порядок принятия решения о разработке, формировании, утверждении и реализации муниципальных программ в соответствии с </w:t>
      </w:r>
      <w:hyperlink r:id="rId152" w:history="1">
        <w:r>
          <w:rPr>
            <w:rStyle w:val="a4"/>
          </w:rPr>
          <w:t>постановлением</w:t>
        </w:r>
      </w:hyperlink>
      <w:r>
        <w:t xml:space="preserve"> Правительства автоном</w:t>
      </w:r>
      <w:r>
        <w:t>ного округа от 5 августа 2021 года N 289-п "О порядке разработки и реализации государственных программ Ханты-Мансийского автономного округа - Югры", реализация настоящего абзаца осуществляется с учетом возможности определения в составе муниципальной програ</w:t>
      </w:r>
      <w:r>
        <w:t>ммы и (или) ее структурных элементов, не являющихся правовыми актами, перечня мероприятий (результатов),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000000" w:rsidRDefault="00E02138">
      <w:bookmarkStart w:id="135" w:name="sub_11033"/>
      <w:bookmarkEnd w:id="134"/>
      <w:r>
        <w:t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</w:t>
      </w:r>
      <w:r>
        <w:t>х исполнения, включая размер планируемой к предоставлению из бюджета автономного округа субсидии;</w:t>
      </w:r>
    </w:p>
    <w:p w:rsidR="00000000" w:rsidRDefault="00E02138">
      <w:bookmarkStart w:id="136" w:name="sub_11034"/>
      <w:bookmarkEnd w:id="135"/>
      <w:r>
        <w:t>заключение соглашения между Департаментом строительства и архитектуры автономного округа (далее - Депстрой Югры) и муниципальным образование</w:t>
      </w:r>
      <w:r>
        <w:t>м о предоставлении из бюджета автономного округа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</w:t>
      </w:r>
      <w:r>
        <w:t xml:space="preserve">исполнение предусмотренных указанным соглашением обязательств (далее - соглашение) не позднее 30-го дня со дня вступления в силу соглашения о предоставлении субсидии из федерального бюджета бюджету субъекта Российской Федерации на обеспечение комплексного </w:t>
      </w:r>
      <w:r>
        <w:t>развития сельских территорий, заключенного между Правительством автономного округа и Министерством сельского хозяйства Российской Федерации на текущий финансовый год.</w:t>
      </w:r>
    </w:p>
    <w:p w:rsidR="00000000" w:rsidRDefault="00E02138">
      <w:bookmarkStart w:id="137" w:name="sub_11004"/>
      <w:bookmarkEnd w:id="136"/>
      <w:r>
        <w:t>4. Соглашение должно содержать:</w:t>
      </w:r>
    </w:p>
    <w:bookmarkEnd w:id="137"/>
    <w:p w:rsidR="00000000" w:rsidRDefault="00E02138">
      <w:r>
        <w:t>размер предоставляемой субсиди</w:t>
      </w:r>
      <w:r>
        <w:t xml:space="preserve">и, порядок, условия перечисления в местный бюджет, а </w:t>
      </w:r>
      <w:r>
        <w:lastRenderedPageBreak/>
        <w:t>также объем бюджетных ассигнований местного бюджета на исполнение соответствующих расходных обязательств;</w:t>
      </w:r>
    </w:p>
    <w:p w:rsidR="00000000" w:rsidRDefault="00E02138">
      <w:r>
        <w:t>уровень софинансирования, выраженный в процентах от объема бюджетных ассигнований на исполнение р</w:t>
      </w:r>
      <w:r>
        <w:t>асходного обязательства муниципального образования, предусмотренных в местном бюджете, в целях софинансирования которого предоставляется субсидия;</w:t>
      </w:r>
    </w:p>
    <w:p w:rsidR="00000000" w:rsidRDefault="00E02138">
      <w:r>
        <w:t>цели предоставления субсидии и значения результата использования субсидии;</w:t>
      </w:r>
    </w:p>
    <w:p w:rsidR="00000000" w:rsidRDefault="00E02138">
      <w:r>
        <w:t>обязательства муниципального образования по достижению результата использования субсидии;</w:t>
      </w:r>
    </w:p>
    <w:p w:rsidR="00000000" w:rsidRDefault="00E02138">
      <w:r>
        <w:t>реквизиты муниципального правового акта, устанавливающего расходное обязательство муниципального образования, в целях софинансирования которого предоставляется субсид</w:t>
      </w:r>
      <w:r>
        <w:t>ия;</w:t>
      </w:r>
    </w:p>
    <w:p w:rsidR="00000000" w:rsidRDefault="00E02138">
      <w:r>
        <w:t>сроки и порядок представления отчетности об осуществлении расходов местного бюджета, в целях софинансирования которых предоставляется субсидия;</w:t>
      </w:r>
    </w:p>
    <w:p w:rsidR="00000000" w:rsidRDefault="00E02138">
      <w:r>
        <w:t>наименование органа местного самоуправления муниципального образования, на который возлагаются функции по ис</w:t>
      </w:r>
      <w:r>
        <w:t>полнению (координации исполнения) соглашения со стороны муниципального образования и представлению отчетности;</w:t>
      </w:r>
    </w:p>
    <w:p w:rsidR="00000000" w:rsidRDefault="00E02138">
      <w:r>
        <w:t>порядок осуществления контроля за выполнением муниципальным образованием обязательств, предусмотренных соглашением;</w:t>
      </w:r>
    </w:p>
    <w:p w:rsidR="00000000" w:rsidRDefault="00E02138">
      <w:r>
        <w:t xml:space="preserve">обязательства муниципального </w:t>
      </w:r>
      <w:r>
        <w:t xml:space="preserve">образования по возврату средств в бюджет автономного округа в соответствии с </w:t>
      </w:r>
      <w:hyperlink r:id="rId153" w:history="1">
        <w:r>
          <w:rPr>
            <w:rStyle w:val="a4"/>
          </w:rPr>
          <w:t>пунктами 23-25</w:t>
        </w:r>
      </w:hyperlink>
      <w:r>
        <w:t xml:space="preserve"> Правил формирования, предоставления и распределения субсидий из бюджета Ханты-Мансийского а</w:t>
      </w:r>
      <w:r>
        <w:t xml:space="preserve">втономного округа - Югры местным бюджетам, утвержденных </w:t>
      </w:r>
      <w:hyperlink r:id="rId154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6 декабря 2019 года N 475-п (далее - Правила);</w:t>
      </w:r>
    </w:p>
    <w:p w:rsidR="00000000" w:rsidRDefault="00E02138">
      <w:r>
        <w:t>ответственность сторон за наруше</w:t>
      </w:r>
      <w:r>
        <w:t>ние условий соглашения; условие о вступлении в силу соглашения.</w:t>
      </w:r>
    </w:p>
    <w:p w:rsidR="00000000" w:rsidRDefault="00E02138">
      <w:bookmarkStart w:id="138" w:name="sub_11005"/>
      <w:r>
        <w:t>5. Критериями отбора муниципальных образований для предоставления субсидии являются:</w:t>
      </w:r>
    </w:p>
    <w:bookmarkEnd w:id="138"/>
    <w:p w:rsidR="00000000" w:rsidRDefault="00E02138">
      <w:r>
        <w:t xml:space="preserve">наличие в муниципальном образовании сельских территорий, включенных в </w:t>
      </w:r>
      <w:hyperlink r:id="rId155" w:history="1">
        <w:r>
          <w:rPr>
            <w:rStyle w:val="a4"/>
          </w:rPr>
          <w:t>перечень</w:t>
        </w:r>
      </w:hyperlink>
      <w:r>
        <w:t xml:space="preserve"> сельских территорий автономного округа, утвержденный </w:t>
      </w:r>
      <w:hyperlink r:id="rId156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13 марта 2020 года N 7</w:t>
      </w:r>
      <w:r>
        <w:t>4-п;</w:t>
      </w:r>
    </w:p>
    <w:p w:rsidR="00000000" w:rsidRDefault="00E02138">
      <w:r>
        <w:t>наличие участников мероприятия.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" w:name="sub_1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30 июня 2025 г. - </w:t>
      </w:r>
      <w:hyperlink r:id="rId15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</w:t>
      </w:r>
      <w:r>
        <w:rPr>
          <w:shd w:val="clear" w:color="auto" w:fill="F0F0F0"/>
        </w:rPr>
        <w:t xml:space="preserve">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6. Субсидию предоставляет Депстрой Югры, до которого как получателя бюджетных средств доведены лимиты бюджетных обязательств на соответствую</w:t>
      </w:r>
      <w:r>
        <w:t>щий финансовый год и плановый период в пределах бюджетных ассигнований, предусмотренных законом о бюджете автономного округа, на улучшение жилищных условий граждан, проживающих на сельских территориях, в том числе по соглашениям между Правительством автоно</w:t>
      </w:r>
      <w:r>
        <w:t xml:space="preserve">много округа и Министерством сельского хозяйства Российской Федерации, заключенным в соответствии с </w:t>
      </w:r>
      <w:hyperlink r:id="rId159" w:history="1">
        <w:r>
          <w:rPr>
            <w:rStyle w:val="a4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</w:t>
      </w:r>
      <w:r>
        <w:t xml:space="preserve">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утвержденными </w:t>
      </w:r>
      <w:hyperlink r:id="rId160" w:history="1">
        <w:r>
          <w:rPr>
            <w:rStyle w:val="a4"/>
          </w:rPr>
          <w:t>постановлением</w:t>
        </w:r>
      </w:hyperlink>
      <w:r>
        <w:t xml:space="preserve"> Правительства Ро</w:t>
      </w:r>
      <w:r>
        <w:t>ссийской Федерации от 31 мая 2019 года N 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 (далее - Правила предоставлен</w:t>
      </w:r>
      <w:r>
        <w:t>ия субсидии из федерального бюджета).</w:t>
      </w:r>
    </w:p>
    <w:p w:rsidR="00000000" w:rsidRDefault="00E02138">
      <w:bookmarkStart w:id="140" w:name="sub_11007"/>
      <w:r>
        <w:t xml:space="preserve">7. Субсидия направляется для предоставления муниципальными образованиями социальных выплат гражданам, проживающим на сельских территориях автономного округа, в соответствии с приложением к </w:t>
      </w:r>
      <w:hyperlink r:id="rId161" w:history="1">
        <w:r>
          <w:rPr>
            <w:rStyle w:val="a4"/>
          </w:rPr>
          <w:t>Правилам</w:t>
        </w:r>
      </w:hyperlink>
      <w:r>
        <w:t xml:space="preserve"> предоставления субсидии из федерального бюджета (далее - социальная </w:t>
      </w:r>
      <w:r>
        <w:lastRenderedPageBreak/>
        <w:t>выплата).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" w:name="sub_11008"/>
      <w:bookmarkEnd w:id="1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30 июня 2025 г. - </w:t>
      </w:r>
      <w:hyperlink r:id="rId1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8. Нормативным правовым актом Депстроя Югры устанавливаются:</w:t>
      </w:r>
    </w:p>
    <w:p w:rsidR="00000000" w:rsidRDefault="00E02138">
      <w:bookmarkStart w:id="142" w:name="sub_1182"/>
      <w:r>
        <w:t>порядок формирования, утверждения и изменения списков участников мероприятия и порядок выдачи свидетельств о предоставлении социальной выплаты на строительство (приобретение) жилья на сел</w:t>
      </w:r>
      <w:r>
        <w:t>ьских территориях (далее - свидетельство), а также продления срока их действия (в случае частичного предоставления социальной выплаты);</w:t>
      </w:r>
    </w:p>
    <w:bookmarkEnd w:id="142"/>
    <w:p w:rsidR="00000000" w:rsidRDefault="00E02138">
      <w:r>
        <w:t>порядок оформления свидетельств;</w:t>
      </w:r>
    </w:p>
    <w:p w:rsidR="00000000" w:rsidRDefault="00E02138">
      <w:r>
        <w:t>порядок определения стоимости жилого дома, строительство которого не завершено;</w:t>
      </w:r>
    </w:p>
    <w:p w:rsidR="00000000" w:rsidRDefault="00E02138">
      <w:r>
        <w:t>срок направления органом местного самоуправления муниципальных образований списков граждан, изъявивших желание улучшить жилищные условия с использованием социальных выплат, на очередной финансовый год и плановый период;</w:t>
      </w:r>
    </w:p>
    <w:p w:rsidR="00000000" w:rsidRDefault="00E02138">
      <w:r>
        <w:t xml:space="preserve">срок представления свидетельства в </w:t>
      </w:r>
      <w:r>
        <w:t>кредитную организацию для заключения договора банковского счета и открытия банковского счета, предназначенного для зачисления социальной выплаты;</w:t>
      </w:r>
    </w:p>
    <w:p w:rsidR="00000000" w:rsidRDefault="00E02138">
      <w:bookmarkStart w:id="143" w:name="sub_1187"/>
      <w:r>
        <w:t>порядок и срок оформления жилого помещения в общую собственность всех членов семьи, указанных в свидет</w:t>
      </w:r>
      <w:r>
        <w:t>ельстве, в том числе в случае использования для софинансирования строительства (приобретения) жилья ипотечного жилищного кредита (займа);</w:t>
      </w:r>
    </w:p>
    <w:bookmarkEnd w:id="143"/>
    <w:p w:rsidR="00000000" w:rsidRDefault="00E02138">
      <w:r>
        <w:t>доля собственных и (или) заемных средств (в процентах) в расчетной стоимости строительства (приобретения) жиль</w:t>
      </w:r>
      <w:r>
        <w:t>я;</w:t>
      </w:r>
    </w:p>
    <w:p w:rsidR="00000000" w:rsidRDefault="00E02138">
      <w:r>
        <w:t>перечень документов, подтверждающих наличие у заявителя и (или) членов его семьи собственных и (или) заемных средств;</w:t>
      </w:r>
    </w:p>
    <w:p w:rsidR="00000000" w:rsidRDefault="00E02138">
      <w:r>
        <w:t>перечень документов, подтверждающих планирование строительства (приобретения) жилья, его стоимости;</w:t>
      </w:r>
    </w:p>
    <w:p w:rsidR="00000000" w:rsidRDefault="00E02138">
      <w:r>
        <w:t>перечень документов, подтверждающих осуществление предпринимательской деятельности на сельских территориях;</w:t>
      </w:r>
    </w:p>
    <w:p w:rsidR="00000000" w:rsidRDefault="00E02138">
      <w:r>
        <w:t>форма свидетельства;</w:t>
      </w:r>
    </w:p>
    <w:p w:rsidR="00000000" w:rsidRDefault="00E02138">
      <w:r>
        <w:t>форма заявления о включении в состав участников мероприятия;</w:t>
      </w:r>
    </w:p>
    <w:p w:rsidR="00000000" w:rsidRDefault="00E02138">
      <w:bookmarkStart w:id="144" w:name="sub_11814"/>
      <w:r>
        <w:t>форма реестра выданных свидетельств и информации о зареги</w:t>
      </w:r>
      <w:r>
        <w:t>стрированных правах на жилое помещение (жилой дом).</w:t>
      </w:r>
    </w:p>
    <w:p w:rsidR="00000000" w:rsidRDefault="00E02138">
      <w:bookmarkStart w:id="145" w:name="sub_11009"/>
      <w:bookmarkEnd w:id="144"/>
      <w:r>
        <w:t>9. Размер предельного уровня софинансирования из бюджета автономного округа устанавливается от расчетной потребности муниципального образования на реализацию мероприятия в соответствии с</w:t>
      </w:r>
      <w:r>
        <w:t xml:space="preserve"> уровнем расчетной бюджетной обеспеченности, определяемым Департаментом финансов автономного округа в соответствии с </w:t>
      </w:r>
      <w:hyperlink r:id="rId164" w:history="1">
        <w:r>
          <w:rPr>
            <w:rStyle w:val="a4"/>
          </w:rPr>
          <w:t>Законом</w:t>
        </w:r>
      </w:hyperlink>
      <w:r>
        <w:t xml:space="preserve"> автономного округа от 10 ноября 2008 года N 132-оз "О межбюдж</w:t>
      </w:r>
      <w:r>
        <w:t xml:space="preserve">етных отношениях в Ханты-Мансийском автономном округе - Югре", согласно </w:t>
      </w:r>
      <w:hyperlink w:anchor="sub_11091" w:history="1">
        <w:r>
          <w:rPr>
            <w:rStyle w:val="a4"/>
          </w:rPr>
          <w:t>таблице 1</w:t>
        </w:r>
      </w:hyperlink>
      <w:r>
        <w:t>.</w:t>
      </w:r>
    </w:p>
    <w:bookmarkEnd w:id="145"/>
    <w:p w:rsidR="00000000" w:rsidRDefault="00E02138"/>
    <w:p w:rsidR="00000000" w:rsidRDefault="00E02138">
      <w:pPr>
        <w:jc w:val="right"/>
        <w:rPr>
          <w:rStyle w:val="a3"/>
          <w:rFonts w:ascii="Arial" w:hAnsi="Arial" w:cs="Arial"/>
        </w:rPr>
      </w:pPr>
      <w:bookmarkStart w:id="146" w:name="sub_11091"/>
      <w:r>
        <w:rPr>
          <w:rStyle w:val="a3"/>
          <w:rFonts w:ascii="Arial" w:hAnsi="Arial" w:cs="Arial"/>
        </w:rPr>
        <w:t>Таблица 1</w:t>
      </w:r>
    </w:p>
    <w:bookmarkEnd w:id="146"/>
    <w:p w:rsidR="00000000" w:rsidRDefault="00E021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2128"/>
        <w:gridCol w:w="4209"/>
      </w:tblGrid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Уровень расчетной бюджетной обеспеченности муниципального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Группа муниципального образования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Пре</w:t>
            </w:r>
            <w:r w:rsidRPr="00E02138">
              <w:t>дельный уровень софинансирования расходного обязательства бюджета отдельного муниципального образования из средств бюджета автономного округа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от 0,0 до 1,0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но не более 75%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от 1,0 до 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но не более 70%</w:t>
            </w:r>
          </w:p>
        </w:tc>
      </w:tr>
    </w:tbl>
    <w:p w:rsidR="00000000" w:rsidRDefault="00E02138"/>
    <w:p w:rsidR="00000000" w:rsidRDefault="00E02138">
      <w:r>
        <w:t>Уровень софинансирования мероприят</w:t>
      </w:r>
      <w:r>
        <w:t>ия из бюджета муниципального образования должен составлять не менее 25% для 1 группы, не менее 30% для 2 группы.</w:t>
      </w:r>
    </w:p>
    <w:p w:rsidR="00000000" w:rsidRDefault="00E02138">
      <w:bookmarkStart w:id="147" w:name="sub_11010"/>
      <w:r>
        <w:t>10. Распределение субсидии из бюджета автономного округа между муниципальными образованиями определяется по формуле:</w:t>
      </w:r>
    </w:p>
    <w:bookmarkEnd w:id="147"/>
    <w:p w:rsidR="00000000" w:rsidRDefault="00E02138"/>
    <w:p w:rsidR="00000000" w:rsidRDefault="00E02138">
      <w:pPr>
        <w:ind w:firstLine="69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57pt">
            <v:imagedata r:id="rId165" o:title=""/>
          </v:shape>
        </w:pict>
      </w:r>
      <w:r>
        <w:t>,</w:t>
      </w:r>
    </w:p>
    <w:p w:rsidR="00000000" w:rsidRDefault="00E02138">
      <w:r>
        <w:t>где:</w:t>
      </w:r>
    </w:p>
    <w:p w:rsidR="00000000" w:rsidRDefault="00E02138">
      <w:r>
        <w:t>W</w:t>
      </w:r>
      <w:r>
        <w:rPr>
          <w:vertAlign w:val="subscript"/>
        </w:rPr>
        <w:t> i</w:t>
      </w:r>
      <w:r>
        <w:t xml:space="preserve"> - объем средств, предоставляемых i-му муниципальному образованию на реализацию мероприятия;</w:t>
      </w:r>
    </w:p>
    <w:p w:rsidR="00000000" w:rsidRDefault="00E02138">
      <w:r>
        <w:t>W - объем средств, предусмотренный в бюджете автономного округа на реализацию мероприятия;</w:t>
      </w:r>
    </w:p>
    <w:p w:rsidR="00000000" w:rsidRDefault="00E02138">
      <w:r>
        <w:t>V</w:t>
      </w:r>
      <w:r>
        <w:rPr>
          <w:vertAlign w:val="subscript"/>
        </w:rPr>
        <w:t> cvi</w:t>
      </w:r>
      <w:r>
        <w:t xml:space="preserve"> - объем средств социальной </w:t>
      </w:r>
      <w:r>
        <w:t>выплаты участникам мероприятия i-го муниципального образования, который определяется по формуле:</w:t>
      </w:r>
    </w:p>
    <w:p w:rsidR="00000000" w:rsidRDefault="00E02138"/>
    <w:p w:rsidR="00000000" w:rsidRDefault="00E02138">
      <w:pPr>
        <w:ind w:firstLine="698"/>
        <w:jc w:val="center"/>
      </w:pPr>
      <w:r>
        <w:t>V</w:t>
      </w:r>
      <w:r>
        <w:rPr>
          <w:vertAlign w:val="subscript"/>
        </w:rPr>
        <w:t> cvi</w:t>
      </w:r>
      <w:r>
        <w:t xml:space="preserve"> = P</w:t>
      </w:r>
      <w:r>
        <w:rPr>
          <w:vertAlign w:val="subscript"/>
        </w:rPr>
        <w:t> st</w:t>
      </w:r>
      <w:r>
        <w:t xml:space="preserve"> - D</w:t>
      </w:r>
      <w:r>
        <w:rPr>
          <w:vertAlign w:val="subscript"/>
        </w:rPr>
        <w:t> g</w:t>
      </w:r>
      <w:r>
        <w:t>,</w:t>
      </w:r>
    </w:p>
    <w:p w:rsidR="00000000" w:rsidRDefault="00E02138"/>
    <w:p w:rsidR="00000000" w:rsidRDefault="00E02138">
      <w:r>
        <w:t>где:</w:t>
      </w:r>
    </w:p>
    <w:p w:rsidR="00000000" w:rsidRDefault="00E02138">
      <w:r>
        <w:t>P</w:t>
      </w:r>
      <w:r>
        <w:rPr>
          <w:vertAlign w:val="subscript"/>
        </w:rPr>
        <w:t> st</w:t>
      </w:r>
      <w:r>
        <w:t xml:space="preserve"> - расчетная стоимость строительства (приобретения) жилья, определяемая в соответствии с пунктом 11 порядка;</w:t>
      </w:r>
    </w:p>
    <w:p w:rsidR="00000000" w:rsidRDefault="00E02138">
      <w:r>
        <w:t>D</w:t>
      </w:r>
      <w:r>
        <w:rPr>
          <w:vertAlign w:val="subscript"/>
        </w:rPr>
        <w:t> g</w:t>
      </w:r>
      <w:r>
        <w:t xml:space="preserve"> - доля средств участников мероприятия, которая составляет не менее 30% расчетной стоимости строительства (приобретения) жилья;</w:t>
      </w:r>
    </w:p>
    <w:p w:rsidR="00000000" w:rsidRDefault="00E02138">
      <w:r>
        <w:t>Y</w:t>
      </w:r>
      <w:r>
        <w:rPr>
          <w:vertAlign w:val="subscript"/>
        </w:rPr>
        <w:t> pi</w:t>
      </w:r>
      <w:r>
        <w:t xml:space="preserve"> - значение, определяющее уровень софинансирования расходного обязательства бюджета i-го муниципального образования из средс</w:t>
      </w:r>
      <w:r>
        <w:t xml:space="preserve">тв бюджета автономного округа в соответствии с </w:t>
      </w:r>
      <w:hyperlink w:anchor="sub_11091" w:history="1">
        <w:r>
          <w:rPr>
            <w:rStyle w:val="a4"/>
          </w:rPr>
          <w:t>таблицей 1</w:t>
        </w:r>
      </w:hyperlink>
      <w:r>
        <w:t>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" w:name="sub_1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30 июня 2025 г. - </w:t>
      </w:r>
      <w:hyperlink r:id="rId1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</w:t>
      </w:r>
      <w:r>
        <w:rPr>
          <w:shd w:val="clear" w:color="auto" w:fill="F0F0F0"/>
        </w:rPr>
        <w:t>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11. Расчетная стоимость строительства (приобретения) жилья, используемая для расчета разме</w:t>
      </w:r>
      <w:r>
        <w:t>ра социальной выплаты, определяется исходя из размера общей площади жилого помещения, установленного для семей разной численности (33 кв. метра - для одиноких граждан, 42 кв. метра - на семью из 2 человек и по 18 кв. метров на каждого члена семьи при числе</w:t>
      </w:r>
      <w:r>
        <w:t>нности семьи, составляющей 3 и более человек), и стоимости 1 кв. метра общей площади жилья на сельских территориях в границах автономного округа, утвержденной Депстроем Югры на очередной финансовый год, но не превышающей средней рыночной стоимости 1 кв. ме</w:t>
      </w:r>
      <w:r>
        <w:t>тра общей площади жилья по автономному округу, определяемой приказом Министерства строительства и жилищно-коммунального хозяйства Российской Федерации на IV квартал года, предшествующего году предоставления субсидии.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9" w:name="sub_1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30 июня 2025 г. - </w:t>
      </w:r>
      <w:hyperlink r:id="rId16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12. Перечисление субсидии, предоставляемой на условиях софинансирования, источником финансового обеспечения которой является федеральный бюджет, осуществляется на единый счет бюджета муниципального образования, откр</w:t>
      </w:r>
      <w:r>
        <w:t xml:space="preserve">ытый в Управлении Федерального казначейства по </w:t>
      </w:r>
      <w:r>
        <w:lastRenderedPageBreak/>
        <w:t>автономному округу.</w:t>
      </w:r>
    </w:p>
    <w:p w:rsidR="00000000" w:rsidRDefault="00E02138">
      <w:bookmarkStart w:id="150" w:name="sub_11122"/>
      <w:r>
        <w:t xml:space="preserve">Субсидия, не использованная на конец финансового года, подлежит возврату в порядке, установленном </w:t>
      </w:r>
      <w:hyperlink r:id="rId170" w:history="1">
        <w:r>
          <w:rPr>
            <w:rStyle w:val="a4"/>
          </w:rPr>
          <w:t>бюджетным закон</w:t>
        </w:r>
        <w:r>
          <w:rPr>
            <w:rStyle w:val="a4"/>
          </w:rPr>
          <w:t>одательством</w:t>
        </w:r>
      </w:hyperlink>
      <w:r>
        <w:t xml:space="preserve"> Российской Федерации.</w:t>
      </w:r>
    </w:p>
    <w:p w:rsidR="00000000" w:rsidRDefault="00E02138">
      <w:bookmarkStart w:id="151" w:name="sub_1123"/>
      <w:bookmarkEnd w:id="150"/>
      <w:r>
        <w:t>Основанием для предоставления субсидии является Соглашение, заключенное между Депстроем Югры и муниципальным образованием по форме, установленной Министерством финансов Российской Федерации.</w:t>
      </w:r>
    </w:p>
    <w:bookmarkEnd w:id="151"/>
    <w:p w:rsidR="00000000" w:rsidRDefault="00E02138">
      <w:r>
        <w:t>Со</w:t>
      </w:r>
      <w:r>
        <w:t>глашение формируется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1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30 июня 2025 г. - </w:t>
      </w:r>
      <w:hyperlink r:id="rId17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13. Ре</w:t>
      </w:r>
      <w:r>
        <w:t>зультатом использования субсидии, значение которого определено соглашением, является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</w:t>
      </w:r>
      <w:r>
        <w:t>учшении жилищных условий, которым предоставлены социальные выплаты.</w:t>
      </w:r>
    </w:p>
    <w:p w:rsidR="00000000" w:rsidRDefault="00E02138">
      <w:bookmarkStart w:id="153" w:name="sub_11132"/>
      <w:r>
        <w:t>Расходование субсидии является эффективным, если достигнут результат использования субсидии.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11014"/>
      <w:bookmarkEnd w:id="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14 изменен с 30 июня 2025 </w:t>
      </w:r>
      <w:r>
        <w:rPr>
          <w:shd w:val="clear" w:color="auto" w:fill="F0F0F0"/>
        </w:rPr>
        <w:t xml:space="preserve">г. - </w:t>
      </w:r>
      <w:hyperlink r:id="rId1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14. Оценку эффективности использования субсидии осуществляет Депстрой Югры до 15-го числа месяца года, следующего за отчетным, на основании представленных муниципальным образованием отчетов.</w:t>
      </w:r>
    </w:p>
    <w:p w:rsidR="00000000" w:rsidRDefault="00E02138">
      <w:bookmarkStart w:id="155" w:name="sub_11015"/>
      <w:r>
        <w:t>15. Применение мер ответственности к муниципальному о</w:t>
      </w:r>
      <w:r>
        <w:t xml:space="preserve">бразованию при невыполнении им условий соглашения, в том числе обязательств муниципального образования по достижению результата использования субсидии, осуществляется по основаниям и в порядке, установленным </w:t>
      </w:r>
      <w:hyperlink r:id="rId175" w:history="1">
        <w:r>
          <w:rPr>
            <w:rStyle w:val="a4"/>
          </w:rPr>
          <w:t>Правилами</w:t>
        </w:r>
      </w:hyperlink>
      <w:r>
        <w:t xml:space="preserve"> предоставления субсидии из федерального бюджета.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" w:name="sub_11016"/>
      <w:bookmarkEnd w:id="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30 июня 2025 г. - </w:t>
      </w:r>
      <w:hyperlink r:id="rId176" w:history="1">
        <w:r>
          <w:rPr>
            <w:rStyle w:val="a4"/>
            <w:shd w:val="clear" w:color="auto" w:fill="F0F0F0"/>
          </w:rPr>
          <w:t>Постановлен</w:t>
        </w:r>
        <w:r>
          <w:rPr>
            <w:rStyle w:val="a4"/>
            <w:shd w:val="clear" w:color="auto" w:fill="F0F0F0"/>
          </w:rPr>
          <w:t>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16. Контроль за соблюдением муниципальным образованием целей порядка предоставлени</w:t>
      </w:r>
      <w:r>
        <w:t>я субсидии осуществляет Депстрой Югры и органы государственного финансового контроля.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" w:name="sub_1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 изменен с 30 июня 2025 г. - </w:t>
      </w:r>
      <w:hyperlink r:id="rId17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17. В случае установления Депстроем Югры или органами государственного финансового конт</w:t>
      </w:r>
      <w:r>
        <w:t xml:space="preserve">роля фактов нарушения условий, целей и порядка предоставления субсидии, условий соглашения она подлежит возврату в порядке, установленном </w:t>
      </w:r>
      <w:hyperlink r:id="rId180" w:history="1">
        <w:r>
          <w:rPr>
            <w:rStyle w:val="a4"/>
          </w:rPr>
          <w:t>Правилами</w:t>
        </w:r>
      </w:hyperlink>
      <w:r>
        <w:t xml:space="preserve"> предоставления субсидии из федерал</w:t>
      </w:r>
      <w:r>
        <w:t>ьного бюджета.</w:t>
      </w:r>
    </w:p>
    <w:p w:rsidR="00000000" w:rsidRDefault="00E02138">
      <w:bookmarkStart w:id="158" w:name="sub_11018"/>
      <w:r>
        <w:t xml:space="preserve">18. Утратил силу с 13 апреля 2022 г. - </w:t>
      </w:r>
      <w:hyperlink r:id="rId18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8 апреля 2022 г. N 135-п</w:t>
      </w:r>
    </w:p>
    <w:bookmarkEnd w:id="15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59" w:name="sub_11019"/>
      <w:r>
        <w:lastRenderedPageBreak/>
        <w:t>19. В случае если неиспользованный остаток субсидии не перечислен в доход бюджета автономного округа, он подлежит взысканию в порядке, установленном Д</w:t>
      </w:r>
      <w:r>
        <w:t>епартаментом финансов автономного округа.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11020"/>
      <w:bookmarkEnd w:id="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20 изменен с 30 июня 2025 г. - </w:t>
      </w:r>
      <w:hyperlink r:id="rId18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</w:t>
      </w:r>
      <w:r>
        <w:rPr>
          <w:shd w:val="clear" w:color="auto" w:fill="F0F0F0"/>
        </w:rPr>
        <w:t>Югры от 30 июня 2025 г. N 227-п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20. Изменения в распределение объема субсидии между муниципальными образованиями в текущем финансовом году, без внесения изме</w:t>
      </w:r>
      <w:r>
        <w:t xml:space="preserve">нений в закон автономного округа о бюджете автономного округа на текущий финансовый год и плановый период, вносятся в соответствии с </w:t>
      </w:r>
      <w:hyperlink r:id="rId185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6 </w:t>
      </w:r>
      <w:r>
        <w:t>декабря 2019 года N 475-п "О Правилах формирования, предоставления и распределения субсидий из бюджета Ханты-Мансийского автономного округа - Югры местным бюджетам".</w:t>
      </w:r>
    </w:p>
    <w:p w:rsidR="00000000" w:rsidRDefault="00E02138">
      <w:bookmarkStart w:id="161" w:name="sub_11202"/>
      <w:r>
        <w:t xml:space="preserve">абзацы 2 - 4 утратили силу с 13 апреля 2022 г. - </w:t>
      </w:r>
      <w:hyperlink r:id="rId186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8 апреля 2022 г. N 135-п</w:t>
      </w:r>
    </w:p>
    <w:bookmarkEnd w:id="161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162" w:name="sub_12000"/>
      <w:r>
        <w:rPr>
          <w:rStyle w:val="a3"/>
          <w:rFonts w:ascii="Arial" w:hAnsi="Arial" w:cs="Arial"/>
        </w:rPr>
        <w:t>Приложение 12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162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субсидий на создани</w:t>
      </w:r>
      <w:r>
        <w:t>е и модернизацию объектов рыбоводной инфраструктуры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13, 27 мая, 8 июля 2022 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188" w:history="1">
        <w:r>
          <w:rPr>
            <w:rStyle w:val="a4"/>
          </w:rPr>
          <w:t>Постановление</w:t>
        </w:r>
      </w:hyperlink>
      <w:r>
        <w:t xml:space="preserve"> Прави</w:t>
      </w:r>
      <w:r>
        <w:t>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0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предоставления субсидии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</w:t>
      </w:r>
      <w:r>
        <w:rPr>
          <w:shd w:val="clear" w:color="auto" w:fill="F0F0F0"/>
        </w:rPr>
        <w:t xml:space="preserve">й на создание и модернизацию объектов рыбоводной инфраструктуры, утвержденный </w:t>
      </w:r>
      <w:hyperlink r:id="rId19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31 марта 2023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163" w:name="sub_13000"/>
      <w:r>
        <w:rPr>
          <w:rStyle w:val="a3"/>
          <w:rFonts w:ascii="Arial" w:hAnsi="Arial" w:cs="Arial"/>
        </w:rPr>
        <w:t>Приложение 13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163"/>
    <w:p w:rsidR="00000000" w:rsidRDefault="00E02138"/>
    <w:p w:rsidR="00000000" w:rsidRDefault="00E02138">
      <w:pPr>
        <w:pStyle w:val="1"/>
      </w:pPr>
      <w:r>
        <w:lastRenderedPageBreak/>
        <w:t>Порядок</w:t>
      </w:r>
      <w:r>
        <w:br/>
        <w:t>предоставления гранта в форме субсидии на поддержку сельскохозяйственных потребительских коопер</w:t>
      </w:r>
      <w:r>
        <w:t>ативов для развития материально-технической базы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13, 27 мая 2022 г.</w:t>
      </w:r>
    </w:p>
    <w:p w:rsidR="00000000" w:rsidRDefault="00E02138"/>
    <w:p w:rsidR="00000000" w:rsidRDefault="00E02138">
      <w:r>
        <w:t xml:space="preserve">Утратило силу с 20 января 2023 г. - </w:t>
      </w:r>
      <w:hyperlink r:id="rId192" w:history="1">
        <w:r>
          <w:rPr>
            <w:rStyle w:val="a4"/>
          </w:rPr>
          <w:t>Постановление</w:t>
        </w:r>
      </w:hyperlink>
      <w:r>
        <w:t xml:space="preserve"> Правительства</w:t>
      </w:r>
      <w:r>
        <w:t xml:space="preserve"> Ханты-Мансийского АО - Югры от 20 января 2023 г. N 17-п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164" w:name="sub_14000"/>
      <w:r>
        <w:rPr>
          <w:rStyle w:val="a3"/>
          <w:rFonts w:ascii="Arial" w:hAnsi="Arial" w:cs="Arial"/>
        </w:rPr>
        <w:t>Приложение 14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</w:t>
      </w:r>
      <w:r>
        <w:rPr>
          <w:rStyle w:val="a3"/>
          <w:rFonts w:ascii="Arial" w:hAnsi="Arial" w:cs="Arial"/>
        </w:rPr>
        <w:t>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164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гранта в форме субсидии на проведение и внедрение научных исследований в интересах развития агропромышленного комплекса Ханты-Мансийского автоном</w:t>
      </w:r>
      <w:r>
        <w:t>ного округа - Югры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27 мая 2022 г.</w:t>
      </w:r>
    </w:p>
    <w:p w:rsidR="00000000" w:rsidRDefault="00E02138"/>
    <w:p w:rsidR="00000000" w:rsidRDefault="00E02138">
      <w:r>
        <w:t xml:space="preserve">Утратило силу с 20 января 2023 г. - </w:t>
      </w:r>
      <w:hyperlink r:id="rId194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</w:t>
      </w:r>
      <w:r>
        <w:t>Югры от 20 января 2023 г. N 17-п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165" w:name="sub_15000"/>
      <w:r>
        <w:rPr>
          <w:rStyle w:val="a3"/>
          <w:rFonts w:ascii="Arial" w:hAnsi="Arial" w:cs="Arial"/>
        </w:rPr>
        <w:t>Приложение 15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165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гранта в форме субсидии на создание высокотехнологических (роботизированных) животноводческих комплексов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13, 27 м</w:t>
      </w:r>
      <w:r>
        <w:rPr>
          <w:shd w:val="clear" w:color="auto" w:fill="EAEFED"/>
        </w:rPr>
        <w:t>ая, 8 июля 2022 г.</w:t>
      </w:r>
    </w:p>
    <w:p w:rsidR="00000000" w:rsidRDefault="00E02138"/>
    <w:p w:rsidR="00000000" w:rsidRDefault="00E02138">
      <w:r>
        <w:t xml:space="preserve">Утратило силу с 20 января 2023 г. - </w:t>
      </w:r>
      <w:hyperlink r:id="rId196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 17-п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166" w:name="sub_16000"/>
      <w:r>
        <w:rPr>
          <w:rStyle w:val="a3"/>
          <w:rFonts w:ascii="Arial" w:hAnsi="Arial" w:cs="Arial"/>
        </w:rPr>
        <w:t>Приложение 16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166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гранта в форме субсидии на создание системы поддержки фермеров и развития сельской кооперации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мая, 8 июля 2022 г.</w:t>
      </w:r>
    </w:p>
    <w:p w:rsidR="00000000" w:rsidRDefault="00E02138"/>
    <w:p w:rsidR="00000000" w:rsidRDefault="00E02138">
      <w:r>
        <w:t xml:space="preserve">Утратило силу с 20 января 2023 г. - </w:t>
      </w:r>
      <w:hyperlink r:id="rId198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20 января 2023 г. N 17-п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167" w:name="sub_17000"/>
      <w:r>
        <w:rPr>
          <w:rStyle w:val="a3"/>
          <w:rFonts w:ascii="Arial" w:hAnsi="Arial" w:cs="Arial"/>
        </w:rPr>
        <w:t>Приложение 17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167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на создание системы поддержки фермеров и разви</w:t>
      </w:r>
      <w:r>
        <w:t>тие сельской кооперации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13, 27 мая 2022 г.</w:t>
      </w:r>
    </w:p>
    <w:p w:rsidR="00000000" w:rsidRDefault="00E02138"/>
    <w:p w:rsidR="00000000" w:rsidRDefault="00E02138">
      <w:r>
        <w:t xml:space="preserve">Утратил силу с 19 мая 2023 г. - </w:t>
      </w:r>
      <w:hyperlink r:id="rId200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</w:t>
      </w:r>
      <w:r>
        <w:t>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02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 xml:space="preserve">предоставления субсидии сельскохозяйственным потребительскими кооперативам на создание системы поддержки фермеров и развитие сельской кооперации, утвержденный </w:t>
      </w:r>
      <w:hyperlink r:id="rId20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пром</w:t>
      </w:r>
      <w:r>
        <w:rPr>
          <w:shd w:val="clear" w:color="auto" w:fill="F0F0F0"/>
        </w:rPr>
        <w:t>ышленности Ханты-Мансийского АО - Югры от 31 марта 2023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8" w:name="sub_18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Заголовок изменен с 15 февраля 2024 г. - </w:t>
      </w:r>
      <w:hyperlink r:id="rId2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 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18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автономного округа - Югры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от 30 декабря 2021 года N 637-п</w:t>
      </w:r>
    </w:p>
    <w:p w:rsidR="00000000" w:rsidRDefault="00E02138"/>
    <w:p w:rsidR="00000000" w:rsidRDefault="00E02138">
      <w:pPr>
        <w:pStyle w:val="1"/>
      </w:pPr>
      <w:r>
        <w:t>Порядок</w:t>
      </w:r>
      <w:r>
        <w:br/>
      </w:r>
      <w:r>
        <w:t>предоставления субвенций органам местного самоуправления муниципальных образований Ханты-Мансийского автономного округа - Югры на реализацию отдельных государственных полномочий в сфере поддержки сельскохозяйственного производства и деятельности по заготов</w:t>
      </w:r>
      <w:r>
        <w:t>ке и переработке дикоросов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 2022 г., 7 апреля 2023 г., 15 февраля, 9 сентября 2024 г., 14 октября 2025 г.</w:t>
      </w:r>
    </w:p>
    <w:p w:rsidR="00000000" w:rsidRDefault="00E02138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18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15 февраля 2024 г. - </w:t>
      </w:r>
      <w:hyperlink r:id="rId20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1. По</w:t>
      </w:r>
      <w:r>
        <w:t xml:space="preserve">рядок разработан в соответствии со </w:t>
      </w:r>
      <w:hyperlink r:id="rId208" w:history="1">
        <w:r>
          <w:rPr>
            <w:rStyle w:val="a4"/>
          </w:rPr>
          <w:t>статьей 140</w:t>
        </w:r>
      </w:hyperlink>
      <w:r>
        <w:t xml:space="preserve"> Бюджетного кодекса Российской Федерации и регламентирует правила и условия предоставления субвенций из бюджета Ханты-Мансийского автономн</w:t>
      </w:r>
      <w:r>
        <w:t>ого округа - Югры (далее - автономный округ) бюджетам муниципальных районов и городских округов автономного округа (далее - также муниципальные образования, Уполномоченные органы) на выполнение отдельных государственных полномочий автономного округа в сфер</w:t>
      </w:r>
      <w:r>
        <w:t xml:space="preserve">е поддержки сельскохозяйственного производства и деятельности по заготовке и переработке дикоросов, установленных </w:t>
      </w:r>
      <w:hyperlink r:id="rId209" w:history="1">
        <w:r>
          <w:rPr>
            <w:rStyle w:val="a4"/>
          </w:rPr>
          <w:t>Законом</w:t>
        </w:r>
      </w:hyperlink>
      <w:r>
        <w:t xml:space="preserve"> автономного округа от 16 декабря 2010 года N 228-оз "О наделении</w:t>
      </w:r>
      <w:r>
        <w:t xml:space="preserve"> органов местного самоуправления муниципальных образований Ханты-Мансийского автономного округа - Югры полномочиями в сфере поддержки сельскохозяйственного производства и деятельности по заготовке и переработке дикоросов" (далее - субвенции, отдельные пере</w:t>
      </w:r>
      <w:r>
        <w:t>данные государственные полномочия, Закон автономного округа N 228-оз).</w:t>
      </w:r>
    </w:p>
    <w:p w:rsidR="00000000" w:rsidRDefault="00E02138">
      <w:r>
        <w:t>Субвенции предоставляются в целях финансового обеспечения расходных обязательств муниципальных образований, возникающих при выполнении отдельных государственных полномочий автономного о</w:t>
      </w:r>
      <w:r>
        <w:t xml:space="preserve">круга, в соответствии с комплексом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 </w:t>
      </w:r>
      <w:hyperlink r:id="rId210" w:history="1">
        <w:r>
          <w:rPr>
            <w:rStyle w:val="a4"/>
          </w:rPr>
          <w:t>государственной программы</w:t>
        </w:r>
      </w:hyperlink>
      <w:r>
        <w:t xml:space="preserve"> автономного округа "Развитие агропромышленного комплекса", утвержденной </w:t>
      </w:r>
      <w:hyperlink r:id="rId211" w:history="1">
        <w:r>
          <w:rPr>
            <w:rStyle w:val="a4"/>
          </w:rPr>
          <w:t>постановлением</w:t>
        </w:r>
      </w:hyperlink>
      <w:r>
        <w:t xml:space="preserve"> Правительства автономного округа от 10 ноября 2023 года N 554-п.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" w:name="sub_18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15 февраля 2024 г. - </w:t>
      </w:r>
      <w:hyperlink r:id="rId2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2. Субвенции предоставляются муниципальным образованиям в пределах бюджетных ассигнований, рассчитанных в соответствии с утвержденной </w:t>
      </w:r>
      <w:hyperlink r:id="rId214" w:history="1">
        <w:r>
          <w:rPr>
            <w:rStyle w:val="a4"/>
          </w:rPr>
          <w:t>Законом</w:t>
        </w:r>
      </w:hyperlink>
      <w:r>
        <w:t xml:space="preserve"> автономного округа N 228-оз методикой расчета общего объема субвенций, предусмотренных законом о бюджете автономного округа на очередной финансовый год и на плановый период, и утвержденных лимитов бюджетных обязательств</w:t>
      </w:r>
      <w:r>
        <w:t xml:space="preserve"> в соответствии со сводной бюджетной росписью бюджета автономного округа, с учетом требований </w:t>
      </w:r>
      <w:hyperlink r:id="rId215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1" w:name="sub_18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1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3 изменен с 15 февраля 2024 г. - </w:t>
      </w:r>
      <w:hyperlink r:id="rId2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3. Субвенции расходуются по направлениям в соответствии с </w:t>
      </w:r>
      <w:hyperlink r:id="rId218" w:history="1">
        <w:r>
          <w:rPr>
            <w:rStyle w:val="a4"/>
          </w:rPr>
          <w:t>пунктом 2 статьи 2</w:t>
        </w:r>
      </w:hyperlink>
      <w:r>
        <w:t xml:space="preserve"> Закона авт</w:t>
      </w:r>
      <w:r>
        <w:t>ономного округа N 228-оз.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2" w:name="sub_18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15 февраля 2024 г. - </w:t>
      </w:r>
      <w:hyperlink r:id="rId2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</w:t>
      </w:r>
      <w:r>
        <w:rPr>
          <w:shd w:val="clear" w:color="auto" w:fill="F0F0F0"/>
        </w:rPr>
        <w:t>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4. Органы местного самоуправления муниципальных образований при осуществлении отдельных переданных государственных полномочий вправе дополнительно</w:t>
      </w:r>
      <w:r>
        <w:t xml:space="preserve"> использовать собственные материальные ресурсы и финансовые средства в случаях и порядке, предусмотренных уставами муниципальных образований.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3" w:name="sub_18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15 февраля 2024 г. - </w:t>
      </w:r>
      <w:hyperlink r:id="rId2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5. Департамент промышленности </w:t>
      </w:r>
      <w:r>
        <w:t>автономного округа (далее - Департамент), осуществляющий организационное обеспечение деятельности и контроль соблюдения органами местного самоуправления муниципальных образований и их должностными лицами требований законодательства Российской Федерации и а</w:t>
      </w:r>
      <w:r>
        <w:t>втономного округа, при осуществлении отдельных переданных государственных полномочий:</w:t>
      </w:r>
    </w:p>
    <w:p w:rsidR="00000000" w:rsidRDefault="00E02138">
      <w:r>
        <w:t>вносит предложения о перераспределении субвенций муниципальным образованиям в порядке, установленном бюджетным законодательством Российской Федерации и автономного округа</w:t>
      </w:r>
      <w:r>
        <w:t>;</w:t>
      </w:r>
    </w:p>
    <w:p w:rsidR="00000000" w:rsidRDefault="00E02138">
      <w:r>
        <w:t>устанавливает для муниципальных образований формы и сроки предоставления отчетной и иной информации о реализации отдельных переданных государственных полномочий.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4" w:name="sub_18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15 февраля 2024 г. - </w:t>
      </w:r>
      <w:hyperlink r:id="rId2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6. Органы местного самоуправления муниципальных образований:</w:t>
      </w:r>
    </w:p>
    <w:p w:rsidR="00000000" w:rsidRDefault="00E02138">
      <w:r>
        <w:t>несут ответственность за нецелевое использование субвенций и недостоверность представляемой отчетной и иной информации о реализации отдельных переданных государственных полномочий в Департамент и</w:t>
      </w:r>
      <w:r>
        <w:t xml:space="preserve"> иные органы государственной власти автономного округа;</w:t>
      </w:r>
    </w:p>
    <w:p w:rsidR="00000000" w:rsidRDefault="00E02138">
      <w:r>
        <w:t>представляют в Департамент и иные органы государственной власти автономного округа, на которые возложены функции контроля и надзора в финансово-бюджетной сфере, по их письменным запросам документы и д</w:t>
      </w:r>
      <w:r>
        <w:t>ругую информацию, касающуюся исполнения отдельных переданных государственных полномочий;</w:t>
      </w:r>
    </w:p>
    <w:p w:rsidR="00000000" w:rsidRDefault="00E02138">
      <w:r>
        <w:t>обеспечивают условия беспрепятственного проведения проверок использования субвенций при исполнении отдельных переданных государственных полномочий.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5" w:name="sub_18007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175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15 февраля 2024 г. - </w:t>
      </w:r>
      <w:hyperlink r:id="rId2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7. Департамент финансов автономного округа перечисляет субвенции, источником финансового обеспечения которых является бюджет автономного округа, на казначейский счет для осуществления операци</w:t>
      </w:r>
      <w:r>
        <w:t xml:space="preserve">й по учету и распределению поступлений, открытый Управлению Федерального казначейства по автономному округу, ежедневно в пределах суммы, необходимой </w:t>
      </w:r>
      <w:r>
        <w:lastRenderedPageBreak/>
        <w:t>для оплаты денежных обязательств по расходам получателей средств местного бюджета (в размере фактической по</w:t>
      </w:r>
      <w:r>
        <w:t>требности).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6" w:name="sub_18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15 февраля 2024 г. - </w:t>
      </w:r>
      <w:hyperlink r:id="rId2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8. Контроль целевого использования субвенций осуществляют Департамент и иные органы государственной власти автономного округа, на которые возложены функции конт</w:t>
      </w:r>
      <w:r>
        <w:t>роля и надзора в финансово-бюджетной сфере.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7" w:name="sub_18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15 февраля 2024 г. - </w:t>
      </w:r>
      <w:hyperlink r:id="rId2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</w:t>
      </w:r>
      <w:r>
        <w:rPr>
          <w:shd w:val="clear" w:color="auto" w:fill="F0F0F0"/>
        </w:rPr>
        <w:t>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9. В случае нарушения органами местного самоуправления муниц</w:t>
      </w:r>
      <w:r>
        <w:t xml:space="preserve">ипальных образований условий предоставления субвенций к ним применяются меры ответственности, установленные </w:t>
      </w:r>
      <w:hyperlink r:id="rId231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Федерации, законодательством автономног</w:t>
      </w:r>
      <w:r>
        <w:t>о округа, Порядком.</w:t>
      </w:r>
    </w:p>
    <w:p w:rsidR="00000000" w:rsidRDefault="00E02138">
      <w:r>
        <w:t>Субвенции, не использованные на конец финансового года, подлежат возврату в порядке, установленном бюджетным законодательством Российской Федерации.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8" w:name="sub_18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14 октября 2025 г. - </w:t>
      </w:r>
      <w:hyperlink r:id="rId2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14 октября 2025 г. N 407-п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10</w:t>
      </w:r>
      <w:r>
        <w:t>. За счет субвенций Уполномоченные органы предоставляют субсидии:</w:t>
      </w:r>
    </w:p>
    <w:p w:rsidR="00000000" w:rsidRDefault="00E02138">
      <w:bookmarkStart w:id="179" w:name="sub_181020"/>
      <w:r>
        <w:t>на поддержку растениеводства;</w:t>
      </w:r>
    </w:p>
    <w:bookmarkEnd w:id="179"/>
    <w:p w:rsidR="00000000" w:rsidRDefault="00E02138">
      <w:r>
        <w:t>на поддержку животноводства;</w:t>
      </w:r>
    </w:p>
    <w:p w:rsidR="00000000" w:rsidRDefault="00E02138">
      <w:bookmarkStart w:id="180" w:name="sub_181040"/>
      <w:r>
        <w:t>на поддержку рыбохозяйственного комплекса;</w:t>
      </w:r>
    </w:p>
    <w:p w:rsidR="00000000" w:rsidRDefault="00E02138">
      <w:bookmarkStart w:id="181" w:name="sub_1815"/>
      <w:bookmarkEnd w:id="180"/>
      <w:r>
        <w:t xml:space="preserve">абзац утратил силу с 15 февраля 2024 г. </w:t>
      </w:r>
      <w:r>
        <w:t xml:space="preserve">- </w:t>
      </w:r>
      <w:hyperlink r:id="rId234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181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82" w:name="sub_18106"/>
      <w:r>
        <w:t>на поддержку деятельности по заготовке и переработке дикоросов.</w:t>
      </w:r>
    </w:p>
    <w:p w:rsidR="00000000" w:rsidRDefault="00E02138">
      <w:bookmarkStart w:id="183" w:name="sub_107"/>
      <w:bookmarkEnd w:id="182"/>
      <w:r>
        <w:t xml:space="preserve">Субсидии предоставляются в соответствии с порядками, утвержденными Уполномоченными органами, с учетом положений Порядка и по ставкам, приведенным в </w:t>
      </w:r>
      <w:hyperlink w:anchor="sub_25000" w:history="1">
        <w:r>
          <w:rPr>
            <w:rStyle w:val="a4"/>
          </w:rPr>
          <w:t>приложении 25</w:t>
        </w:r>
      </w:hyperlink>
      <w:r>
        <w:t xml:space="preserve"> к настоящему Постановлению, но не более 95% затрат, связанных с про</w:t>
      </w:r>
      <w:r>
        <w:t>изводством и реализацией продукции.</w:t>
      </w:r>
    </w:p>
    <w:bookmarkEnd w:id="183"/>
    <w:p w:rsidR="00000000" w:rsidRDefault="00E02138">
      <w:r>
        <w:t>При подготовке муниципальных правовых актов, регулирующих предоставление субсидий в целях реализации полномочия, Уполномоченные органы руководствуются следующим.</w:t>
      </w:r>
    </w:p>
    <w:p w:rsidR="00000000" w:rsidRDefault="00E02138">
      <w:bookmarkStart w:id="184" w:name="sub_18101"/>
      <w:r>
        <w:t>10.1. Субсидия на поддержку растениеводств</w:t>
      </w:r>
      <w:r>
        <w:t>а.</w:t>
      </w:r>
    </w:p>
    <w:bookmarkEnd w:id="184"/>
    <w:p w:rsidR="00000000" w:rsidRDefault="00E02138">
      <w:r>
        <w:t>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</w:t>
      </w:r>
      <w:r>
        <w:t>ляющим деятельность на территории автономного округа, в целях возмещения затрат по следующим видам деятельности:</w:t>
      </w:r>
    </w:p>
    <w:p w:rsidR="00000000" w:rsidRDefault="00E02138">
      <w:bookmarkStart w:id="185" w:name="sub_181013"/>
      <w:r>
        <w:t xml:space="preserve">реализация продукции растениеводства собственного производства, указанной в </w:t>
      </w:r>
      <w:hyperlink w:anchor="sub_2501" w:history="1">
        <w:r>
          <w:rPr>
            <w:rStyle w:val="a4"/>
          </w:rPr>
          <w:t>строках 1</w:t>
        </w:r>
      </w:hyperlink>
      <w:r>
        <w:t xml:space="preserve">, </w:t>
      </w:r>
      <w:hyperlink w:anchor="sub_2502" w:history="1">
        <w:r>
          <w:rPr>
            <w:rStyle w:val="a4"/>
          </w:rPr>
          <w:t>2</w:t>
        </w:r>
      </w:hyperlink>
      <w:r>
        <w:t xml:space="preserve"> раздела "Растениеводство" приложении 25 к настоящему Постановлению.</w:t>
      </w:r>
    </w:p>
    <w:p w:rsidR="00000000" w:rsidRDefault="00E02138">
      <w:bookmarkStart w:id="186" w:name="sub_18102"/>
      <w:bookmarkEnd w:id="185"/>
      <w:r>
        <w:t>10.2. Субсидия на поддержку животноводства.</w:t>
      </w:r>
    </w:p>
    <w:p w:rsidR="00000000" w:rsidRDefault="00E02138">
      <w:bookmarkStart w:id="187" w:name="sub_181022"/>
      <w:bookmarkEnd w:id="186"/>
      <w:r>
        <w:t>Сельскохозяйственным товаропроизводителям: юридическим лицам независимо от организационно-правовых</w:t>
      </w:r>
      <w:r>
        <w:t xml:space="preserve"> форм (за исключением государственных (муниципальных) учреждений), </w:t>
      </w:r>
      <w:r>
        <w:lastRenderedPageBreak/>
        <w:t>крестьянским (фермерским) хозяйствам, индивидуальным предпринимателям, гражданам, ведущим личное подсобное хозяйство, осуществляющим деятельность на территории автономного округа, в целях ф</w:t>
      </w:r>
      <w:r>
        <w:t>инансового обеспечения затрат либо возмещения затрат по следующим видам деятельности:</w:t>
      </w:r>
    </w:p>
    <w:p w:rsidR="00000000" w:rsidRDefault="00E02138">
      <w:bookmarkStart w:id="188" w:name="sub_181023"/>
      <w:bookmarkEnd w:id="187"/>
      <w:r>
        <w:t>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</w:t>
      </w:r>
      <w:r>
        <w:t xml:space="preserve">собных хозяйств), указанных в </w:t>
      </w:r>
      <w:hyperlink w:anchor="sub_251011" w:history="1">
        <w:r>
          <w:rPr>
            <w:rStyle w:val="a4"/>
          </w:rPr>
          <w:t>строках 1.1</w:t>
        </w:r>
      </w:hyperlink>
      <w:r>
        <w:t xml:space="preserve">, </w:t>
      </w:r>
      <w:hyperlink w:anchor="sub_251012" w:history="1">
        <w:r>
          <w:rPr>
            <w:rStyle w:val="a4"/>
          </w:rPr>
          <w:t>1.2</w:t>
        </w:r>
      </w:hyperlink>
      <w:r>
        <w:t xml:space="preserve">, </w:t>
      </w:r>
      <w:hyperlink w:anchor="sub_252" w:history="1">
        <w:r>
          <w:rPr>
            <w:rStyle w:val="a4"/>
          </w:rPr>
          <w:t>2</w:t>
        </w:r>
      </w:hyperlink>
      <w:r>
        <w:t xml:space="preserve">, </w:t>
      </w:r>
      <w:hyperlink w:anchor="sub_253" w:history="1">
        <w:r>
          <w:rPr>
            <w:rStyle w:val="a4"/>
          </w:rPr>
          <w:t>3</w:t>
        </w:r>
      </w:hyperlink>
      <w:r>
        <w:t xml:space="preserve">, </w:t>
      </w:r>
      <w:hyperlink w:anchor="sub_254" w:history="1">
        <w:r>
          <w:rPr>
            <w:rStyle w:val="a4"/>
          </w:rPr>
          <w:t>4</w:t>
        </w:r>
      </w:hyperlink>
      <w:r>
        <w:t xml:space="preserve"> раздела "Животноводство" приложении 25 к настоящему Постановлению, - </w:t>
      </w:r>
      <w:r>
        <w:t>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</w:t>
      </w:r>
      <w:r>
        <w:t xml:space="preserve">охозяйственных животных рассчитывается в соответствии с </w:t>
      </w:r>
      <w:hyperlink r:id="rId236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13 марта 2025 года N 150 "Об утверждении методики, коэффициенто</w:t>
      </w:r>
      <w:r>
        <w:t>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</w:t>
      </w:r>
      <w:r>
        <w:t>йствования, приведенными в приложении N 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</w:t>
      </w:r>
      <w:r>
        <w:t> г. N 717, и установлении сроков представления указанных данных и документа" (далее - Приказ);</w:t>
      </w:r>
    </w:p>
    <w:p w:rsidR="00000000" w:rsidRDefault="00E02138">
      <w:bookmarkStart w:id="189" w:name="sub_251178"/>
      <w:bookmarkEnd w:id="188"/>
      <w:r>
        <w:t>содержание маточного поголовья крупного рогатого скота специализированных мясных пород (за исключением личных подсобных хозяйств), указанного</w:t>
      </w:r>
      <w:r>
        <w:t xml:space="preserve"> в </w:t>
      </w:r>
      <w:hyperlink w:anchor="sub_258" w:history="1">
        <w:r>
          <w:rPr>
            <w:rStyle w:val="a4"/>
          </w:rPr>
          <w:t>строке 8</w:t>
        </w:r>
      </w:hyperlink>
      <w:r>
        <w:t xml:space="preserve"> раздела "Животноводство" приложения 25 к настоящему постановлению;</w:t>
      </w:r>
    </w:p>
    <w:p w:rsidR="00000000" w:rsidRDefault="00E02138">
      <w:bookmarkStart w:id="190" w:name="sub_1812016"/>
      <w:bookmarkEnd w:id="189"/>
      <w:r>
        <w:t xml:space="preserve">содержание маточного поголовья сельскохозяйственных животных (за исключением личных подсобных хозяйств), указанного в </w:t>
      </w:r>
      <w:hyperlink w:anchor="sub_259" w:history="1">
        <w:r>
          <w:rPr>
            <w:rStyle w:val="a4"/>
          </w:rPr>
          <w:t>строке 9</w:t>
        </w:r>
      </w:hyperlink>
      <w:r>
        <w:t xml:space="preserve"> раздела "Животноводство" приложения 25 к настоящему постановлению, при наличии маточного поголовья сельскохозяйственных животных всех видов, кроме птицы и пушных зверей, в количестве менее 100 условных голов (в отношении сельскохозяйст</w:t>
      </w:r>
      <w:r>
        <w:t>венных товаропроизводителей, осуществляющих свою деятельность в муниципальных образованиях, входящих в состав сухопутных территорий Арктической зоны Российской Федерации, без предъявления требования к количеству голов), расчет которых осуществляется в соот</w:t>
      </w:r>
      <w:r>
        <w:t xml:space="preserve">ветствии с </w:t>
      </w:r>
      <w:hyperlink r:id="rId237" w:history="1">
        <w:r>
          <w:rPr>
            <w:rStyle w:val="a4"/>
          </w:rPr>
          <w:t>Приказом</w:t>
        </w:r>
      </w:hyperlink>
      <w:r>
        <w:t xml:space="preserve"> без учета маточного поголовья свиней в хозяйствах с зоосанитарным статусом (компартментом) ниже III, который определяется согласно </w:t>
      </w:r>
      <w:hyperlink r:id="rId238" w:history="1">
        <w:r>
          <w:rPr>
            <w:rStyle w:val="a4"/>
          </w:rPr>
          <w:t>приказу</w:t>
        </w:r>
      </w:hyperlink>
      <w:r>
        <w:t xml:space="preserve"> Министерства сельского хозяйства Российской Федерации от 25 апреля 2025 года N 290 "Об утверждении Ветеринарных правил определения зоосанитарного статуса земельных участков, объектов капитального строительства, </w:t>
      </w:r>
      <w:r>
        <w:t>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хранение продукции свиноводства" (далее - зоосанитарный статус (компартмен</w:t>
      </w:r>
      <w:r>
        <w:t>т) ниже III));</w:t>
      </w:r>
    </w:p>
    <w:p w:rsidR="00000000" w:rsidRDefault="00E02138">
      <w:bookmarkStart w:id="191" w:name="sub_181025"/>
      <w:bookmarkEnd w:id="190"/>
      <w:r>
        <w:t xml:space="preserve">абзац утратил силу с 13 апреля 2022 г. - </w:t>
      </w:r>
      <w:hyperlink r:id="rId23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8 апреля 2022 г. N 135-п</w:t>
      </w:r>
    </w:p>
    <w:bookmarkEnd w:id="191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Получатели средств из бюджета автономного округа, у которых на 1 января теку</w:t>
      </w:r>
      <w:r>
        <w:t>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</w:t>
      </w:r>
      <w:r>
        <w:t xml:space="preserve">ниям, установленным </w:t>
      </w:r>
      <w:hyperlink w:anchor="sub_251025" w:history="1">
        <w:r>
          <w:rPr>
            <w:rStyle w:val="a4"/>
          </w:rPr>
          <w:t>подпунктами 2.5</w:t>
        </w:r>
      </w:hyperlink>
      <w:r>
        <w:t xml:space="preserve">, </w:t>
      </w:r>
      <w:hyperlink w:anchor="sub_251026" w:history="1">
        <w:r>
          <w:rPr>
            <w:rStyle w:val="a4"/>
          </w:rPr>
          <w:t>2.6 пункта 2</w:t>
        </w:r>
      </w:hyperlink>
      <w:r>
        <w:t xml:space="preserve">, </w:t>
      </w:r>
      <w:hyperlink w:anchor="sub_253" w:history="1">
        <w:r>
          <w:rPr>
            <w:rStyle w:val="a4"/>
          </w:rPr>
          <w:t>пунктами 3</w:t>
        </w:r>
      </w:hyperlink>
      <w:r>
        <w:t xml:space="preserve">, </w:t>
      </w:r>
      <w:hyperlink w:anchor="sub_254" w:history="1">
        <w:r>
          <w:rPr>
            <w:rStyle w:val="a4"/>
          </w:rPr>
          <w:t>4</w:t>
        </w:r>
      </w:hyperlink>
      <w:r>
        <w:t xml:space="preserve"> раздела "Животноводство" приложении 25 к настоящему Постановлению, </w:t>
      </w:r>
      <w:hyperlink w:anchor="sub_250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2502" w:history="1">
        <w:r>
          <w:rPr>
            <w:rStyle w:val="a4"/>
          </w:rPr>
          <w:t>2</w:t>
        </w:r>
      </w:hyperlink>
      <w:r>
        <w:t xml:space="preserve"> раздела "Растениеводство" приложении 25 к настоящему Постановлению;</w:t>
      </w:r>
    </w:p>
    <w:p w:rsidR="00000000" w:rsidRDefault="00E02138">
      <w:r>
        <w:t xml:space="preserve">содержание маточного поголовья животных в личных подсобных хозяйствах указанный в </w:t>
      </w:r>
      <w:hyperlink w:anchor="sub_264" w:history="1">
        <w:r>
          <w:rPr>
            <w:rStyle w:val="a4"/>
          </w:rPr>
          <w:t>пункте 14</w:t>
        </w:r>
      </w:hyperlink>
      <w:r>
        <w:t xml:space="preserve"> раздела "Животноводство</w:t>
      </w:r>
      <w:r>
        <w:t>" приложения 25 к настоящему Постановлению.</w:t>
      </w:r>
    </w:p>
    <w:p w:rsidR="00000000" w:rsidRDefault="00E02138">
      <w:r>
        <w:t xml:space="preserve">К получателям средств из бюджета автономного округа,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</w:t>
      </w:r>
      <w:r>
        <w:t>(объекта) для производства определенных видов молочной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000000" w:rsidRDefault="00E02138">
      <w:bookmarkStart w:id="192" w:name="sub_18103"/>
      <w:r>
        <w:t>10.3. Субсидия на поддержку рыбохозяйс</w:t>
      </w:r>
      <w:r>
        <w:t>твенного комплекса.</w:t>
      </w:r>
    </w:p>
    <w:bookmarkEnd w:id="192"/>
    <w:p w:rsidR="00000000" w:rsidRDefault="00E02138">
      <w:r>
        <w:t>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</w:t>
      </w:r>
      <w:r>
        <w:t>им деятельность на территории автономного округа, в целях возмещения затрат по следующим видам деятельности:</w:t>
      </w:r>
    </w:p>
    <w:p w:rsidR="00000000" w:rsidRDefault="00E02138">
      <w:bookmarkStart w:id="193" w:name="sub_181033"/>
      <w:r>
        <w:t xml:space="preserve">реализация искусственно выращенной пищевой рыбы собственного производства, указанной в </w:t>
      </w:r>
      <w:hyperlink w:anchor="sub_25207" w:history="1">
        <w:r>
          <w:rPr>
            <w:rStyle w:val="a4"/>
          </w:rPr>
          <w:t>строке 7</w:t>
        </w:r>
      </w:hyperlink>
      <w:r>
        <w:t xml:space="preserve"> раздела "Рыбна</w:t>
      </w:r>
      <w:r>
        <w:t>я отрасль" приложении 25 к настоящему Постановлению;</w:t>
      </w:r>
    </w:p>
    <w:p w:rsidR="00000000" w:rsidRDefault="00E02138">
      <w:bookmarkStart w:id="194" w:name="sub_181034"/>
      <w:bookmarkEnd w:id="193"/>
      <w:r>
        <w:t xml:space="preserve">реализация пищевой рыбной продукции собственного производства, указанной в </w:t>
      </w:r>
      <w:hyperlink w:anchor="sub_25201" w:history="1">
        <w:r>
          <w:rPr>
            <w:rStyle w:val="a4"/>
          </w:rPr>
          <w:t>строках 1 - 6</w:t>
        </w:r>
      </w:hyperlink>
      <w:r>
        <w:t xml:space="preserve"> раздела "Рыбная отрасль" приложении 25 к настоящему Постановлению.</w:t>
      </w:r>
    </w:p>
    <w:bookmarkEnd w:id="194"/>
    <w:p w:rsidR="00000000" w:rsidRDefault="00E02138">
      <w:r>
        <w:t>Субсидия на развитие рыбохозяйственного комплекса выплачивается при выполнении следующих требований:</w:t>
      </w:r>
    </w:p>
    <w:p w:rsidR="00000000" w:rsidRDefault="00E02138">
      <w:r>
        <w:t>средняя минимальная масса 1 особи искусственно выращенной пищевой рыбы, 1 особь/кг:</w:t>
      </w:r>
    </w:p>
    <w:p w:rsidR="00000000" w:rsidRDefault="00E02138">
      <w:r>
        <w:t>осетровые, за исключением стерляди, - 2,00;</w:t>
      </w:r>
    </w:p>
    <w:p w:rsidR="00000000" w:rsidRDefault="00E02138">
      <w:r>
        <w:t>стерлядь - 0,8;</w:t>
      </w:r>
    </w:p>
    <w:p w:rsidR="00000000" w:rsidRDefault="00E02138">
      <w:r>
        <w:t>с</w:t>
      </w:r>
      <w:r>
        <w:t>иговые, за исключением тугуна, - 1,00;</w:t>
      </w:r>
    </w:p>
    <w:p w:rsidR="00000000" w:rsidRDefault="00E02138">
      <w:r>
        <w:t>тугун - 0,08.</w:t>
      </w:r>
    </w:p>
    <w:p w:rsidR="00000000" w:rsidRDefault="00E02138">
      <w:r>
        <w:t>К получателям средств из бюджета автономного округа, занимающимся реализацией пищевой рыбной продукции собственного производства, предъявляются требования о наличии на праве собственности или аренды объе</w:t>
      </w:r>
      <w:r>
        <w:t>ктов (объекта) для производства определенных видов рыбной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000000" w:rsidRDefault="00E02138">
      <w:bookmarkStart w:id="195" w:name="sub_18104"/>
      <w:r>
        <w:t>10.4. Утратил силу с 15 февраля 202</w:t>
      </w:r>
      <w:r>
        <w:t xml:space="preserve">4 г. - </w:t>
      </w:r>
      <w:hyperlink r:id="rId24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195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196" w:name="sub_18105"/>
      <w:r>
        <w:t>10.5. Субсидии на поддержку деятельности по заготовке и переработке дикоросов.</w:t>
      </w:r>
    </w:p>
    <w:p w:rsidR="00000000" w:rsidRDefault="00E02138">
      <w:bookmarkStart w:id="197" w:name="sub_181052"/>
      <w:bookmarkEnd w:id="196"/>
      <w:r>
        <w:t>Юридическим лицам независимо от организационно-прав</w:t>
      </w:r>
      <w:r>
        <w:t>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в автономном округе, на заготовку продукции дикоросов, на производство продукции глубо</w:t>
      </w:r>
      <w:r>
        <w:t>кой переработки дикоросов, заготовленной на территории автономного округа.</w:t>
      </w:r>
    </w:p>
    <w:bookmarkEnd w:id="197"/>
    <w:p w:rsidR="00000000" w:rsidRDefault="00E02138">
      <w:r>
        <w:t>Общинам коренных малочисленных народов Севера, осуществляющим деятельность в автономном округе, - на организацию презентаций продукции из дикоросов, участие в выставках, я</w:t>
      </w:r>
      <w:r>
        <w:t>рмарках, форумах.</w:t>
      </w:r>
    </w:p>
    <w:p w:rsidR="00000000" w:rsidRDefault="00E02138">
      <w:r>
        <w:t>Субсидия предоставляется с целью возмещения затрат при осуществлении следующих видов деятельности:</w:t>
      </w:r>
    </w:p>
    <w:p w:rsidR="00000000" w:rsidRDefault="00E02138">
      <w:bookmarkStart w:id="198" w:name="sub_1055"/>
      <w:r>
        <w:t>реализация продукции дикоросов собственной заготовки;</w:t>
      </w:r>
    </w:p>
    <w:bookmarkEnd w:id="198"/>
    <w:p w:rsidR="00000000" w:rsidRDefault="00E02138">
      <w:r>
        <w:t>реализация продукции глубокой переработки дикоросов собственного прои</w:t>
      </w:r>
      <w:r>
        <w:t>зводства из сырья, заготовленного на территории автономного округа;</w:t>
      </w:r>
    </w:p>
    <w:p w:rsidR="00000000" w:rsidRDefault="00E02138">
      <w:bookmarkStart w:id="199" w:name="sub_1057"/>
      <w:r>
        <w:t xml:space="preserve">абзац утратил силу с 9 сентября 2024 г. - </w:t>
      </w:r>
      <w:hyperlink r:id="rId24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9 сентя</w:t>
      </w:r>
      <w:r>
        <w:t>бря 2024 г. N 331-п</w:t>
      </w:r>
    </w:p>
    <w:bookmarkEnd w:id="199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организация презентаций продукции из дикоросов, участие в выставках, ярмарках, форумах.</w:t>
      </w:r>
    </w:p>
    <w:p w:rsidR="00000000" w:rsidRDefault="00E02138">
      <w:r>
        <w:lastRenderedPageBreak/>
        <w:t>Субсидия предост</w:t>
      </w:r>
      <w:r>
        <w:t>авляется на:</w:t>
      </w:r>
    </w:p>
    <w:p w:rsidR="00000000" w:rsidRDefault="00E02138">
      <w:bookmarkStart w:id="200" w:name="sub_10510"/>
      <w:r>
        <w:t xml:space="preserve">абзацы 10 - 11 утратили силу с 9 сентября 2024 г. - </w:t>
      </w:r>
      <w:hyperlink r:id="rId24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9 сентября 2024 г. N 331-п</w:t>
      </w:r>
    </w:p>
    <w:bookmarkEnd w:id="200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01" w:name="sub_10512"/>
      <w:r>
        <w:t xml:space="preserve">реализацию продукции дикоросов собственной заготовки, указанной в </w:t>
      </w:r>
      <w:hyperlink w:anchor="sub_25301" w:history="1">
        <w:r>
          <w:rPr>
            <w:rStyle w:val="a4"/>
          </w:rPr>
          <w:t>строках 1</w:t>
        </w:r>
      </w:hyperlink>
      <w:r>
        <w:t xml:space="preserve">, </w:t>
      </w:r>
      <w:hyperlink w:anchor="sub_25303" w:history="1">
        <w:r>
          <w:rPr>
            <w:rStyle w:val="a4"/>
          </w:rPr>
          <w:t>3</w:t>
        </w:r>
      </w:hyperlink>
      <w:r>
        <w:t xml:space="preserve"> разд</w:t>
      </w:r>
      <w:r>
        <w:t>ела "Дикоросы" приложении 25 к настоящему Постановлению;</w:t>
      </w:r>
    </w:p>
    <w:p w:rsidR="00000000" w:rsidRDefault="00E02138">
      <w:bookmarkStart w:id="202" w:name="sub_10513"/>
      <w:bookmarkEnd w:id="201"/>
      <w:r>
        <w:t xml:space="preserve">реализацию продукции глубокой переработки дикоросов собственного производства, указанной в </w:t>
      </w:r>
      <w:hyperlink w:anchor="sub_25304" w:history="1">
        <w:r>
          <w:rPr>
            <w:rStyle w:val="a4"/>
          </w:rPr>
          <w:t>строках 4</w:t>
        </w:r>
      </w:hyperlink>
      <w:r>
        <w:t xml:space="preserve">, </w:t>
      </w:r>
      <w:hyperlink w:anchor="sub_25306" w:history="1">
        <w:r>
          <w:rPr>
            <w:rStyle w:val="a4"/>
          </w:rPr>
          <w:t>6</w:t>
        </w:r>
      </w:hyperlink>
      <w:r>
        <w:t xml:space="preserve"> раздела "Дикоросы" прил</w:t>
      </w:r>
      <w:r>
        <w:t>ожении 25 к настоящему Постановлению;</w:t>
      </w:r>
    </w:p>
    <w:p w:rsidR="00000000" w:rsidRDefault="00E02138">
      <w:bookmarkStart w:id="203" w:name="sub_10514"/>
      <w:bookmarkEnd w:id="202"/>
      <w:r>
        <w:t xml:space="preserve">абзац утратил силу с 9 сентября 2024 г. - </w:t>
      </w:r>
      <w:hyperlink r:id="rId24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9 сентября 2024 г. N 331-п</w:t>
      </w:r>
    </w:p>
    <w:bookmarkEnd w:id="203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>организацию презентаций продукции из дикоросов, участие в выставках, ярмарках, форумах в размере 50 процентов от произведенных фактических затрат, но не более 100 тыс. рублей на 1 участие в выставке, ярмарке, форуме в течение 1 календарного года.</w:t>
      </w:r>
    </w:p>
    <w:p w:rsidR="00000000" w:rsidRDefault="00E02138">
      <w:r>
        <w:t>К получат</w:t>
      </w:r>
      <w:r>
        <w:t>елям средств из бюджета автономного округа, занимающимся реализацией продукции глубокой переработки дикоросов собственного производства из сырья, заготовленного на территории автономного округа (далее - Переработчики), предъявляются требования о наличии на</w:t>
      </w:r>
      <w:r>
        <w:t xml:space="preserve">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нормам, и наличии сертификатов или деклараций соответствия на производимую продукцию таких </w:t>
      </w:r>
      <w:r>
        <w:t>видов.</w:t>
      </w:r>
    </w:p>
    <w:p w:rsidR="00000000" w:rsidRDefault="00E02138">
      <w:bookmarkStart w:id="204" w:name="sub_10517"/>
      <w:r>
        <w:t>К получателям средств из бюджета автономного округа, занимающимся реализацией продукции дикоросов собственной заготовки, предъявляются требования о реализации заготовленной продукции Переработчикам, осуществляющим деятельность на территории</w:t>
      </w:r>
      <w:r>
        <w:t xml:space="preserve"> автономного округа, наличие действующих договоров аренды лесных участков, заключенных в целях заготовки пищевых лесных ресурсов и сбора лекарственных растений.</w:t>
      </w:r>
    </w:p>
    <w:p w:rsidR="00000000" w:rsidRDefault="00E02138">
      <w:bookmarkStart w:id="205" w:name="sub_18011"/>
      <w:bookmarkEnd w:id="204"/>
      <w:r>
        <w:t xml:space="preserve">11. Субсидии, указанные в </w:t>
      </w:r>
      <w:hyperlink w:anchor="sub_18010" w:history="1">
        <w:r>
          <w:rPr>
            <w:rStyle w:val="a4"/>
          </w:rPr>
          <w:t>пункте 10</w:t>
        </w:r>
      </w:hyperlink>
      <w:r>
        <w:t xml:space="preserve"> Порядка, предо</w:t>
      </w:r>
      <w:r>
        <w:t>ставляются в соответствии со следующими требованиями: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6" w:name="sub_18111"/>
      <w:bookmarkEnd w:id="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6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11.1 изменен с 15 февраля 2024 г. - </w:t>
      </w:r>
      <w:hyperlink r:id="rId2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</w:t>
      </w:r>
      <w:r>
        <w:rPr>
          <w:shd w:val="clear" w:color="auto" w:fill="F0F0F0"/>
        </w:rPr>
        <w:t>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11.1. Продукция животноводства (птицеводства) оформлена в соответствии с </w:t>
      </w:r>
      <w:hyperlink r:id="rId251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Федерации от 13 декабря 2022 года N 862 "Об утверждении Ветеринарных правил организации работы по оформлению ветеринарных сопроводительных документов, Порядка офо</w:t>
      </w:r>
      <w:r>
        <w:t>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 (далее - Приказ N 862), в случае если действующим законодательством предусмотрено оформление ветеринар</w:t>
      </w:r>
      <w:r>
        <w:t>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7" w:name="sub_18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7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11.2 изменен с 15 февраля 2024 г. - </w:t>
      </w:r>
      <w:hyperlink r:id="rId2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11.2. Произведенная пищевая рыбная продукция, направленная на реализацию, оформлена в соответствии с </w:t>
      </w:r>
      <w:hyperlink r:id="rId254" w:history="1">
        <w:r>
          <w:rPr>
            <w:rStyle w:val="a4"/>
          </w:rPr>
          <w:t>Приказ</w:t>
        </w:r>
      </w:hyperlink>
      <w:r>
        <w:t xml:space="preserve"> N 862, в случае если законодател</w:t>
      </w:r>
      <w:r>
        <w:t xml:space="preserve">ьством предусмотрено оформление ветеринарных сопроводительных документов, а также имеет действующую декларацию </w:t>
      </w:r>
      <w:r>
        <w:lastRenderedPageBreak/>
        <w:t>(сертификат) соответствия, если требования об обязательной сертификации (декларированию) такой продукции установлены законодательством.</w:t>
      </w:r>
    </w:p>
    <w:p w:rsidR="00000000" w:rsidRDefault="00E02138">
      <w:bookmarkStart w:id="208" w:name="sub_18113"/>
      <w:r>
        <w:t>11.3. Продукция растениеводства и глубокой переработки дикоросов имеет действующую декларацию о соответствии (сертификат соответствия), если требования об обязательной сертификации (декларированию) такой продукции установлены законодательством.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9" w:name="sub_18012"/>
      <w:bookmarkEnd w:id="2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9 сентября 2024 г. - </w:t>
      </w:r>
      <w:hyperlink r:id="rId2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9 сентября 2024 г. N 331-п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r>
        <w:t xml:space="preserve">12. Субсидии, указанные в </w:t>
      </w:r>
      <w:hyperlink w:anchor="sub_18010" w:history="1">
        <w:r>
          <w:rPr>
            <w:rStyle w:val="a4"/>
          </w:rPr>
          <w:t>пункте 10</w:t>
        </w:r>
      </w:hyperlink>
      <w:r>
        <w:t xml:space="preserve"> Порядка, не предоставляются:</w:t>
      </w:r>
    </w:p>
    <w:p w:rsidR="00000000" w:rsidRDefault="00E02138">
      <w:r>
        <w:t>на сельскохозяйственную (рыбную) продукцию, произведенную и (или) переработанную</w:t>
      </w:r>
      <w:r>
        <w:t xml:space="preserve"> за пределами автономного округа;</w:t>
      </w:r>
    </w:p>
    <w:p w:rsidR="00000000" w:rsidRDefault="00E02138">
      <w:r>
        <w:t>на произведенную и (или) переработанную продукцию растениеводства, животноводства и рыбной отрасли, использованную на внутрихозяйственные нужды;</w:t>
      </w:r>
    </w:p>
    <w:p w:rsidR="00000000" w:rsidRDefault="00E02138">
      <w:r>
        <w:t>на мясо сельскохозяйственных животных (кроме мяса птицы и при условии ввоза п</w:t>
      </w:r>
      <w:r>
        <w:t>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 w:rsidR="00000000" w:rsidRDefault="00E02138">
      <w:bookmarkStart w:id="210" w:name="sub_18125"/>
      <w:r>
        <w:t xml:space="preserve">абзац утратил силу с 15 февраля 2024 г. - </w:t>
      </w:r>
      <w:hyperlink r:id="rId25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210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11" w:name="sub_18126"/>
      <w:r>
        <w:t>на рыбопродукцию из следующих видов рыб: осетр сибирский, стерлядь, муксун, сиг (пыжьян), чир (щокур), нельма, форель, семга, лосось, кижуч, нерка, кета, горбуша, треска, сельдь, скумбрия, камбала, минтай, корюшка</w:t>
      </w:r>
      <w:r>
        <w:t>, ряпушка, за исключением искусственно выращенной;</w:t>
      </w:r>
    </w:p>
    <w:p w:rsidR="00000000" w:rsidRDefault="00E02138">
      <w:bookmarkStart w:id="212" w:name="sub_18127"/>
      <w:bookmarkEnd w:id="211"/>
      <w:r>
        <w:t xml:space="preserve">абзац утратил силу с 15 февраля 2024 г. - </w:t>
      </w:r>
      <w:hyperlink r:id="rId25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</w:t>
      </w:r>
      <w:r>
        <w:t>4 г. N 51-п</w:t>
      </w:r>
    </w:p>
    <w:bookmarkEnd w:id="212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13" w:name="sub_18128"/>
      <w:r>
        <w:t xml:space="preserve">абзац утратил силу с 9 сентября 2024 г. - </w:t>
      </w:r>
      <w:hyperlink r:id="rId261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9 сентября 2024 г. N 331-п</w:t>
      </w:r>
    </w:p>
    <w:bookmarkEnd w:id="213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14" w:name="sub_18129"/>
      <w:r>
        <w:t xml:space="preserve">абзац утратил силу с 15 февраля 2024 г. - </w:t>
      </w:r>
      <w:hyperlink r:id="rId26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214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15" w:name="sub_181210"/>
      <w:r>
        <w:t>на продукцию дикоросов, заготовленную за пределами автономного округа;</w:t>
      </w:r>
    </w:p>
    <w:p w:rsidR="00000000" w:rsidRDefault="00E02138">
      <w:bookmarkStart w:id="216" w:name="sub_181211"/>
      <w:bookmarkEnd w:id="215"/>
      <w:r>
        <w:t>на произведенную и (или) переработанную продукцию растениеводства, животноводс</w:t>
      </w:r>
      <w:r>
        <w:t>тва, рыбную продукцию, продукцию дикоросов, не прошедшую сертификацию (декларирование);</w:t>
      </w:r>
    </w:p>
    <w:bookmarkEnd w:id="216"/>
    <w:p w:rsidR="00000000" w:rsidRDefault="00E02138">
      <w:r>
        <w:t>на реализованную продукцию дикоросов собственной заготовки, реализованную организациям и индивидуальным предпринимателям, не являющимся Переработчиками;</w:t>
      </w:r>
    </w:p>
    <w:p w:rsidR="00000000" w:rsidRDefault="00E02138">
      <w:r>
        <w:t>в слу</w:t>
      </w:r>
      <w:r>
        <w:t xml:space="preserve">чае отсутствия у получателя средств из бюджета автономного округа действующих договоров аренды лесных участков, заключенных в целях заготовки пищевых лесных ресурсов и сбора лекарственных растений, по направлению, установленному </w:t>
      </w:r>
      <w:hyperlink w:anchor="sub_1055" w:history="1">
        <w:r>
          <w:rPr>
            <w:rStyle w:val="a4"/>
          </w:rPr>
          <w:t>абза</w:t>
        </w:r>
        <w:r>
          <w:rPr>
            <w:rStyle w:val="a4"/>
          </w:rPr>
          <w:t>цем пятым подпункта 10.5 пункта 10</w:t>
        </w:r>
      </w:hyperlink>
      <w:r>
        <w:t xml:space="preserve"> Порядка;</w:t>
      </w:r>
    </w:p>
    <w:p w:rsidR="00000000" w:rsidRDefault="00E02138">
      <w:bookmarkStart w:id="217" w:name="sub_181213"/>
      <w:r>
        <w:t xml:space="preserve">абзац утратил силу с 15 февраля 2024 г. - </w:t>
      </w:r>
      <w:hyperlink r:id="rId26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bookmarkEnd w:id="217"/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bookmarkStart w:id="218" w:name="sub_1812014"/>
      <w:r>
        <w:t>сельскохозяйственным товаропроизводителям, занимающимся производством, переработкой свинины в хозяйствах с зо</w:t>
      </w:r>
      <w:r>
        <w:t>осанитарным статусом (компартментом) ниже III.</w:t>
      </w:r>
    </w:p>
    <w:p w:rsidR="00000000" w:rsidRDefault="00E02138">
      <w:bookmarkStart w:id="219" w:name="sub_181214"/>
      <w:bookmarkEnd w:id="218"/>
      <w:r>
        <w:t>С 1 января 2023 года при выявлении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</w:t>
      </w:r>
      <w:r>
        <w:t xml:space="preserve">и свиноводства, подтвержденных уполномоченными органами государственного контроля (далее - нарушения), субсидии, предусмотренные </w:t>
      </w:r>
      <w:hyperlink w:anchor="sub_18102" w:history="1">
        <w:r>
          <w:rPr>
            <w:rStyle w:val="a4"/>
          </w:rPr>
          <w:t>подпунктом 10.2 пункта 10</w:t>
        </w:r>
      </w:hyperlink>
      <w:r>
        <w:t xml:space="preserve"> Порядка, свиноводческим хозяйствам не предоставляются. Под свиноводческими</w:t>
      </w:r>
      <w:r>
        <w:t xml:space="preserve"> хозяйствами понимаются сельскохозяйственные товаропроизводители, у которых свиноводство является основным видом экономической деятельности. Субсидии не предоставляются с даты выявления нарушения до даты его фактического устранения.</w:t>
      </w:r>
    </w:p>
    <w:bookmarkEnd w:id="219"/>
    <w:p w:rsidR="00000000" w:rsidRDefault="00E02138"/>
    <w:p w:rsidR="00000000" w:rsidRDefault="00E02138">
      <w:pPr>
        <w:jc w:val="right"/>
        <w:rPr>
          <w:rStyle w:val="a3"/>
          <w:rFonts w:ascii="Arial" w:hAnsi="Arial" w:cs="Arial"/>
        </w:rPr>
      </w:pPr>
      <w:bookmarkStart w:id="220" w:name="sub_19000"/>
      <w:r>
        <w:rPr>
          <w:rStyle w:val="a3"/>
          <w:rFonts w:ascii="Arial" w:hAnsi="Arial" w:cs="Arial"/>
        </w:rPr>
        <w:t>При</w:t>
      </w:r>
      <w:r>
        <w:rPr>
          <w:rStyle w:val="a3"/>
          <w:rFonts w:ascii="Arial" w:hAnsi="Arial" w:cs="Arial"/>
        </w:rPr>
        <w:t>ложение 19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220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иных межбюджетных трансфертов из бюджета Ханты-Мансийского автономного округа - Югр</w:t>
      </w:r>
      <w:r>
        <w:t>ы бюджетам муниципальных образований Ханты-Мансийского автономного округа - Югры на создание приютов для животных 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 сентября 2022 г.</w:t>
      </w:r>
    </w:p>
    <w:p w:rsidR="00000000" w:rsidRDefault="00E02138"/>
    <w:p w:rsidR="00000000" w:rsidRDefault="00E02138">
      <w:r>
        <w:t xml:space="preserve">Утратило силу с 15 февраля 2024 г. - </w:t>
      </w:r>
      <w:hyperlink r:id="rId26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 51-п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221" w:name="sub_20000"/>
      <w:r>
        <w:rPr>
          <w:rStyle w:val="a3"/>
          <w:rFonts w:ascii="Arial" w:hAnsi="Arial" w:cs="Arial"/>
        </w:rPr>
        <w:t>Приложение 20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221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субсидии предприятиям хлебопекарной промышленности на производство и реализа</w:t>
      </w:r>
      <w:r>
        <w:t>цию произведенных и реализованных хлеба и хлебобулочных изделий</w:t>
      </w:r>
      <w:r>
        <w:br/>
        <w:t>(далее - Порядок)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 мая 2022 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269" w:history="1">
        <w:r>
          <w:rPr>
            <w:rStyle w:val="a4"/>
          </w:rPr>
          <w:t>Постановление</w:t>
        </w:r>
      </w:hyperlink>
      <w:r>
        <w:t xml:space="preserve"> Прави</w:t>
      </w:r>
      <w:r>
        <w:t>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1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предоставления субсидии юридическим лицам независимо от организационно-правовых форм (за исключением государственных (муниципальных) учреждений), индивидуальным предпринимател</w:t>
      </w:r>
      <w:r>
        <w:rPr>
          <w:shd w:val="clear" w:color="auto" w:fill="F0F0F0"/>
        </w:rPr>
        <w:t xml:space="preserve">ям на производство и реализацию произведенных и реализованных хлеба и хлебобулочных изделий, утвержденный </w:t>
      </w:r>
      <w:hyperlink r:id="rId27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Департамента промышленности Ханты-Мансийского АО - Югры от 31 марта 20</w:t>
      </w:r>
      <w:r>
        <w:rPr>
          <w:shd w:val="clear" w:color="auto" w:fill="F0F0F0"/>
        </w:rPr>
        <w:t>23 г. N 3-нп</w:t>
      </w:r>
    </w:p>
    <w:p w:rsidR="00000000" w:rsidRDefault="00E0213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222" w:name="sub_21000"/>
      <w:r>
        <w:rPr>
          <w:rStyle w:val="a3"/>
          <w:rFonts w:ascii="Arial" w:hAnsi="Arial" w:cs="Arial"/>
        </w:rPr>
        <w:t>Приложение 21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222"/>
    <w:p w:rsidR="00000000" w:rsidRDefault="00E02138"/>
    <w:p w:rsidR="00000000" w:rsidRDefault="00E02138">
      <w:pPr>
        <w:pStyle w:val="1"/>
      </w:pPr>
      <w:r>
        <w:t>Порядок</w:t>
      </w:r>
      <w:r>
        <w:br/>
      </w:r>
      <w:r>
        <w:t>предоставления субвенций из бюджета Ханты-Мансийского автономного округа - Югры бюджетам муниципальных образований Ханты-Мансийского автономного округа - Югры на осуществление полномочий по организации мероприятий при осуществлении деятельности по обращени</w:t>
      </w:r>
      <w:r>
        <w:t xml:space="preserve">ю с животными без владельцев </w:t>
      </w:r>
      <w:r>
        <w:br/>
        <w:t>(далее - Порядок)</w:t>
      </w:r>
    </w:p>
    <w:p w:rsidR="00000000" w:rsidRDefault="00E02138"/>
    <w:p w:rsidR="00000000" w:rsidRDefault="00E02138">
      <w:r>
        <w:t xml:space="preserve">Утратило силу с 15 февраля 2024 г. - </w:t>
      </w:r>
      <w:hyperlink r:id="rId27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 51-п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223" w:name="sub_22000"/>
      <w:r>
        <w:rPr>
          <w:rStyle w:val="a3"/>
          <w:rFonts w:ascii="Arial" w:hAnsi="Arial" w:cs="Arial"/>
        </w:rPr>
        <w:t>Приложение 22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</w:t>
      </w:r>
      <w:r>
        <w:rPr>
          <w:rStyle w:val="a3"/>
          <w:rFonts w:ascii="Arial" w:hAnsi="Arial" w:cs="Arial"/>
        </w:rPr>
        <w:t>а N 637-п</w:t>
      </w:r>
    </w:p>
    <w:bookmarkEnd w:id="223"/>
    <w:p w:rsidR="00000000" w:rsidRDefault="00E02138"/>
    <w:p w:rsidR="00000000" w:rsidRDefault="00E02138">
      <w:pPr>
        <w:pStyle w:val="1"/>
      </w:pPr>
      <w:r>
        <w:t>План</w:t>
      </w:r>
      <w:r>
        <w:br/>
        <w:t>мероприятий (дорожная карта) по профилактике и ликвидации бешенства среди животных на территории Ханты-Мансийского автономного округа - Югры</w:t>
      </w:r>
    </w:p>
    <w:p w:rsidR="00000000" w:rsidRDefault="00E02138"/>
    <w:p w:rsidR="00000000" w:rsidRDefault="00E02138">
      <w:r>
        <w:t xml:space="preserve">Утратило силу с 15 февраля 2024 г. - </w:t>
      </w:r>
      <w:hyperlink r:id="rId27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 51-п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224" w:name="sub_23000"/>
      <w:r>
        <w:rPr>
          <w:rStyle w:val="a3"/>
          <w:rFonts w:ascii="Arial" w:hAnsi="Arial" w:cs="Arial"/>
        </w:rPr>
        <w:t>Приложение 23</w:t>
      </w:r>
      <w:r>
        <w:rPr>
          <w:rStyle w:val="a3"/>
          <w:rFonts w:ascii="Arial" w:hAnsi="Arial" w:cs="Arial"/>
        </w:rPr>
        <w:br/>
        <w:t>к</w:t>
      </w:r>
      <w:r>
        <w:rPr>
          <w:rStyle w:val="a3"/>
          <w:rFonts w:ascii="Arial" w:hAnsi="Arial" w:cs="Arial"/>
        </w:rPr>
        <w:t xml:space="preserve">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224"/>
    <w:p w:rsidR="00000000" w:rsidRDefault="00E02138"/>
    <w:p w:rsidR="00000000" w:rsidRDefault="00E02138">
      <w:pPr>
        <w:pStyle w:val="1"/>
      </w:pPr>
      <w:r>
        <w:t>Положение</w:t>
      </w:r>
      <w:r>
        <w:br/>
      </w:r>
      <w:r>
        <w:lastRenderedPageBreak/>
        <w:t>о комиссии по оценке и отбору заявок на предоставление субсидий, грантов в форме субсидий (далее - Положение</w:t>
      </w:r>
      <w:r>
        <w:t>, Комиссия)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апреля, 8 июля, 19 августа 2022 г.</w:t>
      </w:r>
    </w:p>
    <w:p w:rsidR="00000000" w:rsidRDefault="00E02138"/>
    <w:p w:rsidR="00000000" w:rsidRDefault="00E02138">
      <w:r>
        <w:t xml:space="preserve">Утратило силу с 19 мая 2023 г. - </w:t>
      </w:r>
      <w:hyperlink r:id="rId277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</w:t>
      </w:r>
      <w:r>
        <w:t>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225" w:name="sub_24000"/>
      <w:r>
        <w:rPr>
          <w:rStyle w:val="a3"/>
          <w:rFonts w:ascii="Arial" w:hAnsi="Arial" w:cs="Arial"/>
        </w:rPr>
        <w:t>Приложение 24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bookmarkEnd w:id="225"/>
    <w:p w:rsidR="00000000" w:rsidRDefault="00E02138"/>
    <w:p w:rsidR="00000000" w:rsidRDefault="00E02138">
      <w:pPr>
        <w:pStyle w:val="1"/>
      </w:pPr>
      <w:r>
        <w:t>Показатели</w:t>
      </w:r>
      <w:r>
        <w:br/>
        <w:t>(индикаторы) государственной программы Ханты-Мансийского автономного округа - Югры "Развитие агропро</w:t>
      </w:r>
      <w:r>
        <w:t>мышленного комплекса", мониторинг которых осуществляет в том числе Министерство сельского хозяйства Российской Федерации в соответствии с Государственной программой развития сельского хозяйства и регулирования рынков сельскохозяйственной продукции, сырья и</w:t>
      </w:r>
      <w:r>
        <w:t xml:space="preserve"> продовольствия</w:t>
      </w:r>
    </w:p>
    <w:p w:rsidR="00000000" w:rsidRDefault="00E02138"/>
    <w:p w:rsidR="00000000" w:rsidRDefault="00E02138">
      <w:r>
        <w:t xml:space="preserve">Утратило силу с 15 февраля 2024 г. - </w:t>
      </w:r>
      <w:hyperlink r:id="rId279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 51-п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pStyle w:val="a7"/>
        <w:rPr>
          <w:shd w:val="clear" w:color="auto" w:fill="F0F0F0"/>
        </w:rPr>
      </w:pPr>
      <w:bookmarkStart w:id="226" w:name="sub_25000"/>
      <w:r>
        <w:t xml:space="preserve"> </w:t>
      </w:r>
      <w:r>
        <w:rPr>
          <w:shd w:val="clear" w:color="auto" w:fill="F0F0F0"/>
        </w:rPr>
        <w:t xml:space="preserve">Приложение 25 изменено с 14 октября 2025 г. - </w:t>
      </w:r>
      <w:hyperlink r:id="rId2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</w:t>
      </w:r>
      <w:r>
        <w:rPr>
          <w:shd w:val="clear" w:color="auto" w:fill="F0F0F0"/>
        </w:rPr>
        <w:t>АО - Югры от 14 октября 2025 г. N 407-п</w:t>
      </w:r>
    </w:p>
    <w:bookmarkEnd w:id="226"/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82" w:history="1">
        <w:r>
          <w:rPr>
            <w:rStyle w:val="a4"/>
            <w:shd w:val="clear" w:color="auto" w:fill="F0F0F0"/>
          </w:rPr>
          <w:t>распространяют</w:t>
        </w:r>
      </w:hyperlink>
      <w:r>
        <w:rPr>
          <w:shd w:val="clear" w:color="auto" w:fill="F0F0F0"/>
        </w:rPr>
        <w:t xml:space="preserve"> свое действие на правоотношения, возникшие с 1 января 2025 г.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25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 года N 637-п</w:t>
      </w:r>
    </w:p>
    <w:p w:rsidR="00000000" w:rsidRDefault="00E02138"/>
    <w:p w:rsidR="00000000" w:rsidRDefault="00E02138">
      <w:pPr>
        <w:pStyle w:val="1"/>
      </w:pPr>
      <w:r>
        <w:t>Ставки субсидии</w:t>
      </w:r>
      <w:r>
        <w:br/>
        <w:t>на государственную поддержку сельского хозяй</w:t>
      </w:r>
      <w:r>
        <w:t>ства, рыбной отрасли и продукции дикоросов</w:t>
      </w:r>
    </w:p>
    <w:p w:rsidR="00000000" w:rsidRDefault="00E02138">
      <w:pPr>
        <w:pStyle w:val="ab"/>
      </w:pPr>
      <w:r>
        <w:t>С изменениями и дополнениями от:</w:t>
      </w:r>
    </w:p>
    <w:p w:rsidR="00000000" w:rsidRDefault="00E0213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апреля 2022 г., 7 апреля 2023 г., 15 февраля, 28 июня, 25 июля, 9 сентября, 8 ноября 2024 г., 22 мая, 30 июня, 14 октября 2025 г.</w:t>
      </w:r>
    </w:p>
    <w:p w:rsidR="00000000" w:rsidRDefault="00E021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460"/>
        <w:gridCol w:w="1540"/>
        <w:gridCol w:w="1820"/>
      </w:tblGrid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N 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Наименование субсидии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На 1 единицу измер</w:t>
            </w:r>
            <w:r w:rsidRPr="00E02138">
              <w:t>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 xml:space="preserve">Ставки субсидий в год/полугодие, </w:t>
            </w:r>
            <w:r w:rsidRPr="00E02138">
              <w:lastRenderedPageBreak/>
              <w:t xml:space="preserve">рублей </w:t>
            </w:r>
            <w:hyperlink w:anchor="sub_25001" w:history="1">
              <w:r w:rsidRPr="00E02138">
                <w:rPr>
                  <w:rStyle w:val="a4"/>
                </w:rPr>
                <w:t>*(1)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lastRenderedPageBreak/>
              <w:t>Животноводство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27" w:name="sub_251"/>
            <w:r w:rsidRPr="00E02138">
              <w:t>1.</w:t>
            </w:r>
            <w:bookmarkEnd w:id="227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Молоко и молокопродукты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28" w:name="sub_251011"/>
            <w:r w:rsidRPr="00E02138">
              <w:t>1.1.</w:t>
            </w:r>
            <w:bookmarkEnd w:id="228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Молоко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  <w:r w:rsidRPr="00E02138">
              <w:t>. На период действия режима повышенной готовности в Ханты-Мансийском автономном округе - Югре (далее - автономный округ), ставка субсидии увеличивается на 10 процентов.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в натуральном весе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12000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29" w:name="sub_251012"/>
            <w:r w:rsidRPr="00E02138">
              <w:t>1.2.</w:t>
            </w:r>
            <w:bookmarkEnd w:id="229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Молоко и молокопродукты (в пер</w:t>
            </w:r>
            <w:r w:rsidRPr="00E02138">
              <w:t>еработанном виде)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  <w:r w:rsidRPr="00E02138">
              <w:t>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в натуральном весе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16000 </w:t>
            </w:r>
            <w:hyperlink w:anchor="sub_25005" w:history="1">
              <w:r w:rsidRPr="00E02138">
                <w:rPr>
                  <w:rStyle w:val="a4"/>
                </w:rPr>
                <w:t>*(5)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0" w:name="sub_251013"/>
            <w:r w:rsidRPr="00E02138">
              <w:t>1.3.</w:t>
            </w:r>
            <w:bookmarkEnd w:id="230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  <w:r w:rsidRPr="00E02138">
              <w:t xml:space="preserve">Утратила силу с 9 сентября 2024 г. - </w:t>
            </w:r>
            <w:hyperlink r:id="rId284" w:history="1">
              <w:r w:rsidRPr="00E02138">
                <w:rPr>
                  <w:rStyle w:val="a4"/>
                </w:rPr>
                <w:t>Постановление</w:t>
              </w:r>
            </w:hyperlink>
            <w:r w:rsidRPr="00E02138">
              <w:t xml:space="preserve"> Правительства Ханты-Мансийского АО - Югры от 9 сентября 2024 г. N 331-п</w:t>
            </w:r>
          </w:p>
          <w:p w:rsidR="00000000" w:rsidRPr="00E02138" w:rsidRDefault="00E0213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E02138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E02138" w:rsidRDefault="00E02138">
            <w:pPr>
              <w:pStyle w:val="a7"/>
              <w:rPr>
                <w:shd w:val="clear" w:color="auto" w:fill="F0F0F0"/>
              </w:rPr>
            </w:pPr>
            <w:r w:rsidRPr="00E02138">
              <w:t xml:space="preserve"> </w:t>
            </w:r>
            <w:hyperlink r:id="rId285" w:history="1">
              <w:r w:rsidRPr="00E02138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1" w:name="sub_252"/>
            <w:r w:rsidRPr="00E02138">
              <w:t>2.</w:t>
            </w:r>
            <w:bookmarkEnd w:id="231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Мясо крупного и мелкого рогатого скота, лошадей, свиней, птицы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2" w:name="sub_251021"/>
            <w:r w:rsidRPr="00E02138">
              <w:t>2.1.</w:t>
            </w:r>
            <w:bookmarkEnd w:id="232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Мясо крупного и мелкого рогатого скота, лошадей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40000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3" w:name="sub_251022"/>
            <w:r w:rsidRPr="00E02138">
              <w:t>2.2.</w:t>
            </w:r>
            <w:bookmarkEnd w:id="233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Мясо тяжеловесного молодняка (не менее 450 кг) крупного рогатого скота промышленного скрещивания и молочных пород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61000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4" w:name="sub_251023"/>
            <w:r w:rsidRPr="00E02138">
              <w:t>2.3.</w:t>
            </w:r>
            <w:bookmarkEnd w:id="234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Мясо тяжеловесного молодняка (не менее 450 кг) крупного рога</w:t>
            </w:r>
            <w:r w:rsidRPr="00E02138">
              <w:t xml:space="preserve">того скота специализированных мясных пород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81000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5" w:name="sub_251024"/>
            <w:r w:rsidRPr="00E02138">
              <w:t>2.4.</w:t>
            </w:r>
            <w:bookmarkEnd w:id="235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Мясо свиней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6" w:name="sub_25241"/>
            <w:r w:rsidRPr="00E02138">
              <w:t>2.4.1.</w:t>
            </w:r>
            <w:bookmarkEnd w:id="236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  <w:r w:rsidRPr="00E02138">
              <w:t xml:space="preserve">Утратила силу с 7 апреля 2023 г. - </w:t>
            </w:r>
            <w:hyperlink r:id="rId286" w:history="1">
              <w:r w:rsidRPr="00E02138">
                <w:rPr>
                  <w:rStyle w:val="a4"/>
                </w:rPr>
                <w:t>Постановление</w:t>
              </w:r>
            </w:hyperlink>
            <w:r w:rsidRPr="00E02138">
              <w:t xml:space="preserve"> Правительства Ханты-Мансийского АО - Югры от 7 апреля 2023 г. N 132-п</w:t>
            </w:r>
          </w:p>
          <w:p w:rsidR="00000000" w:rsidRPr="00E02138" w:rsidRDefault="00E0213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E02138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E02138" w:rsidRDefault="00E02138">
            <w:pPr>
              <w:pStyle w:val="a7"/>
              <w:rPr>
                <w:shd w:val="clear" w:color="auto" w:fill="F0F0F0"/>
              </w:rPr>
            </w:pPr>
            <w:r w:rsidRPr="00E02138">
              <w:t xml:space="preserve"> </w:t>
            </w:r>
            <w:hyperlink r:id="rId287" w:history="1">
              <w:r w:rsidRPr="00E02138">
                <w:rPr>
                  <w:rStyle w:val="a4"/>
                  <w:shd w:val="clear" w:color="auto" w:fill="F0F0F0"/>
                </w:rPr>
                <w:t>С</w:t>
              </w:r>
              <w:r w:rsidRPr="00E02138">
                <w:rPr>
                  <w:rStyle w:val="a4"/>
                  <w:shd w:val="clear" w:color="auto" w:fill="F0F0F0"/>
                </w:rPr>
                <w:t>м. предыдущую редакцию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7" w:name="sub_25242"/>
            <w:r w:rsidRPr="00E02138">
              <w:t>2.4.2.</w:t>
            </w:r>
            <w:bookmarkEnd w:id="237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  <w:r w:rsidRPr="00E02138">
              <w:t xml:space="preserve">Утратила силу с 7 апреля 2023 г. - </w:t>
            </w:r>
            <w:hyperlink r:id="rId288" w:history="1">
              <w:r w:rsidRPr="00E02138">
                <w:rPr>
                  <w:rStyle w:val="a4"/>
                </w:rPr>
                <w:t>Постановление</w:t>
              </w:r>
            </w:hyperlink>
            <w:r w:rsidRPr="00E02138">
              <w:t xml:space="preserve"> Правительства Ханты-Мансийского АО - Югры от 7 апреля 2023 г. N 132-п</w:t>
            </w:r>
          </w:p>
          <w:p w:rsidR="00000000" w:rsidRPr="00E02138" w:rsidRDefault="00E0213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E02138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E02138" w:rsidRDefault="00E02138">
            <w:pPr>
              <w:pStyle w:val="a7"/>
              <w:rPr>
                <w:shd w:val="clear" w:color="auto" w:fill="F0F0F0"/>
              </w:rPr>
            </w:pPr>
            <w:r w:rsidRPr="00E02138">
              <w:t xml:space="preserve"> </w:t>
            </w:r>
            <w:hyperlink r:id="rId289" w:history="1">
              <w:r w:rsidRPr="00E02138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2.4.3.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Мясо свиней, при наличии у хозяйства III зоосанитарного статуса (компартмента), при условии страхования всего имеющегося в </w:t>
            </w:r>
            <w:r w:rsidRPr="00E02138">
              <w:t xml:space="preserve">хозяйстве поголовья свиней, в возрасте старше 3 месяцев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 xml:space="preserve">45000 </w:t>
            </w:r>
            <w:hyperlink w:anchor="sub_25004" w:history="1">
              <w:r w:rsidRPr="00E02138">
                <w:rPr>
                  <w:rStyle w:val="a4"/>
                </w:rPr>
                <w:t>*(4)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2.4.4.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Мясо свиней, при наличии у хозяйства IV зоосанитарного статуса (компартмента), при условии страхования всего имеющегося в хозяйстве поголовья свиней, в возрасте старше 3 месяцев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 xml:space="preserve">60000 </w:t>
            </w:r>
            <w:hyperlink w:anchor="sub_25004" w:history="1">
              <w:r w:rsidRPr="00E02138">
                <w:rPr>
                  <w:rStyle w:val="a4"/>
                </w:rPr>
                <w:t>*(4)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8" w:name="sub_251025"/>
            <w:r w:rsidRPr="00E02138">
              <w:t>2.5.</w:t>
            </w:r>
            <w:bookmarkEnd w:id="238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Мясо птицы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39305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39" w:name="sub_251026"/>
            <w:r w:rsidRPr="00E02138">
              <w:t>2.6.</w:t>
            </w:r>
            <w:bookmarkEnd w:id="239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Мясо кроликов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24000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0" w:name="sub_253"/>
            <w:r w:rsidRPr="00E02138">
              <w:t>3.</w:t>
            </w:r>
            <w:bookmarkEnd w:id="240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Яйцо птицы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1" w:name="sub_251031"/>
            <w:r w:rsidRPr="00E02138">
              <w:lastRenderedPageBreak/>
              <w:t>3.1.</w:t>
            </w:r>
            <w:bookmarkEnd w:id="241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Куриное яйцо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тысяча штук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1800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2" w:name="sub_251032"/>
            <w:r w:rsidRPr="00E02138">
              <w:t>3.2.</w:t>
            </w:r>
            <w:bookmarkEnd w:id="242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Перепелиное яйцо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тысяча штук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450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3" w:name="sub_254"/>
            <w:r w:rsidRPr="00E02138">
              <w:t>4.</w:t>
            </w:r>
            <w:bookmarkEnd w:id="243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Шкурки серебристо-черных лисиц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4" w:name="sub_251041"/>
            <w:r w:rsidRPr="00E02138">
              <w:t>4.1.</w:t>
            </w:r>
            <w:bookmarkEnd w:id="244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Реализованных по цене менее 1,0 тыс. рублей за одну штуку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шкурка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250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5" w:name="sub_251042"/>
            <w:r w:rsidRPr="00E02138">
              <w:t>4.2.</w:t>
            </w:r>
            <w:bookmarkEnd w:id="245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Реализованных по цене от 1,0 до 2,0 тыс. рублей включительно за одну штуку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шкурка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750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6" w:name="sub_251043"/>
            <w:r w:rsidRPr="00E02138">
              <w:t>4.3.</w:t>
            </w:r>
            <w:bookmarkEnd w:id="246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Реализованных по цене от 2,001 до 3,0 тыс. рублей включительно за одну штуку. При поставке продукции на экспорт ставка субсидии применяется с увеличением в 1,15 раза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шкурка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1500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7" w:name="sub_251044"/>
            <w:r w:rsidRPr="00E02138">
              <w:t>4.4.</w:t>
            </w:r>
            <w:bookmarkEnd w:id="247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Реализованных по цене свыше 3,0 тыс. рублей. При пос</w:t>
            </w:r>
            <w:r w:rsidRPr="00E02138">
              <w:t>тавке продукции на экспорт ставка субсидии применяется с увеличением на 1,15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шкурка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2500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8" w:name="sub_255"/>
            <w:r w:rsidRPr="00E02138">
              <w:t>5.</w:t>
            </w:r>
            <w:bookmarkEnd w:id="248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Содержание северных оленей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1400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49" w:name="sub_256"/>
            <w:r w:rsidRPr="00E02138">
              <w:t>6.</w:t>
            </w:r>
            <w:bookmarkEnd w:id="249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Закуп племенного крупного рогатого скота, лошадей, свиней, овец, коз, оленей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0" w:name="sub_251061"/>
            <w:r w:rsidRPr="00E02138">
              <w:t>6.1.</w:t>
            </w:r>
            <w:bookmarkEnd w:id="250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Закуп племенного крупного рогатого скота, лошадей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140000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1" w:name="sub_251062"/>
            <w:r w:rsidRPr="00E02138">
              <w:t>6.2.</w:t>
            </w:r>
            <w:bookmarkEnd w:id="251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Закуп племенных свиней (при наличии у хозяйства зоосанитарного статуса (компартмента) не ниже III)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110000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2" w:name="sub_251063"/>
            <w:r w:rsidRPr="00E02138">
              <w:t>6.3.</w:t>
            </w:r>
            <w:bookmarkEnd w:id="252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Закуп племенных овец, коз, оленей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 живой массы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60000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3" w:name="sub_257"/>
            <w:r w:rsidRPr="00E02138">
              <w:t>7.</w:t>
            </w:r>
            <w:bookmarkEnd w:id="253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голова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3500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4" w:name="sub_258"/>
            <w:r w:rsidRPr="00E02138">
              <w:t>8.</w:t>
            </w:r>
            <w:bookmarkEnd w:id="254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18700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5" w:name="sub_259"/>
            <w:r w:rsidRPr="00E02138">
              <w:t>9.</w:t>
            </w:r>
            <w:bookmarkEnd w:id="255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Содержание маточного поголовья сельскохозяйственных животных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условная голова в год/полугодие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24000/12000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6" w:name="sub_260"/>
            <w:r w:rsidRPr="00E02138">
              <w:t>10.</w:t>
            </w:r>
            <w:bookmarkEnd w:id="256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условная 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37400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7" w:name="sub_261"/>
            <w:r w:rsidRPr="00E02138">
              <w:t>11.</w:t>
            </w:r>
            <w:bookmarkEnd w:id="257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Содержание племенного маточного поголовья крупного рогатого скот</w:t>
            </w:r>
            <w:r w:rsidRPr="00E02138">
              <w:t>а специализированных мясных пород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условная 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18700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8" w:name="sub_264"/>
            <w:r w:rsidRPr="00E02138">
              <w:t>14.</w:t>
            </w:r>
            <w:bookmarkEnd w:id="258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Содержание маточного поголовья животных личных подсобных хозяйств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59" w:name="sub_251141"/>
            <w:r w:rsidRPr="00E02138">
              <w:t>14.1.</w:t>
            </w:r>
            <w:bookmarkEnd w:id="259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Маточное поголовье крупного рогатого скота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10000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0" w:name="sub_251142"/>
            <w:r w:rsidRPr="00E02138">
              <w:t>14.2.</w:t>
            </w:r>
            <w:bookmarkEnd w:id="260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Маточное поголовье лошадей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1" w:name="sub_251143"/>
            <w:r w:rsidRPr="00E02138">
              <w:t>14.3.</w:t>
            </w:r>
            <w:bookmarkEnd w:id="261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  <w:r w:rsidRPr="00E02138">
              <w:t xml:space="preserve">Утратил силу с 7 апреля 2023 г. - </w:t>
            </w:r>
            <w:hyperlink r:id="rId290" w:history="1">
              <w:r w:rsidRPr="00E02138">
                <w:rPr>
                  <w:rStyle w:val="a4"/>
                </w:rPr>
                <w:t>Постановление</w:t>
              </w:r>
            </w:hyperlink>
            <w:r w:rsidRPr="00E02138">
              <w:t xml:space="preserve"> Правительства Ханты-Мансийского АО - Югры от 7 апрел</w:t>
            </w:r>
            <w:r w:rsidRPr="00E02138">
              <w:t>я 2023 г. N 132-п</w:t>
            </w:r>
          </w:p>
          <w:p w:rsidR="00000000" w:rsidRPr="00E02138" w:rsidRDefault="00E0213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E02138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E02138" w:rsidRDefault="00E02138">
            <w:pPr>
              <w:pStyle w:val="a7"/>
              <w:rPr>
                <w:shd w:val="clear" w:color="auto" w:fill="F0F0F0"/>
              </w:rPr>
            </w:pPr>
            <w:r w:rsidRPr="00E02138">
              <w:t xml:space="preserve"> </w:t>
            </w:r>
            <w:hyperlink r:id="rId291" w:history="1">
              <w:r w:rsidRPr="00E02138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2" w:name="sub_251144"/>
            <w:r w:rsidRPr="00E02138">
              <w:lastRenderedPageBreak/>
              <w:t>14.4.</w:t>
            </w:r>
            <w:bookmarkEnd w:id="262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Маточное поголовье оленей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600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3" w:name="sub_251145"/>
            <w:r w:rsidRPr="00E02138">
              <w:t>14.5.</w:t>
            </w:r>
            <w:bookmarkEnd w:id="263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Маточное поголовье коз (овец)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700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4" w:name="sub_251146"/>
            <w:r w:rsidRPr="00E02138">
              <w:t>14.6.</w:t>
            </w:r>
            <w:bookmarkEnd w:id="264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Маточное поголовье кроликов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голова в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Растениеводство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5" w:name="sub_2501"/>
            <w:r w:rsidRPr="00E02138">
              <w:t>1.</w:t>
            </w:r>
            <w:bookmarkEnd w:id="265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Овощи защищенного грунта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1.1.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Огурцы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25000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1.2.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Помидоры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25000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1.3.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Зеленные культуры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14500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6" w:name="sub_2502"/>
            <w:r w:rsidRPr="00E02138">
              <w:t>2.</w:t>
            </w:r>
            <w:bookmarkEnd w:id="266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Овощи открытого грунта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2.1.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Капуста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5000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2.2.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Картофель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2500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</w:t>
            </w:r>
            <w:r w:rsidRPr="00E02138">
              <w:t>х сельскохозяйственных угодий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7" w:name="sub_25101"/>
            <w:r w:rsidRPr="00E02138">
              <w:t>1.</w:t>
            </w:r>
            <w:bookmarkEnd w:id="267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Завоз семян кормовых культур с учетом доставки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 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2062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8" w:name="sub_25102"/>
            <w:r w:rsidRPr="00E02138">
              <w:t>2.</w:t>
            </w:r>
            <w:bookmarkEnd w:id="268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Приобретение элитных семян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2.1.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Картофель (супер-суперэлита, суперэлита, элита)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 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12500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2.2.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Овощные культуры (суперэлита, элита, гибриды F1)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 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30% от стоимости семян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Рыбная отрасль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69" w:name="sub_25201"/>
            <w:r w:rsidRPr="00E02138">
              <w:t>1.</w:t>
            </w:r>
            <w:bookmarkEnd w:id="269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Рыба-филе, разделанная рыба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20000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0" w:name="sub_25202"/>
            <w:r w:rsidRPr="00E02138">
              <w:t>2.</w:t>
            </w:r>
            <w:bookmarkEnd w:id="270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Рыба соленая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16000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1" w:name="sub_25203"/>
            <w:r w:rsidRPr="00E02138">
              <w:t>3.</w:t>
            </w:r>
            <w:bookmarkEnd w:id="271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Рыба копченая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18000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2" w:name="sub_25204"/>
            <w:r w:rsidRPr="00E02138">
              <w:t>4.</w:t>
            </w:r>
            <w:bookmarkEnd w:id="272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Сушено-вяленая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23000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3" w:name="sub_25205"/>
            <w:r w:rsidRPr="00E02138">
              <w:t>5.</w:t>
            </w:r>
            <w:bookmarkEnd w:id="273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Кулинария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17000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4" w:name="sub_25206"/>
            <w:r w:rsidRPr="00E02138">
              <w:t>6.</w:t>
            </w:r>
            <w:bookmarkEnd w:id="274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Рыбные консервы в жестяной банке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тысяча единиц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17000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5" w:name="sub_25207"/>
            <w:r w:rsidRPr="00E02138">
              <w:t>7.</w:t>
            </w:r>
            <w:bookmarkEnd w:id="275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 xml:space="preserve">Рыба искусственно выращенная (осетровые, сиговые) </w:t>
            </w:r>
            <w:hyperlink w:anchor="sub_25002" w:history="1">
              <w:r w:rsidRPr="00E02138">
                <w:rPr>
                  <w:rStyle w:val="a4"/>
                </w:rPr>
                <w:t>*(2)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73400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6" w:name="sub_1812015"/>
            <w:r w:rsidRPr="00E02138">
              <w:t xml:space="preserve">Дикоросы </w:t>
            </w:r>
            <w:hyperlink w:anchor="sub_25003" w:history="1">
              <w:r w:rsidRPr="00E02138">
                <w:rPr>
                  <w:rStyle w:val="a4"/>
                </w:rPr>
                <w:t>*(3)</w:t>
              </w:r>
            </w:hyperlink>
            <w:bookmarkEnd w:id="276"/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7" w:name="sub_25301"/>
            <w:r w:rsidRPr="00E02138">
              <w:t>1.</w:t>
            </w:r>
            <w:bookmarkEnd w:id="277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Ягоды (клюква, брусника, смородина, морошка, голубика, черника)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20500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8" w:name="sub_25302"/>
            <w:r w:rsidRPr="00E02138">
              <w:t>2.</w:t>
            </w:r>
            <w:bookmarkEnd w:id="278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  <w:r w:rsidRPr="00E02138">
              <w:t xml:space="preserve">Утратила силу с 9 сентября 2024 г. - </w:t>
            </w:r>
            <w:hyperlink r:id="rId292" w:history="1">
              <w:r w:rsidRPr="00E02138">
                <w:rPr>
                  <w:rStyle w:val="a4"/>
                </w:rPr>
                <w:t>Постановление</w:t>
              </w:r>
            </w:hyperlink>
            <w:r w:rsidRPr="00E02138">
              <w:t xml:space="preserve"> Правительства Ханты-Мансийского АО - Югры от 9 сентября 2024 г. N 331-п</w:t>
            </w:r>
          </w:p>
          <w:p w:rsidR="00000000" w:rsidRPr="00E02138" w:rsidRDefault="00E0213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E02138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E02138" w:rsidRDefault="00E02138">
            <w:pPr>
              <w:pStyle w:val="a7"/>
              <w:rPr>
                <w:shd w:val="clear" w:color="auto" w:fill="F0F0F0"/>
              </w:rPr>
            </w:pPr>
            <w:r w:rsidRPr="00E02138">
              <w:t xml:space="preserve"> </w:t>
            </w:r>
            <w:hyperlink r:id="rId293" w:history="1">
              <w:r w:rsidRPr="00E02138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79" w:name="sub_25303"/>
            <w:r w:rsidRPr="00E02138">
              <w:t>3.</w:t>
            </w:r>
            <w:bookmarkEnd w:id="279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Грибы сырые (белый, подосиновик, подберезовик, груздь и прочие)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8000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80" w:name="sub_25304"/>
            <w:r w:rsidRPr="00E02138">
              <w:t>4.</w:t>
            </w:r>
            <w:bookmarkEnd w:id="280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Продукция переработки дикоросов (ягоды, перетертые с сахаром; варенье, джемы, конфитюры; сиропы).</w:t>
            </w:r>
          </w:p>
          <w:p w:rsidR="00000000" w:rsidRPr="00E02138" w:rsidRDefault="00E02138">
            <w:pPr>
              <w:pStyle w:val="ac"/>
            </w:pPr>
            <w:r w:rsidRPr="00E02138"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47875</w:t>
            </w:r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81" w:name="sub_25305"/>
            <w:r w:rsidRPr="00E02138">
              <w:t>5.</w:t>
            </w:r>
            <w:bookmarkEnd w:id="281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</w:pPr>
            <w:r w:rsidRPr="00E02138">
              <w:t xml:space="preserve">Утратила силу с 9 сентября 2024 г. - </w:t>
            </w:r>
            <w:hyperlink r:id="rId294" w:history="1">
              <w:r w:rsidRPr="00E02138">
                <w:rPr>
                  <w:rStyle w:val="a4"/>
                </w:rPr>
                <w:t>Постановление</w:t>
              </w:r>
            </w:hyperlink>
            <w:r w:rsidRPr="00E02138">
              <w:t xml:space="preserve"> Правительст</w:t>
            </w:r>
            <w:r w:rsidRPr="00E02138">
              <w:t>ва Ханты-Мансийского АО - Югры от 9 сентября 2024 г. N 331-п</w:t>
            </w:r>
          </w:p>
          <w:p w:rsidR="00000000" w:rsidRPr="00E02138" w:rsidRDefault="00E0213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E02138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E02138" w:rsidRDefault="00E02138">
            <w:pPr>
              <w:pStyle w:val="a7"/>
              <w:rPr>
                <w:shd w:val="clear" w:color="auto" w:fill="F0F0F0"/>
              </w:rPr>
            </w:pPr>
            <w:r w:rsidRPr="00E02138">
              <w:t xml:space="preserve"> </w:t>
            </w:r>
            <w:hyperlink r:id="rId295" w:history="1">
              <w:r w:rsidRPr="00E02138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E02138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bookmarkStart w:id="282" w:name="sub_25306"/>
            <w:r w:rsidRPr="00E02138">
              <w:lastRenderedPageBreak/>
              <w:t>6.</w:t>
            </w:r>
            <w:bookmarkEnd w:id="282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c"/>
            </w:pPr>
            <w:r w:rsidRPr="00E02138">
              <w:t>Продукция переработки грибов (грибы соленые, маринованные).</w:t>
            </w:r>
          </w:p>
          <w:p w:rsidR="00000000" w:rsidRPr="00E02138" w:rsidRDefault="00E02138">
            <w:pPr>
              <w:pStyle w:val="ac"/>
            </w:pPr>
            <w:r w:rsidRPr="00E02138"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тонна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02138" w:rsidRDefault="00E02138">
            <w:pPr>
              <w:pStyle w:val="aa"/>
              <w:jc w:val="center"/>
            </w:pPr>
            <w:r w:rsidRPr="00E02138">
              <w:t>45785</w:t>
            </w:r>
          </w:p>
        </w:tc>
      </w:tr>
    </w:tbl>
    <w:p w:rsidR="00000000" w:rsidRDefault="00E02138"/>
    <w:p w:rsidR="00000000" w:rsidRDefault="00E02138">
      <w:r>
        <w:t>- - - - - - - - - - - - - - - - - - - - - - - - - - - - - - - -</w:t>
      </w:r>
    </w:p>
    <w:p w:rsidR="00000000" w:rsidRDefault="00E02138">
      <w:bookmarkStart w:id="283" w:name="sub_25001"/>
      <w:r>
        <w:t>*(1) Для сельскохозяйственных товаропроизводителей, осуществляющих свою деятельность в муниципальных районах Ханты-Мансийского автономного округа - Югры, входящих в состав сухопутных территорий Арктической зоны Российской Федерации, имеющих в наличии маточ</w:t>
      </w:r>
      <w:r>
        <w:t>ное поголовье сельскохозяйственных животных всех видов в количестве 100 и более условных голов, применяются ставки субсидий:</w:t>
      </w:r>
    </w:p>
    <w:p w:rsidR="00000000" w:rsidRDefault="00E02138">
      <w:bookmarkStart w:id="284" w:name="sub_25011"/>
      <w:bookmarkEnd w:id="283"/>
      <w:r>
        <w:t>на молоко, молоко и молокопродукты (в переработанном виде), мясо крупного и мелкого рогатого скота, лошадей, мясо</w:t>
      </w:r>
      <w:r>
        <w:t xml:space="preserve"> тяжеловесного молодняка (не менее 450 кг) крупного рогатого скота промышленного скрещивания и молочных пород, мясо птицы, куриное яйцо - с увеличением в 5 раз;</w:t>
      </w:r>
    </w:p>
    <w:p w:rsidR="00000000" w:rsidRDefault="00E02138">
      <w:bookmarkStart w:id="285" w:name="sub_25012"/>
      <w:bookmarkEnd w:id="284"/>
      <w:r>
        <w:t>на содержание маточного поголовья сельскохозяйственных животных - с увеличени</w:t>
      </w:r>
      <w:r>
        <w:t>ем в 4 раза;</w:t>
      </w:r>
    </w:p>
    <w:bookmarkEnd w:id="285"/>
    <w:p w:rsidR="00000000" w:rsidRDefault="00E02138">
      <w:r>
        <w:t>на содержание северных оленей - с увеличением в 3 раза.</w:t>
      </w:r>
    </w:p>
    <w:p w:rsidR="00000000" w:rsidRDefault="00E02138">
      <w:bookmarkStart w:id="286" w:name="sub_25002"/>
      <w:r>
        <w:t>*(2)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рыб, од</w:t>
      </w:r>
      <w:r>
        <w:t>на особь/кг:</w:t>
      </w:r>
    </w:p>
    <w:bookmarkEnd w:id="286"/>
    <w:p w:rsidR="00000000" w:rsidRDefault="00E02138">
      <w:r>
        <w:t>осетровые, за исключением стерляди, - 2,00;</w:t>
      </w:r>
    </w:p>
    <w:p w:rsidR="00000000" w:rsidRDefault="00E02138">
      <w:r>
        <w:t>стерлядь - 0,8;</w:t>
      </w:r>
    </w:p>
    <w:p w:rsidR="00000000" w:rsidRDefault="00E02138">
      <w:r>
        <w:t>сиговые, за исключением тугуна, - 1,00;</w:t>
      </w:r>
    </w:p>
    <w:p w:rsidR="00000000" w:rsidRDefault="00E02138">
      <w:r>
        <w:t>тугун - 0,08.</w:t>
      </w:r>
    </w:p>
    <w:p w:rsidR="00000000" w:rsidRDefault="00E02138">
      <w:bookmarkStart w:id="287" w:name="sub_25003"/>
      <w:r>
        <w:t>*(3) Для организаций, включенных в Единый государственный реестр производителей органической продукции, по соот</w:t>
      </w:r>
      <w:r>
        <w:t xml:space="preserve">ветствующим видам производимой продукции, с учетом требований </w:t>
      </w:r>
      <w:hyperlink r:id="rId296" w:history="1">
        <w:r>
          <w:rPr>
            <w:rStyle w:val="a4"/>
          </w:rPr>
          <w:t>Федерального закона</w:t>
        </w:r>
      </w:hyperlink>
      <w:r>
        <w:t xml:space="preserve"> от 3 августа 2018 года N 280-ФЗ "Об органической продукции и о внесении изменений в отдельные законодате</w:t>
      </w:r>
      <w:r>
        <w:t>льные акты Российской Федерации", ставка субсидии применяется с увеличением в 1,10 раза.</w:t>
      </w:r>
    </w:p>
    <w:p w:rsidR="00000000" w:rsidRDefault="00E02138">
      <w:bookmarkStart w:id="288" w:name="sub_25004"/>
      <w:bookmarkEnd w:id="287"/>
      <w:r>
        <w:t xml:space="preserve">*(4) В соответствии с </w:t>
      </w:r>
      <w:hyperlink r:id="rId297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Фед</w:t>
      </w:r>
      <w:r>
        <w:t>ерации от 11 мая 2023 года N 482 "Об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</w:t>
      </w:r>
      <w:r>
        <w:t xml:space="preserve"> по выращиванию, содержанию и убою свиней, по производству, переработке и хранению продукции свиноводства".</w:t>
      </w:r>
    </w:p>
    <w:p w:rsidR="00000000" w:rsidRDefault="00E02138">
      <w:bookmarkStart w:id="289" w:name="sub_25005"/>
      <w:bookmarkEnd w:id="288"/>
      <w:r>
        <w:t xml:space="preserve">*(5) Для сельскохозяйственных товаропроизводителей, за исключением сельскохозяйственных товаропроизводителей, осуществляющих свою </w:t>
      </w:r>
      <w:r>
        <w:t>деятельность в муниципальных районах автономного округа, входящих в состав сухопутных территорий Арктической зоны Российской Федерации, имеющих в наличии маточное поголовье сельскохозяйственных животных всех видов в количестве 100 и более условных голов, п</w:t>
      </w:r>
      <w:r>
        <w:t>рименяется ставка субсидии с увеличением в 2 раза.</w:t>
      </w:r>
    </w:p>
    <w:bookmarkEnd w:id="289"/>
    <w:p w:rsidR="00000000" w:rsidRDefault="00E02138"/>
    <w:p w:rsidR="00000000" w:rsidRDefault="00E02138"/>
    <w:p w:rsidR="00000000" w:rsidRDefault="00E02138">
      <w:pPr>
        <w:jc w:val="right"/>
        <w:rPr>
          <w:rStyle w:val="a3"/>
          <w:rFonts w:ascii="Arial" w:hAnsi="Arial" w:cs="Arial"/>
        </w:rPr>
      </w:pPr>
      <w:bookmarkStart w:id="290" w:name="sub_2600"/>
      <w:r>
        <w:rPr>
          <w:rStyle w:val="a3"/>
          <w:rFonts w:ascii="Arial" w:hAnsi="Arial" w:cs="Arial"/>
        </w:rPr>
        <w:t>Приложение 26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 года N 637-п</w:t>
      </w:r>
    </w:p>
    <w:bookmarkEnd w:id="290"/>
    <w:p w:rsidR="00000000" w:rsidRDefault="00E02138"/>
    <w:p w:rsidR="00000000" w:rsidRDefault="00E02138">
      <w:pPr>
        <w:pStyle w:val="1"/>
      </w:pPr>
      <w:r>
        <w:lastRenderedPageBreak/>
        <w:t>План мероприятий ("дорожная карта")</w:t>
      </w:r>
      <w:r>
        <w:br/>
        <w:t>по переводу свиноводческих предприятий, имеющих низкий уровень биологической защиты, на альтернативные виды деятельности</w:t>
      </w:r>
    </w:p>
    <w:p w:rsidR="00000000" w:rsidRDefault="00E02138"/>
    <w:p w:rsidR="00000000" w:rsidRDefault="00E02138">
      <w:r>
        <w:t xml:space="preserve">Утратило силу с 15 февраля 2024 г. - </w:t>
      </w:r>
      <w:hyperlink r:id="rId298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 51-п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2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291" w:name="sub_27000"/>
      <w:r>
        <w:rPr>
          <w:rStyle w:val="a3"/>
          <w:rFonts w:ascii="Arial" w:hAnsi="Arial" w:cs="Arial"/>
        </w:rPr>
        <w:t>Приложение 27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30 декабря 2021 года N 637-п</w:t>
      </w:r>
    </w:p>
    <w:bookmarkEnd w:id="291"/>
    <w:p w:rsidR="00000000" w:rsidRDefault="00E02138"/>
    <w:p w:rsidR="00000000" w:rsidRDefault="00E02138">
      <w:pPr>
        <w:pStyle w:val="1"/>
      </w:pPr>
      <w:r>
        <w:t>Программа</w:t>
      </w:r>
      <w:r>
        <w:br/>
        <w:t>Ханты-Мансийского автономного округа - Югры "Развитие государственной ветеринарной службы Ханты-Мансийского а</w:t>
      </w:r>
      <w:r>
        <w:t>втономного округа - Югры" (далее - программа)</w:t>
      </w:r>
    </w:p>
    <w:p w:rsidR="00000000" w:rsidRDefault="00E02138"/>
    <w:p w:rsidR="00000000" w:rsidRDefault="00E02138">
      <w:r>
        <w:t xml:space="preserve">Утратило силу с 15 февраля 2024 г. - </w:t>
      </w:r>
      <w:hyperlink r:id="rId300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15 февраля 2024 г. N 51-п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3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02138">
      <w:pPr>
        <w:jc w:val="right"/>
        <w:rPr>
          <w:rStyle w:val="a3"/>
          <w:rFonts w:ascii="Arial" w:hAnsi="Arial" w:cs="Arial"/>
        </w:rPr>
      </w:pPr>
      <w:bookmarkStart w:id="292" w:name="sub_28000"/>
      <w:r>
        <w:rPr>
          <w:rStyle w:val="a3"/>
          <w:rFonts w:ascii="Arial" w:hAnsi="Arial" w:cs="Arial"/>
        </w:rPr>
        <w:t>Приложение 28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 xml:space="preserve">от 30 декабря 2021 года </w:t>
      </w:r>
      <w:r>
        <w:rPr>
          <w:rStyle w:val="a3"/>
          <w:rFonts w:ascii="Arial" w:hAnsi="Arial" w:cs="Arial"/>
        </w:rPr>
        <w:t>N 637-п</w:t>
      </w:r>
    </w:p>
    <w:bookmarkEnd w:id="292"/>
    <w:p w:rsidR="00000000" w:rsidRDefault="00E02138"/>
    <w:p w:rsidR="00000000" w:rsidRDefault="00E02138">
      <w:pPr>
        <w:pStyle w:val="1"/>
      </w:pPr>
      <w:r>
        <w:t>Порядок</w:t>
      </w:r>
      <w:r>
        <w:br/>
        <w:t>предоставления из бюджета Ханты-Мансийского автономного округа - Югры субсидии в виде вклада в имущество, не увеличивающего уставный капитал акционерного общества "Саранпаульская оленеводческая компания" и акционерного общества "К</w:t>
      </w:r>
      <w:r>
        <w:t>азымская оленеводческая компания"</w:t>
      </w:r>
      <w:r>
        <w:br/>
        <w:t>(далее - Порядок)</w:t>
      </w:r>
    </w:p>
    <w:p w:rsidR="00000000" w:rsidRDefault="00E02138"/>
    <w:p w:rsidR="00000000" w:rsidRDefault="00E02138">
      <w:r>
        <w:t xml:space="preserve">Утратил силу с 19 мая 2023 г. - </w:t>
      </w:r>
      <w:hyperlink r:id="rId302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19 мая 2023 г. N 222-п</w:t>
      </w:r>
    </w:p>
    <w:p w:rsidR="00000000" w:rsidRDefault="00E0213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p w:rsidR="00000000" w:rsidRDefault="00E02138">
      <w:pPr>
        <w:pStyle w:val="a7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02138" w:rsidRDefault="00E02138">
      <w:pPr>
        <w:pStyle w:val="a7"/>
        <w:rPr>
          <w:shd w:val="clear" w:color="auto" w:fill="F0F0F0"/>
        </w:rPr>
      </w:pPr>
      <w:r>
        <w:t xml:space="preserve"> </w:t>
      </w:r>
    </w:p>
    <w:sectPr w:rsidR="00E02138">
      <w:headerReference w:type="default" r:id="rId304"/>
      <w:footerReference w:type="default" r:id="rId30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38" w:rsidRDefault="00E02138">
      <w:r>
        <w:separator/>
      </w:r>
    </w:p>
  </w:endnote>
  <w:endnote w:type="continuationSeparator" w:id="0">
    <w:p w:rsidR="00E02138" w:rsidRDefault="00E0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0213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02138" w:rsidRDefault="00E021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E0213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t>22.12.2025</w:t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02138" w:rsidRDefault="00E021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02138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02138" w:rsidRDefault="00E021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0213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96C15" w:rsidRPr="00E0213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96C15" w:rsidRPr="00E0213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96C15" w:rsidRPr="00E0213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96C15" w:rsidRPr="00E02138"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 w:rsidRPr="00E0213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38" w:rsidRDefault="00E02138">
      <w:r>
        <w:separator/>
      </w:r>
    </w:p>
  </w:footnote>
  <w:footnote w:type="continuationSeparator" w:id="0">
    <w:p w:rsidR="00E02138" w:rsidRDefault="00E0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021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Ханты-Мансийского АО - Югры от 30 декабря 2021 г. N 637-п "О мерах по…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C15"/>
    <w:rsid w:val="00996C15"/>
    <w:rsid w:val="00E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06906290/23" TargetMode="External"/><Relationship Id="rId299" Type="http://schemas.openxmlformats.org/officeDocument/2006/relationships/hyperlink" Target="https://internet.garant.ru/document/redirect/19047995/2600" TargetMode="External"/><Relationship Id="rId303" Type="http://schemas.openxmlformats.org/officeDocument/2006/relationships/hyperlink" Target="https://internet.garant.ru/document/redirect/19047362/28000" TargetMode="External"/><Relationship Id="rId21" Type="http://schemas.openxmlformats.org/officeDocument/2006/relationships/hyperlink" Target="https://internet.garant.ru/document/redirect/406192857/10" TargetMode="External"/><Relationship Id="rId42" Type="http://schemas.openxmlformats.org/officeDocument/2006/relationships/hyperlink" Target="https://internet.garant.ru/document/redirect/19047362/1217" TargetMode="External"/><Relationship Id="rId63" Type="http://schemas.openxmlformats.org/officeDocument/2006/relationships/hyperlink" Target="https://internet.garant.ru/document/redirect/407964533/1000" TargetMode="External"/><Relationship Id="rId84" Type="http://schemas.openxmlformats.org/officeDocument/2006/relationships/hyperlink" Target="https://internet.garant.ru/document/redirect/406670579/0" TargetMode="External"/><Relationship Id="rId138" Type="http://schemas.openxmlformats.org/officeDocument/2006/relationships/hyperlink" Target="https://internet.garant.ru/document/redirect/12112604/0" TargetMode="External"/><Relationship Id="rId159" Type="http://schemas.openxmlformats.org/officeDocument/2006/relationships/hyperlink" Target="https://internet.garant.ru/document/redirect/72260516/13000" TargetMode="External"/><Relationship Id="rId170" Type="http://schemas.openxmlformats.org/officeDocument/2006/relationships/hyperlink" Target="https://internet.garant.ru/document/redirect/12112604/0" TargetMode="External"/><Relationship Id="rId191" Type="http://schemas.openxmlformats.org/officeDocument/2006/relationships/hyperlink" Target="https://internet.garant.ru/document/redirect/406670579/0" TargetMode="External"/><Relationship Id="rId205" Type="http://schemas.openxmlformats.org/officeDocument/2006/relationships/hyperlink" Target="https://internet.garant.ru/document/redirect/19047995/18000" TargetMode="External"/><Relationship Id="rId226" Type="http://schemas.openxmlformats.org/officeDocument/2006/relationships/hyperlink" Target="https://internet.garant.ru/document/redirect/19047995/18007" TargetMode="External"/><Relationship Id="rId247" Type="http://schemas.openxmlformats.org/officeDocument/2006/relationships/hyperlink" Target="https://internet.garant.ru/document/redirect/409640499/22" TargetMode="External"/><Relationship Id="rId107" Type="http://schemas.openxmlformats.org/officeDocument/2006/relationships/hyperlink" Target="https://internet.garant.ru/document/redirect/19047995/10014" TargetMode="External"/><Relationship Id="rId268" Type="http://schemas.openxmlformats.org/officeDocument/2006/relationships/hyperlink" Target="https://internet.garant.ru/document/redirect/19047995/19000" TargetMode="External"/><Relationship Id="rId289" Type="http://schemas.openxmlformats.org/officeDocument/2006/relationships/hyperlink" Target="https://internet.garant.ru/document/redirect/19039166/25242" TargetMode="External"/><Relationship Id="rId11" Type="http://schemas.openxmlformats.org/officeDocument/2006/relationships/hyperlink" Target="https://internet.garant.ru/document/redirect/406906290/21" TargetMode="External"/><Relationship Id="rId32" Type="http://schemas.openxmlformats.org/officeDocument/2006/relationships/hyperlink" Target="https://internet.garant.ru/document/redirect/19047362/1212" TargetMode="External"/><Relationship Id="rId53" Type="http://schemas.openxmlformats.org/officeDocument/2006/relationships/hyperlink" Target="https://internet.garant.ru/document/redirect/406906290/21" TargetMode="External"/><Relationship Id="rId74" Type="http://schemas.openxmlformats.org/officeDocument/2006/relationships/hyperlink" Target="https://internet.garant.ru/document/redirect/19047362/3000" TargetMode="External"/><Relationship Id="rId128" Type="http://schemas.openxmlformats.org/officeDocument/2006/relationships/hyperlink" Target="https://internet.garant.ru/document/redirect/19044081/10033" TargetMode="External"/><Relationship Id="rId149" Type="http://schemas.openxmlformats.org/officeDocument/2006/relationships/hyperlink" Target="https://internet.garant.ru/document/redirect/19044081/1100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internet.garant.ru/document/redirect/407964533/1000" TargetMode="External"/><Relationship Id="rId160" Type="http://schemas.openxmlformats.org/officeDocument/2006/relationships/hyperlink" Target="https://internet.garant.ru/document/redirect/72260516/0" TargetMode="External"/><Relationship Id="rId181" Type="http://schemas.openxmlformats.org/officeDocument/2006/relationships/hyperlink" Target="https://internet.garant.ru/document/redirect/404440564/72" TargetMode="External"/><Relationship Id="rId216" Type="http://schemas.openxmlformats.org/officeDocument/2006/relationships/hyperlink" Target="https://internet.garant.ru/document/redirect/408560379/40" TargetMode="External"/><Relationship Id="rId237" Type="http://schemas.openxmlformats.org/officeDocument/2006/relationships/hyperlink" Target="https://internet.garant.ru/document/redirect/411881276/0" TargetMode="External"/><Relationship Id="rId258" Type="http://schemas.openxmlformats.org/officeDocument/2006/relationships/hyperlink" Target="https://internet.garant.ru/document/redirect/19047995/18125" TargetMode="External"/><Relationship Id="rId279" Type="http://schemas.openxmlformats.org/officeDocument/2006/relationships/hyperlink" Target="https://internet.garant.ru/document/redirect/408560379/56" TargetMode="External"/><Relationship Id="rId22" Type="http://schemas.openxmlformats.org/officeDocument/2006/relationships/hyperlink" Target="https://internet.garant.ru/document/redirect/18938912/1116" TargetMode="External"/><Relationship Id="rId43" Type="http://schemas.openxmlformats.org/officeDocument/2006/relationships/hyperlink" Target="https://internet.garant.ru/document/redirect/408560379/5" TargetMode="External"/><Relationship Id="rId64" Type="http://schemas.openxmlformats.org/officeDocument/2006/relationships/hyperlink" Target="https://internet.garant.ru/document/redirect/407964533/0" TargetMode="External"/><Relationship Id="rId118" Type="http://schemas.openxmlformats.org/officeDocument/2006/relationships/hyperlink" Target="https://internet.garant.ru/document/redirect/19047362/10027" TargetMode="External"/><Relationship Id="rId139" Type="http://schemas.openxmlformats.org/officeDocument/2006/relationships/hyperlink" Target="https://internet.garant.ru/document/redirect/73169164/1000" TargetMode="External"/><Relationship Id="rId290" Type="http://schemas.openxmlformats.org/officeDocument/2006/relationships/hyperlink" Target="https://internet.garant.ru/document/redirect/406689957/123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internet.garant.ru/document/redirect/406192857/10" TargetMode="External"/><Relationship Id="rId150" Type="http://schemas.openxmlformats.org/officeDocument/2006/relationships/hyperlink" Target="https://internet.garant.ru/document/redirect/407964533/1000" TargetMode="External"/><Relationship Id="rId171" Type="http://schemas.openxmlformats.org/officeDocument/2006/relationships/hyperlink" Target="https://internet.garant.ru/document/redirect/412257710/16" TargetMode="External"/><Relationship Id="rId192" Type="http://schemas.openxmlformats.org/officeDocument/2006/relationships/hyperlink" Target="https://internet.garant.ru/document/redirect/406192857/10" TargetMode="External"/><Relationship Id="rId206" Type="http://schemas.openxmlformats.org/officeDocument/2006/relationships/hyperlink" Target="https://internet.garant.ru/document/redirect/408560379/40" TargetMode="External"/><Relationship Id="rId227" Type="http://schemas.openxmlformats.org/officeDocument/2006/relationships/hyperlink" Target="https://internet.garant.ru/document/redirect/408560379/40" TargetMode="External"/><Relationship Id="rId248" Type="http://schemas.openxmlformats.org/officeDocument/2006/relationships/hyperlink" Target="https://internet.garant.ru/document/redirect/18941119/10514" TargetMode="External"/><Relationship Id="rId269" Type="http://schemas.openxmlformats.org/officeDocument/2006/relationships/hyperlink" Target="https://internet.garant.ru/document/redirect/406906290/24" TargetMode="External"/><Relationship Id="rId12" Type="http://schemas.openxmlformats.org/officeDocument/2006/relationships/hyperlink" Target="https://internet.garant.ru/document/redirect/19047362/1111" TargetMode="External"/><Relationship Id="rId33" Type="http://schemas.openxmlformats.org/officeDocument/2006/relationships/hyperlink" Target="https://internet.garant.ru/document/redirect/406192857/10" TargetMode="External"/><Relationship Id="rId108" Type="http://schemas.openxmlformats.org/officeDocument/2006/relationships/hyperlink" Target="https://internet.garant.ru/document/redirect/408560379/26" TargetMode="External"/><Relationship Id="rId129" Type="http://schemas.openxmlformats.org/officeDocument/2006/relationships/hyperlink" Target="https://internet.garant.ru/document/redirect/73169164/1010" TargetMode="External"/><Relationship Id="rId280" Type="http://schemas.openxmlformats.org/officeDocument/2006/relationships/hyperlink" Target="https://internet.garant.ru/document/redirect/19047995/24000" TargetMode="External"/><Relationship Id="rId54" Type="http://schemas.openxmlformats.org/officeDocument/2006/relationships/hyperlink" Target="https://internet.garant.ru/document/redirect/19047362/1223" TargetMode="External"/><Relationship Id="rId75" Type="http://schemas.openxmlformats.org/officeDocument/2006/relationships/hyperlink" Target="https://internet.garant.ru/document/redirect/406670579/3000" TargetMode="External"/><Relationship Id="rId96" Type="http://schemas.openxmlformats.org/officeDocument/2006/relationships/hyperlink" Target="https://internet.garant.ru/document/redirect/407964533/0" TargetMode="External"/><Relationship Id="rId140" Type="http://schemas.openxmlformats.org/officeDocument/2006/relationships/hyperlink" Target="https://internet.garant.ru/document/redirect/408560379/30" TargetMode="External"/><Relationship Id="rId161" Type="http://schemas.openxmlformats.org/officeDocument/2006/relationships/hyperlink" Target="https://internet.garant.ru/document/redirect/72260516/13000" TargetMode="External"/><Relationship Id="rId182" Type="http://schemas.openxmlformats.org/officeDocument/2006/relationships/hyperlink" Target="https://internet.garant.ru/document/redirect/19044717/11018" TargetMode="External"/><Relationship Id="rId217" Type="http://schemas.openxmlformats.org/officeDocument/2006/relationships/hyperlink" Target="https://internet.garant.ru/document/redirect/19047995/1800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412107364/0" TargetMode="External"/><Relationship Id="rId259" Type="http://schemas.openxmlformats.org/officeDocument/2006/relationships/hyperlink" Target="https://internet.garant.ru/document/redirect/408560379/52" TargetMode="External"/><Relationship Id="rId23" Type="http://schemas.openxmlformats.org/officeDocument/2006/relationships/hyperlink" Target="https://internet.garant.ru/document/redirect/406192857/10" TargetMode="External"/><Relationship Id="rId119" Type="http://schemas.openxmlformats.org/officeDocument/2006/relationships/hyperlink" Target="https://internet.garant.ru/document/redirect/18947850/169" TargetMode="External"/><Relationship Id="rId270" Type="http://schemas.openxmlformats.org/officeDocument/2006/relationships/hyperlink" Target="https://internet.garant.ru/document/redirect/19047362/20000" TargetMode="External"/><Relationship Id="rId291" Type="http://schemas.openxmlformats.org/officeDocument/2006/relationships/hyperlink" Target="https://internet.garant.ru/document/redirect/19039166/251143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internet.garant.ru/document/redirect/19047995/1218" TargetMode="External"/><Relationship Id="rId65" Type="http://schemas.openxmlformats.org/officeDocument/2006/relationships/hyperlink" Target="https://internet.garant.ru/document/redirect/406906290/22" TargetMode="External"/><Relationship Id="rId86" Type="http://schemas.openxmlformats.org/officeDocument/2006/relationships/hyperlink" Target="https://internet.garant.ru/document/redirect/18938912/6000" TargetMode="External"/><Relationship Id="rId130" Type="http://schemas.openxmlformats.org/officeDocument/2006/relationships/hyperlink" Target="https://internet.garant.ru/document/redirect/73169164/0" TargetMode="External"/><Relationship Id="rId151" Type="http://schemas.openxmlformats.org/officeDocument/2006/relationships/hyperlink" Target="https://internet.garant.ru/document/redirect/407964533/0" TargetMode="External"/><Relationship Id="rId172" Type="http://schemas.openxmlformats.org/officeDocument/2006/relationships/hyperlink" Target="https://internet.garant.ru/document/redirect/19044081/11013" TargetMode="External"/><Relationship Id="rId193" Type="http://schemas.openxmlformats.org/officeDocument/2006/relationships/hyperlink" Target="https://internet.garant.ru/document/redirect/18938912/13000" TargetMode="External"/><Relationship Id="rId207" Type="http://schemas.openxmlformats.org/officeDocument/2006/relationships/hyperlink" Target="https://internet.garant.ru/document/redirect/19047995/18001" TargetMode="External"/><Relationship Id="rId228" Type="http://schemas.openxmlformats.org/officeDocument/2006/relationships/hyperlink" Target="https://internet.garant.ru/document/redirect/19047995/18008" TargetMode="External"/><Relationship Id="rId249" Type="http://schemas.openxmlformats.org/officeDocument/2006/relationships/hyperlink" Target="https://internet.garant.ru/document/redirect/408560379/49" TargetMode="External"/><Relationship Id="rId13" Type="http://schemas.openxmlformats.org/officeDocument/2006/relationships/hyperlink" Target="https://internet.garant.ru/document/redirect/406906290/21" TargetMode="External"/><Relationship Id="rId109" Type="http://schemas.openxmlformats.org/officeDocument/2006/relationships/hyperlink" Target="https://internet.garant.ru/document/redirect/19047995/10152" TargetMode="External"/><Relationship Id="rId260" Type="http://schemas.openxmlformats.org/officeDocument/2006/relationships/hyperlink" Target="https://internet.garant.ru/document/redirect/19047995/18127" TargetMode="External"/><Relationship Id="rId281" Type="http://schemas.openxmlformats.org/officeDocument/2006/relationships/hyperlink" Target="https://internet.garant.ru/document/redirect/412842569/16" TargetMode="External"/><Relationship Id="rId34" Type="http://schemas.openxmlformats.org/officeDocument/2006/relationships/hyperlink" Target="https://internet.garant.ru/document/redirect/18938912/1213" TargetMode="External"/><Relationship Id="rId55" Type="http://schemas.openxmlformats.org/officeDocument/2006/relationships/hyperlink" Target="https://internet.garant.ru/document/redirect/408560379/6" TargetMode="External"/><Relationship Id="rId76" Type="http://schemas.openxmlformats.org/officeDocument/2006/relationships/hyperlink" Target="https://internet.garant.ru/document/redirect/406670579/0" TargetMode="External"/><Relationship Id="rId97" Type="http://schemas.openxmlformats.org/officeDocument/2006/relationships/hyperlink" Target="https://internet.garant.ru/document/redirect/408560379/21" TargetMode="External"/><Relationship Id="rId120" Type="http://schemas.openxmlformats.org/officeDocument/2006/relationships/hyperlink" Target="https://internet.garant.ru/document/redirect/412257710/4" TargetMode="External"/><Relationship Id="rId141" Type="http://schemas.openxmlformats.org/officeDocument/2006/relationships/hyperlink" Target="https://internet.garant.ru/document/redirect/19047995/11000" TargetMode="External"/><Relationship Id="rId7" Type="http://schemas.openxmlformats.org/officeDocument/2006/relationships/hyperlink" Target="https://internet.garant.ru/document/redirect/408560379/2" TargetMode="External"/><Relationship Id="rId162" Type="http://schemas.openxmlformats.org/officeDocument/2006/relationships/hyperlink" Target="https://internet.garant.ru/document/redirect/412257710/14" TargetMode="External"/><Relationship Id="rId183" Type="http://schemas.openxmlformats.org/officeDocument/2006/relationships/hyperlink" Target="https://internet.garant.ru/document/redirect/412257710/21" TargetMode="External"/><Relationship Id="rId218" Type="http://schemas.openxmlformats.org/officeDocument/2006/relationships/hyperlink" Target="https://internet.garant.ru/document/redirect/18929805/22" TargetMode="External"/><Relationship Id="rId239" Type="http://schemas.openxmlformats.org/officeDocument/2006/relationships/hyperlink" Target="https://internet.garant.ru/document/redirect/404440564/111" TargetMode="External"/><Relationship Id="rId250" Type="http://schemas.openxmlformats.org/officeDocument/2006/relationships/hyperlink" Target="https://internet.garant.ru/document/redirect/19047995/18111" TargetMode="External"/><Relationship Id="rId271" Type="http://schemas.openxmlformats.org/officeDocument/2006/relationships/hyperlink" Target="https://internet.garant.ru/document/redirect/19040970/8000" TargetMode="External"/><Relationship Id="rId292" Type="http://schemas.openxmlformats.org/officeDocument/2006/relationships/hyperlink" Target="https://internet.garant.ru/document/redirect/409640499/32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internet.garant.ru/document/redirect/18938912/1117" TargetMode="External"/><Relationship Id="rId40" Type="http://schemas.openxmlformats.org/officeDocument/2006/relationships/hyperlink" Target="https://internet.garant.ru/document/redirect/18938912/1216" TargetMode="External"/><Relationship Id="rId45" Type="http://schemas.openxmlformats.org/officeDocument/2006/relationships/hyperlink" Target="https://internet.garant.ru/document/redirect/408560379/6" TargetMode="External"/><Relationship Id="rId66" Type="http://schemas.openxmlformats.org/officeDocument/2006/relationships/hyperlink" Target="https://internet.garant.ru/document/redirect/19047362/1000" TargetMode="External"/><Relationship Id="rId87" Type="http://schemas.openxmlformats.org/officeDocument/2006/relationships/hyperlink" Target="https://internet.garant.ru/document/redirect/406192857/10" TargetMode="External"/><Relationship Id="rId110" Type="http://schemas.openxmlformats.org/officeDocument/2006/relationships/hyperlink" Target="https://internet.garant.ru/document/redirect/408560379/27" TargetMode="External"/><Relationship Id="rId115" Type="http://schemas.openxmlformats.org/officeDocument/2006/relationships/hyperlink" Target="https://internet.garant.ru/document/redirect/18947850/169" TargetMode="External"/><Relationship Id="rId131" Type="http://schemas.openxmlformats.org/officeDocument/2006/relationships/hyperlink" Target="https://internet.garant.ru/document/redirect/12184522/54" TargetMode="External"/><Relationship Id="rId136" Type="http://schemas.openxmlformats.org/officeDocument/2006/relationships/hyperlink" Target="https://internet.garant.ru/document/redirect/12112604/2692" TargetMode="External"/><Relationship Id="rId157" Type="http://schemas.openxmlformats.org/officeDocument/2006/relationships/hyperlink" Target="https://internet.garant.ru/document/redirect/412257710/13" TargetMode="External"/><Relationship Id="rId178" Type="http://schemas.openxmlformats.org/officeDocument/2006/relationships/hyperlink" Target="https://internet.garant.ru/document/redirect/412257710/20" TargetMode="External"/><Relationship Id="rId301" Type="http://schemas.openxmlformats.org/officeDocument/2006/relationships/hyperlink" Target="https://internet.garant.ru/document/redirect/19047995/27000" TargetMode="External"/><Relationship Id="rId61" Type="http://schemas.openxmlformats.org/officeDocument/2006/relationships/hyperlink" Target="https://internet.garant.ru/document/redirect/406906290/21" TargetMode="External"/><Relationship Id="rId82" Type="http://schemas.openxmlformats.org/officeDocument/2006/relationships/hyperlink" Target="https://internet.garant.ru/document/redirect/19047362/5000" TargetMode="External"/><Relationship Id="rId152" Type="http://schemas.openxmlformats.org/officeDocument/2006/relationships/hyperlink" Target="https://internet.garant.ru/document/redirect/401582264/0" TargetMode="External"/><Relationship Id="rId173" Type="http://schemas.openxmlformats.org/officeDocument/2006/relationships/hyperlink" Target="https://internet.garant.ru/document/redirect/412257710/19" TargetMode="External"/><Relationship Id="rId194" Type="http://schemas.openxmlformats.org/officeDocument/2006/relationships/hyperlink" Target="https://internet.garant.ru/document/redirect/406192857/10" TargetMode="External"/><Relationship Id="rId199" Type="http://schemas.openxmlformats.org/officeDocument/2006/relationships/hyperlink" Target="https://internet.garant.ru/document/redirect/18938912/16000" TargetMode="External"/><Relationship Id="rId203" Type="http://schemas.openxmlformats.org/officeDocument/2006/relationships/hyperlink" Target="https://internet.garant.ru/document/redirect/406670579/0" TargetMode="External"/><Relationship Id="rId208" Type="http://schemas.openxmlformats.org/officeDocument/2006/relationships/hyperlink" Target="https://internet.garant.ru/document/redirect/12112604/140" TargetMode="External"/><Relationship Id="rId229" Type="http://schemas.openxmlformats.org/officeDocument/2006/relationships/hyperlink" Target="https://internet.garant.ru/document/redirect/408560379/40" TargetMode="External"/><Relationship Id="rId19" Type="http://schemas.openxmlformats.org/officeDocument/2006/relationships/hyperlink" Target="https://internet.garant.ru/document/redirect/406906290/21" TargetMode="External"/><Relationship Id="rId224" Type="http://schemas.openxmlformats.org/officeDocument/2006/relationships/hyperlink" Target="https://internet.garant.ru/document/redirect/19047995/18006" TargetMode="External"/><Relationship Id="rId240" Type="http://schemas.openxmlformats.org/officeDocument/2006/relationships/hyperlink" Target="https://internet.garant.ru/document/redirect/19044717/181025" TargetMode="External"/><Relationship Id="rId245" Type="http://schemas.openxmlformats.org/officeDocument/2006/relationships/hyperlink" Target="https://internet.garant.ru/document/redirect/409640499/19" TargetMode="External"/><Relationship Id="rId261" Type="http://schemas.openxmlformats.org/officeDocument/2006/relationships/hyperlink" Target="https://internet.garant.ru/document/redirect/409640499/26" TargetMode="External"/><Relationship Id="rId266" Type="http://schemas.openxmlformats.org/officeDocument/2006/relationships/hyperlink" Target="https://internet.garant.ru/document/redirect/19047995/181213" TargetMode="External"/><Relationship Id="rId287" Type="http://schemas.openxmlformats.org/officeDocument/2006/relationships/hyperlink" Target="https://internet.garant.ru/document/redirect/19039166/25241" TargetMode="External"/><Relationship Id="rId14" Type="http://schemas.openxmlformats.org/officeDocument/2006/relationships/hyperlink" Target="https://internet.garant.ru/document/redirect/19047362/1112" TargetMode="External"/><Relationship Id="rId30" Type="http://schemas.openxmlformats.org/officeDocument/2006/relationships/hyperlink" Target="https://internet.garant.ru/document/redirect/19047995/1211" TargetMode="External"/><Relationship Id="rId35" Type="http://schemas.openxmlformats.org/officeDocument/2006/relationships/hyperlink" Target="https://internet.garant.ru/document/redirect/406192857/10" TargetMode="External"/><Relationship Id="rId56" Type="http://schemas.openxmlformats.org/officeDocument/2006/relationships/hyperlink" Target="https://internet.garant.ru/document/redirect/19047995/1224" TargetMode="External"/><Relationship Id="rId77" Type="http://schemas.openxmlformats.org/officeDocument/2006/relationships/hyperlink" Target="https://internet.garant.ru/document/redirect/406906290/22" TargetMode="External"/><Relationship Id="rId100" Type="http://schemas.openxmlformats.org/officeDocument/2006/relationships/hyperlink" Target="https://internet.garant.ru/document/redirect/73740082/0" TargetMode="External"/><Relationship Id="rId105" Type="http://schemas.openxmlformats.org/officeDocument/2006/relationships/hyperlink" Target="https://internet.garant.ru/document/redirect/72260516/0" TargetMode="External"/><Relationship Id="rId126" Type="http://schemas.openxmlformats.org/officeDocument/2006/relationships/hyperlink" Target="https://internet.garant.ru/document/redirect/19044081/10032" TargetMode="External"/><Relationship Id="rId147" Type="http://schemas.openxmlformats.org/officeDocument/2006/relationships/hyperlink" Target="https://internet.garant.ru/document/redirect/407964533/0" TargetMode="External"/><Relationship Id="rId168" Type="http://schemas.openxmlformats.org/officeDocument/2006/relationships/hyperlink" Target="https://internet.garant.ru/document/redirect/412257710/15" TargetMode="External"/><Relationship Id="rId282" Type="http://schemas.openxmlformats.org/officeDocument/2006/relationships/hyperlink" Target="https://internet.garant.ru/document/redirect/412842569/20" TargetMode="External"/><Relationship Id="rId8" Type="http://schemas.openxmlformats.org/officeDocument/2006/relationships/hyperlink" Target="https://internet.garant.ru/document/redirect/19047995/5" TargetMode="External"/><Relationship Id="rId51" Type="http://schemas.openxmlformats.org/officeDocument/2006/relationships/hyperlink" Target="https://internet.garant.ru/document/redirect/408560379/6" TargetMode="External"/><Relationship Id="rId72" Type="http://schemas.openxmlformats.org/officeDocument/2006/relationships/hyperlink" Target="https://internet.garant.ru/document/redirect/406670579/0" TargetMode="External"/><Relationship Id="rId93" Type="http://schemas.openxmlformats.org/officeDocument/2006/relationships/hyperlink" Target="https://internet.garant.ru/document/redirect/408560379/20" TargetMode="External"/><Relationship Id="rId98" Type="http://schemas.openxmlformats.org/officeDocument/2006/relationships/hyperlink" Target="https://internet.garant.ru/document/redirect/19047995/10012" TargetMode="External"/><Relationship Id="rId121" Type="http://schemas.openxmlformats.org/officeDocument/2006/relationships/hyperlink" Target="https://internet.garant.ru/document/redirect/19044081/10031" TargetMode="External"/><Relationship Id="rId142" Type="http://schemas.openxmlformats.org/officeDocument/2006/relationships/hyperlink" Target="https://internet.garant.ru/document/redirect/412257710/8" TargetMode="External"/><Relationship Id="rId163" Type="http://schemas.openxmlformats.org/officeDocument/2006/relationships/hyperlink" Target="https://internet.garant.ru/document/redirect/19044081/11008" TargetMode="External"/><Relationship Id="rId184" Type="http://schemas.openxmlformats.org/officeDocument/2006/relationships/hyperlink" Target="https://internet.garant.ru/document/redirect/19044081/11020" TargetMode="External"/><Relationship Id="rId189" Type="http://schemas.openxmlformats.org/officeDocument/2006/relationships/hyperlink" Target="https://internet.garant.ru/document/redirect/19047362/12000" TargetMode="External"/><Relationship Id="rId219" Type="http://schemas.openxmlformats.org/officeDocument/2006/relationships/hyperlink" Target="https://internet.garant.ru/document/redirect/408560379/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ternet.garant.ru/document/redirect/18929805/0" TargetMode="External"/><Relationship Id="rId230" Type="http://schemas.openxmlformats.org/officeDocument/2006/relationships/hyperlink" Target="https://internet.garant.ru/document/redirect/19047995/18009" TargetMode="External"/><Relationship Id="rId235" Type="http://schemas.openxmlformats.org/officeDocument/2006/relationships/hyperlink" Target="https://internet.garant.ru/document/redirect/19047995/1815" TargetMode="External"/><Relationship Id="rId251" Type="http://schemas.openxmlformats.org/officeDocument/2006/relationships/hyperlink" Target="https://internet.garant.ru/document/redirect/406229479/0" TargetMode="External"/><Relationship Id="rId256" Type="http://schemas.openxmlformats.org/officeDocument/2006/relationships/hyperlink" Target="https://internet.garant.ru/document/redirect/18941119/18012" TargetMode="External"/><Relationship Id="rId277" Type="http://schemas.openxmlformats.org/officeDocument/2006/relationships/hyperlink" Target="https://internet.garant.ru/document/redirect/406906290/24" TargetMode="External"/><Relationship Id="rId298" Type="http://schemas.openxmlformats.org/officeDocument/2006/relationships/hyperlink" Target="https://internet.garant.ru/document/redirect/408560379/58" TargetMode="External"/><Relationship Id="rId25" Type="http://schemas.openxmlformats.org/officeDocument/2006/relationships/hyperlink" Target="https://internet.garant.ru/document/redirect/409640499/2" TargetMode="External"/><Relationship Id="rId46" Type="http://schemas.openxmlformats.org/officeDocument/2006/relationships/hyperlink" Target="https://internet.garant.ru/document/redirect/19047995/1219" TargetMode="External"/><Relationship Id="rId67" Type="http://schemas.openxmlformats.org/officeDocument/2006/relationships/hyperlink" Target="https://internet.garant.ru/document/redirect/406670579/1000" TargetMode="External"/><Relationship Id="rId116" Type="http://schemas.openxmlformats.org/officeDocument/2006/relationships/hyperlink" Target="https://internet.garant.ru/document/redirect/18947850/169" TargetMode="External"/><Relationship Id="rId137" Type="http://schemas.openxmlformats.org/officeDocument/2006/relationships/hyperlink" Target="https://internet.garant.ru/document/redirect/73169164/1025" TargetMode="External"/><Relationship Id="rId158" Type="http://schemas.openxmlformats.org/officeDocument/2006/relationships/hyperlink" Target="https://internet.garant.ru/document/redirect/19044081/11006" TargetMode="External"/><Relationship Id="rId272" Type="http://schemas.openxmlformats.org/officeDocument/2006/relationships/hyperlink" Target="https://internet.garant.ru/document/redirect/406670579/0" TargetMode="External"/><Relationship Id="rId293" Type="http://schemas.openxmlformats.org/officeDocument/2006/relationships/hyperlink" Target="https://internet.garant.ru/document/redirect/18941119/25302" TargetMode="External"/><Relationship Id="rId302" Type="http://schemas.openxmlformats.org/officeDocument/2006/relationships/hyperlink" Target="https://internet.garant.ru/document/redirect/406906290/24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internet.garant.ru/document/redirect/19047362/1115" TargetMode="External"/><Relationship Id="rId41" Type="http://schemas.openxmlformats.org/officeDocument/2006/relationships/hyperlink" Target="https://internet.garant.ru/document/redirect/406906290/21" TargetMode="External"/><Relationship Id="rId62" Type="http://schemas.openxmlformats.org/officeDocument/2006/relationships/hyperlink" Target="https://internet.garant.ru/document/redirect/19047362/1280" TargetMode="External"/><Relationship Id="rId83" Type="http://schemas.openxmlformats.org/officeDocument/2006/relationships/hyperlink" Target="https://internet.garant.ru/document/redirect/406670579/5000" TargetMode="External"/><Relationship Id="rId88" Type="http://schemas.openxmlformats.org/officeDocument/2006/relationships/hyperlink" Target="https://internet.garant.ru/document/redirect/18938912/7000" TargetMode="External"/><Relationship Id="rId111" Type="http://schemas.openxmlformats.org/officeDocument/2006/relationships/hyperlink" Target="https://internet.garant.ru/document/redirect/19047995/10016" TargetMode="External"/><Relationship Id="rId132" Type="http://schemas.openxmlformats.org/officeDocument/2006/relationships/hyperlink" Target="https://internet.garant.ru/document/redirect/408560379/28" TargetMode="External"/><Relationship Id="rId153" Type="http://schemas.openxmlformats.org/officeDocument/2006/relationships/hyperlink" Target="https://internet.garant.ru/document/redirect/73169164/1023" TargetMode="External"/><Relationship Id="rId174" Type="http://schemas.openxmlformats.org/officeDocument/2006/relationships/hyperlink" Target="https://internet.garant.ru/document/redirect/19044081/11014" TargetMode="External"/><Relationship Id="rId179" Type="http://schemas.openxmlformats.org/officeDocument/2006/relationships/hyperlink" Target="https://internet.garant.ru/document/redirect/19044081/11017" TargetMode="External"/><Relationship Id="rId195" Type="http://schemas.openxmlformats.org/officeDocument/2006/relationships/hyperlink" Target="https://internet.garant.ru/document/redirect/18938912/14000" TargetMode="External"/><Relationship Id="rId209" Type="http://schemas.openxmlformats.org/officeDocument/2006/relationships/hyperlink" Target="https://internet.garant.ru/document/redirect/18929805/0" TargetMode="External"/><Relationship Id="rId190" Type="http://schemas.openxmlformats.org/officeDocument/2006/relationships/hyperlink" Target="https://internet.garant.ru/document/redirect/19040970/6000" TargetMode="External"/><Relationship Id="rId204" Type="http://schemas.openxmlformats.org/officeDocument/2006/relationships/hyperlink" Target="https://internet.garant.ru/document/redirect/408560379/39" TargetMode="External"/><Relationship Id="rId220" Type="http://schemas.openxmlformats.org/officeDocument/2006/relationships/hyperlink" Target="https://internet.garant.ru/document/redirect/19047995/18004" TargetMode="External"/><Relationship Id="rId225" Type="http://schemas.openxmlformats.org/officeDocument/2006/relationships/hyperlink" Target="https://internet.garant.ru/document/redirect/408560379/40" TargetMode="External"/><Relationship Id="rId241" Type="http://schemas.openxmlformats.org/officeDocument/2006/relationships/hyperlink" Target="https://internet.garant.ru/document/redirect/408560379/47" TargetMode="External"/><Relationship Id="rId246" Type="http://schemas.openxmlformats.org/officeDocument/2006/relationships/hyperlink" Target="https://internet.garant.ru/document/redirect/18941119/10510" TargetMode="External"/><Relationship Id="rId267" Type="http://schemas.openxmlformats.org/officeDocument/2006/relationships/hyperlink" Target="https://internet.garant.ru/document/redirect/408560379/56" TargetMode="External"/><Relationship Id="rId288" Type="http://schemas.openxmlformats.org/officeDocument/2006/relationships/hyperlink" Target="https://internet.garant.ru/document/redirect/406689957/121" TargetMode="External"/><Relationship Id="rId15" Type="http://schemas.openxmlformats.org/officeDocument/2006/relationships/hyperlink" Target="https://internet.garant.ru/document/redirect/406906290/21" TargetMode="External"/><Relationship Id="rId36" Type="http://schemas.openxmlformats.org/officeDocument/2006/relationships/hyperlink" Target="https://internet.garant.ru/document/redirect/18938912/1214" TargetMode="External"/><Relationship Id="rId57" Type="http://schemas.openxmlformats.org/officeDocument/2006/relationships/hyperlink" Target="https://internet.garant.ru/document/redirect/408560379/6" TargetMode="External"/><Relationship Id="rId106" Type="http://schemas.openxmlformats.org/officeDocument/2006/relationships/hyperlink" Target="https://internet.garant.ru/document/redirect/408560379/25" TargetMode="External"/><Relationship Id="rId127" Type="http://schemas.openxmlformats.org/officeDocument/2006/relationships/hyperlink" Target="https://internet.garant.ru/document/redirect/412257710/6" TargetMode="External"/><Relationship Id="rId262" Type="http://schemas.openxmlformats.org/officeDocument/2006/relationships/hyperlink" Target="https://internet.garant.ru/document/redirect/18941119/18128" TargetMode="External"/><Relationship Id="rId283" Type="http://schemas.openxmlformats.org/officeDocument/2006/relationships/hyperlink" Target="https://internet.garant.ru/document/redirect/18944460/25000" TargetMode="External"/><Relationship Id="rId10" Type="http://schemas.openxmlformats.org/officeDocument/2006/relationships/hyperlink" Target="https://internet.garant.ru/document/redirect/407964533/0" TargetMode="External"/><Relationship Id="rId31" Type="http://schemas.openxmlformats.org/officeDocument/2006/relationships/hyperlink" Target="https://internet.garant.ru/document/redirect/406906290/21" TargetMode="External"/><Relationship Id="rId52" Type="http://schemas.openxmlformats.org/officeDocument/2006/relationships/hyperlink" Target="https://internet.garant.ru/document/redirect/19047995/1222" TargetMode="External"/><Relationship Id="rId73" Type="http://schemas.openxmlformats.org/officeDocument/2006/relationships/hyperlink" Target="https://internet.garant.ru/document/redirect/406906290/22" TargetMode="External"/><Relationship Id="rId78" Type="http://schemas.openxmlformats.org/officeDocument/2006/relationships/hyperlink" Target="https://internet.garant.ru/document/redirect/19047362/4000" TargetMode="External"/><Relationship Id="rId94" Type="http://schemas.openxmlformats.org/officeDocument/2006/relationships/hyperlink" Target="https://internet.garant.ru/document/redirect/19047995/10011" TargetMode="External"/><Relationship Id="rId99" Type="http://schemas.openxmlformats.org/officeDocument/2006/relationships/hyperlink" Target="https://internet.garant.ru/document/redirect/73740082/1" TargetMode="External"/><Relationship Id="rId101" Type="http://schemas.openxmlformats.org/officeDocument/2006/relationships/hyperlink" Target="https://internet.garant.ru/document/redirect/412257710/3" TargetMode="External"/><Relationship Id="rId122" Type="http://schemas.openxmlformats.org/officeDocument/2006/relationships/hyperlink" Target="https://internet.garant.ru/document/redirect/407964533/1000" TargetMode="External"/><Relationship Id="rId143" Type="http://schemas.openxmlformats.org/officeDocument/2006/relationships/hyperlink" Target="https://internet.garant.ru/document/redirect/19044081/11001" TargetMode="External"/><Relationship Id="rId148" Type="http://schemas.openxmlformats.org/officeDocument/2006/relationships/hyperlink" Target="https://internet.garant.ru/document/redirect/412257710/10" TargetMode="External"/><Relationship Id="rId164" Type="http://schemas.openxmlformats.org/officeDocument/2006/relationships/hyperlink" Target="https://internet.garant.ru/document/redirect/18925352/0" TargetMode="External"/><Relationship Id="rId169" Type="http://schemas.openxmlformats.org/officeDocument/2006/relationships/hyperlink" Target="https://internet.garant.ru/document/redirect/19044081/11012" TargetMode="External"/><Relationship Id="rId185" Type="http://schemas.openxmlformats.org/officeDocument/2006/relationships/hyperlink" Target="https://internet.garant.ru/document/redirect/7316916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1582264/0" TargetMode="External"/><Relationship Id="rId180" Type="http://schemas.openxmlformats.org/officeDocument/2006/relationships/hyperlink" Target="https://internet.garant.ru/document/redirect/72260516/13000" TargetMode="External"/><Relationship Id="rId210" Type="http://schemas.openxmlformats.org/officeDocument/2006/relationships/hyperlink" Target="https://internet.garant.ru/document/redirect/407964533/1000" TargetMode="External"/><Relationship Id="rId215" Type="http://schemas.openxmlformats.org/officeDocument/2006/relationships/hyperlink" Target="https://internet.garant.ru/document/redirect/12112604/0" TargetMode="External"/><Relationship Id="rId236" Type="http://schemas.openxmlformats.org/officeDocument/2006/relationships/hyperlink" Target="https://internet.garant.ru/document/redirect/411881276/0" TargetMode="External"/><Relationship Id="rId257" Type="http://schemas.openxmlformats.org/officeDocument/2006/relationships/hyperlink" Target="https://internet.garant.ru/document/redirect/408560379/52" TargetMode="External"/><Relationship Id="rId278" Type="http://schemas.openxmlformats.org/officeDocument/2006/relationships/hyperlink" Target="https://internet.garant.ru/document/redirect/19047362/23000" TargetMode="External"/><Relationship Id="rId26" Type="http://schemas.openxmlformats.org/officeDocument/2006/relationships/hyperlink" Target="https://internet.garant.ru/document/redirect/18941119/1118" TargetMode="External"/><Relationship Id="rId231" Type="http://schemas.openxmlformats.org/officeDocument/2006/relationships/hyperlink" Target="https://internet.garant.ru/document/redirect/12112604/0" TargetMode="External"/><Relationship Id="rId252" Type="http://schemas.openxmlformats.org/officeDocument/2006/relationships/hyperlink" Target="https://internet.garant.ru/document/redirect/408560379/50" TargetMode="External"/><Relationship Id="rId273" Type="http://schemas.openxmlformats.org/officeDocument/2006/relationships/hyperlink" Target="https://internet.garant.ru/document/redirect/408560379/56" TargetMode="External"/><Relationship Id="rId294" Type="http://schemas.openxmlformats.org/officeDocument/2006/relationships/hyperlink" Target="https://internet.garant.ru/document/redirect/409640499/32" TargetMode="External"/><Relationship Id="rId47" Type="http://schemas.openxmlformats.org/officeDocument/2006/relationships/hyperlink" Target="https://internet.garant.ru/document/redirect/406906290/21" TargetMode="External"/><Relationship Id="rId68" Type="http://schemas.openxmlformats.org/officeDocument/2006/relationships/hyperlink" Target="https://internet.garant.ru/document/redirect/406670579/0" TargetMode="External"/><Relationship Id="rId89" Type="http://schemas.openxmlformats.org/officeDocument/2006/relationships/hyperlink" Target="https://internet.garant.ru/document/redirect/409640499/2" TargetMode="External"/><Relationship Id="rId112" Type="http://schemas.openxmlformats.org/officeDocument/2006/relationships/hyperlink" Target="https://internet.garant.ru/document/redirect/18947850/169" TargetMode="External"/><Relationship Id="rId133" Type="http://schemas.openxmlformats.org/officeDocument/2006/relationships/hyperlink" Target="https://internet.garant.ru/document/redirect/19047995/10039" TargetMode="External"/><Relationship Id="rId154" Type="http://schemas.openxmlformats.org/officeDocument/2006/relationships/hyperlink" Target="https://internet.garant.ru/document/redirect/73169164/0" TargetMode="External"/><Relationship Id="rId175" Type="http://schemas.openxmlformats.org/officeDocument/2006/relationships/hyperlink" Target="https://internet.garant.ru/document/redirect/72260516/13000" TargetMode="External"/><Relationship Id="rId196" Type="http://schemas.openxmlformats.org/officeDocument/2006/relationships/hyperlink" Target="https://internet.garant.ru/document/redirect/406192857/10" TargetMode="External"/><Relationship Id="rId200" Type="http://schemas.openxmlformats.org/officeDocument/2006/relationships/hyperlink" Target="https://internet.garant.ru/document/redirect/406906290/24" TargetMode="External"/><Relationship Id="rId16" Type="http://schemas.openxmlformats.org/officeDocument/2006/relationships/hyperlink" Target="https://internet.garant.ru/document/redirect/19047362/1113" TargetMode="External"/><Relationship Id="rId221" Type="http://schemas.openxmlformats.org/officeDocument/2006/relationships/hyperlink" Target="https://internet.garant.ru/document/redirect/408560379/40" TargetMode="External"/><Relationship Id="rId242" Type="http://schemas.openxmlformats.org/officeDocument/2006/relationships/hyperlink" Target="https://internet.garant.ru/document/redirect/19047995/18104" TargetMode="External"/><Relationship Id="rId263" Type="http://schemas.openxmlformats.org/officeDocument/2006/relationships/hyperlink" Target="https://internet.garant.ru/document/redirect/408560379/54" TargetMode="External"/><Relationship Id="rId284" Type="http://schemas.openxmlformats.org/officeDocument/2006/relationships/hyperlink" Target="https://internet.garant.ru/document/redirect/409640499/29" TargetMode="External"/><Relationship Id="rId37" Type="http://schemas.openxmlformats.org/officeDocument/2006/relationships/hyperlink" Target="https://internet.garant.ru/document/redirect/406192857/10" TargetMode="External"/><Relationship Id="rId58" Type="http://schemas.openxmlformats.org/officeDocument/2006/relationships/hyperlink" Target="https://internet.garant.ru/document/redirect/19047995/1226" TargetMode="External"/><Relationship Id="rId79" Type="http://schemas.openxmlformats.org/officeDocument/2006/relationships/hyperlink" Target="https://internet.garant.ru/document/redirect/406670579/4000" TargetMode="External"/><Relationship Id="rId102" Type="http://schemas.openxmlformats.org/officeDocument/2006/relationships/hyperlink" Target="https://internet.garant.ru/document/redirect/19044081/10013" TargetMode="External"/><Relationship Id="rId123" Type="http://schemas.openxmlformats.org/officeDocument/2006/relationships/hyperlink" Target="https://internet.garant.ru/document/redirect/407964533/0" TargetMode="External"/><Relationship Id="rId144" Type="http://schemas.openxmlformats.org/officeDocument/2006/relationships/hyperlink" Target="https://internet.garant.ru/document/redirect/412257710/9" TargetMode="External"/><Relationship Id="rId90" Type="http://schemas.openxmlformats.org/officeDocument/2006/relationships/hyperlink" Target="https://internet.garant.ru/document/redirect/18941119/8000" TargetMode="External"/><Relationship Id="rId165" Type="http://schemas.openxmlformats.org/officeDocument/2006/relationships/image" Target="media/image1.emf"/><Relationship Id="rId186" Type="http://schemas.openxmlformats.org/officeDocument/2006/relationships/hyperlink" Target="https://internet.garant.ru/document/redirect/404440564/732" TargetMode="External"/><Relationship Id="rId211" Type="http://schemas.openxmlformats.org/officeDocument/2006/relationships/hyperlink" Target="https://internet.garant.ru/document/redirect/407964533/0" TargetMode="External"/><Relationship Id="rId232" Type="http://schemas.openxmlformats.org/officeDocument/2006/relationships/hyperlink" Target="https://internet.garant.ru/document/redirect/412842569/2" TargetMode="External"/><Relationship Id="rId253" Type="http://schemas.openxmlformats.org/officeDocument/2006/relationships/hyperlink" Target="https://internet.garant.ru/document/redirect/19047995/18112" TargetMode="External"/><Relationship Id="rId274" Type="http://schemas.openxmlformats.org/officeDocument/2006/relationships/hyperlink" Target="https://internet.garant.ru/document/redirect/19047995/21000" TargetMode="External"/><Relationship Id="rId295" Type="http://schemas.openxmlformats.org/officeDocument/2006/relationships/hyperlink" Target="https://internet.garant.ru/document/redirect/18941119/25305" TargetMode="External"/><Relationship Id="rId27" Type="http://schemas.openxmlformats.org/officeDocument/2006/relationships/hyperlink" Target="https://internet.garant.ru/document/redirect/406906290/21" TargetMode="External"/><Relationship Id="rId48" Type="http://schemas.openxmlformats.org/officeDocument/2006/relationships/hyperlink" Target="https://internet.garant.ru/document/redirect/19047362/1220" TargetMode="External"/><Relationship Id="rId69" Type="http://schemas.openxmlformats.org/officeDocument/2006/relationships/hyperlink" Target="https://internet.garant.ru/document/redirect/406906290/22" TargetMode="External"/><Relationship Id="rId113" Type="http://schemas.openxmlformats.org/officeDocument/2006/relationships/hyperlink" Target="https://internet.garant.ru/document/redirect/409640499/3" TargetMode="External"/><Relationship Id="rId134" Type="http://schemas.openxmlformats.org/officeDocument/2006/relationships/hyperlink" Target="https://internet.garant.ru/document/redirect/12112604/0" TargetMode="External"/><Relationship Id="rId80" Type="http://schemas.openxmlformats.org/officeDocument/2006/relationships/hyperlink" Target="https://internet.garant.ru/document/redirect/406670579/0" TargetMode="External"/><Relationship Id="rId155" Type="http://schemas.openxmlformats.org/officeDocument/2006/relationships/hyperlink" Target="https://internet.garant.ru/document/redirect/73740082/1" TargetMode="External"/><Relationship Id="rId176" Type="http://schemas.openxmlformats.org/officeDocument/2006/relationships/hyperlink" Target="https://internet.garant.ru/document/redirect/412257710/19" TargetMode="External"/><Relationship Id="rId197" Type="http://schemas.openxmlformats.org/officeDocument/2006/relationships/hyperlink" Target="https://internet.garant.ru/document/redirect/18938912/15000" TargetMode="External"/><Relationship Id="rId201" Type="http://schemas.openxmlformats.org/officeDocument/2006/relationships/hyperlink" Target="https://internet.garant.ru/document/redirect/19047362/17000" TargetMode="External"/><Relationship Id="rId222" Type="http://schemas.openxmlformats.org/officeDocument/2006/relationships/hyperlink" Target="https://internet.garant.ru/document/redirect/19047995/18005" TargetMode="External"/><Relationship Id="rId243" Type="http://schemas.openxmlformats.org/officeDocument/2006/relationships/hyperlink" Target="https://internet.garant.ru/document/redirect/409640499/19" TargetMode="External"/><Relationship Id="rId264" Type="http://schemas.openxmlformats.org/officeDocument/2006/relationships/hyperlink" Target="https://internet.garant.ru/document/redirect/19047995/18129" TargetMode="External"/><Relationship Id="rId285" Type="http://schemas.openxmlformats.org/officeDocument/2006/relationships/hyperlink" Target="https://internet.garant.ru/document/redirect/18941119/251013" TargetMode="External"/><Relationship Id="rId17" Type="http://schemas.openxmlformats.org/officeDocument/2006/relationships/hyperlink" Target="https://internet.garant.ru/document/redirect/406906290/21" TargetMode="External"/><Relationship Id="rId38" Type="http://schemas.openxmlformats.org/officeDocument/2006/relationships/hyperlink" Target="https://internet.garant.ru/document/redirect/18938912/1215" TargetMode="External"/><Relationship Id="rId59" Type="http://schemas.openxmlformats.org/officeDocument/2006/relationships/hyperlink" Target="https://internet.garant.ru/document/redirect/408560379/6" TargetMode="External"/><Relationship Id="rId103" Type="http://schemas.openxmlformats.org/officeDocument/2006/relationships/hyperlink" Target="https://internet.garant.ru/document/redirect/18947850/169" TargetMode="External"/><Relationship Id="rId124" Type="http://schemas.openxmlformats.org/officeDocument/2006/relationships/hyperlink" Target="https://internet.garant.ru/document/redirect/401582264/0" TargetMode="External"/><Relationship Id="rId70" Type="http://schemas.openxmlformats.org/officeDocument/2006/relationships/hyperlink" Target="https://internet.garant.ru/document/redirect/19047362/2000" TargetMode="External"/><Relationship Id="rId91" Type="http://schemas.openxmlformats.org/officeDocument/2006/relationships/hyperlink" Target="https://internet.garant.ru/document/redirect/406906290/22" TargetMode="External"/><Relationship Id="rId145" Type="http://schemas.openxmlformats.org/officeDocument/2006/relationships/hyperlink" Target="https://internet.garant.ru/document/redirect/19044081/11002" TargetMode="External"/><Relationship Id="rId166" Type="http://schemas.openxmlformats.org/officeDocument/2006/relationships/hyperlink" Target="https://internet.garant.ru/document/redirect/412257710/15" TargetMode="External"/><Relationship Id="rId187" Type="http://schemas.openxmlformats.org/officeDocument/2006/relationships/hyperlink" Target="https://internet.garant.ru/document/redirect/19044717/1120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ternet.garant.ru/document/redirect/408560379/40" TargetMode="External"/><Relationship Id="rId233" Type="http://schemas.openxmlformats.org/officeDocument/2006/relationships/hyperlink" Target="https://internet.garant.ru/document/redirect/18944460/18010" TargetMode="External"/><Relationship Id="rId254" Type="http://schemas.openxmlformats.org/officeDocument/2006/relationships/hyperlink" Target="https://internet.garant.ru/document/redirect/406229479/0" TargetMode="External"/><Relationship Id="rId28" Type="http://schemas.openxmlformats.org/officeDocument/2006/relationships/hyperlink" Target="https://internet.garant.ru/document/redirect/19047362/1119" TargetMode="External"/><Relationship Id="rId49" Type="http://schemas.openxmlformats.org/officeDocument/2006/relationships/hyperlink" Target="https://internet.garant.ru/document/redirect/408560379/6" TargetMode="External"/><Relationship Id="rId114" Type="http://schemas.openxmlformats.org/officeDocument/2006/relationships/hyperlink" Target="https://internet.garant.ru/document/redirect/18941119/10024" TargetMode="External"/><Relationship Id="rId275" Type="http://schemas.openxmlformats.org/officeDocument/2006/relationships/hyperlink" Target="https://internet.garant.ru/document/redirect/408560379/56" TargetMode="External"/><Relationship Id="rId296" Type="http://schemas.openxmlformats.org/officeDocument/2006/relationships/hyperlink" Target="https://internet.garant.ru/document/redirect/72005268/0" TargetMode="External"/><Relationship Id="rId300" Type="http://schemas.openxmlformats.org/officeDocument/2006/relationships/hyperlink" Target="https://internet.garant.ru/document/redirect/408560379/58" TargetMode="External"/><Relationship Id="rId60" Type="http://schemas.openxmlformats.org/officeDocument/2006/relationships/hyperlink" Target="https://internet.garant.ru/document/redirect/19047995/1270" TargetMode="External"/><Relationship Id="rId81" Type="http://schemas.openxmlformats.org/officeDocument/2006/relationships/hyperlink" Target="https://internet.garant.ru/document/redirect/406906290/22" TargetMode="External"/><Relationship Id="rId135" Type="http://schemas.openxmlformats.org/officeDocument/2006/relationships/hyperlink" Target="https://internet.garant.ru/document/redirect/12112604/2681" TargetMode="External"/><Relationship Id="rId156" Type="http://schemas.openxmlformats.org/officeDocument/2006/relationships/hyperlink" Target="https://internet.garant.ru/document/redirect/73740082/0" TargetMode="External"/><Relationship Id="rId177" Type="http://schemas.openxmlformats.org/officeDocument/2006/relationships/hyperlink" Target="https://internet.garant.ru/document/redirect/19044081/11016" TargetMode="External"/><Relationship Id="rId198" Type="http://schemas.openxmlformats.org/officeDocument/2006/relationships/hyperlink" Target="https://internet.garant.ru/document/redirect/406192857/10" TargetMode="External"/><Relationship Id="rId202" Type="http://schemas.openxmlformats.org/officeDocument/2006/relationships/hyperlink" Target="https://internet.garant.ru/document/redirect/406670579/7000" TargetMode="External"/><Relationship Id="rId223" Type="http://schemas.openxmlformats.org/officeDocument/2006/relationships/hyperlink" Target="https://internet.garant.ru/document/redirect/408560379/40" TargetMode="External"/><Relationship Id="rId244" Type="http://schemas.openxmlformats.org/officeDocument/2006/relationships/hyperlink" Target="https://internet.garant.ru/document/redirect/18941119/1057" TargetMode="External"/><Relationship Id="rId18" Type="http://schemas.openxmlformats.org/officeDocument/2006/relationships/hyperlink" Target="https://internet.garant.ru/document/redirect/19047362/1114" TargetMode="External"/><Relationship Id="rId39" Type="http://schemas.openxmlformats.org/officeDocument/2006/relationships/hyperlink" Target="https://internet.garant.ru/document/redirect/406192857/10" TargetMode="External"/><Relationship Id="rId265" Type="http://schemas.openxmlformats.org/officeDocument/2006/relationships/hyperlink" Target="https://internet.garant.ru/document/redirect/408560379/54" TargetMode="External"/><Relationship Id="rId286" Type="http://schemas.openxmlformats.org/officeDocument/2006/relationships/hyperlink" Target="https://internet.garant.ru/document/redirect/406689957/121" TargetMode="External"/><Relationship Id="rId50" Type="http://schemas.openxmlformats.org/officeDocument/2006/relationships/hyperlink" Target="https://internet.garant.ru/document/redirect/19047995/1221" TargetMode="External"/><Relationship Id="rId104" Type="http://schemas.openxmlformats.org/officeDocument/2006/relationships/hyperlink" Target="https://internet.garant.ru/document/redirect/72260516/17000" TargetMode="External"/><Relationship Id="rId125" Type="http://schemas.openxmlformats.org/officeDocument/2006/relationships/hyperlink" Target="https://internet.garant.ru/document/redirect/412257710/5" TargetMode="External"/><Relationship Id="rId146" Type="http://schemas.openxmlformats.org/officeDocument/2006/relationships/hyperlink" Target="https://internet.garant.ru/document/redirect/407964533/1000" TargetMode="External"/><Relationship Id="rId167" Type="http://schemas.openxmlformats.org/officeDocument/2006/relationships/hyperlink" Target="https://internet.garant.ru/document/redirect/19044081/11011" TargetMode="External"/><Relationship Id="rId188" Type="http://schemas.openxmlformats.org/officeDocument/2006/relationships/hyperlink" Target="https://internet.garant.ru/document/redirect/406906290/24" TargetMode="External"/><Relationship Id="rId71" Type="http://schemas.openxmlformats.org/officeDocument/2006/relationships/hyperlink" Target="https://internet.garant.ru/document/redirect/406670579/2000" TargetMode="External"/><Relationship Id="rId92" Type="http://schemas.openxmlformats.org/officeDocument/2006/relationships/hyperlink" Target="https://internet.garant.ru/document/redirect/19047362/9000" TargetMode="External"/><Relationship Id="rId213" Type="http://schemas.openxmlformats.org/officeDocument/2006/relationships/hyperlink" Target="https://internet.garant.ru/document/redirect/19047995/18002" TargetMode="External"/><Relationship Id="rId234" Type="http://schemas.openxmlformats.org/officeDocument/2006/relationships/hyperlink" Target="https://internet.garant.ru/document/redirect/408560379/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408560379/4" TargetMode="External"/><Relationship Id="rId255" Type="http://schemas.openxmlformats.org/officeDocument/2006/relationships/hyperlink" Target="https://internet.garant.ru/document/redirect/409640499/24" TargetMode="External"/><Relationship Id="rId276" Type="http://schemas.openxmlformats.org/officeDocument/2006/relationships/hyperlink" Target="https://internet.garant.ru/document/redirect/19047995/22000" TargetMode="External"/><Relationship Id="rId297" Type="http://schemas.openxmlformats.org/officeDocument/2006/relationships/hyperlink" Target="https://internet.garant.ru/document/redirect/40695706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20611</Words>
  <Characters>117488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2025-12-22T07:06:00Z</dcterms:created>
  <dcterms:modified xsi:type="dcterms:W3CDTF">2025-12-22T07:06:00Z</dcterms:modified>
</cp:coreProperties>
</file>