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0F0" w:rsidRDefault="00677DCF" w:rsidP="006B042E">
      <w:pPr>
        <w:pStyle w:val="2"/>
        <w:spacing w:line="276" w:lineRule="auto"/>
        <w:jc w:val="center"/>
        <w:divId w:val="698314274"/>
        <w:rPr>
          <w:rFonts w:eastAsia="Times New Roman"/>
        </w:rPr>
      </w:pPr>
      <w:r>
        <w:rPr>
          <w:rFonts w:eastAsia="Times New Roman"/>
        </w:rPr>
        <w:t>Штрафы за нарушение требований охраны труда и иных норм трудового законодательства</w:t>
      </w:r>
    </w:p>
    <w:p w:rsidR="004570F0" w:rsidRDefault="00677DCF">
      <w:pPr>
        <w:pStyle w:val="a3"/>
        <w:spacing w:line="276" w:lineRule="auto"/>
        <w:divId w:val="689839207"/>
      </w:pPr>
      <w:r>
        <w:t>Срок давности привлечения к административной ответственности за нарушение трудового законодательства составляет один год со дня совершения соответствующего административного правонарушения (</w:t>
      </w:r>
      <w:r w:rsidRPr="00677DCF">
        <w:t>ч. 1 ст. 4.5 КоАП</w:t>
      </w:r>
      <w:r>
        <w:t>).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122"/>
        <w:gridCol w:w="3295"/>
        <w:gridCol w:w="2433"/>
        <w:gridCol w:w="1489"/>
      </w:tblGrid>
      <w:tr w:rsidR="004570F0">
        <w:trPr>
          <w:divId w:val="93943430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Область нарушения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Вид нарушения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Наказание</w:t>
            </w:r>
            <w:r w:rsidRPr="00677DCF">
              <w:rPr>
                <w:rFonts w:eastAsia="Times New Roman"/>
                <w:b/>
                <w:bCs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Основание</w:t>
            </w:r>
          </w:p>
        </w:tc>
      </w:tr>
      <w:tr w:rsidR="004570F0">
        <w:trPr>
          <w:divId w:val="9394343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Охрана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Организация, ее должностные лица или предприниматель нарушили требования охраны труда, за исключением случаев, </w:t>
            </w:r>
            <w:proofErr w:type="spellStart"/>
            <w:r>
              <w:rPr>
                <w:rFonts w:eastAsia="Times New Roman"/>
              </w:rPr>
              <w:t>предусмотренных</w:t>
            </w:r>
            <w:r w:rsidRPr="00677DCF">
              <w:rPr>
                <w:rFonts w:eastAsia="Times New Roman"/>
              </w:rPr>
              <w:t>ч</w:t>
            </w:r>
            <w:proofErr w:type="spellEnd"/>
            <w:r w:rsidRPr="00677DCF">
              <w:rPr>
                <w:rFonts w:eastAsia="Times New Roman"/>
              </w:rPr>
              <w:t>. 2–4 ст. 5.27.1</w:t>
            </w:r>
            <w:r>
              <w:rPr>
                <w:rFonts w:eastAsia="Times New Roman"/>
              </w:rPr>
              <w:t xml:space="preserve"> КоАП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pStyle w:val="a3"/>
            </w:pPr>
            <w:r>
              <w:t>Для должностных лиц – предупреждение или штраф от 2000 до 5000 руб.</w:t>
            </w:r>
          </w:p>
          <w:p w:rsidR="004570F0" w:rsidRDefault="00677DCF">
            <w:pPr>
              <w:pStyle w:val="a3"/>
            </w:pPr>
            <w:r>
              <w:t>Для предпринимателей – штраф от 2000 до 5000 руб.</w:t>
            </w:r>
          </w:p>
          <w:p w:rsidR="004570F0" w:rsidRDefault="00677DCF">
            <w:pPr>
              <w:pStyle w:val="a3"/>
            </w:pPr>
            <w:r>
              <w:t>Для организаций – штраф от 50 000 до 80 000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rPr>
                <w:rFonts w:eastAsia="Times New Roman"/>
              </w:rPr>
            </w:pPr>
            <w:r w:rsidRPr="00677DCF">
              <w:rPr>
                <w:rFonts w:eastAsia="Times New Roman"/>
              </w:rPr>
              <w:t>ч. 1 ст. 5.27.1</w:t>
            </w:r>
            <w:r>
              <w:rPr>
                <w:rFonts w:eastAsia="Times New Roman"/>
              </w:rPr>
              <w:t xml:space="preserve"> КоАП РФ</w:t>
            </w:r>
          </w:p>
        </w:tc>
      </w:tr>
      <w:tr w:rsidR="004570F0">
        <w:trPr>
          <w:divId w:val="939434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4570F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Организация, ее должностные лица или предприниматель нарушили установленный порядок проведения специальной оценки условий труда на рабочих местах или не провели ее вовсе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pStyle w:val="a3"/>
            </w:pPr>
            <w:r>
              <w:t>Для должностных лиц – предупреждение или штраф от 5000 до 10 000 руб.</w:t>
            </w:r>
          </w:p>
          <w:p w:rsidR="004570F0" w:rsidRDefault="00677DCF">
            <w:pPr>
              <w:pStyle w:val="a3"/>
            </w:pPr>
            <w:r>
              <w:t>Для предпринимателей – штраф от 5000 до 10 000 руб.</w:t>
            </w:r>
          </w:p>
          <w:p w:rsidR="004570F0" w:rsidRDefault="00677DCF">
            <w:pPr>
              <w:pStyle w:val="a3"/>
            </w:pPr>
            <w:r>
              <w:t>Для организаций – штраф от 60 000 до 80 000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rPr>
                <w:rFonts w:eastAsia="Times New Roman"/>
              </w:rPr>
            </w:pPr>
            <w:r w:rsidRPr="00677DCF">
              <w:rPr>
                <w:rFonts w:eastAsia="Times New Roman"/>
              </w:rPr>
              <w:t>ч. 2 ст. 5.27.1</w:t>
            </w:r>
            <w:r>
              <w:rPr>
                <w:rFonts w:eastAsia="Times New Roman"/>
              </w:rPr>
              <w:t xml:space="preserve"> КоАП РФ</w:t>
            </w:r>
          </w:p>
        </w:tc>
      </w:tr>
      <w:tr w:rsidR="004570F0">
        <w:trPr>
          <w:divId w:val="939434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4570F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pStyle w:val="a3"/>
            </w:pPr>
            <w:r>
              <w:t>Организация, ее должностные лица или предприниматель допустили работника к исполнению трудовых обязанностей при наличии медицинских противопоказаний или без прохождения в установленном порядке:</w:t>
            </w:r>
          </w:p>
          <w:p w:rsidR="004570F0" w:rsidRDefault="00677DCF">
            <w:pPr>
              <w:numPr>
                <w:ilvl w:val="0"/>
                <w:numId w:val="2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обучения и проверки знаний требований охраны труда;</w:t>
            </w:r>
          </w:p>
          <w:p w:rsidR="004570F0" w:rsidRDefault="00677DCF">
            <w:pPr>
              <w:numPr>
                <w:ilvl w:val="0"/>
                <w:numId w:val="2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обязательных медицинских осмотров (предварительного, периодического, ежедневного);</w:t>
            </w:r>
          </w:p>
          <w:p w:rsidR="004570F0" w:rsidRDefault="00677DCF">
            <w:pPr>
              <w:numPr>
                <w:ilvl w:val="0"/>
                <w:numId w:val="2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обязательных психиатрических освидетельствований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pStyle w:val="a3"/>
            </w:pPr>
            <w:r>
              <w:lastRenderedPageBreak/>
              <w:t>Для должностных лиц – штраф от 15 000 до 25 000 руб.</w:t>
            </w:r>
          </w:p>
          <w:p w:rsidR="004570F0" w:rsidRDefault="00677DCF">
            <w:pPr>
              <w:pStyle w:val="a3"/>
            </w:pPr>
            <w:r>
              <w:t>Для предпринимателей – штраф от 15 000 до 25 000 руб.</w:t>
            </w:r>
          </w:p>
          <w:p w:rsidR="004570F0" w:rsidRDefault="00677DCF">
            <w:pPr>
              <w:pStyle w:val="a3"/>
            </w:pPr>
            <w:r>
              <w:lastRenderedPageBreak/>
              <w:t>Для организаций – штраф от 110 000 до 130 000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rPr>
                <w:rFonts w:eastAsia="Times New Roman"/>
              </w:rPr>
            </w:pPr>
            <w:r w:rsidRPr="00677DCF">
              <w:rPr>
                <w:rFonts w:eastAsia="Times New Roman"/>
              </w:rPr>
              <w:lastRenderedPageBreak/>
              <w:t>ч. 3 ст. 5.27.1</w:t>
            </w:r>
            <w:r>
              <w:rPr>
                <w:rFonts w:eastAsia="Times New Roman"/>
              </w:rPr>
              <w:t xml:space="preserve"> КоАП РФ</w:t>
            </w:r>
          </w:p>
        </w:tc>
      </w:tr>
      <w:tr w:rsidR="004570F0">
        <w:trPr>
          <w:divId w:val="939434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4570F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Организация, ее должностные лица или предприниматель не обеспечили работников средствами индивидуальной защиты</w:t>
            </w:r>
            <w:r w:rsidRPr="00677DCF">
              <w:rPr>
                <w:rFonts w:eastAsia="Times New Roman"/>
              </w:rPr>
              <w:t>***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pStyle w:val="a3"/>
            </w:pPr>
            <w:r>
              <w:t>Для должностных лиц – штраф от 20 000 до 30 000 руб.</w:t>
            </w:r>
          </w:p>
          <w:p w:rsidR="004570F0" w:rsidRDefault="00677DCF">
            <w:pPr>
              <w:pStyle w:val="a3"/>
            </w:pPr>
            <w:r>
              <w:t>Для предпринимателей – штраф от 20 000 до 30 000 руб.</w:t>
            </w:r>
          </w:p>
          <w:p w:rsidR="004570F0" w:rsidRDefault="00677DCF">
            <w:pPr>
              <w:pStyle w:val="a3"/>
            </w:pPr>
            <w:r>
              <w:t>Для организаций – штраф от 130 000 до 150 000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rPr>
                <w:rFonts w:eastAsia="Times New Roman"/>
              </w:rPr>
            </w:pPr>
            <w:r w:rsidRPr="00677DCF">
              <w:rPr>
                <w:rFonts w:eastAsia="Times New Roman"/>
              </w:rPr>
              <w:t>ч. 4 ст. 5.27.1</w:t>
            </w:r>
            <w:r>
              <w:rPr>
                <w:rFonts w:eastAsia="Times New Roman"/>
              </w:rPr>
              <w:t xml:space="preserve"> КоАП РФ</w:t>
            </w:r>
          </w:p>
        </w:tc>
      </w:tr>
      <w:tr w:rsidR="004570F0">
        <w:trPr>
          <w:divId w:val="939434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4570F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Организация, ее должностные лица или предприниматель повторно нарушили требования охраны труда. Ранее нарушителя уже привлекали к ответственности за аналогичное нарушение по соответствующей </w:t>
            </w:r>
            <w:proofErr w:type="spellStart"/>
            <w:r>
              <w:rPr>
                <w:rFonts w:eastAsia="Times New Roman"/>
              </w:rPr>
              <w:t>части</w:t>
            </w:r>
            <w:r w:rsidRPr="00677DCF">
              <w:rPr>
                <w:rFonts w:eastAsia="Times New Roman"/>
              </w:rPr>
              <w:t>ст</w:t>
            </w:r>
            <w:proofErr w:type="spellEnd"/>
            <w:r w:rsidRPr="00677DCF">
              <w:rPr>
                <w:rFonts w:eastAsia="Times New Roman"/>
              </w:rPr>
              <w:t>. 5.27.1</w:t>
            </w:r>
            <w:r>
              <w:rPr>
                <w:rFonts w:eastAsia="Times New Roman"/>
              </w:rPr>
              <w:t xml:space="preserve"> КоАП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pStyle w:val="a3"/>
            </w:pPr>
            <w:r>
              <w:t>Для должностных лиц – штраф от 30 000 до 40 000 руб. или дисквалификация на срок от одного года до трех лет</w:t>
            </w:r>
          </w:p>
          <w:p w:rsidR="004570F0" w:rsidRDefault="00677DCF">
            <w:pPr>
              <w:pStyle w:val="a3"/>
            </w:pPr>
            <w:r>
              <w:t>Для предпринимателей – штраф от 30 000 до 40 000 руб. или приостановление деятельности на срок до 90 суток</w:t>
            </w:r>
          </w:p>
          <w:p w:rsidR="004570F0" w:rsidRDefault="00677DCF">
            <w:pPr>
              <w:pStyle w:val="a3"/>
            </w:pPr>
            <w:r>
              <w:t>Для организаций – штраф от 100 000 до 200 000 руб. или приостановление деятельности на срок до 90 суток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rPr>
                <w:rFonts w:eastAsia="Times New Roman"/>
              </w:rPr>
            </w:pPr>
            <w:r w:rsidRPr="00677DCF">
              <w:rPr>
                <w:rFonts w:eastAsia="Times New Roman"/>
              </w:rPr>
              <w:t>ч. 5 ст. 5.27.1</w:t>
            </w:r>
            <w:r>
              <w:rPr>
                <w:rFonts w:eastAsia="Times New Roman"/>
              </w:rPr>
              <w:t xml:space="preserve"> КоАП РФ</w:t>
            </w:r>
          </w:p>
        </w:tc>
      </w:tr>
      <w:tr w:rsidR="004570F0">
        <w:trPr>
          <w:divId w:val="939434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Несчастный случай на производстве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Организация, ее должностные лица, иные представители или предприниматель скрыли факт несчастного случая на производстве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pStyle w:val="a3"/>
            </w:pPr>
            <w:r>
              <w:t>Для граждан – штраф от 300 до 500 руб.</w:t>
            </w:r>
          </w:p>
          <w:p w:rsidR="004570F0" w:rsidRDefault="00677DCF">
            <w:pPr>
              <w:pStyle w:val="a3"/>
            </w:pPr>
            <w:r>
              <w:t>Для должностных лиц (в т. ч. предпринимателей) – штраф от 500 до 1000 руб.</w:t>
            </w:r>
          </w:p>
          <w:p w:rsidR="004570F0" w:rsidRDefault="00677DCF">
            <w:pPr>
              <w:pStyle w:val="a3"/>
            </w:pPr>
            <w:r>
              <w:t>Для организаций – штраф от 5000 до 10 000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rPr>
                <w:rFonts w:eastAsia="Times New Roman"/>
              </w:rPr>
            </w:pPr>
            <w:r w:rsidRPr="00677DCF">
              <w:rPr>
                <w:rFonts w:eastAsia="Times New Roman"/>
              </w:rPr>
              <w:t>ст. 15.34</w:t>
            </w:r>
            <w:r>
              <w:rPr>
                <w:rFonts w:eastAsia="Times New Roman"/>
              </w:rPr>
              <w:t xml:space="preserve"> КоАП РФ</w:t>
            </w:r>
          </w:p>
        </w:tc>
      </w:tr>
      <w:tr w:rsidR="004570F0">
        <w:trPr>
          <w:divId w:val="9394343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Трудовое законодательство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Организация, ее должностные лица или предприниматель нарушили законодательство о труде (если иное не предусмотрено другими </w:t>
            </w:r>
            <w:proofErr w:type="spellStart"/>
            <w:r>
              <w:rPr>
                <w:rFonts w:eastAsia="Times New Roman"/>
              </w:rPr>
              <w:t>частями</w:t>
            </w:r>
            <w:r w:rsidRPr="00677DCF">
              <w:rPr>
                <w:rFonts w:eastAsia="Times New Roman"/>
              </w:rPr>
              <w:t>ст</w:t>
            </w:r>
            <w:proofErr w:type="spellEnd"/>
            <w:r w:rsidRPr="00677DCF">
              <w:rPr>
                <w:rFonts w:eastAsia="Times New Roman"/>
              </w:rPr>
              <w:t>. 5.27</w:t>
            </w:r>
            <w:r>
              <w:rPr>
                <w:rFonts w:eastAsia="Times New Roman"/>
              </w:rPr>
              <w:t xml:space="preserve"> или </w:t>
            </w:r>
            <w:r w:rsidRPr="00677DCF">
              <w:rPr>
                <w:rFonts w:eastAsia="Times New Roman"/>
              </w:rPr>
              <w:t>ст. 5.27.1</w:t>
            </w:r>
            <w:r>
              <w:rPr>
                <w:rFonts w:eastAsia="Times New Roman"/>
              </w:rPr>
              <w:t xml:space="preserve"> КоАП РФ)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pStyle w:val="a3"/>
            </w:pPr>
            <w:r>
              <w:t>Для должностных лиц – предупреждение или штраф от 1000 до 5000 руб.</w:t>
            </w:r>
          </w:p>
          <w:p w:rsidR="004570F0" w:rsidRDefault="00677DCF">
            <w:pPr>
              <w:pStyle w:val="a3"/>
            </w:pPr>
            <w:r>
              <w:t>Для предпринимателей – штраф от 1000 до 5000 руб.</w:t>
            </w:r>
          </w:p>
          <w:p w:rsidR="004570F0" w:rsidRDefault="00677DCF">
            <w:pPr>
              <w:pStyle w:val="a3"/>
            </w:pPr>
            <w:r>
              <w:t>Для организаций – штраф от 30 000 до 50 000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rPr>
                <w:rFonts w:eastAsia="Times New Roman"/>
              </w:rPr>
            </w:pPr>
            <w:r w:rsidRPr="00677DCF">
              <w:rPr>
                <w:rFonts w:eastAsia="Times New Roman"/>
              </w:rPr>
              <w:t>ч. 1 ст. 5.27</w:t>
            </w:r>
            <w:r>
              <w:rPr>
                <w:rFonts w:eastAsia="Times New Roman"/>
              </w:rPr>
              <w:t xml:space="preserve"> КоАП РФ</w:t>
            </w:r>
          </w:p>
        </w:tc>
      </w:tr>
      <w:tr w:rsidR="004570F0">
        <w:trPr>
          <w:divId w:val="939434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4570F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Должностное лицо, не уполномоченное на это работодателем, фактически допустило к работе сотрудника. При этом работодатель или его уполномоченный представитель отказались признать возникшие отношения трудовыми и заключить трудовой договор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pStyle w:val="a3"/>
            </w:pPr>
            <w:r>
              <w:t>Для граждан – штраф от 3000 до 5000 руб.</w:t>
            </w:r>
          </w:p>
          <w:p w:rsidR="004570F0" w:rsidRDefault="00677DCF">
            <w:pPr>
              <w:pStyle w:val="a3"/>
            </w:pPr>
            <w:r>
              <w:t>Для должностных лиц – штраф от 10 000 до 20 000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rPr>
                <w:rFonts w:eastAsia="Times New Roman"/>
              </w:rPr>
            </w:pPr>
            <w:r w:rsidRPr="00677DCF">
              <w:rPr>
                <w:rFonts w:eastAsia="Times New Roman"/>
              </w:rPr>
              <w:t>ч. 2 ст. 5.27</w:t>
            </w:r>
            <w:r>
              <w:rPr>
                <w:rFonts w:eastAsia="Times New Roman"/>
              </w:rPr>
              <w:t xml:space="preserve"> КоАП РФ</w:t>
            </w:r>
          </w:p>
        </w:tc>
      </w:tr>
      <w:tr w:rsidR="004570F0">
        <w:trPr>
          <w:divId w:val="939434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4570F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Организация, ее должностные лица или предприниматель уклоняются от оформления трудового договора или ненадлежащим образом оформили трудовой договор, в том числе подменили </w:t>
            </w:r>
            <w:r>
              <w:rPr>
                <w:rFonts w:eastAsia="Times New Roman"/>
              </w:rPr>
              <w:lastRenderedPageBreak/>
              <w:t>трудовой договор гражданско-правовым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pStyle w:val="a3"/>
            </w:pPr>
            <w:r>
              <w:lastRenderedPageBreak/>
              <w:t>Для должностных лиц – штраф от 10 000 до 20 000 руб.</w:t>
            </w:r>
          </w:p>
          <w:p w:rsidR="004570F0" w:rsidRDefault="00677DCF">
            <w:pPr>
              <w:pStyle w:val="a3"/>
            </w:pPr>
            <w:r>
              <w:t>Для предпринимателей – штраф от 5000 до 10 000 руб.</w:t>
            </w:r>
          </w:p>
          <w:p w:rsidR="004570F0" w:rsidRDefault="00677DCF">
            <w:pPr>
              <w:pStyle w:val="a3"/>
            </w:pPr>
            <w:r>
              <w:lastRenderedPageBreak/>
              <w:t>Для организаций – штраф от 50 000 до 100 000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rPr>
                <w:rFonts w:eastAsia="Times New Roman"/>
              </w:rPr>
            </w:pPr>
            <w:r w:rsidRPr="00677DCF">
              <w:rPr>
                <w:rFonts w:eastAsia="Times New Roman"/>
              </w:rPr>
              <w:lastRenderedPageBreak/>
              <w:t>ч. 3 ст. 5.27</w:t>
            </w:r>
            <w:r>
              <w:rPr>
                <w:rFonts w:eastAsia="Times New Roman"/>
              </w:rPr>
              <w:t xml:space="preserve"> КоАП РФ</w:t>
            </w:r>
          </w:p>
        </w:tc>
      </w:tr>
      <w:tr w:rsidR="004570F0">
        <w:trPr>
          <w:divId w:val="939434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4570F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Организация, ее должностные лица или предприниматель повторно нарушили законодательство о труде. Ранее нарушителя уже привлекали к ответственности за аналогичное нарушение </w:t>
            </w:r>
            <w:proofErr w:type="spellStart"/>
            <w:r>
              <w:rPr>
                <w:rFonts w:eastAsia="Times New Roman"/>
              </w:rPr>
              <w:t>по</w:t>
            </w:r>
            <w:r w:rsidRPr="00677DCF">
              <w:rPr>
                <w:rFonts w:eastAsia="Times New Roman"/>
              </w:rPr>
              <w:t>ч</w:t>
            </w:r>
            <w:proofErr w:type="spellEnd"/>
            <w:r w:rsidRPr="00677DCF">
              <w:rPr>
                <w:rFonts w:eastAsia="Times New Roman"/>
              </w:rPr>
              <w:t>. 1 ст. 5.27</w:t>
            </w:r>
            <w:r>
              <w:rPr>
                <w:rFonts w:eastAsia="Times New Roman"/>
              </w:rPr>
              <w:t xml:space="preserve"> КоАП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pStyle w:val="a3"/>
            </w:pPr>
            <w:r>
              <w:t>Для должностных лиц – штраф от 10 000 до 20 000 руб. или дисквалификация на срок от одного года до трех лет</w:t>
            </w:r>
          </w:p>
          <w:p w:rsidR="004570F0" w:rsidRDefault="00677DCF">
            <w:pPr>
              <w:pStyle w:val="a3"/>
            </w:pPr>
            <w:r>
              <w:t>Для предпринимателей – штраф от 10 000 до 20 000 руб.</w:t>
            </w:r>
          </w:p>
          <w:p w:rsidR="004570F0" w:rsidRDefault="00677DCF">
            <w:pPr>
              <w:pStyle w:val="a3"/>
            </w:pPr>
            <w:r>
              <w:t>Для организаций – штраф от 50 000 до 70 000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rPr>
                <w:rFonts w:eastAsia="Times New Roman"/>
              </w:rPr>
            </w:pPr>
            <w:r w:rsidRPr="00677DCF">
              <w:rPr>
                <w:rFonts w:eastAsia="Times New Roman"/>
              </w:rPr>
              <w:t>ч. 4 ст. 5.27</w:t>
            </w:r>
            <w:r>
              <w:rPr>
                <w:rFonts w:eastAsia="Times New Roman"/>
              </w:rPr>
              <w:t xml:space="preserve"> КоАП РФ</w:t>
            </w:r>
          </w:p>
        </w:tc>
      </w:tr>
      <w:tr w:rsidR="004570F0">
        <w:trPr>
          <w:divId w:val="939434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4570F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Организация, ее должностные лица или предприниматель повторно нарушили законодательство о труде. Ранее нарушителя уже привлекали к ответственности за аналогичное нарушение </w:t>
            </w:r>
            <w:proofErr w:type="spellStart"/>
            <w:r>
              <w:rPr>
                <w:rFonts w:eastAsia="Times New Roman"/>
              </w:rPr>
              <w:t>по</w:t>
            </w:r>
            <w:r w:rsidRPr="00677DCF">
              <w:rPr>
                <w:rFonts w:eastAsia="Times New Roman"/>
              </w:rPr>
              <w:t>ч</w:t>
            </w:r>
            <w:proofErr w:type="spellEnd"/>
            <w:r w:rsidRPr="00677DCF">
              <w:rPr>
                <w:rFonts w:eastAsia="Times New Roman"/>
              </w:rPr>
              <w:t>. 2 и 3 ст. 5.27</w:t>
            </w:r>
            <w:r>
              <w:rPr>
                <w:rFonts w:eastAsia="Times New Roman"/>
              </w:rPr>
              <w:t xml:space="preserve"> КоАП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pStyle w:val="a3"/>
            </w:pPr>
            <w:r>
              <w:t>Для граждан – штраф 5000 руб.</w:t>
            </w:r>
          </w:p>
          <w:p w:rsidR="004570F0" w:rsidRDefault="00677DCF">
            <w:pPr>
              <w:pStyle w:val="a3"/>
            </w:pPr>
            <w:r>
              <w:t>Для должностных лиц – дисквалификация на срок от одного года до трех лет</w:t>
            </w:r>
          </w:p>
          <w:p w:rsidR="004570F0" w:rsidRDefault="00677DCF">
            <w:pPr>
              <w:pStyle w:val="a3"/>
            </w:pPr>
            <w:r>
              <w:t>Для предпринимателей – штраф от 30 000 до 40 000 руб.</w:t>
            </w:r>
          </w:p>
          <w:p w:rsidR="004570F0" w:rsidRDefault="00677DCF">
            <w:pPr>
              <w:pStyle w:val="a3"/>
            </w:pPr>
            <w:r>
              <w:t>Для организаций – штраф от 100 000 до 200 000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rPr>
                <w:rFonts w:eastAsia="Times New Roman"/>
              </w:rPr>
            </w:pPr>
            <w:r w:rsidRPr="00677DCF">
              <w:rPr>
                <w:rFonts w:eastAsia="Times New Roman"/>
              </w:rPr>
              <w:t>ч. 5 ст. 5.27</w:t>
            </w:r>
            <w:r>
              <w:rPr>
                <w:rFonts w:eastAsia="Times New Roman"/>
              </w:rPr>
              <w:t xml:space="preserve"> КоАП РФ</w:t>
            </w:r>
          </w:p>
        </w:tc>
      </w:tr>
      <w:tr w:rsidR="004570F0">
        <w:trPr>
          <w:divId w:val="9394343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Организация работы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Работодатель нарушил установленный порядок проведения обязательных предварительных, периодических, </w:t>
            </w:r>
            <w:proofErr w:type="spellStart"/>
            <w:r>
              <w:rPr>
                <w:rFonts w:eastAsia="Times New Roman"/>
              </w:rPr>
              <w:t>предрейсовых</w:t>
            </w:r>
            <w:proofErr w:type="spellEnd"/>
            <w:r>
              <w:rPr>
                <w:rFonts w:eastAsia="Times New Roman"/>
              </w:rPr>
              <w:t xml:space="preserve"> или </w:t>
            </w:r>
            <w:proofErr w:type="spellStart"/>
            <w:r>
              <w:rPr>
                <w:rFonts w:eastAsia="Times New Roman"/>
              </w:rPr>
              <w:t>послерейсовых</w:t>
            </w:r>
            <w:proofErr w:type="spellEnd"/>
            <w:r>
              <w:rPr>
                <w:rFonts w:eastAsia="Times New Roman"/>
              </w:rPr>
              <w:t xml:space="preserve"> медицинских осмотров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pStyle w:val="a3"/>
            </w:pPr>
            <w:r>
              <w:t>Для граждан – штраф от 1000 до 1500 руб.</w:t>
            </w:r>
          </w:p>
          <w:p w:rsidR="004570F0" w:rsidRDefault="00677DCF">
            <w:pPr>
              <w:pStyle w:val="a3"/>
            </w:pPr>
            <w:r>
              <w:t>Для должностных лиц – штраф от 2000 до 3000 руб.</w:t>
            </w:r>
          </w:p>
          <w:p w:rsidR="004570F0" w:rsidRDefault="00677DCF">
            <w:pPr>
              <w:pStyle w:val="a3"/>
            </w:pPr>
            <w:r>
              <w:t xml:space="preserve">Для организаций (предпринимателей) </w:t>
            </w:r>
            <w:r>
              <w:lastRenderedPageBreak/>
              <w:t>– штраф от 30 000 до 50 000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rPr>
                <w:rFonts w:eastAsia="Times New Roman"/>
              </w:rPr>
            </w:pPr>
            <w:r w:rsidRPr="00677DCF">
              <w:rPr>
                <w:rFonts w:eastAsia="Times New Roman"/>
              </w:rPr>
              <w:lastRenderedPageBreak/>
              <w:t>ст. 11.32</w:t>
            </w:r>
            <w:r>
              <w:rPr>
                <w:rFonts w:eastAsia="Times New Roman"/>
              </w:rPr>
              <w:t xml:space="preserve"> КоАП РФ</w:t>
            </w:r>
          </w:p>
        </w:tc>
      </w:tr>
      <w:tr w:rsidR="004570F0">
        <w:trPr>
          <w:divId w:val="939434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4570F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Организация эксплуатирует транспортное средство для перевозки грузов или пассажиров на международных автоперевозках без </w:t>
            </w:r>
            <w:proofErr w:type="spellStart"/>
            <w:r>
              <w:rPr>
                <w:rFonts w:eastAsia="Times New Roman"/>
              </w:rPr>
              <w:t>тахографа</w:t>
            </w:r>
            <w:proofErr w:type="spellEnd"/>
            <w:r>
              <w:rPr>
                <w:rFonts w:eastAsia="Times New Roman"/>
              </w:rPr>
              <w:t xml:space="preserve"> (прибора регистрации информации о скорости и маршруте движения транспорта и о режиме труда и отдыха водителей)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pStyle w:val="a3"/>
            </w:pPr>
            <w:r>
              <w:t>Для граждан – штраф от 1000 до 3000 руб.</w:t>
            </w:r>
          </w:p>
          <w:p w:rsidR="004570F0" w:rsidRDefault="00677DCF">
            <w:pPr>
              <w:pStyle w:val="a3"/>
            </w:pPr>
            <w:r>
              <w:t>Для должностных лиц – штраф от 5000 до 10 000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rPr>
                <w:rFonts w:eastAsia="Times New Roman"/>
              </w:rPr>
            </w:pPr>
            <w:r w:rsidRPr="00677DCF">
              <w:rPr>
                <w:rFonts w:eastAsia="Times New Roman"/>
              </w:rPr>
              <w:t>ч. 1 ст. 11.23</w:t>
            </w:r>
            <w:r>
              <w:rPr>
                <w:rFonts w:eastAsia="Times New Roman"/>
              </w:rPr>
              <w:t xml:space="preserve"> КоАП РФ</w:t>
            </w:r>
          </w:p>
        </w:tc>
      </w:tr>
      <w:tr w:rsidR="004570F0">
        <w:trPr>
          <w:divId w:val="939434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4570F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Водитель нарушил режим труда и отдыха (нарушение выявлено по </w:t>
            </w:r>
            <w:proofErr w:type="spellStart"/>
            <w:r>
              <w:rPr>
                <w:rFonts w:eastAsia="Times New Roman"/>
              </w:rPr>
              <w:t>тахографу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Для граждан – штраф от 1000 до 3000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rPr>
                <w:rFonts w:eastAsia="Times New Roman"/>
              </w:rPr>
            </w:pPr>
            <w:r w:rsidRPr="00677DCF">
              <w:rPr>
                <w:rFonts w:eastAsia="Times New Roman"/>
              </w:rPr>
              <w:t>ч. 2 ст. 11.23</w:t>
            </w:r>
            <w:r>
              <w:rPr>
                <w:rFonts w:eastAsia="Times New Roman"/>
              </w:rPr>
              <w:t xml:space="preserve"> КоАП РФ</w:t>
            </w:r>
          </w:p>
        </w:tc>
      </w:tr>
      <w:tr w:rsidR="004570F0">
        <w:trPr>
          <w:divId w:val="939434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4570F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Работодатель допустил к управлению транспортным средством водителя, не имеющего российского национального водительского удостоверения или временного разрешения на право управления транспортными средствами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Для должностных лиц – штраф до 50 000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rPr>
                <w:rFonts w:eastAsia="Times New Roman"/>
              </w:rPr>
            </w:pPr>
            <w:r w:rsidRPr="00677DCF">
              <w:rPr>
                <w:rFonts w:eastAsia="Times New Roman"/>
              </w:rPr>
              <w:t>ст. 12.32.1</w:t>
            </w:r>
            <w:r>
              <w:rPr>
                <w:rFonts w:eastAsia="Times New Roman"/>
              </w:rPr>
              <w:t xml:space="preserve"> КоАП РФ</w:t>
            </w:r>
            <w:r w:rsidRPr="00677DCF">
              <w:rPr>
                <w:rFonts w:eastAsia="Times New Roman"/>
              </w:rPr>
              <w:t>**</w:t>
            </w:r>
          </w:p>
        </w:tc>
      </w:tr>
      <w:tr w:rsidR="004570F0">
        <w:trPr>
          <w:divId w:val="9394343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Проведение </w:t>
            </w:r>
            <w:proofErr w:type="spellStart"/>
            <w:r>
              <w:rPr>
                <w:rFonts w:eastAsia="Times New Roman"/>
              </w:rPr>
              <w:t>спецоценки</w:t>
            </w:r>
            <w:proofErr w:type="spellEnd"/>
            <w:r>
              <w:rPr>
                <w:rFonts w:eastAsia="Times New Roman"/>
              </w:rPr>
              <w:t xml:space="preserve"> условий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Организация, которая непосредственно проводила специальную оценку условий труда, ее должностные лица или эксперты нарушили установленный порядок проведения оценки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pStyle w:val="a3"/>
            </w:pPr>
            <w:r>
              <w:t>Для должностных лиц и экспертов по оценке – штраф от 20 000 до 30 000 руб.</w:t>
            </w:r>
          </w:p>
          <w:p w:rsidR="004570F0" w:rsidRDefault="00677DCF">
            <w:pPr>
              <w:pStyle w:val="a3"/>
            </w:pPr>
            <w:r>
              <w:t>Для организаций – штраф от 70 000 до 100 000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rPr>
                <w:rFonts w:eastAsia="Times New Roman"/>
              </w:rPr>
            </w:pPr>
            <w:r w:rsidRPr="00677DCF">
              <w:rPr>
                <w:rFonts w:eastAsia="Times New Roman"/>
              </w:rPr>
              <w:t>ч. 1 ст. 14.54</w:t>
            </w:r>
            <w:r>
              <w:rPr>
                <w:rFonts w:eastAsia="Times New Roman"/>
              </w:rPr>
              <w:t xml:space="preserve"> КоАП РФ</w:t>
            </w:r>
          </w:p>
        </w:tc>
      </w:tr>
      <w:tr w:rsidR="004570F0">
        <w:trPr>
          <w:divId w:val="939434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4570F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Организация, которая непосредственно проводила специальную оценку условий труда, ее должностные лица или эксперты повторно нарушили установленный порядок проведения оценки. Ранее виновное лицо уже привлекали к </w:t>
            </w:r>
            <w:r>
              <w:rPr>
                <w:rFonts w:eastAsia="Times New Roman"/>
              </w:rPr>
              <w:lastRenderedPageBreak/>
              <w:t>ответственности за аналогичное нарушение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pStyle w:val="a3"/>
            </w:pPr>
            <w:r>
              <w:lastRenderedPageBreak/>
              <w:t>Для должностных лиц и экспертов по оценке – штраф от 40 000 до 50 000 руб. или дисквалификацию на срок от одного года до трех лет</w:t>
            </w:r>
          </w:p>
          <w:p w:rsidR="004570F0" w:rsidRDefault="00677DCF">
            <w:pPr>
              <w:pStyle w:val="a3"/>
            </w:pPr>
            <w:r>
              <w:lastRenderedPageBreak/>
              <w:t>Для организаций – штраф от 100 000 до 200 000 руб. или приостановление деятельности на срок до 90 суток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rPr>
                <w:rFonts w:eastAsia="Times New Roman"/>
              </w:rPr>
            </w:pPr>
            <w:r w:rsidRPr="00677DCF">
              <w:rPr>
                <w:rFonts w:eastAsia="Times New Roman"/>
              </w:rPr>
              <w:lastRenderedPageBreak/>
              <w:t>ч. 2 ст. 14.54</w:t>
            </w:r>
            <w:r>
              <w:rPr>
                <w:rFonts w:eastAsia="Times New Roman"/>
              </w:rPr>
              <w:t xml:space="preserve"> КоАП РФ</w:t>
            </w:r>
          </w:p>
        </w:tc>
      </w:tr>
      <w:tr w:rsidR="004570F0">
        <w:trPr>
          <w:divId w:val="939434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Выполнение предписаний контролирующих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Организация, ее должностные лица или предприниматель не выполнили в установленный срок или ненадлежащим образом выполнили законное предписание государственного инспектора по труду или иного должностного лица федерального органа исполнительной власти, осуществляющего контроль за соблюдением трудового законодательства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pStyle w:val="a3"/>
            </w:pPr>
            <w:r>
              <w:t>Для должностных лиц – штраф от 30 000 до 50 000 руб. или дисквалификация на срок от одного года до трех лет</w:t>
            </w:r>
          </w:p>
          <w:p w:rsidR="004570F0" w:rsidRDefault="00677DCF">
            <w:pPr>
              <w:pStyle w:val="a3"/>
            </w:pPr>
            <w:r>
              <w:t>Для предпринимателей – штраф от 30 000 до 50 000 руб.</w:t>
            </w:r>
          </w:p>
          <w:p w:rsidR="004570F0" w:rsidRDefault="00677DCF">
            <w:pPr>
              <w:pStyle w:val="a3"/>
            </w:pPr>
            <w:r>
              <w:t>Для организаций – штраф от 100 000 до 200 000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70F0" w:rsidRDefault="00677DCF">
            <w:pPr>
              <w:rPr>
                <w:rFonts w:eastAsia="Times New Roman"/>
              </w:rPr>
            </w:pPr>
            <w:r w:rsidRPr="00677DCF">
              <w:rPr>
                <w:rFonts w:eastAsia="Times New Roman"/>
              </w:rPr>
              <w:t>ч. 23 ст. 19.5</w:t>
            </w:r>
            <w:r>
              <w:rPr>
                <w:rFonts w:eastAsia="Times New Roman"/>
              </w:rPr>
              <w:t xml:space="preserve"> КоАП РФ</w:t>
            </w:r>
          </w:p>
        </w:tc>
      </w:tr>
    </w:tbl>
    <w:p w:rsidR="004570F0" w:rsidRDefault="00677DCF">
      <w:pPr>
        <w:pStyle w:val="a3"/>
        <w:spacing w:line="276" w:lineRule="auto"/>
        <w:divId w:val="689839207"/>
      </w:pPr>
      <w:r w:rsidRPr="00677DCF">
        <w:t>*</w:t>
      </w:r>
      <w:r>
        <w:t xml:space="preserve"> Срок для уплаты административного штрафа за нарушения трудового законодательства составляет 60 дней. Отсчет срока начинается со дня вступления в силу постановления о привлечении к ответственности либо со дня истечения срока отсрочки (рассрочки) уплаты штрафа (</w:t>
      </w:r>
      <w:r w:rsidRPr="00677DCF">
        <w:t>ст. 32.2</w:t>
      </w:r>
      <w:r>
        <w:t xml:space="preserve"> КоАП РФ).</w:t>
      </w:r>
    </w:p>
    <w:p w:rsidR="004570F0" w:rsidRDefault="00677DCF">
      <w:pPr>
        <w:pStyle w:val="a3"/>
        <w:spacing w:line="276" w:lineRule="auto"/>
        <w:divId w:val="689839207"/>
      </w:pPr>
      <w:bookmarkStart w:id="0" w:name="_GoBack"/>
      <w:bookmarkEnd w:id="0"/>
      <w:r w:rsidRPr="00677DCF">
        <w:t>***</w:t>
      </w:r>
      <w:r>
        <w:t xml:space="preserve"> Под средствами индивидуальной защиты в целях привлечения к ответственности по данному основанию следует понимать средства индивидуальной защиты, которые технический регламент Таможенного союза «О безопасности средств индивидуальной защиты» относит ко 2 классу в зависимости от степени риска причинения вреда работнику (примечание к </w:t>
      </w:r>
      <w:r w:rsidRPr="00677DCF">
        <w:t>ст. 5.27.1</w:t>
      </w:r>
      <w:r>
        <w:t xml:space="preserve"> КоАП РФ).</w:t>
      </w:r>
    </w:p>
    <w:sectPr w:rsidR="00457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2D53B9"/>
    <w:multiLevelType w:val="multilevel"/>
    <w:tmpl w:val="2FF0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AF1BC4"/>
    <w:multiLevelType w:val="multilevel"/>
    <w:tmpl w:val="B798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42E"/>
    <w:rsid w:val="004570F0"/>
    <w:rsid w:val="005C24F0"/>
    <w:rsid w:val="00677DCF"/>
    <w:rsid w:val="006B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E54D4-BDDD-4F21-B2CA-A6CB1E4E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paragraph" w:customStyle="1" w:styleId="wordtable">
    <w:name w:val="word_table"/>
    <w:basedOn w:val="a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pPr>
      <w:spacing w:before="100" w:beforeAutospacing="1" w:after="100" w:afterAutospacing="1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314274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839207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4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328942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1199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Жеребцова Мария Юрьевна</dc:creator>
  <cp:keywords/>
  <dc:description/>
  <cp:lastModifiedBy>Жеребцова Мария Юрьевна</cp:lastModifiedBy>
  <cp:revision>3</cp:revision>
  <dcterms:created xsi:type="dcterms:W3CDTF">2026-05-15T07:43:00Z</dcterms:created>
  <dcterms:modified xsi:type="dcterms:W3CDTF">2026-05-18T04:54:00Z</dcterms:modified>
</cp:coreProperties>
</file>