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85" w:rsidRDefault="00A81ECE" w:rsidP="00985385">
      <w:pPr>
        <w:pStyle w:val="a5"/>
        <w:rPr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79409B" w:rsidRPr="0079409B"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КондинскогоРайона" style="width:45.75pt;height:54.75pt;visibility:visible">
            <v:imagedata r:id="rId8" o:title="ГербКондинскогоРайона"/>
          </v:shape>
        </w:pict>
      </w:r>
    </w:p>
    <w:p w:rsidR="00985385" w:rsidRDefault="00985385" w:rsidP="00985385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</w:rPr>
        <w:t>Муниципальное образование Кондинский район</w:t>
      </w:r>
    </w:p>
    <w:p w:rsidR="00985385" w:rsidRDefault="00985385" w:rsidP="0098538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B655CF" w:rsidRPr="00B655CF" w:rsidRDefault="00B655CF" w:rsidP="0098538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85385" w:rsidRDefault="00985385" w:rsidP="009853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85385" w:rsidRDefault="00985385" w:rsidP="009853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«ЕДИНАЯ ДЕЖУРНО-ДИСПЕТЧЕРСКАЯ СЛУЖБА </w:t>
      </w:r>
    </w:p>
    <w:p w:rsidR="00985385" w:rsidRDefault="00985385" w:rsidP="009853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РАЙОНА» </w:t>
      </w:r>
    </w:p>
    <w:p w:rsidR="00985385" w:rsidRDefault="00985385" w:rsidP="00985385">
      <w:pPr>
        <w:pStyle w:val="a5"/>
      </w:pPr>
    </w:p>
    <w:p w:rsidR="00985385" w:rsidRDefault="00985385" w:rsidP="00985385">
      <w:pPr>
        <w:pStyle w:val="a5"/>
        <w:rPr>
          <w:b/>
        </w:rPr>
      </w:pPr>
      <w:r>
        <w:rPr>
          <w:b/>
        </w:rPr>
        <w:t>ПРИКАЗ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3"/>
        <w:gridCol w:w="2693"/>
      </w:tblGrid>
      <w:tr w:rsidR="00985385" w:rsidRPr="003B0BD7" w:rsidTr="00B655C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3B0BD7" w:rsidRDefault="003B0BD7" w:rsidP="003B0BD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</w:t>
            </w:r>
            <w:r w:rsidR="001D64FD" w:rsidRPr="003B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985385" w:rsidRPr="003B0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5385" w:rsidRPr="003B0B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3B0BD7" w:rsidRDefault="0098538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3B0BD7" w:rsidRDefault="00985385" w:rsidP="00B655CF">
            <w:pPr>
              <w:pStyle w:val="a5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0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0BD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985385" w:rsidRPr="003B0BD7" w:rsidTr="00B655C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3B0BD7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3B0BD7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7">
              <w:rPr>
                <w:rFonts w:ascii="Times New Roman" w:hAnsi="Times New Roman" w:cs="Times New Roman"/>
                <w:sz w:val="24"/>
                <w:szCs w:val="24"/>
              </w:rPr>
              <w:t>пгт. Междуреченский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3B0BD7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385" w:rsidRPr="003B0BD7" w:rsidRDefault="00985385" w:rsidP="00985385">
      <w:pPr>
        <w:suppressAutoHyphens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6B1DF1" w:rsidRPr="003B0BD7" w:rsidTr="00B81D74">
        <w:tc>
          <w:tcPr>
            <w:tcW w:w="6204" w:type="dxa"/>
          </w:tcPr>
          <w:p w:rsidR="00DF6BFB" w:rsidRPr="003B0BD7" w:rsidRDefault="00DF6BFB" w:rsidP="00DF6BFB">
            <w:pPr>
              <w:autoSpaceDE w:val="0"/>
              <w:autoSpaceDN w:val="0"/>
              <w:adjustRightInd w:val="0"/>
            </w:pPr>
            <w:r w:rsidRPr="003B0BD7">
              <w:t>Об утверждении основных направлений</w:t>
            </w:r>
          </w:p>
          <w:p w:rsidR="006B1DF1" w:rsidRPr="003B0BD7" w:rsidRDefault="00DF6BFB" w:rsidP="00DF6BFB">
            <w:pPr>
              <w:shd w:val="clear" w:color="auto" w:fill="FFFFFF"/>
              <w:autoSpaceDE w:val="0"/>
              <w:autoSpaceDN w:val="0"/>
              <w:adjustRightInd w:val="0"/>
            </w:pPr>
            <w:r w:rsidRPr="003B0BD7">
              <w:t>антикоррупционной деятельности</w:t>
            </w:r>
            <w:r w:rsidR="00AE666B" w:rsidRPr="003B0BD7">
              <w:t xml:space="preserve"> </w:t>
            </w:r>
            <w:r w:rsidR="00B81D74" w:rsidRPr="003B0BD7">
              <w:t>в муниципальном казенном учреждении «Единая дежурно-диспетчерская служба Кондинский район»</w:t>
            </w:r>
          </w:p>
        </w:tc>
      </w:tr>
    </w:tbl>
    <w:p w:rsidR="000047B9" w:rsidRPr="003B0BD7" w:rsidRDefault="000047B9" w:rsidP="00B81D7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2557" w:rsidRPr="003B0BD7" w:rsidRDefault="003B0BD7" w:rsidP="003B0BD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B0BD7">
        <w:t>В соответствии с Федеральным законом от 25 декабря 2008 года № 273-ФЗ «О противодействии коррупции», постановления</w:t>
      </w:r>
      <w:r w:rsidR="00D2657B" w:rsidRPr="003B0BD7">
        <w:t xml:space="preserve"> администрации Кондинского района </w:t>
      </w:r>
      <w:r w:rsidRPr="003B0BD7">
        <w:rPr>
          <w:color w:val="000000"/>
        </w:rPr>
        <w:t>от 18</w:t>
      </w:r>
      <w:r w:rsidR="00D2657B" w:rsidRPr="003B0BD7">
        <w:rPr>
          <w:color w:val="000000"/>
        </w:rPr>
        <w:t xml:space="preserve"> </w:t>
      </w:r>
      <w:r w:rsidRPr="003B0BD7">
        <w:rPr>
          <w:color w:val="000000"/>
        </w:rPr>
        <w:t>июня 2025</w:t>
      </w:r>
      <w:r w:rsidR="00D2657B" w:rsidRPr="003B0BD7">
        <w:rPr>
          <w:color w:val="000000"/>
        </w:rPr>
        <w:t xml:space="preserve"> года</w:t>
      </w:r>
      <w:r w:rsidR="00D2657B" w:rsidRPr="003B0BD7">
        <w:t xml:space="preserve"> </w:t>
      </w:r>
      <w:r w:rsidR="00D2657B" w:rsidRPr="003B0BD7">
        <w:rPr>
          <w:color w:val="000000"/>
        </w:rPr>
        <w:t xml:space="preserve">№ </w:t>
      </w:r>
      <w:r w:rsidRPr="003B0BD7">
        <w:rPr>
          <w:color w:val="000000"/>
        </w:rPr>
        <w:t>685</w:t>
      </w:r>
      <w:r w:rsidR="00D2657B" w:rsidRPr="003B0BD7">
        <w:t xml:space="preserve"> «</w:t>
      </w:r>
      <w:r w:rsidR="00B81D74" w:rsidRPr="003B0BD7">
        <w:t>Об утверждении основных направлений антикоррупционной деятельности в муниципальных учреждениях, муниципальных унитарных предприятиях и хозяйственных обществах Кондинского района, единственным учредителем (участником) которых является муниципальное образование Кондинский район</w:t>
      </w:r>
      <w:r w:rsidR="00D2657B" w:rsidRPr="003B0BD7">
        <w:t>»</w:t>
      </w:r>
      <w:r w:rsidRPr="003B0BD7">
        <w:t xml:space="preserve"> </w:t>
      </w:r>
      <w:r w:rsidR="00BE2557" w:rsidRPr="003B0BD7">
        <w:t>Приказываю:</w:t>
      </w:r>
    </w:p>
    <w:p w:rsidR="003B0BD7" w:rsidRPr="003B0BD7" w:rsidRDefault="003B0BD7" w:rsidP="003B0BD7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D7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B0BD7" w:rsidRPr="003B0BD7" w:rsidRDefault="003B0BD7" w:rsidP="003B0B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0BD7">
        <w:t xml:space="preserve">1.1. Основные направления антикоррупционной деятельности в </w:t>
      </w:r>
      <w:r>
        <w:t xml:space="preserve">муниципальном казенном учреждении </w:t>
      </w:r>
      <w:r w:rsidRPr="003B0BD7">
        <w:t>«Единая дежурно-диспетчерская служба Кондинский район» (приложение 1).</w:t>
      </w:r>
    </w:p>
    <w:p w:rsidR="003B0BD7" w:rsidRPr="003B0BD7" w:rsidRDefault="003B0BD7" w:rsidP="003B0BD7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D7">
        <w:rPr>
          <w:rFonts w:ascii="Times New Roman" w:hAnsi="Times New Roman" w:cs="Times New Roman"/>
          <w:sz w:val="24"/>
          <w:szCs w:val="24"/>
        </w:rPr>
        <w:t xml:space="preserve">1.2. Порядок рассмотрения уведомлений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3B0BD7">
        <w:rPr>
          <w:rFonts w:ascii="Times New Roman" w:hAnsi="Times New Roman" w:cs="Times New Roman"/>
          <w:sz w:val="24"/>
          <w:szCs w:val="24"/>
        </w:rPr>
        <w:t xml:space="preserve"> </w:t>
      </w:r>
      <w:r w:rsidR="00F949F0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CA129B">
        <w:rPr>
          <w:rFonts w:ascii="Times New Roman" w:hAnsi="Times New Roman" w:cs="Times New Roman"/>
          <w:sz w:val="24"/>
          <w:szCs w:val="24"/>
        </w:rPr>
        <w:t>«Е</w:t>
      </w:r>
      <w:r w:rsidR="00F949F0">
        <w:rPr>
          <w:rFonts w:ascii="Times New Roman" w:hAnsi="Times New Roman" w:cs="Times New Roman"/>
          <w:sz w:val="24"/>
          <w:szCs w:val="24"/>
        </w:rPr>
        <w:t>диная дежурно</w:t>
      </w:r>
      <w:r w:rsidR="00CA129B">
        <w:rPr>
          <w:rFonts w:ascii="Times New Roman" w:hAnsi="Times New Roman" w:cs="Times New Roman"/>
          <w:sz w:val="24"/>
          <w:szCs w:val="24"/>
        </w:rPr>
        <w:t>-диспетчерская служба Кондинского района»</w:t>
      </w:r>
      <w:r w:rsidRPr="003B0BD7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(приложение 2).</w:t>
      </w:r>
    </w:p>
    <w:p w:rsidR="003B0BD7" w:rsidRPr="003B0BD7" w:rsidRDefault="003B0BD7" w:rsidP="003B0BD7">
      <w:pPr>
        <w:pStyle w:val="af2"/>
        <w:ind w:firstLine="709"/>
        <w:jc w:val="both"/>
      </w:pPr>
      <w:r w:rsidRPr="003B0BD7">
        <w:t xml:space="preserve">1.3. Положение о комиссии по рассмотрению уведомлений </w:t>
      </w:r>
      <w:r w:rsidR="00CA129B">
        <w:t>работников муниципального казенного учреждения «Единая дежурно-диспетчерская служба Кондинского района»,</w:t>
      </w:r>
      <w:r w:rsidRPr="003B0BD7"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(</w:t>
      </w:r>
      <w:hyperlink r:id="rId9" w:anchor="/document/18936012/entry/3000" w:history="1">
        <w:r w:rsidRPr="003B0BD7">
          <w:t>приложение 3</w:t>
        </w:r>
      </w:hyperlink>
      <w:r w:rsidRPr="003B0BD7">
        <w:t>).</w:t>
      </w:r>
    </w:p>
    <w:p w:rsidR="00B81D74" w:rsidRDefault="003B0BD7" w:rsidP="003B0BD7">
      <w:pPr>
        <w:pStyle w:val="af2"/>
        <w:ind w:firstLine="709"/>
        <w:jc w:val="both"/>
        <w:rPr>
          <w:bCs/>
        </w:rPr>
      </w:pPr>
      <w:r w:rsidRPr="003B0BD7">
        <w:t xml:space="preserve">2. </w:t>
      </w:r>
      <w:r w:rsidRPr="003B0BD7">
        <w:rPr>
          <w:bCs/>
        </w:rPr>
        <w:t>Признать утратившими силу</w:t>
      </w:r>
      <w:r>
        <w:rPr>
          <w:bCs/>
        </w:rPr>
        <w:t xml:space="preserve"> приказ от 11 мая 2023 года №6-од «Об утверждении основных направлений антикоррупционной деятельности в </w:t>
      </w:r>
      <w:r w:rsidRPr="003B0BD7">
        <w:t>муниципальном казенном учреждении «Единая дежурно-диспетчерская служба Кондинский район»</w:t>
      </w:r>
    </w:p>
    <w:p w:rsidR="00A81ECE" w:rsidRPr="003B0BD7" w:rsidRDefault="00421411" w:rsidP="00B81D7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B0BD7">
        <w:tab/>
      </w:r>
      <w:r w:rsidR="003B0BD7">
        <w:t>3</w:t>
      </w:r>
      <w:r w:rsidRPr="003B0BD7">
        <w:t xml:space="preserve">. </w:t>
      </w:r>
      <w:r w:rsidR="00BE2557" w:rsidRPr="003B0BD7">
        <w:t xml:space="preserve">Контроль за </w:t>
      </w:r>
      <w:r w:rsidR="007B3B87" w:rsidRPr="003B0BD7">
        <w:t>исполнением</w:t>
      </w:r>
      <w:r w:rsidR="00BE2557" w:rsidRPr="003B0BD7">
        <w:t xml:space="preserve"> настоящего приказа оставляю за собой.</w:t>
      </w:r>
    </w:p>
    <w:p w:rsidR="00BE2557" w:rsidRPr="003B0BD7" w:rsidRDefault="00BE2557" w:rsidP="00A81EC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B1DF1" w:rsidRPr="003B0BD7" w:rsidRDefault="006B1DF1" w:rsidP="00BE2557">
      <w:pPr>
        <w:ind w:left="708"/>
        <w:jc w:val="both"/>
        <w:rPr>
          <w:color w:val="000000"/>
        </w:rPr>
      </w:pPr>
    </w:p>
    <w:p w:rsidR="006B1DF1" w:rsidRPr="003B0BD7" w:rsidRDefault="006B1DF1" w:rsidP="00BE2557">
      <w:pPr>
        <w:ind w:left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1806"/>
        <w:gridCol w:w="3210"/>
      </w:tblGrid>
      <w:tr w:rsidR="006B1DF1" w:rsidRPr="003B0BD7" w:rsidTr="0008093B">
        <w:tc>
          <w:tcPr>
            <w:tcW w:w="4555" w:type="dxa"/>
          </w:tcPr>
          <w:p w:rsidR="006B1DF1" w:rsidRPr="003B0BD7" w:rsidRDefault="006B1DF1" w:rsidP="00AA7C84">
            <w:pPr>
              <w:jc w:val="both"/>
              <w:rPr>
                <w:color w:val="000000"/>
              </w:rPr>
            </w:pPr>
            <w:r w:rsidRPr="003B0BD7">
              <w:t>Директор</w:t>
            </w:r>
          </w:p>
        </w:tc>
        <w:tc>
          <w:tcPr>
            <w:tcW w:w="1806" w:type="dxa"/>
          </w:tcPr>
          <w:p w:rsidR="006B1DF1" w:rsidRPr="003B0BD7" w:rsidRDefault="006B1DF1" w:rsidP="00AA7C84">
            <w:pPr>
              <w:jc w:val="center"/>
              <w:rPr>
                <w:color w:val="000000"/>
              </w:rPr>
            </w:pPr>
          </w:p>
        </w:tc>
        <w:tc>
          <w:tcPr>
            <w:tcW w:w="3210" w:type="dxa"/>
            <w:tcBorders>
              <w:left w:val="nil"/>
            </w:tcBorders>
          </w:tcPr>
          <w:p w:rsidR="006B1DF1" w:rsidRPr="003B0BD7" w:rsidRDefault="006B1DF1" w:rsidP="00AA7C84">
            <w:pPr>
              <w:jc w:val="right"/>
            </w:pPr>
            <w:r w:rsidRPr="003B0BD7">
              <w:t>П.В. Карпов</w:t>
            </w:r>
          </w:p>
        </w:tc>
      </w:tr>
    </w:tbl>
    <w:p w:rsidR="00F949F0" w:rsidRPr="0050354C" w:rsidRDefault="00AE5AF0" w:rsidP="00F949F0">
      <w:pPr>
        <w:pStyle w:val="af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A129B" w:rsidRPr="0050354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949F0" w:rsidRPr="0050354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49F0" w:rsidRPr="0050354C" w:rsidRDefault="00F949F0" w:rsidP="00F949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0354C">
        <w:t>к приказу от 02.07.2025 № 13-од</w:t>
      </w:r>
    </w:p>
    <w:p w:rsidR="00F949F0" w:rsidRPr="0050354C" w:rsidRDefault="00F949F0" w:rsidP="00F949F0"/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антикоррупционной деятельности в </w:t>
      </w:r>
      <w:r w:rsidR="00CA129B" w:rsidRPr="0050354C">
        <w:rPr>
          <w:rFonts w:ascii="Times New Roman" w:hAnsi="Times New Roman" w:cs="Times New Roman"/>
          <w:sz w:val="24"/>
          <w:szCs w:val="24"/>
        </w:rPr>
        <w:t>муниципальном казенном учреждении «Единая дежурно-диспетчерская служба Кондинского района»</w:t>
      </w: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Статья 1. Основные принципы противодействия коррупции</w:t>
      </w: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A129B" w:rsidRPr="0050354C">
        <w:rPr>
          <w:rFonts w:ascii="Times New Roman" w:hAnsi="Times New Roman" w:cs="Times New Roman"/>
          <w:sz w:val="24"/>
          <w:szCs w:val="24"/>
        </w:rPr>
        <w:t>муниципальном казенном учреждении «Единая дежурно-диспетчерская служба Кондинского района»</w:t>
      </w: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sz w:val="24"/>
          <w:szCs w:val="24"/>
        </w:rPr>
        <w:t>(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далее </w:t>
      </w:r>
      <w:r w:rsidR="00CA129B" w:rsidRPr="0050354C">
        <w:rPr>
          <w:rFonts w:ascii="Times New Roman" w:hAnsi="Times New Roman" w:cs="Times New Roman"/>
          <w:bCs/>
          <w:sz w:val="24"/>
          <w:szCs w:val="24"/>
        </w:rPr>
        <w:t>–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="00CA129B" w:rsidRPr="0050354C">
        <w:rPr>
          <w:rFonts w:ascii="Times New Roman" w:hAnsi="Times New Roman" w:cs="Times New Roman"/>
          <w:bCs/>
          <w:sz w:val="24"/>
          <w:szCs w:val="24"/>
        </w:rPr>
        <w:t>я)</w:t>
      </w:r>
    </w:p>
    <w:p w:rsidR="00F949F0" w:rsidRPr="0050354C" w:rsidRDefault="00F949F0" w:rsidP="00F949F0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Противодействие коррупции в </w:t>
      </w:r>
      <w:r w:rsidR="00CA129B" w:rsidRPr="0050354C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 основывается на следующих принципах: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1. Соответствия политики организации действующему законодательству и общепринятым нормам.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2. Личного примера руководства.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3. Вовлеченности работников.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4. Соразмерности антикоррупционных процедур риску коррупции.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5. Эффективности антикоррупционных процедур.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6. Ответственности и неотвратимости наказания.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7. Постоянного контроля и регулярного мониторинга.</w:t>
      </w: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Статья 2. Организация антикоррупционной деятельности</w:t>
      </w: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1. 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2. Задачи, функции и полномочия структурного подразделения или должностных лиц, ответственных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, определяются: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в нормативных документах, устанавливающих антикоррупционные процедуры;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в трудовых договорах и должностных инструкциях ответственных работников;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3) в положении о подразделении, ответственном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35D95">
        <w:rPr>
          <w:rFonts w:ascii="Times New Roman" w:hAnsi="Times New Roman" w:cs="Times New Roman"/>
          <w:bCs/>
          <w:sz w:val="24"/>
          <w:szCs w:val="24"/>
        </w:rPr>
        <w:t>Д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, должна быть достаточной для выполнения возложенных на подразделение функций.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4. Обязанности должностных лиц, ответственных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, включают в себя: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так далее);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3) организацию проведения оценки коррупционных рисков;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4)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lastRenderedPageBreak/>
        <w:t>5) организацию заполнения и рассмотрения декларации конфликта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6)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7)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8)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9) 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735D95">
        <w:rPr>
          <w:rFonts w:ascii="Times New Roman" w:hAnsi="Times New Roman" w:cs="Times New Roman"/>
          <w:bCs/>
          <w:sz w:val="24"/>
          <w:szCs w:val="24"/>
        </w:rPr>
        <w:t>Должностным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D95">
        <w:rPr>
          <w:rFonts w:ascii="Times New Roman" w:hAnsi="Times New Roman" w:cs="Times New Roman"/>
          <w:bCs/>
          <w:sz w:val="24"/>
          <w:szCs w:val="24"/>
        </w:rPr>
        <w:t>лицам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, ответственными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Статья 3. Направления антикоррупционной деятельности</w:t>
      </w:r>
    </w:p>
    <w:p w:rsidR="00F949F0" w:rsidRPr="0050354C" w:rsidRDefault="00F949F0" w:rsidP="00F949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1. Установление обязанностей работников и организации по предупреждению и противодействию коррупции.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в целях предупреждения и противодействия коррупции все работники организации обязаны: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незамедлительно информировать работодателя о случаях склонения к совершению коррупционных правонарушений;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д) сообщить непосредственному </w:t>
      </w:r>
      <w:r w:rsidR="00735D95"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 о возможности возникновения либо возникшем конфликте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3) 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4) как общие, так и специальные обязанности включаются в трудовой договор работника.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2. Оценка коррупционных рисков: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оценка коррупционных рисков проводится по следующему алгоритму: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деятельность организации представляется в виде отдельных процессов, в каждом из которых выделяются составные элементы (подпроцессы);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для каждого процесса определяются элементы (</w:t>
      </w:r>
      <w:r w:rsidR="008F296F" w:rsidRPr="0050354C">
        <w:rPr>
          <w:rFonts w:ascii="Times New Roman" w:hAnsi="Times New Roman" w:cs="Times New Roman"/>
          <w:bCs/>
          <w:sz w:val="24"/>
          <w:szCs w:val="24"/>
        </w:rPr>
        <w:t>под процессы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), при реализации </w:t>
      </w:r>
      <w:r w:rsidRPr="0050354C">
        <w:rPr>
          <w:rFonts w:ascii="Times New Roman" w:hAnsi="Times New Roman" w:cs="Times New Roman"/>
          <w:bCs/>
          <w:sz w:val="24"/>
          <w:szCs w:val="24"/>
        </w:rPr>
        <w:lastRenderedPageBreak/>
        <w:t>которых наиболее вероятно возникновение коррупционных правонарушений (критические точки);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вероятные формы осуществления коррупционных платежей;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д) формируется перечень должностей, связанных с высоким коррупционным риском;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е) 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введение ограничений, затрудняющих осуществление коррупционных платежей и так далее.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3. Выявление и урегулирование конфликта интересов: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в основу работы по управлению конфликтом интересов в организации положены следующие принципы: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обязательность раскрытия сведений о реальном или потенциальном конфликте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конфиденциальность процесса раскрытия сведений о конфликте интересов и процесса его урегулирования;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соблюдение баланса интересов организации и работника при урегулировании конфликта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д)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2) понятие «конфликт интересов» применительно к организациям закреплено </w:t>
      </w:r>
      <w:r w:rsidRPr="0050354C">
        <w:rPr>
          <w:rFonts w:ascii="Times New Roman" w:hAnsi="Times New Roman" w:cs="Times New Roman"/>
          <w:bCs/>
          <w:sz w:val="24"/>
          <w:szCs w:val="24"/>
        </w:rPr>
        <w:br/>
        <w:t xml:space="preserve">в </w:t>
      </w:r>
      <w:hyperlink r:id="rId10" w:history="1">
        <w:r w:rsidRPr="0050354C">
          <w:rPr>
            <w:rFonts w:ascii="Times New Roman" w:hAnsi="Times New Roman" w:cs="Times New Roman"/>
            <w:bCs/>
            <w:sz w:val="24"/>
            <w:szCs w:val="24"/>
          </w:rPr>
          <w:t>статье 10</w:t>
        </w:r>
      </w:hyperlink>
      <w:r w:rsidRPr="0050354C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25 декабря 2008 года № 273-ФЗ </w:t>
      </w:r>
      <w:r w:rsidRPr="0050354C">
        <w:rPr>
          <w:rFonts w:ascii="Times New Roman" w:hAnsi="Times New Roman" w:cs="Times New Roman"/>
          <w:bCs/>
          <w:sz w:val="24"/>
          <w:szCs w:val="24"/>
        </w:rPr>
        <w:br/>
        <w:t>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3) 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Pr="0050354C">
        <w:rPr>
          <w:rFonts w:ascii="Times New Roman" w:hAnsi="Times New Roman" w:cs="Times New Roman"/>
          <w:bCs/>
          <w:sz w:val="24"/>
          <w:szCs w:val="24"/>
        </w:rPr>
        <w:lastRenderedPageBreak/>
        <w:t>кодекс этики и служебного поведения работников организации (далее - кодекс этики);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4) 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цели и задачи положения о конфликте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используемые в положении понятия и определения;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круг лиц, на которых оно распространяет свое действие;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основные принципы управления конфликтом интересов в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д) 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о конфликте интересов по форме, разработанной и утвержденной организацией в положении о конфликте интересов);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е) обязанности работников в связи с раскрытием и урегулированием конфликта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ж) определение лиц, ответственных за прием сведений о конфликте интересов, и рассмотрение этих сведений;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з) ответственность работников за несоблюдение положения о конфликте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5) при принятии решений по деловым вопросам и выполнении своих трудовых обязанностей работники организации обязаны: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руководствоваться интересами организации без учета своих личных интересов, интересов своих родственников и друзей;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избегать ситуаций и обстоятельств, которые могут привести к конфликту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раскрывать возникший (реальный) или потенциальный конфликт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содействовать урегулированию конфликта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6) 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7) раскрытие осуществляется в письменной форме;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8) информация о возможности возникновения конфликта интересов (декларация о конфликте интересов) представляется: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при приеме на работу;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при назначении на новую должность;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в ходе проведения ежегодных аттестаций на соблюдение этических норм ведения бизнеса, принятых в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по мере возникновения ситуации конфликта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9) допустимо первоначальное раскрытие конфликта интересов в устной форме, с последующей фиксацией в письменном виде;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10) 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11)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12) 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ограничения доступа работника к конкретной информации, которая может затрагивать личные интересы работника;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б) добровольного отказа работника организации или его отстранения (постоянного </w:t>
      </w:r>
      <w:r w:rsidRPr="0050354C">
        <w:rPr>
          <w:rFonts w:ascii="Times New Roman" w:hAnsi="Times New Roman" w:cs="Times New Roman"/>
          <w:bCs/>
          <w:sz w:val="24"/>
          <w:szCs w:val="24"/>
        </w:rPr>
        <w:lastRenderedPageBreak/>
        <w:t>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пересмотра и изменения функциональных обязанностей работника;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д) 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е) передачи работником принадлежащего ему имущества, являющегося причиной конфликта интересов, в доверительное управление;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ж) отказа работника от своего личного интереса, порождающего конфликт с интересами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з) увольнения работника по собственной инициативе;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и) 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к) иные способы разрешения конфликта интересов.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4. Разработка и внедрение в практику стандартов и процедур, направленных </w:t>
      </w:r>
      <w:r w:rsidRPr="0050354C">
        <w:rPr>
          <w:rFonts w:ascii="Times New Roman" w:hAnsi="Times New Roman" w:cs="Times New Roman"/>
          <w:bCs/>
          <w:sz w:val="24"/>
          <w:szCs w:val="24"/>
        </w:rPr>
        <w:br/>
        <w:t>на обеспечение добросовестной работы организации: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5. Консультирование и обучение работников организации: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2) категории обучаемых: должностные лица, ответственные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, руководители различных уровней, иные работники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3) виды обучения в зависимости от времени его проведения: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обучение по вопросам профилактики и противодействия коррупции непосредственно после приема на работу;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4) 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>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6. Внутренний контроль и аудит: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а) проверку соблюдения различных организационных процедур и правил </w:t>
      </w:r>
      <w:r w:rsidRPr="0050354C">
        <w:rPr>
          <w:rFonts w:ascii="Times New Roman" w:hAnsi="Times New Roman" w:cs="Times New Roman"/>
          <w:bCs/>
          <w:sz w:val="24"/>
          <w:szCs w:val="24"/>
        </w:rPr>
        <w:lastRenderedPageBreak/>
        <w:t>деятельности, которые значимы с точки зрения работы по профилактике и предупреждению коррупции;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контроль документирования операций хозяйственной деятельности организации;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проверку экономической обоснованности осуществляемых операций в сферах коррупционного риска;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3) 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4)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оплата услуг, характер которых не определен либо вызывает сомнения;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закупки или продажи по ценам, значительно отличающимся от рыночных;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д) сомнительные платежи наличными;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5) 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приобретения, владения или использования имущества, если известно, что оно представляет собой доход от преступлений;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6) Федеральным </w:t>
      </w:r>
      <w:hyperlink r:id="rId11" w:history="1">
        <w:r w:rsidRPr="0050354C">
          <w:rPr>
            <w:rStyle w:val="af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354C">
        <w:rPr>
          <w:rFonts w:ascii="Times New Roman" w:hAnsi="Times New Roman" w:cs="Times New Roman"/>
          <w:sz w:val="24"/>
          <w:szCs w:val="24"/>
        </w:rPr>
        <w:t xml:space="preserve"> 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от 07 августа 2001 года № 115-ФЗ </w:t>
      </w:r>
      <w:r w:rsidRPr="0050354C">
        <w:rPr>
          <w:rFonts w:ascii="Times New Roman" w:hAnsi="Times New Roman" w:cs="Times New Roman"/>
          <w:bCs/>
          <w:sz w:val="24"/>
          <w:szCs w:val="24"/>
        </w:rPr>
        <w:br/>
        <w:t xml:space="preserve">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Федерального </w:t>
      </w:r>
      <w:hyperlink r:id="rId12" w:history="1">
        <w:r w:rsidRPr="0050354C">
          <w:rPr>
            <w:rStyle w:val="af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50354C">
        <w:rPr>
          <w:rFonts w:ascii="Times New Roman" w:hAnsi="Times New Roman" w:cs="Times New Roman"/>
          <w:bCs/>
          <w:sz w:val="24"/>
          <w:szCs w:val="24"/>
        </w:rPr>
        <w:t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7. Принятие мер по предупреждению коррупции при взаимодействии с организациями-контрагентами и в зависимых организациях: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1) 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</w:t>
      </w:r>
      <w:r w:rsidRPr="0050354C">
        <w:rPr>
          <w:rFonts w:ascii="Times New Roman" w:hAnsi="Times New Roman" w:cs="Times New Roman"/>
          <w:bCs/>
          <w:sz w:val="24"/>
          <w:szCs w:val="24"/>
        </w:rPr>
        <w:lastRenderedPageBreak/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антикоррупционных стандартов включаются в договоры, заключаемые с организациями-контрагентами;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3) 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8. Взаимодействие с государственными/муниципальными органами, осуществляющими контрольно-надзорные функции: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взаимодействие с представителями государственных/муниципальных органов, реализующих контрольно-надзорные функции в отношении организации, связано с высокими коррупционными рисками;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на 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служащим;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3) работники организации обязаны воздерживаться от предложения и попыток передачи служащим подарков, включая подарки, стоимость которых составляет менее трех тысяч рублей;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4) работники организации обязаны воздерживаться от любых предложений, принятие которых может поставить служащего в ситуацию конфликта интересов,</w:t>
      </w:r>
      <w:r w:rsidR="00E46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54C">
        <w:rPr>
          <w:rFonts w:ascii="Times New Roman" w:hAnsi="Times New Roman" w:cs="Times New Roman"/>
          <w:bCs/>
          <w:sz w:val="24"/>
          <w:szCs w:val="24"/>
        </w:rPr>
        <w:t>в том числе: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предложений о приеме на работу в организацию (а также в аффилированные организации) служащего или членов его семьи, включая предложения о приеме на работу после увольнения с государственной/муниципальной службы;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предложений о приобретении служащим или членами его семьи акций или иных ценных бумаг организации (или аффилированных организаций);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в) предложений о передаче в пользование служащему или членам его семьи любой собственности, принадлежащей организации (или аффилированной организации);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г) предложений о заключении организацией контракта на выполнение тех или иных работ с организациями, в которых работают члены семьи служащего;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5) при нарушении служащими требований 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6) 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9. Сотрудничество с правоохранительными органами в сфере противодействия коррупции: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lastRenderedPageBreak/>
        <w:t>3) сотрудничество с правоохранительными органами осуществляется также в следующих формах: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а)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б)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4) 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10. Участие в коллективных инициативах по противодействию коррупции: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организации принимают участие в коллективных антикоррупционных инициативах, в том числе в форме: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1) присоединения к Антикоррупционной хартии российского бизнеса, Общественному антикоррупционному договору;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2) использования в совместных договорах стандартных антикоррупционных положений;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3) публичного отказа от совместной деятельности с лицами (организациями), замешанными в коррупционных преступлениях;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4) организации и проведения совместного обучения по вопросам профилактики и противодействия коррупции.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По вопросам профилактики и противодействия коррупции организации взаимодействуют с общественными объединениями, в том числе общественными советами, созданными при органах местного самоуправления муниципальных образований Ханты-Мансийского автономного округа – Югры.</w:t>
      </w:r>
    </w:p>
    <w:p w:rsidR="00F949F0" w:rsidRPr="0050354C" w:rsidRDefault="00F949F0" w:rsidP="00F949F0">
      <w:pPr>
        <w:pStyle w:val="1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>11. Анализ эффективности мер по противодействию коррупции.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4C">
        <w:rPr>
          <w:rFonts w:ascii="Times New Roman" w:hAnsi="Times New Roman" w:cs="Times New Roman"/>
          <w:bCs/>
          <w:sz w:val="24"/>
          <w:szCs w:val="24"/>
        </w:rPr>
        <w:t xml:space="preserve">Ежегодно должностное лицо, ответственное </w:t>
      </w:r>
      <w:r w:rsidRPr="0050354C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профилактику коррупционных и иных правонарушений</w:t>
      </w:r>
      <w:r w:rsidRPr="0050354C">
        <w:rPr>
          <w:rFonts w:ascii="Times New Roman" w:hAnsi="Times New Roman" w:cs="Times New Roman"/>
          <w:bCs/>
          <w:sz w:val="24"/>
          <w:szCs w:val="24"/>
        </w:rPr>
        <w:t xml:space="preserve">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13" w:history="1">
        <w:r w:rsidRPr="0050354C">
          <w:rPr>
            <w:rStyle w:val="af"/>
            <w:rFonts w:ascii="Times New Roman" w:hAnsi="Times New Roman" w:cs="Times New Roman"/>
            <w:sz w:val="24"/>
            <w:szCs w:val="24"/>
          </w:rPr>
          <w:t>рекомендаций</w:t>
        </w:r>
      </w:hyperlink>
      <w:r w:rsidRPr="0050354C">
        <w:rPr>
          <w:rFonts w:ascii="Times New Roman" w:hAnsi="Times New Roman" w:cs="Times New Roman"/>
          <w:sz w:val="24"/>
          <w:szCs w:val="24"/>
        </w:rPr>
        <w:t xml:space="preserve"> </w:t>
      </w:r>
      <w:r w:rsidRPr="0050354C">
        <w:rPr>
          <w:rFonts w:ascii="Times New Roman" w:hAnsi="Times New Roman" w:cs="Times New Roman"/>
          <w:bCs/>
          <w:sz w:val="24"/>
          <w:szCs w:val="24"/>
        </w:rPr>
        <w:t>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9F0" w:rsidRPr="0050354C" w:rsidRDefault="00F949F0" w:rsidP="00F949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9F0" w:rsidRPr="0050354C" w:rsidRDefault="00F949F0" w:rsidP="00F949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0354C">
        <w:t>Приложение 2</w:t>
      </w:r>
    </w:p>
    <w:p w:rsidR="00F949F0" w:rsidRPr="0050354C" w:rsidRDefault="00F949F0" w:rsidP="008F29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0354C">
        <w:lastRenderedPageBreak/>
        <w:t xml:space="preserve">к </w:t>
      </w:r>
      <w:r w:rsidR="002D56B0" w:rsidRPr="0050354C">
        <w:t>приказу</w:t>
      </w:r>
      <w:r w:rsidR="008F296F">
        <w:t xml:space="preserve"> </w:t>
      </w:r>
      <w:r w:rsidR="002D56B0" w:rsidRPr="0050354C">
        <w:t>от 02.07</w:t>
      </w:r>
      <w:r w:rsidRPr="0050354C">
        <w:t xml:space="preserve">.2025 № </w:t>
      </w:r>
      <w:r w:rsidR="002D56B0" w:rsidRPr="0050354C">
        <w:t>13-од</w:t>
      </w:r>
    </w:p>
    <w:p w:rsidR="00F949F0" w:rsidRPr="0050354C" w:rsidRDefault="00F949F0" w:rsidP="00F949F0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9F0" w:rsidRPr="0050354C" w:rsidRDefault="00F949F0" w:rsidP="00F949F0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949F0" w:rsidRPr="0050354C" w:rsidRDefault="00F949F0" w:rsidP="00F949F0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sz w:val="24"/>
          <w:szCs w:val="24"/>
        </w:rPr>
        <w:t xml:space="preserve">рассмотрения уведомлений </w:t>
      </w:r>
      <w:r w:rsidR="008F296F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8F296F" w:rsidRPr="008F296F">
        <w:rPr>
          <w:rFonts w:ascii="Times New Roman" w:hAnsi="Times New Roman" w:cs="Times New Roman"/>
          <w:sz w:val="24"/>
          <w:szCs w:val="24"/>
        </w:rPr>
        <w:t>муниципального казенного учреждения «Единая дежурно-диспетчерская служба Кондинского района»</w:t>
      </w:r>
      <w:r w:rsidRPr="0050354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</w:p>
    <w:p w:rsidR="00F949F0" w:rsidRPr="0050354C" w:rsidRDefault="00F949F0" w:rsidP="00F949F0">
      <w:pPr>
        <w:pStyle w:val="1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</w:p>
    <w:p w:rsidR="00F949F0" w:rsidRPr="0050354C" w:rsidRDefault="00F949F0" w:rsidP="00F949F0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 xml:space="preserve">1. Порядок регламентирует процедуру рассмотрения уведомлений </w:t>
      </w:r>
      <w:r w:rsidR="008F296F">
        <w:t>работников муниципального казенного учреждения «Единая дежурно-диспетчерская служба Кондинского района»</w:t>
      </w:r>
      <w:r w:rsidRPr="0050354C">
        <w:t xml:space="preserve"> о возникновении личной заинтересованности при исполнении трудовых обязанностей, которая приводит или</w:t>
      </w:r>
      <w:r w:rsidR="008F296F">
        <w:t xml:space="preserve"> </w:t>
      </w:r>
      <w:r w:rsidRPr="0050354C">
        <w:t>может привести</w:t>
      </w:r>
      <w:r w:rsidR="008F296F">
        <w:t xml:space="preserve"> </w:t>
      </w:r>
      <w:r w:rsidRPr="0050354C">
        <w:t xml:space="preserve">к конфликту интересов, за исключением случаев возникновения личной заинтересованности при совершении сделок, предусмотренных статьей 27 Федерального закона от 12 января 1996 года № 7-ФЗ «О некоммерческих организациях», статьями 22, 23 Федерального закона от 14 ноября 2002 года </w:t>
      </w:r>
      <w:r w:rsidRPr="0050354C">
        <w:br/>
        <w:t xml:space="preserve">№ 161-ФЗ «О государственных и муниципальных унитарных предприятиях». </w:t>
      </w:r>
    </w:p>
    <w:p w:rsidR="00F949F0" w:rsidRPr="0050354C" w:rsidRDefault="00F949F0" w:rsidP="00F949F0">
      <w:pPr>
        <w:ind w:firstLine="709"/>
        <w:contextualSpacing/>
        <w:jc w:val="both"/>
      </w:pPr>
      <w:r w:rsidRPr="0050354C">
        <w:t xml:space="preserve">2. В соответствии с законодательством Российской Федерации о противодействии коррупции, в том числе </w:t>
      </w:r>
      <w:hyperlink r:id="rId14" w:anchor="/document/12164203/entry/133025" w:history="1">
        <w:r w:rsidRPr="0050354C">
          <w:rPr>
            <w:rStyle w:val="af"/>
          </w:rPr>
          <w:t>пунктом 5 части 2 статьи 13.3</w:t>
        </w:r>
      </w:hyperlink>
      <w:r w:rsidRPr="0050354C">
        <w:t xml:space="preserve"> Федерального закона от 25 декабря 2008 года № 273-ФЗ «О противодействии коррупции», руководители организаций уведомляют представителя нанимателя (работодателя), в ведении которого находятся организации (далее - работодатель) о возникновении личной заинтересованности в течение 1 рабочего дня со дня ее выявления, а также принимают меры по предотвращению </w:t>
      </w:r>
      <w:r w:rsidRPr="0050354C">
        <w:rPr>
          <w:rStyle w:val="afe"/>
        </w:rPr>
        <w:t>и (</w:t>
      </w:r>
      <w:r w:rsidRPr="0050354C">
        <w:t>или</w:t>
      </w:r>
      <w:r w:rsidRPr="0050354C">
        <w:rPr>
          <w:rStyle w:val="afe"/>
        </w:rPr>
        <w:t>)</w:t>
      </w:r>
      <w:r w:rsidRPr="0050354C">
        <w:t xml:space="preserve"> урегулированию конфликта интересов.</w:t>
      </w: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 xml:space="preserve">3. </w:t>
      </w:r>
      <w:r w:rsidRPr="0050354C">
        <w:rPr>
          <w:rStyle w:val="afe"/>
        </w:rPr>
        <w:t xml:space="preserve">Уведомление </w:t>
      </w:r>
      <w:r w:rsidRPr="0050354C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Pr="0050354C">
        <w:rPr>
          <w:rStyle w:val="afe"/>
        </w:rPr>
        <w:t>, по форме (</w:t>
      </w:r>
      <w:r w:rsidRPr="0050354C">
        <w:t xml:space="preserve">приложение 1 к Порядку), </w:t>
      </w:r>
      <w:r w:rsidRPr="0050354C">
        <w:rPr>
          <w:rStyle w:val="afe"/>
        </w:rPr>
        <w:t>руководитель организации</w:t>
      </w:r>
      <w:r w:rsidRPr="0050354C">
        <w:t xml:space="preserve"> направляет работодателю </w:t>
      </w:r>
      <w:r w:rsidRPr="0050354C">
        <w:rPr>
          <w:rStyle w:val="afe"/>
        </w:rPr>
        <w:t>любым удобным способом (лично или</w:t>
      </w:r>
      <w:r w:rsidRPr="0050354C">
        <w:t xml:space="preserve"> </w:t>
      </w:r>
      <w:r w:rsidRPr="0050354C">
        <w:rPr>
          <w:rStyle w:val="afe"/>
        </w:rPr>
        <w:t>почтой</w:t>
      </w:r>
      <w:r w:rsidRPr="0050354C">
        <w:t>).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rPr>
          <w:rStyle w:val="afe"/>
        </w:rPr>
        <w:t>К уведомлению</w:t>
      </w:r>
      <w:r w:rsidRPr="0050354C">
        <w:t xml:space="preserve"> в </w:t>
      </w:r>
      <w:r w:rsidRPr="0050354C">
        <w:rPr>
          <w:rStyle w:val="afe"/>
        </w:rPr>
        <w:t>обязательном порядке прилагаются копия</w:t>
      </w:r>
      <w:r w:rsidRPr="0050354C">
        <w:t xml:space="preserve"> устава организации, </w:t>
      </w:r>
      <w:r w:rsidRPr="0050354C">
        <w:rPr>
          <w:rStyle w:val="afe"/>
        </w:rPr>
        <w:t>все имеющиеся материалы и документы</w:t>
      </w:r>
      <w:r w:rsidRPr="0050354C">
        <w:t xml:space="preserve">, </w:t>
      </w:r>
      <w:r w:rsidRPr="0050354C">
        <w:rPr>
          <w:rStyle w:val="afe"/>
        </w:rPr>
        <w:t>подтверждающие обстоятельства</w:t>
      </w:r>
      <w:r w:rsidRPr="0050354C">
        <w:t xml:space="preserve">, </w:t>
      </w:r>
      <w:r w:rsidRPr="0050354C">
        <w:rPr>
          <w:rStyle w:val="afe"/>
        </w:rPr>
        <w:t>доводы и факты</w:t>
      </w:r>
      <w:r w:rsidRPr="0050354C">
        <w:t xml:space="preserve">, изложенные в уведомлении, </w:t>
      </w:r>
      <w:r w:rsidRPr="0050354C">
        <w:rPr>
          <w:rStyle w:val="afe"/>
        </w:rPr>
        <w:t>принятые меры по предотвращению и</w:t>
      </w:r>
      <w:r w:rsidRPr="0050354C">
        <w:t xml:space="preserve"> (</w:t>
      </w:r>
      <w:r w:rsidRPr="0050354C">
        <w:rPr>
          <w:rStyle w:val="afe"/>
        </w:rPr>
        <w:t>или</w:t>
      </w:r>
      <w:r w:rsidRPr="0050354C">
        <w:t xml:space="preserve">) </w:t>
      </w:r>
      <w:r w:rsidRPr="0050354C">
        <w:rPr>
          <w:rStyle w:val="afe"/>
        </w:rPr>
        <w:t>урегулированию конфликта интересов</w:t>
      </w:r>
      <w:r w:rsidRPr="0050354C">
        <w:t>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 xml:space="preserve">Работодатель направляет уведомление с прилагаемыми документами не позднее 2 рабочих дней со дня его получения должностному лицу, ответственному за работу по профилактике коррупционных и иных правонарушений в </w:t>
      </w:r>
      <w:r w:rsidR="000A6FA4">
        <w:t>учреждении</w:t>
      </w:r>
      <w:r w:rsidRPr="0050354C">
        <w:t>, обеспечивающих в отношении руководителей организаций (далее - ответственное лицо).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rPr>
          <w:bCs/>
        </w:rPr>
        <w:t>4. О</w:t>
      </w:r>
      <w:r w:rsidRPr="0050354C">
        <w:t xml:space="preserve">тветственное лицо: 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rPr>
          <w:rStyle w:val="afe"/>
        </w:rPr>
        <w:t>1) осуществляет прием</w:t>
      </w:r>
      <w:r w:rsidRPr="0050354C">
        <w:t xml:space="preserve"> и </w:t>
      </w:r>
      <w:r w:rsidRPr="0050354C">
        <w:rPr>
          <w:rStyle w:val="afe"/>
        </w:rPr>
        <w:t xml:space="preserve">регистрацию уведомления </w:t>
      </w:r>
      <w:r w:rsidRPr="0050354C">
        <w:t>в журнале регистрации уведомлений (далее - журнал), который ведется по форме (приложение 2 к Порядку)</w:t>
      </w:r>
      <w:r w:rsidRPr="0050354C">
        <w:rPr>
          <w:rStyle w:val="afe"/>
        </w:rPr>
        <w:t>, в день его поступления, о чем в письменном виде сообщает руководителю организации;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rPr>
          <w:rStyle w:val="afe"/>
        </w:rPr>
        <w:t>2)</w:t>
      </w:r>
      <w:r w:rsidRPr="0050354C">
        <w:t xml:space="preserve"> п</w:t>
      </w:r>
      <w:r w:rsidRPr="0050354C">
        <w:rPr>
          <w:rStyle w:val="afe"/>
        </w:rPr>
        <w:t>роводит собеседование с руководителем организации, направившим уведомление, истребует и получает от него письменные пояснения, запрашивает дополнительную информацию и материалы у индивидуальных предпринимателей и юридических лиц любых организационных правовых форм и форм собственности;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rPr>
          <w:rStyle w:val="afe"/>
        </w:rPr>
        <w:t>3) в течение 45 рабочих дней с даты регистрации уведомления готовит и направляет для</w:t>
      </w:r>
      <w:r w:rsidRPr="0050354C">
        <w:t xml:space="preserve"> рассмотрения </w:t>
      </w:r>
      <w:r w:rsidRPr="0050354C">
        <w:rPr>
          <w:rStyle w:val="afe"/>
        </w:rPr>
        <w:t xml:space="preserve">в комиссию </w:t>
      </w:r>
      <w:r w:rsidRPr="0050354C">
        <w:t>по рассмотрению уведомлений руководителей муниципальных учреждениях Кондинского района, а также автономных некоммерческих организаций, единственным учредителем (участником) которых является муниципальное образование Кондинский район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50354C">
        <w:rPr>
          <w:rStyle w:val="afe"/>
        </w:rPr>
        <w:t xml:space="preserve"> (далее - Комиссия) мотивированное заключение (далее - заключение) по результатам проведенной в соответствии с пунктом 3 Порядка деятельности по форме (приложение 3 к Порядку), с </w:t>
      </w:r>
      <w:r w:rsidRPr="0050354C">
        <w:rPr>
          <w:rStyle w:val="afe"/>
        </w:rPr>
        <w:lastRenderedPageBreak/>
        <w:t>приложением</w:t>
      </w:r>
      <w:r w:rsidRPr="0050354C">
        <w:t xml:space="preserve"> уведомления</w:t>
      </w:r>
      <w:r w:rsidRPr="0050354C">
        <w:rPr>
          <w:rStyle w:val="afe"/>
        </w:rPr>
        <w:t>, копий устава организации, трудового договора, заключенного с руководителем организации, его должностной инструкции (при наличии), иных документов, подтверждающих обстоятельства, изложенные в уведомлении, заключении.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rPr>
          <w:rStyle w:val="afe"/>
        </w:rPr>
        <w:t>Срок, указанный в данном пункте,</w:t>
      </w:r>
      <w:r w:rsidRPr="0050354C">
        <w:t xml:space="preserve"> может быть продлен</w:t>
      </w:r>
      <w:r w:rsidRPr="0050354C">
        <w:rPr>
          <w:rStyle w:val="afe"/>
        </w:rPr>
        <w:t>, но не более чем на 15 рабочих</w:t>
      </w:r>
      <w:r w:rsidRPr="0050354C">
        <w:t xml:space="preserve"> дней по решению </w:t>
      </w:r>
      <w:r w:rsidRPr="0050354C">
        <w:rPr>
          <w:rStyle w:val="afe"/>
        </w:rPr>
        <w:t>работодателя;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rPr>
          <w:rStyle w:val="afe"/>
        </w:rPr>
        <w:t>4)</w:t>
      </w:r>
      <w:r w:rsidRPr="0050354C">
        <w:t xml:space="preserve"> </w:t>
      </w:r>
      <w:r w:rsidRPr="0050354C">
        <w:rPr>
          <w:rStyle w:val="afe"/>
        </w:rPr>
        <w:t>в течение 7 рабочих дней со дня принятия Комиссией</w:t>
      </w:r>
      <w:r w:rsidRPr="0050354C">
        <w:t xml:space="preserve"> решения, </w:t>
      </w:r>
      <w:r w:rsidRPr="0050354C">
        <w:rPr>
          <w:rStyle w:val="afe"/>
        </w:rPr>
        <w:t>принятого в соответствии с</w:t>
      </w:r>
      <w:r w:rsidRPr="0050354C">
        <w:t xml:space="preserve"> положением о </w:t>
      </w:r>
      <w:r w:rsidRPr="0050354C">
        <w:rPr>
          <w:rStyle w:val="afe"/>
        </w:rPr>
        <w:t>ней, направляет копию протокола заседания Комиссии полностью или выписку из протокола работодателю (лицу, его замещающему), руководителю организации</w:t>
      </w:r>
      <w:r w:rsidRPr="0050354C">
        <w:t>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 xml:space="preserve">5. </w:t>
      </w:r>
      <w:r w:rsidRPr="0050354C">
        <w:rPr>
          <w:rStyle w:val="afe"/>
        </w:rPr>
        <w:t>Работодатель</w:t>
      </w:r>
      <w:r w:rsidRPr="0050354C">
        <w:t xml:space="preserve"> в </w:t>
      </w:r>
      <w:r w:rsidRPr="0050354C">
        <w:rPr>
          <w:rStyle w:val="afe"/>
        </w:rPr>
        <w:t>пределах своей компетенции учитывает решение, принятое</w:t>
      </w:r>
      <w:r w:rsidRPr="0050354C">
        <w:t xml:space="preserve"> Комиссией </w:t>
      </w:r>
      <w:r w:rsidRPr="0050354C">
        <w:rPr>
          <w:rStyle w:val="afe"/>
        </w:rPr>
        <w:t>по результатам рассмотрения уведомления, при применении к</w:t>
      </w:r>
      <w:r w:rsidRPr="0050354C">
        <w:t xml:space="preserve"> руководителю организации </w:t>
      </w:r>
      <w:r w:rsidRPr="0050354C">
        <w:rPr>
          <w:rStyle w:val="afe"/>
        </w:rPr>
        <w:t>мер ответственности</w:t>
      </w:r>
      <w:r w:rsidRPr="0050354C">
        <w:t xml:space="preserve">, </w:t>
      </w:r>
      <w:r w:rsidRPr="0050354C">
        <w:rPr>
          <w:rStyle w:val="afe"/>
        </w:rPr>
        <w:t>предусмотренных законодательством Российской Федерации</w:t>
      </w:r>
      <w:r w:rsidRPr="0050354C">
        <w:t>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6. В случае установления Комиссией факта совершения руководителем организации действия (бездействия), содержащего признаки административного правонарушения или состава преступления, работодатель обязан передать информацию об этом вместе с подтверждающими документами в правоприменительные органы не позднее 3 рабочих дней со дня получения выписки из протокола заседания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7. К</w:t>
      </w:r>
      <w:r w:rsidRPr="0050354C">
        <w:rPr>
          <w:rStyle w:val="afe"/>
        </w:rPr>
        <w:t>опия протокола заседания Комиссии или выписка из него приобщается к личному делу руководителя организации, в отношении которого рассмотрен вопрос об урегулировании конфликта интересов.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 xml:space="preserve">8. </w:t>
      </w:r>
      <w:r w:rsidRPr="0050354C">
        <w:rPr>
          <w:bCs/>
        </w:rPr>
        <w:t>Секретарь Комиссии</w:t>
      </w:r>
      <w:r w:rsidRPr="0050354C">
        <w:t>, хранит материалы о рассмотрении уведомлений, решения Комиссии в порядке, установленном законодательством Российской Федерации, в течение 3 лет начиная с года, следующего за годом принятия решений Комиссией.</w:t>
      </w:r>
    </w:p>
    <w:p w:rsidR="00F949F0" w:rsidRPr="0050354C" w:rsidRDefault="00F949F0" w:rsidP="00F949F0">
      <w:pPr>
        <w:pStyle w:val="af2"/>
        <w:ind w:firstLine="709"/>
        <w:jc w:val="both"/>
      </w:pPr>
    </w:p>
    <w:p w:rsidR="00F949F0" w:rsidRPr="0050354C" w:rsidRDefault="00F949F0" w:rsidP="00F949F0">
      <w:pPr>
        <w:pStyle w:val="af2"/>
        <w:ind w:firstLine="709"/>
        <w:jc w:val="both"/>
      </w:pPr>
    </w:p>
    <w:p w:rsidR="00F949F0" w:rsidRPr="0050354C" w:rsidRDefault="00F949F0" w:rsidP="00F949F0">
      <w:pPr>
        <w:pStyle w:val="af2"/>
        <w:ind w:firstLine="709"/>
        <w:jc w:val="both"/>
      </w:pPr>
    </w:p>
    <w:p w:rsidR="00F949F0" w:rsidRPr="0050354C" w:rsidRDefault="00F949F0" w:rsidP="00F949F0">
      <w:pPr>
        <w:pStyle w:val="af2"/>
        <w:ind w:firstLine="709"/>
        <w:jc w:val="both"/>
      </w:pPr>
    </w:p>
    <w:p w:rsidR="00F949F0" w:rsidRDefault="00F949F0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Default="000A6FA4" w:rsidP="00F949F0">
      <w:pPr>
        <w:pStyle w:val="af2"/>
        <w:ind w:firstLine="709"/>
        <w:jc w:val="both"/>
      </w:pPr>
    </w:p>
    <w:p w:rsidR="000A6FA4" w:rsidRPr="0050354C" w:rsidRDefault="000A6FA4" w:rsidP="00F949F0">
      <w:pPr>
        <w:pStyle w:val="af2"/>
        <w:ind w:firstLine="709"/>
        <w:jc w:val="both"/>
      </w:pPr>
    </w:p>
    <w:p w:rsidR="00F949F0" w:rsidRPr="0050354C" w:rsidRDefault="00F949F0" w:rsidP="00F949F0">
      <w:pPr>
        <w:pStyle w:val="af2"/>
        <w:ind w:firstLine="709"/>
        <w:jc w:val="both"/>
      </w:pPr>
    </w:p>
    <w:p w:rsidR="00F949F0" w:rsidRPr="0050354C" w:rsidRDefault="00F949F0" w:rsidP="00F949F0">
      <w:pPr>
        <w:spacing w:line="0" w:lineRule="atLeast"/>
        <w:ind w:left="4962"/>
        <w:jc w:val="both"/>
      </w:pPr>
      <w:r w:rsidRPr="0050354C">
        <w:t xml:space="preserve">Приложение 1 к Порядку </w:t>
      </w:r>
    </w:p>
    <w:p w:rsidR="00F949F0" w:rsidRPr="0050354C" w:rsidRDefault="00F949F0" w:rsidP="00F949F0">
      <w:pPr>
        <w:spacing w:line="0" w:lineRule="atLeast"/>
        <w:ind w:left="4962"/>
        <w:jc w:val="both"/>
      </w:pPr>
    </w:p>
    <w:p w:rsidR="00F949F0" w:rsidRPr="0050354C" w:rsidRDefault="00F949F0" w:rsidP="00F949F0">
      <w:pPr>
        <w:spacing w:line="0" w:lineRule="atLeast"/>
        <w:ind w:left="3969"/>
        <w:jc w:val="both"/>
      </w:pPr>
      <w:r w:rsidRPr="0050354C">
        <w:t>________________________________________</w:t>
      </w:r>
    </w:p>
    <w:p w:rsidR="00F949F0" w:rsidRPr="0050354C" w:rsidRDefault="00F949F0" w:rsidP="00F949F0">
      <w:pPr>
        <w:spacing w:line="0" w:lineRule="atLeast"/>
        <w:ind w:left="3969"/>
        <w:jc w:val="both"/>
      </w:pPr>
      <w:r w:rsidRPr="0050354C">
        <w:t>________________________________________</w:t>
      </w:r>
    </w:p>
    <w:p w:rsidR="00F949F0" w:rsidRPr="0050354C" w:rsidRDefault="00F949F0" w:rsidP="00F949F0">
      <w:pPr>
        <w:ind w:left="3969"/>
        <w:jc w:val="center"/>
      </w:pPr>
      <w:r w:rsidRPr="0050354C">
        <w:t>(должность, фамилия, имя и отчество (при наличии)</w:t>
      </w:r>
    </w:p>
    <w:p w:rsidR="00F949F0" w:rsidRPr="0050354C" w:rsidRDefault="00F949F0" w:rsidP="00F949F0">
      <w:pPr>
        <w:spacing w:line="0" w:lineRule="atLeast"/>
        <w:ind w:left="3969"/>
        <w:jc w:val="center"/>
      </w:pPr>
    </w:p>
    <w:p w:rsidR="00F949F0" w:rsidRPr="0050354C" w:rsidRDefault="00F949F0" w:rsidP="00F949F0">
      <w:pPr>
        <w:spacing w:line="0" w:lineRule="atLeast"/>
        <w:ind w:left="3969"/>
        <w:jc w:val="both"/>
      </w:pPr>
      <w:r w:rsidRPr="0050354C">
        <w:t>от ______________________________________</w:t>
      </w:r>
    </w:p>
    <w:p w:rsidR="00F949F0" w:rsidRPr="0050354C" w:rsidRDefault="00F949F0" w:rsidP="00F949F0">
      <w:pPr>
        <w:spacing w:line="0" w:lineRule="atLeast"/>
        <w:ind w:left="3969"/>
        <w:jc w:val="both"/>
      </w:pPr>
      <w:r w:rsidRPr="0050354C">
        <w:t>________________________________________</w:t>
      </w:r>
    </w:p>
    <w:p w:rsidR="00F949F0" w:rsidRPr="0050354C" w:rsidRDefault="00F949F0" w:rsidP="00F949F0">
      <w:pPr>
        <w:spacing w:line="0" w:lineRule="atLeast"/>
        <w:ind w:left="3969"/>
        <w:jc w:val="center"/>
      </w:pPr>
      <w:r w:rsidRPr="0050354C">
        <w:t>(должность, фамилия, имя и отчество (при наличии)</w:t>
      </w:r>
    </w:p>
    <w:p w:rsidR="00F949F0" w:rsidRPr="0050354C" w:rsidRDefault="00F949F0" w:rsidP="00F949F0">
      <w:pPr>
        <w:spacing w:line="0" w:lineRule="atLeast"/>
        <w:jc w:val="center"/>
      </w:pPr>
    </w:p>
    <w:p w:rsidR="00F949F0" w:rsidRPr="0050354C" w:rsidRDefault="00F949F0" w:rsidP="00F949F0">
      <w:pPr>
        <w:spacing w:line="0" w:lineRule="atLeast"/>
        <w:jc w:val="center"/>
      </w:pPr>
      <w:r w:rsidRPr="0050354C">
        <w:t xml:space="preserve">Уведомление </w:t>
      </w:r>
    </w:p>
    <w:p w:rsidR="00F949F0" w:rsidRPr="0050354C" w:rsidRDefault="00F949F0" w:rsidP="00F949F0">
      <w:pPr>
        <w:spacing w:line="0" w:lineRule="atLeast"/>
        <w:jc w:val="center"/>
      </w:pPr>
      <w:r w:rsidRPr="0050354C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49F0" w:rsidRPr="0050354C" w:rsidRDefault="00F949F0" w:rsidP="00F949F0">
      <w:pPr>
        <w:spacing w:line="0" w:lineRule="atLeast"/>
        <w:ind w:firstLine="709"/>
        <w:jc w:val="both"/>
      </w:pPr>
    </w:p>
    <w:p w:rsidR="00F949F0" w:rsidRPr="0050354C" w:rsidRDefault="00F949F0" w:rsidP="00F949F0">
      <w:pPr>
        <w:spacing w:line="0" w:lineRule="atLeast"/>
        <w:ind w:firstLine="709"/>
        <w:jc w:val="both"/>
      </w:pP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>Обстоятельства, являющиеся основанием возникновения личной заинтересованности: ___________________________________</w:t>
      </w:r>
      <w:r w:rsidR="0015628F">
        <w:t>______________________________________________________________</w:t>
      </w:r>
      <w:r w:rsidRPr="0050354C">
        <w:t xml:space="preserve">____________________. </w:t>
      </w:r>
    </w:p>
    <w:p w:rsidR="00F949F0" w:rsidRPr="0050354C" w:rsidRDefault="00F949F0" w:rsidP="00F949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54C">
        <w:rPr>
          <w:rFonts w:ascii="Times New Roman" w:hAnsi="Times New Roman" w:cs="Times New Roman"/>
          <w:sz w:val="24"/>
          <w:szCs w:val="24"/>
          <w:highlight w:val="white"/>
        </w:rPr>
        <w:t>Трудовые обязанности, на исполнение которых влияет или может повлиять личная заинтересованность:</w:t>
      </w:r>
      <w:r w:rsidRPr="0050354C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562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Pr="0050354C">
        <w:rPr>
          <w:rFonts w:ascii="Times New Roman" w:hAnsi="Times New Roman" w:cs="Times New Roman"/>
          <w:sz w:val="24"/>
          <w:szCs w:val="24"/>
        </w:rPr>
        <w:t xml:space="preserve">____________________________. </w:t>
      </w: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>Предлагаемые меры по предотвращению или урегулированию конфликта интересов: ______________________</w:t>
      </w:r>
      <w:r w:rsidR="0015628F">
        <w:t>____________________________________________________________________________</w:t>
      </w:r>
      <w:r w:rsidRPr="0050354C">
        <w:t xml:space="preserve">_________________________________________. </w:t>
      </w:r>
    </w:p>
    <w:p w:rsidR="00F949F0" w:rsidRPr="0050354C" w:rsidRDefault="00F949F0" w:rsidP="00F949F0">
      <w:pPr>
        <w:spacing w:line="0" w:lineRule="atLeast"/>
        <w:ind w:firstLine="709"/>
        <w:jc w:val="both"/>
      </w:pPr>
    </w:p>
    <w:p w:rsidR="00F949F0" w:rsidRPr="0050354C" w:rsidRDefault="00F949F0" w:rsidP="00F949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0354C">
        <w:rPr>
          <w:rFonts w:ascii="Times New Roman" w:hAnsi="Times New Roman" w:cs="Times New Roman"/>
          <w:sz w:val="24"/>
          <w:szCs w:val="24"/>
          <w:highlight w:val="white"/>
        </w:rPr>
        <w:t xml:space="preserve">Намереваюсь (не намереваюсь) лично присутствовать на заседании комиссии по рассмотрению уведомлений </w:t>
      </w:r>
      <w:r w:rsidR="0015628F">
        <w:rPr>
          <w:rFonts w:ascii="Times New Roman" w:hAnsi="Times New Roman" w:cs="Times New Roman"/>
          <w:sz w:val="24"/>
          <w:szCs w:val="24"/>
        </w:rPr>
        <w:t>работником</w:t>
      </w:r>
      <w:r w:rsidRPr="0050354C">
        <w:rPr>
          <w:rFonts w:ascii="Times New Roman" w:hAnsi="Times New Roman" w:cs="Times New Roman"/>
          <w:sz w:val="24"/>
          <w:szCs w:val="24"/>
        </w:rPr>
        <w:t xml:space="preserve"> </w:t>
      </w:r>
      <w:r w:rsidR="0015628F">
        <w:rPr>
          <w:rFonts w:ascii="Times New Roman" w:hAnsi="Times New Roman" w:cs="Times New Roman"/>
          <w:sz w:val="24"/>
          <w:szCs w:val="24"/>
        </w:rPr>
        <w:t>учреждения</w:t>
      </w:r>
      <w:r w:rsidRPr="0050354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F949F0" w:rsidRPr="0050354C" w:rsidRDefault="00F949F0" w:rsidP="00F949F0">
      <w:pPr>
        <w:pStyle w:val="12"/>
        <w:shd w:val="clear" w:color="auto" w:fill="FFFFFF"/>
        <w:spacing w:before="0" w:beforeAutospacing="0" w:after="0" w:afterAutospacing="0"/>
        <w:ind w:firstLine="709"/>
        <w:jc w:val="both"/>
      </w:pPr>
    </w:p>
    <w:p w:rsidR="00F949F0" w:rsidRPr="0050354C" w:rsidRDefault="00F949F0" w:rsidP="00F949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2685"/>
        <w:gridCol w:w="3095"/>
      </w:tblGrid>
      <w:tr w:rsidR="00F949F0" w:rsidRPr="0050354C" w:rsidTr="00735D95">
        <w:tc>
          <w:tcPr>
            <w:tcW w:w="2068" w:type="pct"/>
          </w:tcPr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</w:pPr>
            <w:r w:rsidRPr="0050354C">
              <w:rPr>
                <w:highlight w:val="white"/>
              </w:rPr>
              <w:t xml:space="preserve"> </w:t>
            </w:r>
          </w:p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</w:pPr>
            <w:r w:rsidRPr="0050354C">
              <w:t>«_____» ______________ 20___ г.</w:t>
            </w:r>
          </w:p>
        </w:tc>
        <w:tc>
          <w:tcPr>
            <w:tcW w:w="1362" w:type="pct"/>
          </w:tcPr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</w:pPr>
          </w:p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  <w:jc w:val="center"/>
            </w:pPr>
            <w:r w:rsidRPr="0050354C">
              <w:t>__________________</w:t>
            </w:r>
          </w:p>
        </w:tc>
        <w:tc>
          <w:tcPr>
            <w:tcW w:w="1570" w:type="pct"/>
            <w:vAlign w:val="bottom"/>
          </w:tcPr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50354C">
              <w:t>______________________</w:t>
            </w:r>
          </w:p>
        </w:tc>
      </w:tr>
      <w:tr w:rsidR="00F949F0" w:rsidRPr="0050354C" w:rsidTr="00735D95">
        <w:trPr>
          <w:trHeight w:val="85"/>
        </w:trPr>
        <w:tc>
          <w:tcPr>
            <w:tcW w:w="2068" w:type="pct"/>
          </w:tcPr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  <w:ind w:firstLine="1418"/>
            </w:pPr>
          </w:p>
        </w:tc>
        <w:tc>
          <w:tcPr>
            <w:tcW w:w="1362" w:type="pct"/>
          </w:tcPr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  <w:jc w:val="center"/>
            </w:pPr>
            <w:r w:rsidRPr="0050354C">
              <w:t>(подпись)</w:t>
            </w:r>
          </w:p>
        </w:tc>
        <w:tc>
          <w:tcPr>
            <w:tcW w:w="1570" w:type="pct"/>
          </w:tcPr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  <w:jc w:val="center"/>
            </w:pPr>
            <w:r w:rsidRPr="0050354C">
              <w:t>(расшифровка подписи)</w:t>
            </w:r>
          </w:p>
          <w:p w:rsidR="00F949F0" w:rsidRPr="0050354C" w:rsidRDefault="00F949F0" w:rsidP="00735D9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F949F0" w:rsidRPr="0050354C" w:rsidRDefault="00F949F0" w:rsidP="00F949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949F0" w:rsidRPr="0050354C" w:rsidRDefault="00F949F0" w:rsidP="00F949F0">
      <w:pPr>
        <w:spacing w:line="0" w:lineRule="atLeast"/>
        <w:ind w:left="4678"/>
        <w:jc w:val="center"/>
      </w:pPr>
    </w:p>
    <w:p w:rsidR="00F949F0" w:rsidRPr="0050354C" w:rsidRDefault="00F949F0" w:rsidP="00F949F0">
      <w:pPr>
        <w:spacing w:line="0" w:lineRule="atLeast"/>
        <w:ind w:firstLine="709"/>
        <w:jc w:val="both"/>
        <w:sectPr w:rsidR="00F949F0" w:rsidRPr="0050354C" w:rsidSect="00735D95">
          <w:headerReference w:type="even" r:id="rId15"/>
          <w:headerReference w:type="default" r:id="rId16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F949F0" w:rsidRPr="0050354C" w:rsidRDefault="00F949F0" w:rsidP="00F949F0">
      <w:pPr>
        <w:spacing w:line="0" w:lineRule="atLeast"/>
        <w:ind w:left="4962"/>
        <w:jc w:val="both"/>
      </w:pPr>
      <w:r w:rsidRPr="0050354C">
        <w:lastRenderedPageBreak/>
        <w:t xml:space="preserve">Приложение 2 к Порядку </w:t>
      </w:r>
    </w:p>
    <w:p w:rsidR="00F949F0" w:rsidRPr="0050354C" w:rsidRDefault="00F949F0" w:rsidP="00F949F0">
      <w:pPr>
        <w:spacing w:line="0" w:lineRule="atLeast"/>
        <w:jc w:val="both"/>
      </w:pPr>
    </w:p>
    <w:p w:rsidR="00F949F0" w:rsidRPr="0050354C" w:rsidRDefault="00F949F0" w:rsidP="00F949F0">
      <w:pPr>
        <w:spacing w:line="0" w:lineRule="atLeast"/>
        <w:jc w:val="center"/>
      </w:pPr>
      <w:r w:rsidRPr="0050354C">
        <w:t>Журнал</w:t>
      </w:r>
    </w:p>
    <w:p w:rsidR="00F949F0" w:rsidRPr="0050354C" w:rsidRDefault="00F949F0" w:rsidP="00F949F0">
      <w:pPr>
        <w:spacing w:line="0" w:lineRule="atLeast"/>
        <w:jc w:val="center"/>
      </w:pPr>
      <w:r w:rsidRPr="0050354C"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49F0" w:rsidRPr="0050354C" w:rsidRDefault="00F949F0" w:rsidP="00F949F0">
      <w:pPr>
        <w:spacing w:line="0" w:lineRule="atLeast"/>
        <w:jc w:val="both"/>
      </w:pPr>
    </w:p>
    <w:p w:rsidR="00F949F0" w:rsidRPr="0050354C" w:rsidRDefault="00F949F0" w:rsidP="00F949F0">
      <w:pPr>
        <w:spacing w:line="0" w:lineRule="atLeast"/>
        <w:jc w:val="both"/>
      </w:pPr>
      <w:r w:rsidRPr="0050354C">
        <w:t xml:space="preserve">Начат ___________________ </w:t>
      </w:r>
    </w:p>
    <w:p w:rsidR="00F949F0" w:rsidRPr="0050354C" w:rsidRDefault="00F949F0" w:rsidP="00F949F0">
      <w:pPr>
        <w:spacing w:line="0" w:lineRule="atLeast"/>
        <w:jc w:val="both"/>
      </w:pPr>
      <w:r w:rsidRPr="0050354C">
        <w:t xml:space="preserve">Окончен _________________ </w:t>
      </w:r>
    </w:p>
    <w:p w:rsidR="00F949F0" w:rsidRPr="0050354C" w:rsidRDefault="00F949F0" w:rsidP="00F949F0">
      <w:pPr>
        <w:spacing w:line="0" w:lineRule="atLeast"/>
        <w:jc w:val="both"/>
      </w:pPr>
      <w:r w:rsidRPr="0050354C">
        <w:t xml:space="preserve">На ________________ листах </w:t>
      </w:r>
    </w:p>
    <w:p w:rsidR="00F949F0" w:rsidRPr="0050354C" w:rsidRDefault="00F949F0" w:rsidP="00F949F0">
      <w:pPr>
        <w:spacing w:line="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654"/>
        <w:gridCol w:w="2029"/>
        <w:gridCol w:w="2212"/>
        <w:gridCol w:w="1650"/>
        <w:gridCol w:w="1630"/>
      </w:tblGrid>
      <w:tr w:rsidR="00F949F0" w:rsidRPr="0050354C" w:rsidTr="00735D95">
        <w:tc>
          <w:tcPr>
            <w:tcW w:w="346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№ п/п</w:t>
            </w:r>
          </w:p>
        </w:tc>
        <w:tc>
          <w:tcPr>
            <w:tcW w:w="839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Дата регистрации уведомления</w:t>
            </w:r>
          </w:p>
        </w:tc>
        <w:tc>
          <w:tcPr>
            <w:tcW w:w="1029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Краткое содержание уведомления</w:t>
            </w:r>
          </w:p>
        </w:tc>
        <w:tc>
          <w:tcPr>
            <w:tcW w:w="1122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Сведения о лице, направившем уведомление: должность, Ф.И.О., номер контактного телефона</w:t>
            </w:r>
          </w:p>
        </w:tc>
        <w:tc>
          <w:tcPr>
            <w:tcW w:w="837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Ф.И.О. лица, принявшего уведомление</w:t>
            </w:r>
          </w:p>
        </w:tc>
        <w:tc>
          <w:tcPr>
            <w:tcW w:w="827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Примечание</w:t>
            </w:r>
          </w:p>
        </w:tc>
      </w:tr>
      <w:tr w:rsidR="00F949F0" w:rsidRPr="0050354C" w:rsidTr="00735D95">
        <w:tc>
          <w:tcPr>
            <w:tcW w:w="346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1</w:t>
            </w:r>
          </w:p>
        </w:tc>
        <w:tc>
          <w:tcPr>
            <w:tcW w:w="839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2</w:t>
            </w:r>
          </w:p>
        </w:tc>
        <w:tc>
          <w:tcPr>
            <w:tcW w:w="1029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3</w:t>
            </w:r>
          </w:p>
        </w:tc>
        <w:tc>
          <w:tcPr>
            <w:tcW w:w="1122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4</w:t>
            </w:r>
          </w:p>
        </w:tc>
        <w:tc>
          <w:tcPr>
            <w:tcW w:w="837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5</w:t>
            </w:r>
          </w:p>
        </w:tc>
        <w:tc>
          <w:tcPr>
            <w:tcW w:w="827" w:type="pct"/>
            <w:shd w:val="clear" w:color="auto" w:fill="auto"/>
            <w:hideMark/>
          </w:tcPr>
          <w:p w:rsidR="00F949F0" w:rsidRPr="0050354C" w:rsidRDefault="00F949F0" w:rsidP="00735D95">
            <w:pPr>
              <w:spacing w:line="0" w:lineRule="atLeast"/>
              <w:jc w:val="center"/>
              <w:rPr>
                <w:lang w:eastAsia="en-US"/>
              </w:rPr>
            </w:pPr>
            <w:r w:rsidRPr="0050354C">
              <w:t>6</w:t>
            </w:r>
          </w:p>
        </w:tc>
      </w:tr>
    </w:tbl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Default="00F949F0" w:rsidP="00F949F0">
      <w:pPr>
        <w:spacing w:line="0" w:lineRule="atLeast"/>
        <w:jc w:val="both"/>
        <w:rPr>
          <w:lang w:eastAsia="en-US"/>
        </w:rPr>
      </w:pPr>
    </w:p>
    <w:p w:rsidR="000A6FA4" w:rsidRDefault="000A6FA4" w:rsidP="00F949F0">
      <w:pPr>
        <w:spacing w:line="0" w:lineRule="atLeast"/>
        <w:jc w:val="both"/>
        <w:rPr>
          <w:lang w:eastAsia="en-US"/>
        </w:rPr>
      </w:pPr>
    </w:p>
    <w:p w:rsidR="000A6FA4" w:rsidRDefault="000A6FA4" w:rsidP="00F949F0">
      <w:pPr>
        <w:spacing w:line="0" w:lineRule="atLeast"/>
        <w:jc w:val="both"/>
        <w:rPr>
          <w:lang w:eastAsia="en-US"/>
        </w:rPr>
      </w:pPr>
    </w:p>
    <w:p w:rsidR="000A6FA4" w:rsidRDefault="000A6FA4" w:rsidP="00F949F0">
      <w:pPr>
        <w:spacing w:line="0" w:lineRule="atLeast"/>
        <w:jc w:val="both"/>
        <w:rPr>
          <w:lang w:eastAsia="en-US"/>
        </w:rPr>
      </w:pPr>
    </w:p>
    <w:p w:rsidR="000A6FA4" w:rsidRDefault="000A6FA4" w:rsidP="00F949F0">
      <w:pPr>
        <w:spacing w:line="0" w:lineRule="atLeast"/>
        <w:jc w:val="both"/>
        <w:rPr>
          <w:lang w:eastAsia="en-US"/>
        </w:rPr>
      </w:pPr>
    </w:p>
    <w:p w:rsidR="000A6FA4" w:rsidRDefault="000A6FA4" w:rsidP="00F949F0">
      <w:pPr>
        <w:spacing w:line="0" w:lineRule="atLeast"/>
        <w:jc w:val="both"/>
        <w:rPr>
          <w:lang w:eastAsia="en-US"/>
        </w:rPr>
      </w:pPr>
    </w:p>
    <w:p w:rsidR="000A6FA4" w:rsidRDefault="000A6FA4" w:rsidP="00F949F0">
      <w:pPr>
        <w:spacing w:line="0" w:lineRule="atLeast"/>
        <w:jc w:val="both"/>
        <w:rPr>
          <w:lang w:eastAsia="en-US"/>
        </w:rPr>
      </w:pPr>
    </w:p>
    <w:p w:rsidR="000A6FA4" w:rsidRDefault="000A6FA4" w:rsidP="00F949F0">
      <w:pPr>
        <w:spacing w:line="0" w:lineRule="atLeast"/>
        <w:jc w:val="both"/>
        <w:rPr>
          <w:lang w:eastAsia="en-US"/>
        </w:rPr>
      </w:pPr>
    </w:p>
    <w:p w:rsidR="000A6FA4" w:rsidRPr="0050354C" w:rsidRDefault="000A6FA4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spacing w:line="0" w:lineRule="atLeast"/>
        <w:ind w:left="4962"/>
        <w:jc w:val="both"/>
      </w:pPr>
    </w:p>
    <w:p w:rsidR="00F949F0" w:rsidRPr="0050354C" w:rsidRDefault="00F949F0" w:rsidP="00F949F0">
      <w:pPr>
        <w:spacing w:line="0" w:lineRule="atLeast"/>
        <w:ind w:left="4962"/>
        <w:jc w:val="both"/>
      </w:pPr>
      <w:r w:rsidRPr="0050354C">
        <w:lastRenderedPageBreak/>
        <w:t xml:space="preserve">Приложение 3 к Порядку </w:t>
      </w: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</w:pPr>
    </w:p>
    <w:p w:rsidR="00F949F0" w:rsidRPr="0050354C" w:rsidRDefault="00F949F0" w:rsidP="00F949F0">
      <w:pPr>
        <w:contextualSpacing/>
        <w:jc w:val="right"/>
      </w:pPr>
      <w:r w:rsidRPr="0050354C">
        <w:t>(форма)</w:t>
      </w:r>
    </w:p>
    <w:p w:rsidR="00F949F0" w:rsidRPr="0050354C" w:rsidRDefault="00F949F0" w:rsidP="00F949F0">
      <w:pPr>
        <w:pStyle w:val="ConsPlusNonformat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bookmarkStart w:id="1" w:name="undefined"/>
      <w:bookmarkEnd w:id="1"/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r w:rsidRPr="0050354C">
        <w:rPr>
          <w:rFonts w:eastAsia="Calibri"/>
        </w:rPr>
        <w:t>Мотивированное заключение по результатам рассмотрения уведомления _____________________________________________________________</w:t>
      </w: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r w:rsidRPr="0050354C">
        <w:rPr>
          <w:rFonts w:eastAsia="Calibri"/>
        </w:rPr>
        <w:t xml:space="preserve"> </w:t>
      </w:r>
      <w:r w:rsidRPr="0050354C">
        <w:t xml:space="preserve">(указывается Ф.И.О. </w:t>
      </w:r>
      <w:r w:rsidR="000A6FA4">
        <w:t>работника</w:t>
      </w:r>
      <w:r w:rsidRPr="0050354C">
        <w:t xml:space="preserve"> организации)</w:t>
      </w:r>
      <w:r w:rsidRPr="0050354C">
        <w:rPr>
          <w:rFonts w:eastAsia="Calibri"/>
        </w:rPr>
        <w:t xml:space="preserve"> </w:t>
      </w:r>
    </w:p>
    <w:p w:rsidR="00F949F0" w:rsidRPr="0050354C" w:rsidRDefault="00F949F0" w:rsidP="000A6FA4">
      <w:pPr>
        <w:pStyle w:val="a9"/>
        <w:contextualSpacing/>
        <w:jc w:val="center"/>
        <w:rPr>
          <w:rFonts w:eastAsia="Calibri"/>
        </w:rPr>
      </w:pPr>
      <w:r w:rsidRPr="0050354C"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50354C">
        <w:rPr>
          <w:color w:val="000000"/>
        </w:rPr>
        <w:t xml:space="preserve"> для </w:t>
      </w:r>
      <w:r w:rsidRPr="0050354C">
        <w:t xml:space="preserve">руководителей </w:t>
      </w:r>
    </w:p>
    <w:p w:rsidR="00F949F0" w:rsidRPr="0050354C" w:rsidRDefault="00F949F0" w:rsidP="00F949F0">
      <w:pPr>
        <w:pStyle w:val="a9"/>
        <w:contextualSpacing/>
        <w:jc w:val="both"/>
        <w:rPr>
          <w:rFonts w:eastAsia="Calibri"/>
        </w:rPr>
      </w:pPr>
    </w:p>
    <w:p w:rsidR="00F949F0" w:rsidRPr="0050354C" w:rsidRDefault="00F949F0" w:rsidP="00F949F0">
      <w:pPr>
        <w:pStyle w:val="a9"/>
        <w:contextualSpacing/>
        <w:jc w:val="both"/>
        <w:rPr>
          <w:rFonts w:eastAsia="Calibri"/>
        </w:rPr>
      </w:pPr>
      <w:r w:rsidRPr="0050354C">
        <w:rPr>
          <w:rFonts w:eastAsia="Calibri"/>
        </w:rPr>
        <w:t>пгт. Междуреченский                                                                 «____» _________ 20___ г.</w:t>
      </w:r>
    </w:p>
    <w:p w:rsidR="00F949F0" w:rsidRPr="0050354C" w:rsidRDefault="00F949F0" w:rsidP="00F949F0">
      <w:pPr>
        <w:pStyle w:val="a9"/>
        <w:ind w:firstLine="709"/>
        <w:contextualSpacing/>
        <w:jc w:val="both"/>
        <w:rPr>
          <w:rFonts w:eastAsia="Calibri"/>
        </w:rPr>
      </w:pPr>
      <w:r w:rsidRPr="0050354C">
        <w:rPr>
          <w:rFonts w:eastAsia="Calibri"/>
        </w:rPr>
        <w:t xml:space="preserve"> </w:t>
      </w:r>
    </w:p>
    <w:p w:rsidR="00F949F0" w:rsidRPr="0050354C" w:rsidRDefault="00F949F0" w:rsidP="00F949F0">
      <w:pPr>
        <w:pStyle w:val="a9"/>
        <w:ind w:firstLine="709"/>
        <w:contextualSpacing/>
        <w:jc w:val="both"/>
        <w:rPr>
          <w:rFonts w:eastAsia="Calibri"/>
        </w:rPr>
      </w:pPr>
      <w:r w:rsidRPr="0050354C">
        <w:rPr>
          <w:rFonts w:eastAsia="Calibri"/>
        </w:rPr>
        <w:tab/>
      </w:r>
    </w:p>
    <w:p w:rsidR="00F949F0" w:rsidRPr="0050354C" w:rsidRDefault="00F949F0" w:rsidP="00F949F0">
      <w:pPr>
        <w:pStyle w:val="a9"/>
        <w:ind w:firstLine="709"/>
        <w:contextualSpacing/>
        <w:jc w:val="both"/>
        <w:rPr>
          <w:rFonts w:eastAsia="Calibri"/>
        </w:rPr>
      </w:pPr>
      <w:r w:rsidRPr="0050354C">
        <w:t xml:space="preserve">Должностным лицом, ответственным </w:t>
      </w:r>
      <w:r w:rsidRPr="0050354C">
        <w:rPr>
          <w:shd w:val="clear" w:color="auto" w:fill="FFFFFF"/>
        </w:rPr>
        <w:t>за профилактику коррупционных и иных правонарушений</w:t>
      </w:r>
      <w:r w:rsidRPr="0050354C">
        <w:t xml:space="preserve">, обеспечивающим кадровую работу в отношении </w:t>
      </w:r>
      <w:r w:rsidR="000A6FA4">
        <w:t>работника</w:t>
      </w:r>
      <w:r w:rsidRPr="0050354C">
        <w:t xml:space="preserve"> </w:t>
      </w:r>
      <w:r w:rsidRPr="0050354C">
        <w:rPr>
          <w:rFonts w:eastAsia="Calibri"/>
        </w:rPr>
        <w:t>изучены документы _____________________________________________ _________________________________________________________________________,</w:t>
      </w: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r w:rsidRPr="0050354C">
        <w:rPr>
          <w:rFonts w:eastAsia="Calibri"/>
        </w:rPr>
        <w:t xml:space="preserve"> (Ф.И.О., должность </w:t>
      </w:r>
      <w:r w:rsidR="000A6FA4">
        <w:rPr>
          <w:rFonts w:eastAsia="Calibri"/>
        </w:rPr>
        <w:t>работника</w:t>
      </w:r>
      <w:r w:rsidRPr="0050354C">
        <w:rPr>
          <w:rFonts w:eastAsia="Calibri"/>
        </w:rPr>
        <w:t xml:space="preserve"> организации)</w:t>
      </w:r>
    </w:p>
    <w:p w:rsidR="00F949F0" w:rsidRPr="0050354C" w:rsidRDefault="00F949F0" w:rsidP="00F949F0">
      <w:pPr>
        <w:pStyle w:val="a9"/>
        <w:contextualSpacing/>
        <w:jc w:val="both"/>
        <w:rPr>
          <w:rFonts w:eastAsia="Calibri"/>
        </w:rPr>
      </w:pPr>
      <w:r w:rsidRPr="0050354C">
        <w:rPr>
          <w:rFonts w:eastAsia="Calibri"/>
        </w:rPr>
        <w:t>представленные к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r w:rsidRPr="0050354C">
        <w:rPr>
          <w:rFonts w:eastAsia="Calibri"/>
        </w:rPr>
        <w:t>На рассмотрение представлены:</w:t>
      </w: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r w:rsidRPr="0050354C">
        <w:rPr>
          <w:rFonts w:eastAsia="Calibri"/>
        </w:rPr>
        <w:t>__________________________________________________________________________ (перечень основных м</w:t>
      </w:r>
      <w:r w:rsidR="000A6FA4">
        <w:rPr>
          <w:rFonts w:eastAsia="Calibri"/>
        </w:rPr>
        <w:t>атериалов, включая уведомление работника</w:t>
      </w:r>
      <w:r w:rsidRPr="0050354C">
        <w:rPr>
          <w:rFonts w:eastAsia="Calibri"/>
        </w:rPr>
        <w:t xml:space="preserve"> организации, копию устава</w:t>
      </w:r>
    </w:p>
    <w:p w:rsidR="00F949F0" w:rsidRPr="0050354C" w:rsidRDefault="00F949F0" w:rsidP="00F949F0">
      <w:pPr>
        <w:pStyle w:val="a9"/>
        <w:contextualSpacing/>
        <w:jc w:val="both"/>
        <w:rPr>
          <w:rFonts w:eastAsia="Calibri"/>
        </w:rPr>
      </w:pPr>
      <w:r w:rsidRPr="0050354C">
        <w:rPr>
          <w:rFonts w:eastAsia="Calibri"/>
        </w:rPr>
        <w:t>__________________________________________________________________________</w:t>
      </w: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r w:rsidRPr="0050354C">
        <w:rPr>
          <w:rFonts w:eastAsia="Calibri"/>
        </w:rPr>
        <w:t>организации, все имеющиеся материалы и документы, подтверждающие обстоятельства, доводы</w:t>
      </w:r>
    </w:p>
    <w:p w:rsidR="00F949F0" w:rsidRPr="0050354C" w:rsidRDefault="00F949F0" w:rsidP="00F949F0">
      <w:pPr>
        <w:pStyle w:val="a9"/>
        <w:contextualSpacing/>
        <w:jc w:val="both"/>
        <w:rPr>
          <w:rFonts w:eastAsia="Calibri"/>
        </w:rPr>
      </w:pPr>
      <w:r w:rsidRPr="0050354C">
        <w:rPr>
          <w:rFonts w:eastAsia="Calibri"/>
        </w:rPr>
        <w:t>__________________________________________________________________________</w:t>
      </w:r>
    </w:p>
    <w:p w:rsidR="00F949F0" w:rsidRPr="0050354C" w:rsidRDefault="00F949F0" w:rsidP="00F949F0">
      <w:pPr>
        <w:pStyle w:val="a9"/>
        <w:contextualSpacing/>
        <w:jc w:val="center"/>
        <w:rPr>
          <w:rFonts w:eastAsia="Calibri"/>
        </w:rPr>
      </w:pPr>
      <w:r w:rsidRPr="0050354C">
        <w:rPr>
          <w:rFonts w:eastAsia="Calibri"/>
        </w:rPr>
        <w:t>и факты, изложенные в уведомлении руководителя)</w:t>
      </w:r>
    </w:p>
    <w:p w:rsidR="00F949F0" w:rsidRPr="0050354C" w:rsidRDefault="00F949F0" w:rsidP="00F949F0">
      <w:pPr>
        <w:widowControl w:val="0"/>
        <w:contextualSpacing/>
        <w:jc w:val="center"/>
      </w:pPr>
    </w:p>
    <w:p w:rsidR="00F949F0" w:rsidRPr="0050354C" w:rsidRDefault="00F949F0" w:rsidP="00F949F0">
      <w:pPr>
        <w:widowControl w:val="0"/>
        <w:contextualSpacing/>
        <w:jc w:val="center"/>
      </w:pPr>
      <w:r w:rsidRPr="0050354C">
        <w:t>Краткое содержание представленных материалов:</w:t>
      </w:r>
    </w:p>
    <w:p w:rsidR="00F949F0" w:rsidRPr="0050354C" w:rsidRDefault="00F949F0" w:rsidP="00F949F0">
      <w:pPr>
        <w:widowControl w:val="0"/>
        <w:contextualSpacing/>
        <w:jc w:val="both"/>
      </w:pPr>
      <w:r w:rsidRPr="0050354C">
        <w:t>__________________________________________________________________________</w:t>
      </w:r>
    </w:p>
    <w:p w:rsidR="00F949F0" w:rsidRPr="0050354C" w:rsidRDefault="00F949F0" w:rsidP="00F949F0">
      <w:pPr>
        <w:widowControl w:val="0"/>
        <w:contextualSpacing/>
        <w:jc w:val="center"/>
      </w:pPr>
      <w:r w:rsidRPr="0050354C">
        <w:t>(излагается содержание уведомления, оценка уведомления руководителя организации со ссылкой на</w:t>
      </w:r>
    </w:p>
    <w:p w:rsidR="00F949F0" w:rsidRPr="0050354C" w:rsidRDefault="00F949F0" w:rsidP="00F949F0">
      <w:pPr>
        <w:widowControl w:val="0"/>
        <w:contextualSpacing/>
        <w:jc w:val="both"/>
      </w:pPr>
      <w:r w:rsidRPr="0050354C">
        <w:t>__________________________________________________________________________</w:t>
      </w:r>
    </w:p>
    <w:p w:rsidR="00F949F0" w:rsidRPr="0050354C" w:rsidRDefault="00F949F0" w:rsidP="00F949F0">
      <w:pPr>
        <w:widowControl w:val="0"/>
        <w:contextualSpacing/>
        <w:jc w:val="center"/>
      </w:pPr>
      <w:r w:rsidRPr="0050354C">
        <w:t>нормы федерального, регионального законодательства и иные правовые акты, меры, принятые</w:t>
      </w:r>
    </w:p>
    <w:p w:rsidR="00F949F0" w:rsidRPr="0050354C" w:rsidRDefault="00F949F0" w:rsidP="00F949F0">
      <w:pPr>
        <w:widowControl w:val="0"/>
        <w:contextualSpacing/>
        <w:jc w:val="both"/>
      </w:pPr>
      <w:r w:rsidRPr="0050354C">
        <w:t>__________________________________________________________________________</w:t>
      </w:r>
    </w:p>
    <w:p w:rsidR="00F949F0" w:rsidRPr="0050354C" w:rsidRDefault="00F949F0" w:rsidP="00F949F0">
      <w:pPr>
        <w:widowControl w:val="0"/>
        <w:contextualSpacing/>
        <w:jc w:val="center"/>
      </w:pPr>
      <w:r w:rsidRPr="0050354C">
        <w:t>руководителем организации в целях урегулирования конфликта интересов)</w:t>
      </w:r>
    </w:p>
    <w:p w:rsidR="00F949F0" w:rsidRPr="0050354C" w:rsidRDefault="00F949F0" w:rsidP="00F949F0">
      <w:pPr>
        <w:widowControl w:val="0"/>
        <w:contextualSpacing/>
        <w:jc w:val="both"/>
      </w:pPr>
    </w:p>
    <w:p w:rsidR="00F949F0" w:rsidRPr="0050354C" w:rsidRDefault="00F949F0" w:rsidP="00F949F0">
      <w:pPr>
        <w:contextualSpacing/>
        <w:jc w:val="center"/>
      </w:pPr>
      <w:r w:rsidRPr="0050354C">
        <w:t>Выводы по результатам рассмотрения уведомления:</w:t>
      </w:r>
    </w:p>
    <w:p w:rsidR="00F949F0" w:rsidRPr="0050354C" w:rsidRDefault="00F949F0" w:rsidP="00F949F0">
      <w:pPr>
        <w:widowControl w:val="0"/>
        <w:contextualSpacing/>
        <w:jc w:val="both"/>
      </w:pPr>
      <w:r w:rsidRPr="0050354C">
        <w:t>_________________________________________________________________________</w:t>
      </w:r>
    </w:p>
    <w:p w:rsidR="00F949F0" w:rsidRPr="0050354C" w:rsidRDefault="00F949F0" w:rsidP="00F949F0">
      <w:pPr>
        <w:widowControl w:val="0"/>
        <w:contextualSpacing/>
        <w:jc w:val="center"/>
      </w:pPr>
      <w:r w:rsidRPr="0050354C">
        <w:t>(излагаются основные выводы по итогам рассмотрения уведомления руководителя со ссылкой</w:t>
      </w:r>
    </w:p>
    <w:p w:rsidR="00F949F0" w:rsidRPr="0050354C" w:rsidRDefault="00F949F0" w:rsidP="00F949F0">
      <w:pPr>
        <w:widowControl w:val="0"/>
        <w:contextualSpacing/>
        <w:jc w:val="center"/>
      </w:pPr>
      <w:r w:rsidRPr="0050354C">
        <w:t>_________________________________________________________________________ на нормы федерального, регионального законодательства и иные правовые акты)</w:t>
      </w:r>
    </w:p>
    <w:p w:rsidR="00F949F0" w:rsidRDefault="00F949F0" w:rsidP="00F949F0">
      <w:pPr>
        <w:shd w:val="clear" w:color="auto" w:fill="FFFFFF"/>
        <w:contextualSpacing/>
        <w:jc w:val="both"/>
      </w:pPr>
    </w:p>
    <w:p w:rsidR="000A6FA4" w:rsidRPr="0050354C" w:rsidRDefault="000A6FA4" w:rsidP="00F949F0">
      <w:pPr>
        <w:shd w:val="clear" w:color="auto" w:fill="FFFFFF"/>
        <w:contextualSpacing/>
        <w:jc w:val="both"/>
      </w:pPr>
    </w:p>
    <w:p w:rsidR="00F949F0" w:rsidRPr="0050354C" w:rsidRDefault="00F949F0" w:rsidP="00F949F0">
      <w:pPr>
        <w:contextualSpacing/>
        <w:jc w:val="center"/>
      </w:pPr>
      <w:r w:rsidRPr="0050354C">
        <w:lastRenderedPageBreak/>
        <w:t>Проект решения комис</w:t>
      </w:r>
      <w:r w:rsidR="0015628F">
        <w:t xml:space="preserve">сии по рассмотрению уведомления работника учреждения </w:t>
      </w:r>
      <w:r w:rsidRPr="0050354C"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50354C">
        <w:rPr>
          <w:rStyle w:val="afe"/>
        </w:rPr>
        <w:t xml:space="preserve"> </w:t>
      </w:r>
      <w:r w:rsidRPr="0050354C">
        <w:t>и рекомендации руководителю организации и работодателю, в ведении которого находится организация:</w:t>
      </w:r>
    </w:p>
    <w:p w:rsidR="00F949F0" w:rsidRPr="0050354C" w:rsidRDefault="00F949F0" w:rsidP="00F949F0">
      <w:pPr>
        <w:ind w:firstLine="709"/>
        <w:contextualSpacing/>
        <w:jc w:val="both"/>
        <w:rPr>
          <w:i/>
        </w:rPr>
      </w:pPr>
    </w:p>
    <w:p w:rsidR="00F949F0" w:rsidRPr="0050354C" w:rsidRDefault="00F949F0" w:rsidP="00F949F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0354C">
        <w:t xml:space="preserve">В соответствии с пунктом 8 статьи 3 Положения о комиссии по рассмотрению уведомлений </w:t>
      </w:r>
      <w:r w:rsidR="001C0442">
        <w:t>работников муниципального казенного учреждения «Единая дежурно-диспетчерская служба Кондинского района</w:t>
      </w:r>
      <w:r w:rsidRPr="0050354C">
        <w:t>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50354C">
        <w:rPr>
          <w:bCs/>
        </w:rPr>
        <w:t xml:space="preserve">, утвержденного </w:t>
      </w:r>
      <w:r w:rsidR="001C0442">
        <w:rPr>
          <w:bCs/>
        </w:rPr>
        <w:t>приказом</w:t>
      </w:r>
      <w:r w:rsidR="001C0442">
        <w:t xml:space="preserve"> от 02</w:t>
      </w:r>
      <w:r w:rsidRPr="0050354C">
        <w:t xml:space="preserve"> </w:t>
      </w:r>
      <w:r w:rsidR="001C0442">
        <w:t>июля</w:t>
      </w:r>
      <w:r w:rsidRPr="0050354C">
        <w:t xml:space="preserve"> 2025 года № </w:t>
      </w:r>
      <w:r w:rsidR="001C0442">
        <w:t>13-од</w:t>
      </w:r>
      <w:r w:rsidRPr="0050354C">
        <w:t xml:space="preserve"> «Об утверждении основных направлений антикоррупционной деятельности в </w:t>
      </w:r>
      <w:r w:rsidR="001C0442">
        <w:t>муниципальном казенном учреждении «Единая дежурно-диспетчерская служба Кондинского района»</w:t>
      </w:r>
      <w:r w:rsidRPr="0050354C">
        <w:rPr>
          <w:bCs/>
        </w:rPr>
        <w:t xml:space="preserve">, </w:t>
      </w:r>
      <w:r w:rsidRPr="0050354C">
        <w:t>комиссией по результатам рассмотрения уведомления может приниматься одно из следующих решений: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при исполнении руководителем организации трудовых обязанностей конфликт интересов отсутствует;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при исполнении руководителем организации трудовых обязанностей установлена личная заинтересованность, которая приводит или может привести к конфликту интересов, рекомендовать руководителю организации и (или) представителя нанимателя (работодателю), в ведении которого находится организация (далее - работодатель), принять меры по урегулированию конфликта интересов или по недопущению его возникновения;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признать, что руководитель организации не соблюдал требования об урегулировании конфликта интересов, рекомендовать работодателю в установленном порядке применить к руководителю организации меру ответственности, предусмотренную законодательством Российской Федерации.</w:t>
      </w:r>
    </w:p>
    <w:p w:rsidR="00F949F0" w:rsidRPr="0050354C" w:rsidRDefault="00F949F0" w:rsidP="00F949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contextualSpacing/>
        <w:jc w:val="both"/>
        <w:rPr>
          <w:i/>
        </w:rPr>
      </w:pPr>
    </w:p>
    <w:p w:rsidR="00F949F0" w:rsidRPr="0050354C" w:rsidRDefault="00F949F0" w:rsidP="00F949F0">
      <w:pPr>
        <w:pStyle w:val="a9"/>
        <w:tabs>
          <w:tab w:val="right" w:pos="9071"/>
        </w:tabs>
        <w:contextualSpacing/>
        <w:jc w:val="both"/>
        <w:rPr>
          <w:rFonts w:eastAsia="Calibri"/>
        </w:rPr>
      </w:pPr>
    </w:p>
    <w:p w:rsidR="00F949F0" w:rsidRPr="0050354C" w:rsidRDefault="00F949F0" w:rsidP="00F949F0">
      <w:pPr>
        <w:pStyle w:val="a9"/>
        <w:tabs>
          <w:tab w:val="right" w:pos="9071"/>
        </w:tabs>
        <w:contextualSpacing/>
        <w:jc w:val="both"/>
        <w:rPr>
          <w:rFonts w:eastAsia="Calibri"/>
        </w:rPr>
      </w:pPr>
    </w:p>
    <w:p w:rsidR="00F949F0" w:rsidRPr="0050354C" w:rsidRDefault="00F949F0" w:rsidP="00F949F0">
      <w:pPr>
        <w:pStyle w:val="a9"/>
        <w:tabs>
          <w:tab w:val="right" w:pos="9071"/>
        </w:tabs>
        <w:contextualSpacing/>
        <w:jc w:val="both"/>
        <w:rPr>
          <w:shd w:val="clear" w:color="auto" w:fill="FFFFFF"/>
        </w:rPr>
      </w:pPr>
      <w:r w:rsidRPr="0050354C">
        <w:t xml:space="preserve">Должностное лицо, ответственное </w:t>
      </w:r>
      <w:r w:rsidRPr="0050354C">
        <w:rPr>
          <w:shd w:val="clear" w:color="auto" w:fill="FFFFFF"/>
        </w:rPr>
        <w:t xml:space="preserve">за профилактику </w:t>
      </w:r>
    </w:p>
    <w:p w:rsidR="00F949F0" w:rsidRPr="0050354C" w:rsidRDefault="00F949F0" w:rsidP="00F949F0">
      <w:pPr>
        <w:pStyle w:val="a9"/>
        <w:tabs>
          <w:tab w:val="right" w:pos="9071"/>
        </w:tabs>
        <w:contextualSpacing/>
        <w:jc w:val="both"/>
      </w:pPr>
      <w:r w:rsidRPr="0050354C">
        <w:rPr>
          <w:shd w:val="clear" w:color="auto" w:fill="FFFFFF"/>
        </w:rPr>
        <w:t>коррупционных и иных правонарушений</w:t>
      </w:r>
      <w:r w:rsidRPr="0050354C">
        <w:t xml:space="preserve"> </w:t>
      </w:r>
    </w:p>
    <w:p w:rsidR="00F949F0" w:rsidRPr="0050354C" w:rsidRDefault="00F949F0" w:rsidP="00F949F0">
      <w:pPr>
        <w:pStyle w:val="a9"/>
        <w:tabs>
          <w:tab w:val="right" w:pos="9071"/>
        </w:tabs>
        <w:contextualSpacing/>
        <w:jc w:val="both"/>
        <w:rPr>
          <w:rFonts w:eastAsia="Calibri"/>
        </w:rPr>
      </w:pPr>
      <w:r w:rsidRPr="0050354C">
        <w:t>, секретарь комиссии</w:t>
      </w:r>
      <w:r w:rsidRPr="0050354C">
        <w:rPr>
          <w:rFonts w:eastAsia="Calibri"/>
        </w:rPr>
        <w:t xml:space="preserve">                                                    Ф.И.О.</w:t>
      </w:r>
    </w:p>
    <w:p w:rsidR="00F949F0" w:rsidRPr="0050354C" w:rsidRDefault="00F949F0" w:rsidP="00F949F0">
      <w:pPr>
        <w:spacing w:line="0" w:lineRule="atLeast"/>
        <w:jc w:val="both"/>
        <w:rPr>
          <w:lang w:eastAsia="en-US"/>
        </w:rPr>
        <w:sectPr w:rsidR="00F949F0" w:rsidRPr="0050354C" w:rsidSect="00735D95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F949F0" w:rsidRPr="0050354C" w:rsidRDefault="00F949F0" w:rsidP="00F949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0354C">
        <w:lastRenderedPageBreak/>
        <w:t>Приложение 3</w:t>
      </w:r>
    </w:p>
    <w:p w:rsidR="00F949F0" w:rsidRPr="0050354C" w:rsidRDefault="00F949F0" w:rsidP="001C044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0354C">
        <w:t xml:space="preserve">к </w:t>
      </w:r>
      <w:r w:rsidR="001C0442">
        <w:t>приказу от 02.07</w:t>
      </w:r>
      <w:r w:rsidRPr="0050354C">
        <w:t xml:space="preserve">.2025 № </w:t>
      </w:r>
      <w:r w:rsidR="001C0442">
        <w:t>13-од</w:t>
      </w:r>
    </w:p>
    <w:p w:rsidR="00F949F0" w:rsidRPr="0050354C" w:rsidRDefault="00F949F0" w:rsidP="00F949F0">
      <w:pPr>
        <w:spacing w:line="0" w:lineRule="atLeast"/>
        <w:jc w:val="both"/>
      </w:pPr>
    </w:p>
    <w:p w:rsidR="00F949F0" w:rsidRPr="0050354C" w:rsidRDefault="00F949F0" w:rsidP="00F949F0">
      <w:pPr>
        <w:spacing w:line="0" w:lineRule="atLeast"/>
        <w:jc w:val="center"/>
      </w:pPr>
      <w:r w:rsidRPr="0050354C">
        <w:t xml:space="preserve">Положение </w:t>
      </w:r>
    </w:p>
    <w:p w:rsidR="00F949F0" w:rsidRPr="0050354C" w:rsidRDefault="00F949F0" w:rsidP="00F949F0">
      <w:pPr>
        <w:spacing w:line="0" w:lineRule="atLeast"/>
        <w:jc w:val="center"/>
      </w:pPr>
      <w:r w:rsidRPr="0050354C">
        <w:t xml:space="preserve">о комиссии по рассмотрению уведомлений </w:t>
      </w:r>
      <w:r w:rsidR="001C0442">
        <w:t>от работника учреждения</w:t>
      </w:r>
      <w:r w:rsidRPr="0050354C">
        <w:t>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F949F0" w:rsidRPr="0050354C" w:rsidRDefault="00F949F0" w:rsidP="00F949F0">
      <w:pPr>
        <w:spacing w:line="0" w:lineRule="atLeast"/>
        <w:jc w:val="center"/>
      </w:pPr>
      <w:r w:rsidRPr="0050354C">
        <w:t>(далее - Положение)</w:t>
      </w:r>
    </w:p>
    <w:p w:rsidR="00F949F0" w:rsidRPr="0050354C" w:rsidRDefault="00F949F0" w:rsidP="00F949F0">
      <w:pPr>
        <w:spacing w:line="0" w:lineRule="atLeast"/>
        <w:jc w:val="both"/>
      </w:pPr>
    </w:p>
    <w:p w:rsidR="00F949F0" w:rsidRPr="0050354C" w:rsidRDefault="00F949F0" w:rsidP="00F949F0">
      <w:pPr>
        <w:spacing w:line="0" w:lineRule="atLeast"/>
        <w:jc w:val="center"/>
      </w:pPr>
      <w:r w:rsidRPr="0050354C">
        <w:t xml:space="preserve">Статья 1. Общие положения </w:t>
      </w:r>
    </w:p>
    <w:p w:rsidR="00F949F0" w:rsidRPr="0050354C" w:rsidRDefault="00F949F0" w:rsidP="00F949F0">
      <w:pPr>
        <w:spacing w:line="0" w:lineRule="atLeast"/>
        <w:ind w:firstLine="709"/>
        <w:jc w:val="center"/>
      </w:pP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 xml:space="preserve">1. Положение определяет основы формирования и деятельность комиссии по рассмотрению уведомлений </w:t>
      </w:r>
      <w:r w:rsidR="001C0442">
        <w:t>работников учреждения</w:t>
      </w:r>
      <w:r w:rsidRPr="0050354C">
        <w:t xml:space="preserve">, о возникновении личной заинтересованности при исполнении трудовых обязанностей, которая приводит или может привести к конфликту интересов (далее - Комиссия), в соответствии с Федеральным законом от 25 декабря 2008 года № 273-ФЗ «О противодействии коррупции» в целях предотвращения и урегулирования конфликта интересов, возникающих при исполнении </w:t>
      </w:r>
      <w:r w:rsidR="00B35594">
        <w:t>работником учреждения</w:t>
      </w:r>
      <w:r w:rsidRPr="0050354C">
        <w:t xml:space="preserve">, своих должностных обязанностей. </w:t>
      </w: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 xml:space="preserve"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– Югры, муниципальными правовыми актами Кондинского района, </w:t>
      </w:r>
      <w:r w:rsidR="00B35594">
        <w:t xml:space="preserve">правовыми актами учреждения, </w:t>
      </w:r>
      <w:r w:rsidRPr="0050354C">
        <w:t xml:space="preserve">а также Положением. </w:t>
      </w: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>3. Задачей Комиссии является рассмотрение уведомлений руководителей организаций,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 и принятие решений по результатам их рассмотрения.</w:t>
      </w:r>
    </w:p>
    <w:p w:rsidR="00F949F0" w:rsidRPr="0050354C" w:rsidRDefault="00F949F0" w:rsidP="00F949F0">
      <w:pPr>
        <w:spacing w:line="0" w:lineRule="atLeast"/>
        <w:ind w:firstLine="709"/>
        <w:jc w:val="both"/>
      </w:pPr>
    </w:p>
    <w:p w:rsidR="00F949F0" w:rsidRPr="0050354C" w:rsidRDefault="00F949F0" w:rsidP="00F949F0">
      <w:pPr>
        <w:spacing w:line="0" w:lineRule="atLeast"/>
        <w:jc w:val="center"/>
      </w:pPr>
      <w:r w:rsidRPr="0050354C">
        <w:t>Статья 2. Деятельность Комиссии и полномочия членов Комиссии</w:t>
      </w:r>
    </w:p>
    <w:p w:rsidR="00F949F0" w:rsidRPr="0050354C" w:rsidRDefault="00F949F0" w:rsidP="00F949F0">
      <w:pPr>
        <w:pStyle w:val="af2"/>
      </w:pP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 xml:space="preserve">1. Комиссия рассматривает вопросы, связанные с соблюдением требований об урегулировании конфликта интересов, в отношении руководителей организаций, за исключением случаев возникновения личной заинтересованности при совершении сделок, предусмотренных статьей 27 Федерального закона от 12 января 1996 года </w:t>
      </w:r>
      <w:r w:rsidRPr="0050354C">
        <w:br/>
        <w:t xml:space="preserve">№ 7-ФЗ «О некоммерческих организациях», статьями 22, 23 Федерального закона </w:t>
      </w:r>
      <w:r w:rsidRPr="0050354C">
        <w:br/>
        <w:t xml:space="preserve">от 14 ноября 2002 года № 161-ФЗ «О государственных и муниципальных унитарных предприятиях». 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2. Состав комиссии утверждается распоряжением (приказом) представителя нанимателя (работодателя), в ведении которого находится организация (далее - работодатель).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 xml:space="preserve"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F949F0" w:rsidRPr="0050354C" w:rsidRDefault="00F949F0" w:rsidP="00F949F0">
      <w:pPr>
        <w:spacing w:line="0" w:lineRule="atLeast"/>
        <w:ind w:firstLine="709"/>
        <w:jc w:val="both"/>
      </w:pPr>
      <w:r w:rsidRPr="0050354C"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 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4. В состав Комиссии входят председатель Комиссии, заместитель председателя Комиссии, секретарь Комиссии и члены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5. Председатель Комиссии: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1) осуществляет общее руководство работой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2) определяет место, время и дату проведения заседания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lastRenderedPageBreak/>
        <w:t>3) утверждает повестку дня заседания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4) ведет заседание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5) формулирует вопросы для принятия решений и внесения в протокол заседания Комиссии, вносит их на голосование;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6) рассматривает вопрос о необходимости участия в заседании комиссии иных лиц, помимо членов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6. Заместитель председателя Комиссии осуществляет полномочия членов Комиссии, выполняет обязанности председателя Комиссии в период его временного отсутствия.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7. Секретарь Комиссии: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1) ведет делопроизводство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2) принимает поступающие в Комиссию материалы и документы, готовит их для рассмотрения на заседании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3) уведомляет членов Комиссии о времени и месте проведения заседания Комиссии, вопросах, включенных в повестку дня заседания Комиссии, в том числе о переносе заседания Комиссии при отсутствии кворума, необходимого для принятия ее решений;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4) знакомит членов Комиссии с материалами, представленными для проведения заседания Комиссии, не позднее чем за 3 рабочих дня до даты его проведения;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5) ведет протокол заседания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6) исполняет поручения председателя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В период временного отсутствия секретаря Комиссии его функции выполняет один из членов Комиссии по решению председателя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8. Члены Комиссии: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1) выступают и пользуются правом голоса при рассмотрении Комиссией вопросов, включенных в повестку заседания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2) вправе формулировать письменно особое мнение по любому из вопросов, рассмотренных на заседании Комиссии, где они присутствовали, которое в обязательном порядке приобщается к протоколу заседания Комиссии;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3) при невозможности участия в заседании Комиссии информируют об этом секретаря Комиссии не позднее чем за 1 рабочий день до планируемой даты проведения ее заседания.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9. Председатель, заместитель председателя, секретарь и другие члены Комиссии обязаны соблюдать конфиденциальность и не разглашать сведения, связанные с участием в работе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10. Члены Комиссии при принятии решений обладают равными правами. При равенстве голосов решающим является голос председательствующего на заседании.</w:t>
      </w:r>
    </w:p>
    <w:p w:rsidR="00F949F0" w:rsidRPr="0050354C" w:rsidRDefault="00F949F0" w:rsidP="00F949F0">
      <w:pPr>
        <w:pStyle w:val="af2"/>
        <w:ind w:firstLine="709"/>
        <w:jc w:val="both"/>
      </w:pPr>
    </w:p>
    <w:p w:rsidR="00F949F0" w:rsidRPr="0050354C" w:rsidRDefault="00F949F0" w:rsidP="00F949F0">
      <w:pPr>
        <w:pStyle w:val="af2"/>
        <w:jc w:val="center"/>
      </w:pPr>
      <w:r w:rsidRPr="0050354C">
        <w:t>Статья 3. Порядок работы Комиссии</w:t>
      </w:r>
    </w:p>
    <w:p w:rsidR="00F949F0" w:rsidRPr="0050354C" w:rsidRDefault="00F949F0" w:rsidP="00F949F0">
      <w:pPr>
        <w:pStyle w:val="af2"/>
        <w:jc w:val="center"/>
      </w:pP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1. Основанием для проведения заседания Комиссии является поступившее уведомление, мотивированное заключение с приложением копий устава организации, трудового договора, заключенного с руководителем организации, его должностной инструкции (при наличии), иных документов, подтверждающих обстоятельства, изложенные в уведомлении (далее - документы).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2. Председатель Комиссии не позднее 10 рабочих дней после получения уведомления и документов назначает дату заседания Комиссии, которая не может быть позже 20 рабочих дней с даты их получения.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3. Заседание Комиссии проводится в присутствии руководителя организации, в отношении которого рассматривается вопрос о соблюдении требований об урегулировании конфликта интересов, и заслушиваются его пояснения.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Заседания Комиссии могут проводиться в отсутствие руководителя организации в случае: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если в уведомлении не содержится указание о его намерении присутствовать лично;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lastRenderedPageBreak/>
        <w:t>если руководитель организации, намеревающийся лично присутствовать на заседании комиссии и надлежащим образом извещенный о времени и месте его проведения, не явился.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4. Заседания Комиссии проводятся очно, в том числе в режиме видео-конференц-связи.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 xml:space="preserve">5. Заседание Комиссии считается правомочным, если на нем присутствует </w:t>
      </w:r>
      <w:r w:rsidRPr="0050354C">
        <w:br/>
        <w:t>не менее 2/3 от общего числа членов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6. Проведение заседаний с участием только членов Комиссии, замещающих должности муниципальной службы, недопустимо.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7. Решения Комиссии принимаются путем открытого голосования простым большинством голосов от числа присутствующих на ее заседании лиц, входящих в состав Комиссии.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8. Комиссия по результатам рассмотрения уведомления и документов принимает одно из следующих решений: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1) при исполнении руководителем организации трудовых обязанностей конфликт интересов отсутствует;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2) при исполнении руководителем организации трудовых обязанностей установлена личная заинтересованность, которая приводит или может привести к конфликту интересов, рекомендовать руководителю организации и (или) представителю нанимателя (работодателю), в ведении которого находится организация (далее - работодатель), принять меры по урегулированию конфликта интересов или по недопущению его возникновения;</w:t>
      </w: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3) признать, что руководитель организации не соблюдал требования об урегулировании конфликта интересов, рекомендовать работодателю в установленном порядке применить к руководителю организации меру ответственности, предусмотренную законодательством Российской Федерации.</w:t>
      </w:r>
    </w:p>
    <w:p w:rsidR="00F949F0" w:rsidRPr="0050354C" w:rsidRDefault="00F949F0" w:rsidP="00F949F0">
      <w:pPr>
        <w:pStyle w:val="af2"/>
        <w:ind w:firstLine="709"/>
        <w:jc w:val="both"/>
      </w:pPr>
    </w:p>
    <w:p w:rsidR="00F949F0" w:rsidRPr="0050354C" w:rsidRDefault="00F949F0" w:rsidP="00F949F0">
      <w:pPr>
        <w:pStyle w:val="af2"/>
        <w:ind w:firstLine="709"/>
        <w:jc w:val="center"/>
      </w:pPr>
      <w:r w:rsidRPr="0050354C">
        <w:t>Статья 4. Порядок оформления решений Комиссии</w:t>
      </w:r>
    </w:p>
    <w:p w:rsidR="00F949F0" w:rsidRPr="0050354C" w:rsidRDefault="00F949F0" w:rsidP="00F949F0">
      <w:pPr>
        <w:pStyle w:val="af2"/>
        <w:ind w:firstLine="709"/>
        <w:jc w:val="center"/>
      </w:pPr>
    </w:p>
    <w:p w:rsidR="00F949F0" w:rsidRPr="0050354C" w:rsidRDefault="00F949F0" w:rsidP="00F949F0">
      <w:pPr>
        <w:pStyle w:val="af2"/>
        <w:ind w:firstLine="709"/>
        <w:jc w:val="both"/>
      </w:pPr>
      <w:r w:rsidRPr="0050354C">
        <w:t>Решение Комиссии оформляется протоколом, который готовит секретарь Комиссии не позднее 3 рабочих дней после даты проведения заседания и подписывают члены Комиссии, принимавшие участие в ее заседании.</w:t>
      </w:r>
    </w:p>
    <w:p w:rsidR="00F949F0" w:rsidRPr="0050354C" w:rsidRDefault="00F949F0" w:rsidP="00F949F0">
      <w:pPr>
        <w:spacing w:line="0" w:lineRule="atLeast"/>
        <w:ind w:firstLine="709"/>
        <w:jc w:val="both"/>
      </w:pPr>
    </w:p>
    <w:p w:rsidR="00F949F0" w:rsidRPr="0050354C" w:rsidRDefault="00F949F0" w:rsidP="00F949F0">
      <w:pPr>
        <w:spacing w:line="0" w:lineRule="atLeast"/>
        <w:ind w:firstLine="709"/>
        <w:jc w:val="both"/>
      </w:pPr>
    </w:p>
    <w:p w:rsidR="00F949F0" w:rsidRPr="0050354C" w:rsidRDefault="00F949F0" w:rsidP="00F949F0">
      <w:pPr>
        <w:tabs>
          <w:tab w:val="left" w:pos="4962"/>
        </w:tabs>
        <w:ind w:left="4962"/>
      </w:pPr>
    </w:p>
    <w:p w:rsidR="00986570" w:rsidRPr="0009478F" w:rsidRDefault="00986570" w:rsidP="00986570">
      <w:pPr>
        <w:pStyle w:val="ac"/>
        <w:ind w:firstLine="540"/>
      </w:pPr>
      <w:r>
        <w:rPr>
          <w:color w:val="000000"/>
        </w:rPr>
        <w:br w:type="page"/>
      </w:r>
      <w:r>
        <w:lastRenderedPageBreak/>
        <w:t>С приказом от 02</w:t>
      </w:r>
      <w:r w:rsidRPr="0009478F">
        <w:t xml:space="preserve"> </w:t>
      </w:r>
      <w:r>
        <w:t>июля</w:t>
      </w:r>
      <w:r w:rsidRPr="0009478F">
        <w:t xml:space="preserve"> 2025 года № </w:t>
      </w:r>
      <w:r>
        <w:t>13</w:t>
      </w:r>
      <w:r w:rsidRPr="0009478F">
        <w:t>-од ознакомлены:</w:t>
      </w:r>
    </w:p>
    <w:p w:rsidR="00986570" w:rsidRPr="0009478F" w:rsidRDefault="00986570" w:rsidP="00986570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</w:p>
    <w:p w:rsidR="00986570" w:rsidRPr="0009478F" w:rsidRDefault="00986570" w:rsidP="00986570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</w:p>
    <w:p w:rsidR="00986570" w:rsidRPr="0009478F" w:rsidRDefault="00986570" w:rsidP="00986570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</w:p>
    <w:p w:rsidR="00986570" w:rsidRPr="0009478F" w:rsidRDefault="00986570" w:rsidP="00986570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</w:p>
    <w:p w:rsidR="00986570" w:rsidRPr="0009478F" w:rsidRDefault="00986570" w:rsidP="00986570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both"/>
        <w:outlineLvl w:val="0"/>
        <w:rPr>
          <w:b/>
        </w:rPr>
      </w:pPr>
    </w:p>
    <w:p w:rsidR="00986570" w:rsidRPr="0009478F" w:rsidRDefault="00986570" w:rsidP="00986570">
      <w:pPr>
        <w:outlineLvl w:val="0"/>
        <w:rPr>
          <w:b/>
        </w:rPr>
      </w:pPr>
      <w:r w:rsidRPr="0009478F">
        <w:rPr>
          <w:b/>
        </w:rPr>
        <w:t>/___/______________/_____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</w:p>
    <w:p w:rsidR="00986570" w:rsidRPr="0009478F" w:rsidRDefault="00986570" w:rsidP="00986570">
      <w:pPr>
        <w:outlineLvl w:val="0"/>
      </w:pPr>
      <w:r w:rsidRPr="0009478F">
        <w:t>/___/______________/_____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Default="00986570" w:rsidP="00986570">
      <w:pPr>
        <w:outlineLvl w:val="0"/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986570" w:rsidRPr="0009478F" w:rsidRDefault="00986570" w:rsidP="00986570">
      <w:pPr>
        <w:jc w:val="center"/>
        <w:rPr>
          <w:sz w:val="28"/>
          <w:szCs w:val="28"/>
        </w:rPr>
      </w:pPr>
    </w:p>
    <w:p w:rsidR="00986570" w:rsidRPr="0009478F" w:rsidRDefault="00986570" w:rsidP="00986570">
      <w:pPr>
        <w:outlineLvl w:val="0"/>
      </w:pPr>
      <w:r w:rsidRPr="0009478F">
        <w:t>___/______________/_____                    ______________                 ______________</w:t>
      </w:r>
    </w:p>
    <w:p w:rsidR="00986570" w:rsidRPr="0009478F" w:rsidRDefault="00986570" w:rsidP="00986570">
      <w:pPr>
        <w:outlineLvl w:val="0"/>
        <w:rPr>
          <w:sz w:val="28"/>
          <w:szCs w:val="2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6B1DF1" w:rsidRPr="0050354C" w:rsidRDefault="006B1DF1" w:rsidP="00F949F0">
      <w:pPr>
        <w:ind w:left="4820"/>
        <w:rPr>
          <w:color w:val="000000"/>
        </w:rPr>
      </w:pPr>
    </w:p>
    <w:sectPr w:rsidR="006B1DF1" w:rsidRPr="0050354C" w:rsidSect="00F949F0">
      <w:headerReference w:type="even" r:id="rId17"/>
      <w:headerReference w:type="default" r:id="rId1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95" w:rsidRDefault="00083B95" w:rsidP="0064658F">
      <w:r>
        <w:separator/>
      </w:r>
    </w:p>
  </w:endnote>
  <w:endnote w:type="continuationSeparator" w:id="0">
    <w:p w:rsidR="00083B95" w:rsidRDefault="00083B95" w:rsidP="006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95" w:rsidRDefault="00083B95" w:rsidP="0064658F">
      <w:r>
        <w:separator/>
      </w:r>
    </w:p>
  </w:footnote>
  <w:footnote w:type="continuationSeparator" w:id="0">
    <w:p w:rsidR="00083B95" w:rsidRDefault="00083B95" w:rsidP="0064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5" w:rsidRDefault="00735D95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35D95" w:rsidRDefault="00735D9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5" w:rsidRDefault="00735D9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7576">
      <w:rPr>
        <w:noProof/>
      </w:rPr>
      <w:t>15</w:t>
    </w:r>
    <w:r>
      <w:fldChar w:fldCharType="end"/>
    </w:r>
  </w:p>
  <w:p w:rsidR="00735D95" w:rsidRDefault="00735D95" w:rsidP="00735D95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5" w:rsidRDefault="00735D95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35D95" w:rsidRDefault="00735D95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95" w:rsidRDefault="00735D9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7576">
      <w:rPr>
        <w:noProof/>
      </w:rPr>
      <w:t>18</w:t>
    </w:r>
    <w:r>
      <w:fldChar w:fldCharType="end"/>
    </w:r>
  </w:p>
  <w:p w:rsidR="00735D95" w:rsidRDefault="00735D95" w:rsidP="00F533B3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3743B1"/>
    <w:multiLevelType w:val="hybridMultilevel"/>
    <w:tmpl w:val="AE903588"/>
    <w:lvl w:ilvl="0" w:tplc="6180E0A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26618D"/>
    <w:multiLevelType w:val="hybridMultilevel"/>
    <w:tmpl w:val="6CC0696E"/>
    <w:lvl w:ilvl="0" w:tplc="8E4EC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E901C2"/>
    <w:multiLevelType w:val="hybridMultilevel"/>
    <w:tmpl w:val="92880DA8"/>
    <w:lvl w:ilvl="0" w:tplc="88B89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0"/>
  </w:num>
  <w:num w:numId="5">
    <w:abstractNumId w:val="18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20"/>
  </w:num>
  <w:num w:numId="17">
    <w:abstractNumId w:val="5"/>
  </w:num>
  <w:num w:numId="18">
    <w:abstractNumId w:val="3"/>
  </w:num>
  <w:num w:numId="19">
    <w:abstractNumId w:val="21"/>
  </w:num>
  <w:num w:numId="20">
    <w:abstractNumId w:val="9"/>
  </w:num>
  <w:num w:numId="21">
    <w:abstractNumId w:val="1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DE3"/>
    <w:rsid w:val="000047B9"/>
    <w:rsid w:val="0002093E"/>
    <w:rsid w:val="00023B08"/>
    <w:rsid w:val="00025781"/>
    <w:rsid w:val="000446D8"/>
    <w:rsid w:val="0008093B"/>
    <w:rsid w:val="00083B95"/>
    <w:rsid w:val="000A6FA4"/>
    <w:rsid w:val="000A7938"/>
    <w:rsid w:val="001200A0"/>
    <w:rsid w:val="00122B43"/>
    <w:rsid w:val="00145FC0"/>
    <w:rsid w:val="001521CD"/>
    <w:rsid w:val="0015628F"/>
    <w:rsid w:val="00160B51"/>
    <w:rsid w:val="00167365"/>
    <w:rsid w:val="0018190D"/>
    <w:rsid w:val="001C0442"/>
    <w:rsid w:val="001D64FD"/>
    <w:rsid w:val="001F6A02"/>
    <w:rsid w:val="00215897"/>
    <w:rsid w:val="00215B9F"/>
    <w:rsid w:val="00216D99"/>
    <w:rsid w:val="00232879"/>
    <w:rsid w:val="0026435D"/>
    <w:rsid w:val="002655C1"/>
    <w:rsid w:val="002804AE"/>
    <w:rsid w:val="00290595"/>
    <w:rsid w:val="00291BAA"/>
    <w:rsid w:val="002A2B36"/>
    <w:rsid w:val="002D3459"/>
    <w:rsid w:val="002D56B0"/>
    <w:rsid w:val="00332DCE"/>
    <w:rsid w:val="00340A52"/>
    <w:rsid w:val="0037757A"/>
    <w:rsid w:val="003A4EC1"/>
    <w:rsid w:val="003B0BD7"/>
    <w:rsid w:val="003D775C"/>
    <w:rsid w:val="00407576"/>
    <w:rsid w:val="00416213"/>
    <w:rsid w:val="00421411"/>
    <w:rsid w:val="004647A3"/>
    <w:rsid w:val="004D0003"/>
    <w:rsid w:val="004F59F8"/>
    <w:rsid w:val="0050354C"/>
    <w:rsid w:val="00515A0D"/>
    <w:rsid w:val="00523476"/>
    <w:rsid w:val="005A1D22"/>
    <w:rsid w:val="005A3BF5"/>
    <w:rsid w:val="005C475E"/>
    <w:rsid w:val="005C7BE4"/>
    <w:rsid w:val="0060756E"/>
    <w:rsid w:val="0064658F"/>
    <w:rsid w:val="00657BB2"/>
    <w:rsid w:val="006B1DF1"/>
    <w:rsid w:val="006B6DE3"/>
    <w:rsid w:val="006D4428"/>
    <w:rsid w:val="00710629"/>
    <w:rsid w:val="00732F26"/>
    <w:rsid w:val="00735D95"/>
    <w:rsid w:val="0079409B"/>
    <w:rsid w:val="007B3B87"/>
    <w:rsid w:val="007E0AF3"/>
    <w:rsid w:val="007F77EE"/>
    <w:rsid w:val="00854240"/>
    <w:rsid w:val="0087482C"/>
    <w:rsid w:val="008951B5"/>
    <w:rsid w:val="008B3CF5"/>
    <w:rsid w:val="008F296F"/>
    <w:rsid w:val="00902C8A"/>
    <w:rsid w:val="00911F82"/>
    <w:rsid w:val="00912E36"/>
    <w:rsid w:val="00952121"/>
    <w:rsid w:val="0095731B"/>
    <w:rsid w:val="00962C22"/>
    <w:rsid w:val="00985385"/>
    <w:rsid w:val="00985D15"/>
    <w:rsid w:val="00986570"/>
    <w:rsid w:val="009A0C0E"/>
    <w:rsid w:val="00A058E3"/>
    <w:rsid w:val="00A209DD"/>
    <w:rsid w:val="00A341CA"/>
    <w:rsid w:val="00A3550E"/>
    <w:rsid w:val="00A7499A"/>
    <w:rsid w:val="00A81ECE"/>
    <w:rsid w:val="00AA7C84"/>
    <w:rsid w:val="00AB7DA3"/>
    <w:rsid w:val="00AD6B06"/>
    <w:rsid w:val="00AE5AF0"/>
    <w:rsid w:val="00AE666B"/>
    <w:rsid w:val="00AF0C44"/>
    <w:rsid w:val="00B10146"/>
    <w:rsid w:val="00B34E2A"/>
    <w:rsid w:val="00B35594"/>
    <w:rsid w:val="00B655CF"/>
    <w:rsid w:val="00B81750"/>
    <w:rsid w:val="00B81D74"/>
    <w:rsid w:val="00BE0A89"/>
    <w:rsid w:val="00BE2557"/>
    <w:rsid w:val="00BF27B3"/>
    <w:rsid w:val="00C55CAF"/>
    <w:rsid w:val="00C560FC"/>
    <w:rsid w:val="00C874AA"/>
    <w:rsid w:val="00CA129B"/>
    <w:rsid w:val="00CD0959"/>
    <w:rsid w:val="00CE219E"/>
    <w:rsid w:val="00CE4E6E"/>
    <w:rsid w:val="00D2657B"/>
    <w:rsid w:val="00D55B98"/>
    <w:rsid w:val="00D824D3"/>
    <w:rsid w:val="00DE484A"/>
    <w:rsid w:val="00DF6BFB"/>
    <w:rsid w:val="00E13410"/>
    <w:rsid w:val="00E26EB4"/>
    <w:rsid w:val="00E46A22"/>
    <w:rsid w:val="00E46F42"/>
    <w:rsid w:val="00EA36C2"/>
    <w:rsid w:val="00EB4217"/>
    <w:rsid w:val="00F533B3"/>
    <w:rsid w:val="00F83009"/>
    <w:rsid w:val="00F949F0"/>
    <w:rsid w:val="00FA0E92"/>
    <w:rsid w:val="00FB0A85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465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91BAA"/>
    <w:pPr>
      <w:keepNext/>
      <w:outlineLvl w:val="1"/>
    </w:pPr>
    <w:rPr>
      <w:bCs/>
    </w:rPr>
  </w:style>
  <w:style w:type="paragraph" w:styleId="3">
    <w:name w:val="heading 3"/>
    <w:basedOn w:val="a"/>
    <w:next w:val="a"/>
    <w:link w:val="30"/>
    <w:qFormat/>
    <w:rsid w:val="00F949F0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F949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8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465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291BA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F949F0"/>
    <w:rPr>
      <w:rFonts w:ascii="TimesET" w:eastAsia="Times New Roman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F949F0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64658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291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1B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aliases w:val="Заголовок,Title"/>
    <w:basedOn w:val="a"/>
    <w:link w:val="a6"/>
    <w:qFormat/>
    <w:rsid w:val="00985385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6">
    <w:name w:val="Заголовок Знак"/>
    <w:link w:val="a5"/>
    <w:rsid w:val="00985385"/>
    <w:rPr>
      <w:rFonts w:ascii="TimesET" w:eastAsia="Calibri" w:hAnsi="TimesET" w:cs="TimesET"/>
      <w:sz w:val="32"/>
      <w:szCs w:val="32"/>
      <w:lang w:eastAsia="ru-RU"/>
    </w:rPr>
  </w:style>
  <w:style w:type="paragraph" w:customStyle="1" w:styleId="ConsPlusNormal">
    <w:name w:val="ConsPlusNormal"/>
    <w:qFormat/>
    <w:rsid w:val="001F6A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46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A0E92"/>
    <w:pPr>
      <w:ind w:firstLine="720"/>
      <w:jc w:val="both"/>
    </w:pPr>
    <w:rPr>
      <w:bCs/>
      <w:sz w:val="28"/>
      <w:szCs w:val="20"/>
    </w:rPr>
  </w:style>
  <w:style w:type="character" w:customStyle="1" w:styleId="32">
    <w:name w:val="Основной текст с отступом 3 Знак"/>
    <w:link w:val="31"/>
    <w:rsid w:val="00FA0E9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11F82"/>
    <w:pPr>
      <w:ind w:left="720"/>
      <w:contextualSpacing/>
    </w:pPr>
  </w:style>
  <w:style w:type="paragraph" w:styleId="33">
    <w:name w:val="Body Text 3"/>
    <w:basedOn w:val="a"/>
    <w:link w:val="34"/>
    <w:rsid w:val="006B1D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B1D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6B1DF1"/>
    <w:pPr>
      <w:spacing w:after="120"/>
    </w:pPr>
  </w:style>
  <w:style w:type="character" w:customStyle="1" w:styleId="ad">
    <w:name w:val="Основной текст Знак"/>
    <w:link w:val="ac"/>
    <w:uiPriority w:val="99"/>
    <w:rsid w:val="006B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81D74"/>
    <w:pPr>
      <w:suppressAutoHyphens/>
      <w:spacing w:after="200" w:line="276" w:lineRule="auto"/>
      <w:ind w:left="720"/>
      <w:contextualSpacing/>
    </w:pPr>
    <w:rPr>
      <w:rFonts w:ascii="Calibri" w:eastAsia="font351" w:hAnsi="Calibri" w:cs="font351"/>
      <w:kern w:val="1"/>
      <w:sz w:val="22"/>
      <w:szCs w:val="22"/>
    </w:rPr>
  </w:style>
  <w:style w:type="character" w:styleId="ae">
    <w:name w:val="page number"/>
    <w:basedOn w:val="a0"/>
    <w:rsid w:val="0008093B"/>
  </w:style>
  <w:style w:type="character" w:styleId="af">
    <w:name w:val="Hyperlink"/>
    <w:rsid w:val="0008093B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08093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08093B"/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3B0BD7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locked/>
    <w:rsid w:val="003B0BD7"/>
    <w:rPr>
      <w:rFonts w:ascii="Times New Roman" w:eastAsia="Times New Roman" w:hAnsi="Times New Roman"/>
      <w:sz w:val="24"/>
      <w:szCs w:val="24"/>
    </w:rPr>
  </w:style>
  <w:style w:type="paragraph" w:styleId="af4">
    <w:name w:val="caption"/>
    <w:basedOn w:val="a"/>
    <w:next w:val="a"/>
    <w:qFormat/>
    <w:rsid w:val="00F949F0"/>
    <w:pPr>
      <w:jc w:val="both"/>
    </w:pPr>
    <w:rPr>
      <w:sz w:val="28"/>
    </w:rPr>
  </w:style>
  <w:style w:type="paragraph" w:customStyle="1" w:styleId="--">
    <w:name w:val="- СТРАНИЦА -"/>
    <w:rsid w:val="00F949F0"/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F949F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6">
    <w:name w:val="Основной текст с отступом Знак"/>
    <w:link w:val="af5"/>
    <w:rsid w:val="00F949F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af7">
    <w:name w:val="Автозамена"/>
    <w:rsid w:val="00F949F0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"/>
    <w:basedOn w:val="a"/>
    <w:rsid w:val="00F949F0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Название Знак"/>
    <w:aliases w:val="Title Знак"/>
    <w:rsid w:val="00F949F0"/>
    <w:rPr>
      <w:rFonts w:ascii="TimesET" w:hAnsi="TimesET"/>
      <w:sz w:val="32"/>
      <w:szCs w:val="24"/>
    </w:rPr>
  </w:style>
  <w:style w:type="paragraph" w:customStyle="1" w:styleId="ConsPlusNonformat">
    <w:name w:val="ConsPlusNonformat"/>
    <w:rsid w:val="00F949F0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F949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F949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94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c">
    <w:name w:val="Цветовое выделение"/>
    <w:uiPriority w:val="99"/>
    <w:rsid w:val="00F949F0"/>
    <w:rPr>
      <w:b/>
      <w:bCs/>
      <w:color w:val="000080"/>
    </w:rPr>
  </w:style>
  <w:style w:type="character" w:styleId="afd">
    <w:name w:val="FollowedHyperlink"/>
    <w:uiPriority w:val="99"/>
    <w:unhideWhenUsed/>
    <w:rsid w:val="00F949F0"/>
    <w:rPr>
      <w:color w:val="800080"/>
      <w:u w:val="single"/>
    </w:rPr>
  </w:style>
  <w:style w:type="paragraph" w:customStyle="1" w:styleId="xl65">
    <w:name w:val="xl65"/>
    <w:basedOn w:val="a"/>
    <w:rsid w:val="00F949F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F949F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F949F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F949F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F949F0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F949F0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F949F0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F94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F94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F949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F949F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F94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949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94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949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F949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949F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949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949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949F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949F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949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F949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F949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F949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F949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F949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F949F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F949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F949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F949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F949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F949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F949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F949F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F949F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F949F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F949F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F949F0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F949F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F949F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F949F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F949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F9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F949F0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F949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F949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F949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F949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F949F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F949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F949F0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F949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F949F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F949F0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F94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F949F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e">
    <w:name w:val="Emphasis"/>
    <w:uiPriority w:val="20"/>
    <w:qFormat/>
    <w:rsid w:val="00F949F0"/>
    <w:rPr>
      <w:i/>
      <w:iCs/>
    </w:rPr>
  </w:style>
  <w:style w:type="paragraph" w:customStyle="1" w:styleId="12">
    <w:name w:val="Обычный (веб)1"/>
    <w:uiPriority w:val="99"/>
    <w:unhideWhenUsed/>
    <w:rsid w:val="00F949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11F1524142BE1EF01438BBE389977DE713C07F6D59006814AC33D6E67g117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F1524142BE1EF01438BBE389977DE713002F2DE9506814AC33D6E67g117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F1524142BE1EF01438BBE389977DE713002F2DE9506814AC33D6E67173BC4AE809C85A922CC59g01F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11F1524142BE1EF01438BBE389977DE713007F4DA9406814AC33D6E67173BC4AE809C85A922CC52g012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4A1F-C2D2-4CB8-957F-F8CE50CE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7703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51508</CharactersWithSpaces>
  <SharedDoc>false</SharedDoc>
  <HLinks>
    <vt:vector size="36" baseType="variant">
      <vt:variant>
        <vt:i4>5636189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/document/12164203/entry/133025</vt:lpwstr>
      </vt:variant>
      <vt:variant>
        <vt:i4>4653139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consultantplus://offline/ref=F11F1524142BE1EF01438BBE389977DE713C07F6D59006814AC33D6E67g117F</vt:lpwstr>
      </vt:variant>
      <vt:variant>
        <vt:lpwstr/>
      </vt:variant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consultantplus://offline/ref=F11F1524142BE1EF01438BBE389977DE713002F2DE9506814AC33D6E67g117F</vt:lpwstr>
      </vt:variant>
      <vt:variant>
        <vt:lpwstr/>
      </vt:variant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consultantplus://offline/ref=F11F1524142BE1EF01438BBE389977DE713002F2DE9506814AC33D6E67173BC4AE809C85A922CC59g01FF</vt:lpwstr>
      </vt:variant>
      <vt:variant>
        <vt:lpwstr/>
      </vt:variant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consultantplus://offline/ref=F11F1524142BE1EF01438BBE389977DE713007F4DA9406814AC33D6E67173BC4AE809C85A922CC52g012F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/document/18936012/entry/3000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2025-07-02T10:18:00Z</cp:lastPrinted>
  <dcterms:created xsi:type="dcterms:W3CDTF">2025-07-08T11:24:00Z</dcterms:created>
  <dcterms:modified xsi:type="dcterms:W3CDTF">2025-07-08T11:24:00Z</dcterms:modified>
</cp:coreProperties>
</file>