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6" w:rsidRDefault="00D35D86" w:rsidP="00D35D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D35D8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Родители! Позаботьтесь о безопасности своих детей!</w:t>
      </w:r>
    </w:p>
    <w:p w:rsidR="00D35D86" w:rsidRPr="00D35D86" w:rsidRDefault="00D35D86" w:rsidP="00D35D8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D35D86" w:rsidRPr="00D35D86" w:rsidRDefault="00326359" w:rsidP="0032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1240" cy="2034540"/>
            <wp:effectExtent l="19050" t="0" r="3810" b="0"/>
            <wp:docPr id="2" name="Рисунок 1" descr="http://86.mchs.gov.ru/upload/site62/document_news/oSFUjkOjK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.mchs.gov.ru/upload/site62/document_news/oSFUjkOjKA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86" w:rsidRPr="00D35D86" w:rsidRDefault="00D35D86" w:rsidP="00D3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В течение рабочей недели наши дети, как правило, часть дня находятся дома одни. И задача взрослых – обеспечить их безопасность. </w:t>
      </w:r>
    </w:p>
    <w:p w:rsidR="00D35D86" w:rsidRPr="00D35D86" w:rsidRDefault="00D35D86" w:rsidP="00D3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Главное управление МЧС России по Ханты-Мансийскому округу обращается к родителям: помните, что именно вы в ответе за жизнь своего ребенка! </w:t>
      </w:r>
    </w:p>
    <w:p w:rsidR="00D35D86" w:rsidRPr="00D35D86" w:rsidRDefault="00D35D86" w:rsidP="00D3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Поэтому: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не оставляйте по возможности детей без присмотра;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контролируйте, чем они занимаются в свободное время;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уходя из дома, убирайте в недоступное место все колющие, режущие предметы, которыми может пораниться ваш ребенок;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не оставляйте на видных местах лекарственные препараты;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чаще напоминайте ребенку об опасности игры с огнем. Не оставляйте на виду спички, зажигалки;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-научите детей правильно пользоваться бытовыми электроприборами; </w:t>
      </w:r>
      <w:r w:rsidRPr="00D35D86">
        <w:rPr>
          <w:rFonts w:ascii="Times New Roman" w:hAnsi="Times New Roman" w:cs="Times New Roman"/>
          <w:sz w:val="28"/>
          <w:szCs w:val="28"/>
        </w:rPr>
        <w:br/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01 и 112;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 xml:space="preserve">- помните, что если пожар произойдет по причине детской шалости и причинит кому-либо ущерб, то родители несут за это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в установленном </w:t>
      </w:r>
      <w:r w:rsidRPr="00D35D86">
        <w:rPr>
          <w:rFonts w:ascii="Times New Roman" w:hAnsi="Times New Roman" w:cs="Times New Roman"/>
          <w:sz w:val="28"/>
          <w:szCs w:val="28"/>
        </w:rPr>
        <w:t>законом порядке. </w:t>
      </w:r>
      <w:r w:rsidRPr="00D35D86">
        <w:rPr>
          <w:rFonts w:ascii="Times New Roman" w:hAnsi="Times New Roman" w:cs="Times New Roman"/>
          <w:sz w:val="28"/>
          <w:szCs w:val="28"/>
        </w:rPr>
        <w:br/>
      </w:r>
      <w:r w:rsidRPr="00D35D86">
        <w:rPr>
          <w:rFonts w:ascii="Times New Roman" w:hAnsi="Times New Roman" w:cs="Times New Roman"/>
          <w:sz w:val="28"/>
          <w:szCs w:val="28"/>
        </w:rPr>
        <w:br/>
        <w:t>Каждый ребенок должен знать наизусть: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свое имя и фамилию;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фамилию и имя, отчество своих родителей; 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свой адрес;</w:t>
      </w:r>
    </w:p>
    <w:p w:rsidR="00D35D86" w:rsidRPr="00D35D86" w:rsidRDefault="00D35D86" w:rsidP="00D35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86">
        <w:rPr>
          <w:rFonts w:ascii="Times New Roman" w:hAnsi="Times New Roman" w:cs="Times New Roman"/>
          <w:sz w:val="28"/>
          <w:szCs w:val="28"/>
        </w:rPr>
        <w:t>- номера телефонов родителей.</w:t>
      </w:r>
    </w:p>
    <w:sectPr w:rsidR="00D35D86" w:rsidRPr="00D35D86" w:rsidSect="000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D86"/>
    <w:rsid w:val="000E6D57"/>
    <w:rsid w:val="00326359"/>
    <w:rsid w:val="007462B8"/>
    <w:rsid w:val="00D3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</dc:creator>
  <cp:keywords/>
  <dc:description/>
  <cp:lastModifiedBy>GOiCHS</cp:lastModifiedBy>
  <cp:revision>4</cp:revision>
  <dcterms:created xsi:type="dcterms:W3CDTF">2017-02-20T05:05:00Z</dcterms:created>
  <dcterms:modified xsi:type="dcterms:W3CDTF">2017-02-20T05:08:00Z</dcterms:modified>
</cp:coreProperties>
</file>