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населению.</w:t>
      </w: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Африканская чума свиней (АЧС)</w:t>
      </w:r>
    </w:p>
    <w:p w:rsidR="00595A48" w:rsidRPr="00595A48" w:rsidRDefault="00595A48" w:rsidP="00595A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A4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993C675" wp14:editId="653153A3">
            <wp:extent cx="3808675" cy="2138649"/>
            <wp:effectExtent l="0" t="0" r="1905" b="0"/>
            <wp:docPr id="1" name="Рисунок 1" descr="Ov3cphUIH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3cphUIH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06" w:rsidRDefault="00595A48" w:rsidP="005D0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Минсельхоза России от 28 января 2021 года № 37 и Ветеринарных правил содержания свиней в целях их воспроизводства, выращивания и реализации, утвержденных приказом Минсельхоза Рос</w:t>
      </w:r>
      <w:r w:rsidR="00E90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от 21 октября 2020 г. N</w:t>
      </w:r>
      <w:proofErr w:type="gramEnd"/>
      <w:r w:rsidR="00E90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621,</w:t>
      </w:r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606" w:rsidRPr="00181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хозяйствующим суб</w:t>
      </w:r>
      <w:bookmarkStart w:id="0" w:name="_GoBack"/>
      <w:bookmarkEnd w:id="0"/>
      <w:r w:rsidR="00BC2606" w:rsidRPr="00181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ъектам</w:t>
      </w:r>
      <w:r w:rsidR="005D0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BC2606" w:rsidRPr="00181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содержащим свиней в целях предуп</w:t>
      </w:r>
      <w:r w:rsidR="00E90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реждения заноса возбудителя АЧС </w:t>
      </w:r>
      <w:r w:rsidR="00BC2606" w:rsidRPr="00181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поддерживать следующие мероприятия:</w:t>
      </w:r>
    </w:p>
    <w:p w:rsidR="00181659" w:rsidRPr="00BC2606" w:rsidRDefault="00181659" w:rsidP="00181659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скармливание </w:t>
      </w:r>
      <w:proofErr w:type="spellStart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свинопоголовью</w:t>
      </w:r>
      <w:proofErr w:type="spellEnd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пищевых отходов</w:t>
      </w:r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продуктов разделки добытых кабанов</w:t>
      </w: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закупку кормов для свиней с территорий, благополучных по заразным заболеваниям. Надлежащим образом оборудовать места хранения и приготовления корма, с проведением контроля его и качества. Вода для поения жи</w:t>
      </w: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 должна быть подвергнута обеззараживанию;</w:t>
      </w:r>
    </w:p>
    <w:p w:rsidR="00BC2606" w:rsidRPr="00BC2606" w:rsidRDefault="005D061D" w:rsidP="00BC26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на</w:t>
      </w:r>
      <w:r w:rsidR="00BC2606"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закрытых предприятий с запретом вы</w:t>
      </w:r>
      <w:r w:rsidR="00BC2606"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гульного содержания свиней (в </w:t>
      </w:r>
      <w:proofErr w:type="spellStart"/>
      <w:r w:rsidR="00BC2606"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C2606"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хозяйствах населения);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ограждение ферм;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въезде оборудовать пункты дезинфекции автотранспорта;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обслуживающий персонал сменной одеждой и обувью, изолированно от производственных помещений, оборудовать санпропускники для переодевания и проведения личной гигиены, а также места для приема пищи;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ежедневный клинический осмотр </w:t>
      </w:r>
      <w:proofErr w:type="spellStart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свинопоголовья</w:t>
      </w:r>
      <w:proofErr w:type="spellEnd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хозяйствах населения – регулярный осмотр);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свиней (как в хозяйствах, так и на подворьях граждан) под</w:t>
      </w: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вергать иммунизации против классической чумы и </w:t>
      </w:r>
      <w:proofErr w:type="gramStart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</w:t>
      </w:r>
      <w:proofErr w:type="gramEnd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перемещения животных, с контролем состояния здо</w:t>
      </w: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 свиней, подвергшихся переводу;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регулярно, в полном объеме (как в помещениях содержания жи</w:t>
      </w: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вотных, так и на прилегающей территории) проводить </w:t>
      </w:r>
      <w:proofErr w:type="spellStart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дезакаризационные</w:t>
      </w:r>
      <w:proofErr w:type="spellEnd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дезинсекционные работы с контролем их эффективности. Исключить доступ птиц, собак, кошек в производс</w:t>
      </w: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твенные помещения и места складирования кормов;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убойные площадки, пункты, как и места аутопсии, оборудовать изолированно от животноводческих ферм;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образом организовать обеззараживание наво</w:t>
      </w: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за, сточных вод, утилизацию трупов павших животных;</w:t>
      </w:r>
    </w:p>
    <w:p w:rsidR="00BC2606" w:rsidRPr="00BC2606" w:rsidRDefault="00BC2606" w:rsidP="00BC2606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территорию хозяйства и прилегающую к нему зону от навоза, мусора.</w:t>
      </w:r>
    </w:p>
    <w:p w:rsidR="00BC2606" w:rsidRPr="00BC2606" w:rsidRDefault="00BC2606" w:rsidP="00682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95A48" w:rsidRPr="00181659" w:rsidRDefault="00595A48" w:rsidP="0018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АЧС - смертельная болезнь свиней, которая поражает домашних и диких свиней. Болезнь не представляет угрозы для здоровья человека, но влияет на благополучие животных, вызывая серьезные производственные и экономические потери и угрожая продовольственной безопасности во всем мире. Относится к списку A согласно Международной классификации заразных болезней животных. Для человека африканская чума свиней опасности не представляет!!! Употреблять в пищу свинину безопасно, поскольку вирус погибает при термической обработке в 70 градусов. Возбудитель африканской чумы свиней – ДНК-содержащий вирус семейства </w:t>
      </w:r>
      <w:proofErr w:type="spellStart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Asfarviridae</w:t>
      </w:r>
      <w:proofErr w:type="spellEnd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рода </w:t>
      </w:r>
      <w:proofErr w:type="spellStart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Asfivirus</w:t>
      </w:r>
      <w:proofErr w:type="spellEnd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Установлено несколько </w:t>
      </w:r>
      <w:proofErr w:type="spellStart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сероиммун</w:t>
      </w:r>
      <w:proofErr w:type="gramStart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генотипов вируса африканской чумы свиней. Его обнаруживают в крови, лимфе, во внутренних органах, секретах и экскретах больных животных. Вирус устойчив к высушиванию и гниению; при температуре 60°C инактивируется в течение 10 минут.</w:t>
      </w:r>
      <w:r w:rsid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свинопоголовье</w:t>
      </w:r>
      <w:proofErr w:type="spellEnd"/>
      <w:r w:rsidRPr="0018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попадает вирус, погибает.</w:t>
      </w:r>
    </w:p>
    <w:p w:rsidR="00595A48" w:rsidRPr="00BC2606" w:rsidRDefault="00595A48" w:rsidP="0059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C26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всех случаях  заболевания </w:t>
      </w:r>
      <w:proofErr w:type="spellStart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свинопоголовья</w:t>
      </w:r>
      <w:proofErr w:type="spellEnd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 наличии клинических  признаков, гибели домашних свиней немедленно информировать  ветеринарную  службу:</w:t>
      </w: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филиал БУ «Ветеринарный центр» в </w:t>
      </w:r>
      <w:proofErr w:type="spellStart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Кондинском</w:t>
      </w:r>
      <w:proofErr w:type="spellEnd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районе:</w:t>
      </w: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proofErr w:type="spellStart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</w:t>
      </w:r>
      <w:proofErr w:type="gramEnd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Кедровая, 14, тел.(34677) 33-111; 3-23-66</w:t>
      </w: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г. </w:t>
      </w:r>
      <w:proofErr w:type="spellStart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Урай</w:t>
      </w:r>
      <w:proofErr w:type="spellEnd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микрорайон 1Д, д.65а, тел (34676) 35-4-73;</w:t>
      </w: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филиал БУ ХМАО-Югры «Ветеринарный центр» в Советском районе: </w:t>
      </w:r>
      <w:proofErr w:type="spellStart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оветский</w:t>
      </w:r>
      <w:proofErr w:type="spellEnd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ул.Молодежная</w:t>
      </w:r>
      <w:proofErr w:type="spellEnd"/>
      <w:r w:rsidRPr="0018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38, т.(34675) 3-45-25.</w:t>
      </w: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ЗАПОМНИТЕ!</w:t>
      </w: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АЧС не </w:t>
      </w:r>
      <w:proofErr w:type="gramStart"/>
      <w:r w:rsidRPr="00181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лечится и вакцины против неё нет</w:t>
      </w:r>
      <w:proofErr w:type="gramEnd"/>
      <w:r w:rsidRPr="00181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</w:t>
      </w:r>
    </w:p>
    <w:p w:rsidR="00181659" w:rsidRPr="00181659" w:rsidRDefault="00181659" w:rsidP="0018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1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ЛЮДИ  ДАННОЙ  БОЛЕЗНЬЮ НЕ БОЛЕЮТ!</w:t>
      </w:r>
    </w:p>
    <w:p w:rsidR="00D76FF1" w:rsidRPr="00181659" w:rsidRDefault="00D76FF1">
      <w:pPr>
        <w:rPr>
          <w:rFonts w:ascii="Times New Roman" w:hAnsi="Times New Roman" w:cs="Times New Roman"/>
          <w:sz w:val="24"/>
          <w:szCs w:val="24"/>
        </w:rPr>
      </w:pPr>
    </w:p>
    <w:sectPr w:rsidR="00D76FF1" w:rsidRPr="0018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2AB"/>
    <w:multiLevelType w:val="hybridMultilevel"/>
    <w:tmpl w:val="7E8A02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1573AA"/>
    <w:multiLevelType w:val="multilevel"/>
    <w:tmpl w:val="3CB2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181659"/>
    <w:rsid w:val="00595A48"/>
    <w:rsid w:val="005D061D"/>
    <w:rsid w:val="0066288F"/>
    <w:rsid w:val="006820D9"/>
    <w:rsid w:val="007D1DF8"/>
    <w:rsid w:val="00BC2606"/>
    <w:rsid w:val="00D76FF1"/>
    <w:rsid w:val="00E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6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Владислав Анатольевич</dc:creator>
  <cp:keywords/>
  <dc:description/>
  <cp:lastModifiedBy>Новоселова Ольга Леонидовна</cp:lastModifiedBy>
  <cp:revision>5</cp:revision>
  <cp:lastPrinted>2024-05-24T06:04:00Z</cp:lastPrinted>
  <dcterms:created xsi:type="dcterms:W3CDTF">2024-05-23T09:08:00Z</dcterms:created>
  <dcterms:modified xsi:type="dcterms:W3CDTF">2024-05-24T06:04:00Z</dcterms:modified>
</cp:coreProperties>
</file>