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54" w:rsidRDefault="00235F65" w:rsidP="000B76D8">
      <w:pPr>
        <w:ind w:firstLine="708"/>
        <w:contextualSpacing/>
        <w:jc w:val="center"/>
        <w:rPr>
          <w:b/>
        </w:rPr>
      </w:pPr>
      <w:r w:rsidRPr="00C14DF1">
        <w:rPr>
          <w:b/>
        </w:rPr>
        <w:t>Статистическая и аналитическая информация о деятельности в сфере профилактики безнадзорности и правонарушений несовершеннолетних</w:t>
      </w:r>
      <w:r w:rsidR="000B76D8" w:rsidRPr="00C14DF1">
        <w:rPr>
          <w:b/>
        </w:rPr>
        <w:t xml:space="preserve"> </w:t>
      </w:r>
    </w:p>
    <w:p w:rsidR="00BB52FF" w:rsidRDefault="00235F65" w:rsidP="00BE3554">
      <w:pPr>
        <w:ind w:firstLine="708"/>
        <w:contextualSpacing/>
        <w:jc w:val="center"/>
        <w:rPr>
          <w:b/>
        </w:rPr>
      </w:pPr>
      <w:proofErr w:type="spellStart"/>
      <w:r w:rsidRPr="00C14DF1">
        <w:rPr>
          <w:b/>
        </w:rPr>
        <w:t>Кондинского</w:t>
      </w:r>
      <w:proofErr w:type="spellEnd"/>
      <w:r w:rsidRPr="00C14DF1">
        <w:rPr>
          <w:b/>
        </w:rPr>
        <w:t xml:space="preserve"> района</w:t>
      </w:r>
    </w:p>
    <w:p w:rsidR="00020C58" w:rsidRDefault="00020C58" w:rsidP="00BE3554">
      <w:pPr>
        <w:ind w:firstLine="708"/>
        <w:contextualSpacing/>
        <w:jc w:val="center"/>
        <w:rPr>
          <w:b/>
        </w:rPr>
      </w:pPr>
      <w:r>
        <w:rPr>
          <w:b/>
        </w:rPr>
        <w:t>з</w:t>
      </w:r>
      <w:bookmarkStart w:id="0" w:name="_GoBack"/>
      <w:bookmarkEnd w:id="0"/>
      <w:r>
        <w:rPr>
          <w:b/>
        </w:rPr>
        <w:t>а 2024 год</w:t>
      </w:r>
    </w:p>
    <w:p w:rsidR="00D86B0B" w:rsidRPr="00C14DF1" w:rsidRDefault="00D86B0B" w:rsidP="00BE3554">
      <w:pPr>
        <w:ind w:firstLine="708"/>
        <w:contextualSpacing/>
        <w:jc w:val="center"/>
        <w:rPr>
          <w:b/>
        </w:rPr>
      </w:pPr>
    </w:p>
    <w:p w:rsidR="00BF7632" w:rsidRPr="00C14DF1" w:rsidRDefault="00ED2E26" w:rsidP="009F6547">
      <w:pPr>
        <w:ind w:firstLine="708"/>
        <w:contextualSpacing/>
        <w:jc w:val="both"/>
      </w:pPr>
      <w:proofErr w:type="gramStart"/>
      <w:r w:rsidRPr="00C14DF1">
        <w:rPr>
          <w:color w:val="000000"/>
        </w:rPr>
        <w:t>В соответствии с законом Ханты-Мансийского автономного округа - Югры от 12 октября 2005 года №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п</w:t>
      </w:r>
      <w:r w:rsidR="00BF7632" w:rsidRPr="00C14DF1">
        <w:t>риоритетными направлениями работы муниципальной комиссии по делам несовершеннолетних и защите их</w:t>
      </w:r>
      <w:proofErr w:type="gramEnd"/>
      <w:r w:rsidR="00BF7632" w:rsidRPr="00C14DF1">
        <w:t xml:space="preserve"> прав Кондинского района </w:t>
      </w:r>
      <w:r w:rsidR="00154A82" w:rsidRPr="00C14DF1">
        <w:t>(далее -</w:t>
      </w:r>
      <w:r w:rsidR="00673BE1" w:rsidRPr="00C14DF1">
        <w:t xml:space="preserve"> </w:t>
      </w:r>
      <w:r w:rsidR="00154A82" w:rsidRPr="00C14DF1">
        <w:t xml:space="preserve">Комиссии) </w:t>
      </w:r>
      <w:r w:rsidR="00BF7632" w:rsidRPr="00C14DF1">
        <w:t>являются:</w:t>
      </w:r>
    </w:p>
    <w:p w:rsidR="00BF7632" w:rsidRPr="00C14DF1" w:rsidRDefault="00BF7632" w:rsidP="009F6547">
      <w:pPr>
        <w:pStyle w:val="s1"/>
        <w:numPr>
          <w:ilvl w:val="0"/>
          <w:numId w:val="1"/>
        </w:numPr>
        <w:spacing w:before="0" w:beforeAutospacing="0" w:after="0" w:afterAutospacing="0"/>
        <w:ind w:left="0" w:firstLine="709"/>
        <w:contextualSpacing/>
        <w:jc w:val="both"/>
      </w:pPr>
      <w:r w:rsidRPr="00C14DF1">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F7632" w:rsidRPr="00C14DF1" w:rsidRDefault="00BF7632" w:rsidP="009F6547">
      <w:pPr>
        <w:pStyle w:val="s1"/>
        <w:numPr>
          <w:ilvl w:val="0"/>
          <w:numId w:val="1"/>
        </w:numPr>
        <w:spacing w:before="0" w:beforeAutospacing="0" w:after="0" w:afterAutospacing="0"/>
        <w:ind w:left="0" w:firstLine="709"/>
        <w:contextualSpacing/>
        <w:jc w:val="both"/>
      </w:pPr>
      <w:proofErr w:type="gramStart"/>
      <w:r w:rsidRPr="00C14DF1">
        <w:t>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roofErr w:type="gramEnd"/>
    </w:p>
    <w:p w:rsidR="00BF7632" w:rsidRPr="00C14DF1" w:rsidRDefault="00BF7632" w:rsidP="009F6547">
      <w:pPr>
        <w:pStyle w:val="s1"/>
        <w:numPr>
          <w:ilvl w:val="0"/>
          <w:numId w:val="1"/>
        </w:numPr>
        <w:spacing w:before="0" w:beforeAutospacing="0" w:after="0" w:afterAutospacing="0"/>
        <w:ind w:left="0" w:firstLine="709"/>
        <w:contextualSpacing/>
        <w:jc w:val="both"/>
      </w:pPr>
      <w:r w:rsidRPr="00C14DF1">
        <w:t>применение мер воздействия в отношении несовершеннолетних, их родителей или иных законных представителей в соответствии с действующим законодательством</w:t>
      </w:r>
      <w:r w:rsidR="00397F79" w:rsidRPr="00C14DF1">
        <w:t>.</w:t>
      </w:r>
    </w:p>
    <w:p w:rsidR="00CC1A6B" w:rsidRPr="00C14DF1" w:rsidRDefault="004E2C30" w:rsidP="00120E72">
      <w:pPr>
        <w:shd w:val="clear" w:color="auto" w:fill="FFFFFF"/>
        <w:autoSpaceDE w:val="0"/>
        <w:autoSpaceDN w:val="0"/>
        <w:adjustRightInd w:val="0"/>
        <w:ind w:firstLine="708"/>
        <w:contextualSpacing/>
        <w:jc w:val="both"/>
      </w:pPr>
      <w:r w:rsidRPr="00C14DF1">
        <w:t xml:space="preserve">В соответствии с положением утвержденным постановлением администрации Кондинского района от </w:t>
      </w:r>
      <w:r w:rsidR="00345265" w:rsidRPr="00C14DF1">
        <w:t>21</w:t>
      </w:r>
      <w:r w:rsidR="00FC0DB1" w:rsidRPr="00C14DF1">
        <w:t xml:space="preserve"> </w:t>
      </w:r>
      <w:r w:rsidR="00345265" w:rsidRPr="00C14DF1">
        <w:t>апреля</w:t>
      </w:r>
      <w:r w:rsidR="00FC0DB1" w:rsidRPr="00C14DF1">
        <w:t xml:space="preserve"> 202</w:t>
      </w:r>
      <w:r w:rsidR="00345265" w:rsidRPr="00C14DF1">
        <w:t>3</w:t>
      </w:r>
      <w:r w:rsidR="00FC0DB1" w:rsidRPr="00C14DF1">
        <w:t xml:space="preserve"> </w:t>
      </w:r>
      <w:r w:rsidRPr="00C14DF1">
        <w:t xml:space="preserve">года № </w:t>
      </w:r>
      <w:r w:rsidR="00345265" w:rsidRPr="00C14DF1">
        <w:t>432</w:t>
      </w:r>
      <w:r w:rsidRPr="00C14DF1">
        <w:t xml:space="preserve"> </w:t>
      </w:r>
      <w:r w:rsidR="00ED7B6E" w:rsidRPr="00C14DF1">
        <w:t>«О муниципальной комиссии по делам несовершеннолетних и защите их прав Кондинского района»</w:t>
      </w:r>
      <w:r w:rsidR="00345265" w:rsidRPr="00C14DF1">
        <w:t xml:space="preserve"> (с изменениями)</w:t>
      </w:r>
      <w:r w:rsidR="00FC0DB1" w:rsidRPr="00C14DF1">
        <w:t xml:space="preserve"> з</w:t>
      </w:r>
      <w:r w:rsidR="00E62F67" w:rsidRPr="00C14DF1">
        <w:t>аседания муниципальной комиссии по делам несовершеннолетних и защите их прав проходят по необходимости, но не реже 1 раза в 2 недели.</w:t>
      </w:r>
    </w:p>
    <w:p w:rsidR="00120E72" w:rsidRPr="00C14DF1" w:rsidRDefault="00120E72" w:rsidP="00BE0A93">
      <w:pPr>
        <w:shd w:val="clear" w:color="auto" w:fill="FFFFFF"/>
        <w:autoSpaceDE w:val="0"/>
        <w:autoSpaceDN w:val="0"/>
        <w:adjustRightInd w:val="0"/>
        <w:contextualSpacing/>
        <w:jc w:val="both"/>
      </w:pPr>
    </w:p>
    <w:p w:rsidR="00DE7E4E" w:rsidRPr="00C14DF1" w:rsidRDefault="00DE7E4E" w:rsidP="009F6547">
      <w:pPr>
        <w:pStyle w:val="a6"/>
        <w:spacing w:after="0" w:line="240" w:lineRule="auto"/>
        <w:ind w:left="0" w:firstLine="709"/>
        <w:jc w:val="center"/>
        <w:rPr>
          <w:rFonts w:ascii="Times New Roman" w:hAnsi="Times New Roman"/>
          <w:i/>
          <w:sz w:val="24"/>
          <w:szCs w:val="24"/>
        </w:rPr>
      </w:pPr>
      <w:r w:rsidRPr="00C14DF1">
        <w:rPr>
          <w:rFonts w:ascii="Times New Roman" w:hAnsi="Times New Roman"/>
          <w:i/>
          <w:sz w:val="24"/>
          <w:szCs w:val="24"/>
        </w:rPr>
        <w:t>Таблица. Количество заседаний комиссии в 20</w:t>
      </w:r>
      <w:r w:rsidR="00BE4E1C" w:rsidRPr="00C14DF1">
        <w:rPr>
          <w:rFonts w:ascii="Times New Roman" w:hAnsi="Times New Roman"/>
          <w:i/>
          <w:sz w:val="24"/>
          <w:szCs w:val="24"/>
        </w:rPr>
        <w:t>20</w:t>
      </w:r>
      <w:r w:rsidRPr="00C14DF1">
        <w:rPr>
          <w:rFonts w:ascii="Times New Roman" w:hAnsi="Times New Roman"/>
          <w:i/>
          <w:sz w:val="24"/>
          <w:szCs w:val="24"/>
        </w:rPr>
        <w:t>-20</w:t>
      </w:r>
      <w:r w:rsidR="00A846C7" w:rsidRPr="00C14DF1">
        <w:rPr>
          <w:rFonts w:ascii="Times New Roman" w:hAnsi="Times New Roman"/>
          <w:i/>
          <w:sz w:val="24"/>
          <w:szCs w:val="24"/>
        </w:rPr>
        <w:t>2</w:t>
      </w:r>
      <w:r w:rsidR="00BE4E1C" w:rsidRPr="00C14DF1">
        <w:rPr>
          <w:rFonts w:ascii="Times New Roman" w:hAnsi="Times New Roman"/>
          <w:i/>
          <w:sz w:val="24"/>
          <w:szCs w:val="24"/>
        </w:rPr>
        <w:t>4</w:t>
      </w:r>
      <w:r w:rsidRPr="00C14DF1">
        <w:rPr>
          <w:rFonts w:ascii="Times New Roman" w:hAnsi="Times New Roman"/>
          <w:i/>
          <w:sz w:val="24"/>
          <w:szCs w:val="24"/>
        </w:rPr>
        <w:t xml:space="preserve"> гг.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1984"/>
        <w:gridCol w:w="2268"/>
        <w:gridCol w:w="1985"/>
      </w:tblGrid>
      <w:tr w:rsidR="00BE4E1C" w:rsidRPr="00C14DF1" w:rsidTr="00BE4E1C">
        <w:trPr>
          <w:trHeight w:val="215"/>
        </w:trPr>
        <w:tc>
          <w:tcPr>
            <w:tcW w:w="1276" w:type="dxa"/>
          </w:tcPr>
          <w:p w:rsidR="00BE4E1C" w:rsidRPr="00C14DF1" w:rsidRDefault="00BE4E1C" w:rsidP="0051445E">
            <w:pPr>
              <w:contextualSpacing/>
              <w:jc w:val="center"/>
              <w:rPr>
                <w:b/>
                <w:color w:val="000000"/>
              </w:rPr>
            </w:pPr>
            <w:r w:rsidRPr="00C14DF1">
              <w:rPr>
                <w:b/>
                <w:color w:val="000000"/>
              </w:rPr>
              <w:t>2020</w:t>
            </w:r>
          </w:p>
        </w:tc>
        <w:tc>
          <w:tcPr>
            <w:tcW w:w="1985" w:type="dxa"/>
          </w:tcPr>
          <w:p w:rsidR="00BE4E1C" w:rsidRPr="00C14DF1" w:rsidRDefault="00BE4E1C" w:rsidP="0051445E">
            <w:pPr>
              <w:contextualSpacing/>
              <w:jc w:val="center"/>
              <w:rPr>
                <w:b/>
                <w:color w:val="000000"/>
              </w:rPr>
            </w:pPr>
            <w:r w:rsidRPr="00C14DF1">
              <w:rPr>
                <w:b/>
                <w:color w:val="000000"/>
              </w:rPr>
              <w:t>2021</w:t>
            </w:r>
          </w:p>
        </w:tc>
        <w:tc>
          <w:tcPr>
            <w:tcW w:w="1984" w:type="dxa"/>
          </w:tcPr>
          <w:p w:rsidR="00BE4E1C" w:rsidRPr="00C14DF1" w:rsidRDefault="00BE4E1C" w:rsidP="0051445E">
            <w:pPr>
              <w:contextualSpacing/>
              <w:jc w:val="center"/>
              <w:rPr>
                <w:b/>
                <w:color w:val="000000"/>
              </w:rPr>
            </w:pPr>
            <w:r w:rsidRPr="00C14DF1">
              <w:rPr>
                <w:b/>
                <w:color w:val="000000"/>
              </w:rPr>
              <w:t>2022</w:t>
            </w:r>
          </w:p>
        </w:tc>
        <w:tc>
          <w:tcPr>
            <w:tcW w:w="2268" w:type="dxa"/>
          </w:tcPr>
          <w:p w:rsidR="00BE4E1C" w:rsidRPr="00C14DF1" w:rsidRDefault="00BE4E1C" w:rsidP="0051445E">
            <w:pPr>
              <w:contextualSpacing/>
              <w:jc w:val="center"/>
              <w:rPr>
                <w:b/>
                <w:color w:val="000000"/>
              </w:rPr>
            </w:pPr>
            <w:r w:rsidRPr="00C14DF1">
              <w:rPr>
                <w:b/>
                <w:color w:val="000000"/>
              </w:rPr>
              <w:t>2023</w:t>
            </w:r>
          </w:p>
        </w:tc>
        <w:tc>
          <w:tcPr>
            <w:tcW w:w="1985" w:type="dxa"/>
          </w:tcPr>
          <w:p w:rsidR="00BE4E1C" w:rsidRPr="00C14DF1" w:rsidRDefault="00BE4E1C" w:rsidP="0051445E">
            <w:pPr>
              <w:contextualSpacing/>
              <w:jc w:val="center"/>
              <w:rPr>
                <w:b/>
                <w:color w:val="000000"/>
              </w:rPr>
            </w:pPr>
            <w:r w:rsidRPr="00C14DF1">
              <w:rPr>
                <w:b/>
                <w:color w:val="000000"/>
              </w:rPr>
              <w:t>2024</w:t>
            </w:r>
          </w:p>
        </w:tc>
      </w:tr>
      <w:tr w:rsidR="00BE4E1C" w:rsidRPr="00C14DF1" w:rsidTr="00BE4E1C">
        <w:trPr>
          <w:trHeight w:val="552"/>
        </w:trPr>
        <w:tc>
          <w:tcPr>
            <w:tcW w:w="1276" w:type="dxa"/>
          </w:tcPr>
          <w:p w:rsidR="00BE4E1C" w:rsidRPr="00C14DF1" w:rsidRDefault="00BE4E1C" w:rsidP="009F6547">
            <w:pPr>
              <w:contextualSpacing/>
              <w:jc w:val="center"/>
              <w:rPr>
                <w:color w:val="000000"/>
              </w:rPr>
            </w:pPr>
            <w:r w:rsidRPr="00C14DF1">
              <w:rPr>
                <w:color w:val="000000"/>
              </w:rPr>
              <w:t>26</w:t>
            </w:r>
          </w:p>
        </w:tc>
        <w:tc>
          <w:tcPr>
            <w:tcW w:w="1985" w:type="dxa"/>
          </w:tcPr>
          <w:p w:rsidR="00BE4E1C" w:rsidRPr="00C14DF1" w:rsidRDefault="00BE4E1C" w:rsidP="009F6547">
            <w:pPr>
              <w:contextualSpacing/>
              <w:jc w:val="center"/>
              <w:rPr>
                <w:color w:val="000000"/>
              </w:rPr>
            </w:pPr>
            <w:r w:rsidRPr="00C14DF1">
              <w:rPr>
                <w:color w:val="000000"/>
              </w:rPr>
              <w:t>27</w:t>
            </w:r>
          </w:p>
        </w:tc>
        <w:tc>
          <w:tcPr>
            <w:tcW w:w="1984" w:type="dxa"/>
          </w:tcPr>
          <w:p w:rsidR="00BE4E1C" w:rsidRPr="00C14DF1" w:rsidRDefault="00BE4E1C" w:rsidP="0035417F">
            <w:pPr>
              <w:contextualSpacing/>
              <w:jc w:val="center"/>
              <w:rPr>
                <w:color w:val="000000"/>
              </w:rPr>
            </w:pPr>
            <w:r w:rsidRPr="00C14DF1">
              <w:rPr>
                <w:color w:val="000000"/>
              </w:rPr>
              <w:t>27</w:t>
            </w:r>
          </w:p>
        </w:tc>
        <w:tc>
          <w:tcPr>
            <w:tcW w:w="2268" w:type="dxa"/>
          </w:tcPr>
          <w:p w:rsidR="00BE4E1C" w:rsidRPr="00C14DF1" w:rsidRDefault="00BE4E1C" w:rsidP="0042410D">
            <w:pPr>
              <w:contextualSpacing/>
              <w:jc w:val="center"/>
              <w:rPr>
                <w:color w:val="000000"/>
              </w:rPr>
            </w:pPr>
            <w:r w:rsidRPr="00C14DF1">
              <w:rPr>
                <w:color w:val="000000"/>
              </w:rPr>
              <w:t>27</w:t>
            </w:r>
          </w:p>
        </w:tc>
        <w:tc>
          <w:tcPr>
            <w:tcW w:w="1985" w:type="dxa"/>
          </w:tcPr>
          <w:p w:rsidR="00BE4E1C" w:rsidRPr="00C14DF1" w:rsidRDefault="00BE4E1C" w:rsidP="0042410D">
            <w:pPr>
              <w:contextualSpacing/>
              <w:jc w:val="center"/>
              <w:rPr>
                <w:color w:val="000000"/>
              </w:rPr>
            </w:pPr>
            <w:r w:rsidRPr="00C14DF1">
              <w:rPr>
                <w:color w:val="000000"/>
              </w:rPr>
              <w:t>27</w:t>
            </w:r>
          </w:p>
        </w:tc>
      </w:tr>
    </w:tbl>
    <w:p w:rsidR="00CC1A6B" w:rsidRPr="00C14DF1" w:rsidRDefault="00CC1A6B" w:rsidP="00C14DF1">
      <w:pPr>
        <w:rPr>
          <w:i/>
        </w:rPr>
      </w:pPr>
    </w:p>
    <w:p w:rsidR="00AD176D" w:rsidRPr="00C14DF1" w:rsidRDefault="00E62F67" w:rsidP="00B85482">
      <w:pPr>
        <w:pStyle w:val="a6"/>
        <w:spacing w:after="0" w:line="240" w:lineRule="auto"/>
        <w:ind w:left="0" w:firstLine="709"/>
        <w:jc w:val="center"/>
        <w:rPr>
          <w:rFonts w:ascii="Times New Roman" w:hAnsi="Times New Roman"/>
          <w:i/>
          <w:sz w:val="24"/>
          <w:szCs w:val="24"/>
        </w:rPr>
      </w:pPr>
      <w:r w:rsidRPr="00C14DF1">
        <w:rPr>
          <w:rFonts w:ascii="Times New Roman" w:hAnsi="Times New Roman"/>
          <w:i/>
          <w:sz w:val="24"/>
          <w:szCs w:val="24"/>
        </w:rPr>
        <w:t xml:space="preserve">Диаграмма. Итоги заседаний </w:t>
      </w:r>
      <w:r w:rsidR="00DE7E4E" w:rsidRPr="00C14DF1">
        <w:rPr>
          <w:rFonts w:ascii="Times New Roman" w:hAnsi="Times New Roman"/>
          <w:i/>
          <w:sz w:val="24"/>
          <w:szCs w:val="24"/>
        </w:rPr>
        <w:t>комиссии в 20</w:t>
      </w:r>
      <w:r w:rsidR="00BE4E1C" w:rsidRPr="00C14DF1">
        <w:rPr>
          <w:rFonts w:ascii="Times New Roman" w:hAnsi="Times New Roman"/>
          <w:i/>
          <w:sz w:val="24"/>
          <w:szCs w:val="24"/>
        </w:rPr>
        <w:t>20</w:t>
      </w:r>
      <w:r w:rsidR="00DE7E4E" w:rsidRPr="00C14DF1">
        <w:rPr>
          <w:rFonts w:ascii="Times New Roman" w:hAnsi="Times New Roman"/>
          <w:i/>
          <w:sz w:val="24"/>
          <w:szCs w:val="24"/>
        </w:rPr>
        <w:t>-20</w:t>
      </w:r>
      <w:r w:rsidR="00A846C7" w:rsidRPr="00C14DF1">
        <w:rPr>
          <w:rFonts w:ascii="Times New Roman" w:hAnsi="Times New Roman"/>
          <w:i/>
          <w:sz w:val="24"/>
          <w:szCs w:val="24"/>
        </w:rPr>
        <w:t>2</w:t>
      </w:r>
      <w:r w:rsidR="00BE4E1C" w:rsidRPr="00C14DF1">
        <w:rPr>
          <w:rFonts w:ascii="Times New Roman" w:hAnsi="Times New Roman"/>
          <w:i/>
          <w:sz w:val="24"/>
          <w:szCs w:val="24"/>
        </w:rPr>
        <w:t>4</w:t>
      </w:r>
      <w:r w:rsidRPr="00C14DF1">
        <w:rPr>
          <w:rFonts w:ascii="Times New Roman" w:hAnsi="Times New Roman"/>
          <w:i/>
          <w:sz w:val="24"/>
          <w:szCs w:val="24"/>
        </w:rPr>
        <w:t xml:space="preserve"> гг.</w:t>
      </w:r>
      <w:r w:rsidR="00150BE2" w:rsidRPr="00C14DF1">
        <w:rPr>
          <w:rFonts w:ascii="Times New Roman" w:hAnsi="Times New Roman"/>
          <w:i/>
          <w:sz w:val="24"/>
          <w:szCs w:val="24"/>
        </w:rPr>
        <w:t xml:space="preserve"> </w:t>
      </w:r>
    </w:p>
    <w:p w:rsidR="008C1411" w:rsidRPr="00C14DF1" w:rsidRDefault="0070603F" w:rsidP="00C14DF1">
      <w:pPr>
        <w:pStyle w:val="a6"/>
        <w:spacing w:after="0" w:line="240" w:lineRule="auto"/>
        <w:ind w:left="0"/>
        <w:jc w:val="center"/>
        <w:rPr>
          <w:rFonts w:ascii="Times New Roman" w:hAnsi="Times New Roman"/>
          <w:i/>
          <w:szCs w:val="24"/>
        </w:rPr>
      </w:pPr>
      <w:r>
        <w:rPr>
          <w:noProof/>
        </w:rPr>
        <w:lastRenderedPageBreak/>
        <w:drawing>
          <wp:inline distT="0" distB="0" distL="0" distR="0" wp14:anchorId="044E54C6" wp14:editId="4C16F324">
            <wp:extent cx="5772631" cy="268605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025A" w:rsidRPr="00C14DF1" w:rsidRDefault="00A27951" w:rsidP="009F6547">
      <w:pPr>
        <w:ind w:firstLine="708"/>
        <w:contextualSpacing/>
        <w:jc w:val="center"/>
        <w:rPr>
          <w:b/>
        </w:rPr>
      </w:pPr>
      <w:r w:rsidRPr="00C14DF1">
        <w:rPr>
          <w:b/>
        </w:rPr>
        <w:t xml:space="preserve">Анализ </w:t>
      </w:r>
      <w:r w:rsidR="00C6025A" w:rsidRPr="00C14DF1">
        <w:rPr>
          <w:b/>
        </w:rPr>
        <w:t>административны</w:t>
      </w:r>
      <w:r w:rsidRPr="00C14DF1">
        <w:rPr>
          <w:b/>
        </w:rPr>
        <w:t>х</w:t>
      </w:r>
      <w:r w:rsidR="00C6025A" w:rsidRPr="00C14DF1">
        <w:rPr>
          <w:b/>
        </w:rPr>
        <w:t xml:space="preserve"> </w:t>
      </w:r>
      <w:r w:rsidR="001C2ABF" w:rsidRPr="00C14DF1">
        <w:rPr>
          <w:b/>
        </w:rPr>
        <w:t>материалов</w:t>
      </w:r>
      <w:r w:rsidRPr="00C14DF1">
        <w:rPr>
          <w:b/>
        </w:rPr>
        <w:t>, рассмотренных на заседаниях муниципальной комиссии.</w:t>
      </w:r>
    </w:p>
    <w:p w:rsidR="00E104F5" w:rsidRPr="00C14DF1" w:rsidRDefault="00E104F5" w:rsidP="009F6547">
      <w:pPr>
        <w:ind w:firstLine="708"/>
        <w:contextualSpacing/>
        <w:jc w:val="center"/>
        <w:rPr>
          <w:b/>
        </w:rPr>
      </w:pPr>
    </w:p>
    <w:p w:rsidR="009F6547" w:rsidRPr="00C14DF1" w:rsidRDefault="00A27951" w:rsidP="00F13D5A">
      <w:pPr>
        <w:ind w:firstLine="708"/>
        <w:contextualSpacing/>
        <w:jc w:val="both"/>
      </w:pPr>
      <w:r w:rsidRPr="00C14DF1">
        <w:t>На протяжении последних лет отмечается планомерное снижение объема рассмотренных административных дел</w:t>
      </w:r>
      <w:r w:rsidR="00AE07A5" w:rsidRPr="00C14DF1">
        <w:t xml:space="preserve"> и соответственно количества назначенных административных штрафов.</w:t>
      </w:r>
    </w:p>
    <w:p w:rsidR="008F1D8C" w:rsidRPr="00C14DF1" w:rsidRDefault="008F1D8C" w:rsidP="00F13D5A">
      <w:pPr>
        <w:ind w:firstLine="708"/>
        <w:contextualSpacing/>
        <w:jc w:val="both"/>
      </w:pPr>
    </w:p>
    <w:p w:rsidR="00745410" w:rsidRPr="00C14DF1" w:rsidRDefault="009F6547" w:rsidP="00745410">
      <w:pPr>
        <w:pStyle w:val="a4"/>
        <w:contextualSpacing/>
        <w:jc w:val="center"/>
        <w:rPr>
          <w:i/>
        </w:rPr>
      </w:pPr>
      <w:r w:rsidRPr="00C14DF1">
        <w:rPr>
          <w:i/>
        </w:rPr>
        <w:t>Таблица</w:t>
      </w:r>
      <w:r w:rsidR="0093428E" w:rsidRPr="00C14DF1">
        <w:rPr>
          <w:i/>
        </w:rPr>
        <w:t xml:space="preserve">. Структура рассмотренных административных </w:t>
      </w:r>
      <w:r w:rsidR="00AF4355" w:rsidRPr="00C14DF1">
        <w:rPr>
          <w:i/>
        </w:rPr>
        <w:t>дел</w:t>
      </w:r>
      <w:r w:rsidR="0093428E" w:rsidRPr="00C14DF1">
        <w:rPr>
          <w:i/>
        </w:rPr>
        <w:t xml:space="preserve"> в отношении несовершеннолетних в 20</w:t>
      </w:r>
      <w:r w:rsidR="00E44ADE" w:rsidRPr="00C14DF1">
        <w:rPr>
          <w:i/>
        </w:rPr>
        <w:t>20</w:t>
      </w:r>
      <w:r w:rsidR="0093428E" w:rsidRPr="00C14DF1">
        <w:rPr>
          <w:i/>
        </w:rPr>
        <w:t>-202</w:t>
      </w:r>
      <w:r w:rsidR="00E44ADE" w:rsidRPr="00C14DF1">
        <w:rPr>
          <w:i/>
        </w:rPr>
        <w:t>4</w:t>
      </w:r>
      <w:r w:rsidR="0093428E" w:rsidRPr="00C14DF1">
        <w:rPr>
          <w:i/>
        </w:rPr>
        <w:t xml:space="preserve"> гг.</w:t>
      </w:r>
    </w:p>
    <w:p w:rsidR="00692E39" w:rsidRPr="00C14DF1" w:rsidRDefault="00692E39" w:rsidP="00745410">
      <w:pPr>
        <w:pStyle w:val="a4"/>
        <w:contextualSpacing/>
        <w:jc w:val="center"/>
        <w:rPr>
          <w:i/>
        </w:rPr>
      </w:pPr>
    </w:p>
    <w:tbl>
      <w:tblPr>
        <w:tblStyle w:val="10"/>
        <w:tblW w:w="9747" w:type="dxa"/>
        <w:tblLayout w:type="fixed"/>
        <w:tblLook w:val="04A0" w:firstRow="1" w:lastRow="0" w:firstColumn="1" w:lastColumn="0" w:noHBand="0" w:noVBand="1"/>
      </w:tblPr>
      <w:tblGrid>
        <w:gridCol w:w="1526"/>
        <w:gridCol w:w="1701"/>
        <w:gridCol w:w="1559"/>
        <w:gridCol w:w="1701"/>
        <w:gridCol w:w="1701"/>
        <w:gridCol w:w="1559"/>
      </w:tblGrid>
      <w:tr w:rsidR="00F0219A" w:rsidRPr="00C14DF1" w:rsidTr="00BB1C0B">
        <w:tc>
          <w:tcPr>
            <w:tcW w:w="1526"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Статья</w:t>
            </w:r>
          </w:p>
          <w:p w:rsidR="00F0219A" w:rsidRPr="00C14DF1" w:rsidRDefault="00F0219A" w:rsidP="00264003">
            <w:pPr>
              <w:pStyle w:val="a4"/>
              <w:jc w:val="center"/>
              <w:rPr>
                <w:rFonts w:eastAsiaTheme="minorHAnsi"/>
                <w:b/>
                <w:lang w:eastAsia="en-US"/>
              </w:rPr>
            </w:pPr>
            <w:r w:rsidRPr="00C14DF1">
              <w:rPr>
                <w:rFonts w:eastAsiaTheme="minorHAnsi"/>
                <w:b/>
                <w:lang w:eastAsia="en-US"/>
              </w:rPr>
              <w:t>КоАП РФ</w:t>
            </w:r>
          </w:p>
        </w:tc>
        <w:tc>
          <w:tcPr>
            <w:tcW w:w="1701" w:type="dxa"/>
          </w:tcPr>
          <w:p w:rsidR="00F0219A" w:rsidRPr="00C14DF1" w:rsidRDefault="00F0219A" w:rsidP="005663CE">
            <w:pPr>
              <w:pStyle w:val="a4"/>
              <w:jc w:val="center"/>
              <w:rPr>
                <w:rFonts w:eastAsiaTheme="minorHAnsi"/>
                <w:b/>
                <w:lang w:eastAsia="en-US"/>
              </w:rPr>
            </w:pPr>
            <w:r w:rsidRPr="00C14DF1">
              <w:rPr>
                <w:rFonts w:eastAsiaTheme="minorHAnsi"/>
                <w:b/>
                <w:lang w:eastAsia="en-US"/>
              </w:rPr>
              <w:t>2020 год</w:t>
            </w:r>
          </w:p>
        </w:tc>
        <w:tc>
          <w:tcPr>
            <w:tcW w:w="1559"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2021 год</w:t>
            </w:r>
          </w:p>
        </w:tc>
        <w:tc>
          <w:tcPr>
            <w:tcW w:w="1701"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2022 год</w:t>
            </w:r>
          </w:p>
        </w:tc>
        <w:tc>
          <w:tcPr>
            <w:tcW w:w="1701"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2023 год</w:t>
            </w:r>
          </w:p>
        </w:tc>
        <w:tc>
          <w:tcPr>
            <w:tcW w:w="1559"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2024 год</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ст.12.29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3</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EA1C83"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ч.3.1</w:t>
            </w:r>
          </w:p>
          <w:p w:rsidR="00F0219A" w:rsidRPr="00C14DF1" w:rsidRDefault="00F0219A" w:rsidP="00264003">
            <w:pPr>
              <w:pStyle w:val="a4"/>
              <w:jc w:val="center"/>
              <w:rPr>
                <w:rFonts w:eastAsiaTheme="minorHAnsi"/>
                <w:lang w:eastAsia="en-US"/>
              </w:rPr>
            </w:pPr>
            <w:r w:rsidRPr="00C14DF1">
              <w:rPr>
                <w:rFonts w:eastAsiaTheme="minorHAnsi"/>
                <w:lang w:eastAsia="en-US"/>
              </w:rPr>
              <w:t>ст.12.5</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EA1C83" w:rsidP="00264003">
            <w:pPr>
              <w:pStyle w:val="a4"/>
              <w:jc w:val="center"/>
              <w:rPr>
                <w:rFonts w:eastAsiaTheme="minorHAnsi"/>
                <w:lang w:eastAsia="en-US"/>
              </w:rPr>
            </w:pPr>
            <w:r w:rsidRPr="00C14DF1">
              <w:rPr>
                <w:rFonts w:eastAsiaTheme="minorHAnsi"/>
                <w:lang w:eastAsia="en-US"/>
              </w:rPr>
              <w:t>2</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ч.3</w:t>
            </w:r>
          </w:p>
          <w:p w:rsidR="00F0219A" w:rsidRPr="00C14DF1" w:rsidRDefault="00F0219A" w:rsidP="00264003">
            <w:pPr>
              <w:pStyle w:val="a4"/>
              <w:jc w:val="center"/>
              <w:rPr>
                <w:rFonts w:eastAsiaTheme="minorHAnsi"/>
                <w:lang w:eastAsia="en-US"/>
              </w:rPr>
            </w:pPr>
            <w:r w:rsidRPr="00C14DF1">
              <w:rPr>
                <w:rFonts w:eastAsiaTheme="minorHAnsi"/>
                <w:lang w:eastAsia="en-US"/>
              </w:rPr>
              <w:t>ст.12.8</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5663CE"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ст.12.37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6</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5</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8</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5</w:t>
            </w:r>
          </w:p>
        </w:tc>
        <w:tc>
          <w:tcPr>
            <w:tcW w:w="1559" w:type="dxa"/>
          </w:tcPr>
          <w:p w:rsidR="00F0219A" w:rsidRPr="00C14DF1" w:rsidRDefault="00CC5B8D" w:rsidP="00264003">
            <w:pPr>
              <w:pStyle w:val="a4"/>
              <w:jc w:val="center"/>
              <w:rPr>
                <w:rFonts w:eastAsiaTheme="minorHAnsi"/>
                <w:lang w:eastAsia="en-US"/>
              </w:rPr>
            </w:pPr>
            <w:r w:rsidRPr="00C14DF1">
              <w:rPr>
                <w:rFonts w:eastAsiaTheme="minorHAnsi"/>
                <w:lang w:eastAsia="en-US"/>
              </w:rPr>
              <w:t>8</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ст.12.5</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CC5B8D" w:rsidP="00264003">
            <w:pPr>
              <w:pStyle w:val="a4"/>
              <w:jc w:val="center"/>
              <w:rPr>
                <w:rFonts w:eastAsiaTheme="minorHAnsi"/>
                <w:lang w:eastAsia="en-US"/>
              </w:rPr>
            </w:pPr>
            <w:r w:rsidRPr="00C14DF1">
              <w:rPr>
                <w:rFonts w:eastAsiaTheme="minorHAnsi"/>
                <w:lang w:eastAsia="en-US"/>
              </w:rPr>
              <w:t>2</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ст.12.6</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3</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5</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4</w:t>
            </w:r>
          </w:p>
        </w:tc>
        <w:tc>
          <w:tcPr>
            <w:tcW w:w="1559" w:type="dxa"/>
          </w:tcPr>
          <w:p w:rsidR="00F0219A" w:rsidRPr="00C14DF1" w:rsidRDefault="00CC5B8D" w:rsidP="00264003">
            <w:pPr>
              <w:pStyle w:val="a4"/>
              <w:jc w:val="center"/>
              <w:rPr>
                <w:rFonts w:eastAsiaTheme="minorHAnsi"/>
                <w:lang w:eastAsia="en-US"/>
              </w:rPr>
            </w:pPr>
            <w:r w:rsidRPr="00C14DF1">
              <w:rPr>
                <w:rFonts w:eastAsiaTheme="minorHAnsi"/>
                <w:lang w:eastAsia="en-US"/>
              </w:rPr>
              <w:t>3</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ст.12.26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ст.12.25</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ст.12.18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lastRenderedPageBreak/>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ст.12.3</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5</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4</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4</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7E1796"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ст.12.1</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5</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3</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5</w:t>
            </w:r>
          </w:p>
        </w:tc>
        <w:tc>
          <w:tcPr>
            <w:tcW w:w="1559" w:type="dxa"/>
          </w:tcPr>
          <w:p w:rsidR="00F0219A" w:rsidRPr="00C14DF1" w:rsidRDefault="005663CE" w:rsidP="00264003">
            <w:pPr>
              <w:pStyle w:val="a4"/>
              <w:jc w:val="center"/>
              <w:rPr>
                <w:rFonts w:eastAsiaTheme="minorHAnsi"/>
                <w:lang w:eastAsia="en-US"/>
              </w:rPr>
            </w:pPr>
            <w:r w:rsidRPr="00C14DF1">
              <w:rPr>
                <w:rFonts w:eastAsiaTheme="minorHAnsi"/>
                <w:lang w:eastAsia="en-US"/>
              </w:rPr>
              <w:t>7</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ст.12.7</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16</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16</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10</w:t>
            </w:r>
          </w:p>
        </w:tc>
        <w:tc>
          <w:tcPr>
            <w:tcW w:w="1559" w:type="dxa"/>
          </w:tcPr>
          <w:p w:rsidR="00F0219A" w:rsidRPr="00C14DF1" w:rsidRDefault="000D25B6" w:rsidP="00264003">
            <w:pPr>
              <w:pStyle w:val="a4"/>
              <w:jc w:val="center"/>
              <w:rPr>
                <w:rFonts w:eastAsiaTheme="minorHAnsi"/>
                <w:lang w:eastAsia="en-US"/>
              </w:rPr>
            </w:pPr>
            <w:r w:rsidRPr="00C14DF1">
              <w:rPr>
                <w:rFonts w:eastAsiaTheme="minorHAnsi"/>
                <w:lang w:eastAsia="en-US"/>
              </w:rPr>
              <w:t>14</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ст.12.20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3</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ст.12.29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ст.6.24</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4</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CC5B8D"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w:t>
            </w:r>
          </w:p>
          <w:p w:rsidR="00F0219A" w:rsidRPr="00C14DF1" w:rsidRDefault="00F0219A" w:rsidP="00264003">
            <w:pPr>
              <w:pStyle w:val="a4"/>
              <w:jc w:val="center"/>
              <w:rPr>
                <w:rFonts w:eastAsiaTheme="minorHAnsi"/>
                <w:lang w:eastAsia="en-US"/>
              </w:rPr>
            </w:pPr>
            <w:r w:rsidRPr="00C14DF1">
              <w:rPr>
                <w:rFonts w:eastAsiaTheme="minorHAnsi"/>
                <w:lang w:eastAsia="en-US"/>
              </w:rPr>
              <w:t>19.16</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6</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445066" w:rsidP="00264003">
            <w:pPr>
              <w:pStyle w:val="a4"/>
              <w:jc w:val="center"/>
              <w:rPr>
                <w:rFonts w:eastAsiaTheme="minorHAnsi"/>
                <w:lang w:eastAsia="en-US"/>
              </w:rPr>
            </w:pPr>
            <w:r w:rsidRPr="00C14DF1">
              <w:rPr>
                <w:rFonts w:eastAsiaTheme="minorHAnsi"/>
                <w:lang w:eastAsia="en-US"/>
              </w:rPr>
              <w:t>3</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ст.19.13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ст.20.21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ст.20.1</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3</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CC5B8D" w:rsidP="00264003">
            <w:pPr>
              <w:pStyle w:val="a4"/>
              <w:jc w:val="center"/>
              <w:rPr>
                <w:rFonts w:eastAsiaTheme="minorHAnsi"/>
                <w:lang w:eastAsia="en-US"/>
              </w:rPr>
            </w:pPr>
            <w:r w:rsidRPr="00C14DF1">
              <w:rPr>
                <w:rFonts w:eastAsiaTheme="minorHAnsi"/>
                <w:lang w:eastAsia="en-US"/>
              </w:rPr>
              <w:t>2</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ст.7.27</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ст.7.27</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ч.3</w:t>
            </w:r>
          </w:p>
          <w:p w:rsidR="00F0219A" w:rsidRPr="00C14DF1" w:rsidRDefault="00F0219A" w:rsidP="00264003">
            <w:pPr>
              <w:pStyle w:val="a4"/>
              <w:jc w:val="center"/>
              <w:rPr>
                <w:rFonts w:eastAsiaTheme="minorHAnsi"/>
                <w:lang w:eastAsia="en-US"/>
              </w:rPr>
            </w:pPr>
            <w:r w:rsidRPr="00C14DF1">
              <w:rPr>
                <w:rFonts w:eastAsiaTheme="minorHAnsi"/>
                <w:lang w:eastAsia="en-US"/>
              </w:rPr>
              <w:t>ст.12.16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824581"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ст.12.37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3</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ст.12.12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ст.12.27</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ст.12.25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0D25B6"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lastRenderedPageBreak/>
              <w:t>ст.20.20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lastRenderedPageBreak/>
              <w:t>3</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826A59"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lastRenderedPageBreak/>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ст.12.15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ст.12.15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ст.12.23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A27B6B" w:rsidRPr="00C14DF1" w:rsidTr="00BB1C0B">
        <w:tc>
          <w:tcPr>
            <w:tcW w:w="1526" w:type="dxa"/>
          </w:tcPr>
          <w:p w:rsidR="00A27B6B" w:rsidRPr="00C14DF1" w:rsidRDefault="00A27B6B" w:rsidP="00264003">
            <w:pPr>
              <w:pStyle w:val="a4"/>
              <w:jc w:val="center"/>
              <w:rPr>
                <w:rFonts w:eastAsiaTheme="minorHAnsi"/>
                <w:lang w:eastAsia="en-US"/>
              </w:rPr>
            </w:pPr>
            <w:r w:rsidRPr="00C14DF1">
              <w:rPr>
                <w:rFonts w:eastAsiaTheme="minorHAnsi"/>
                <w:lang w:eastAsia="en-US"/>
              </w:rPr>
              <w:t>ч.4 ст.12.2</w:t>
            </w:r>
          </w:p>
        </w:tc>
        <w:tc>
          <w:tcPr>
            <w:tcW w:w="1701" w:type="dxa"/>
          </w:tcPr>
          <w:p w:rsidR="00A27B6B" w:rsidRPr="00C14DF1" w:rsidRDefault="00A27B6B" w:rsidP="005663CE">
            <w:pPr>
              <w:pStyle w:val="a4"/>
              <w:jc w:val="center"/>
              <w:rPr>
                <w:rFonts w:eastAsiaTheme="minorHAnsi"/>
                <w:lang w:eastAsia="en-US"/>
              </w:rPr>
            </w:pPr>
            <w:r w:rsidRPr="00C14DF1">
              <w:rPr>
                <w:rFonts w:eastAsiaTheme="minorHAnsi"/>
                <w:lang w:eastAsia="en-US"/>
              </w:rPr>
              <w:t>0</w:t>
            </w:r>
          </w:p>
        </w:tc>
        <w:tc>
          <w:tcPr>
            <w:tcW w:w="1559"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701"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701"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559" w:type="dxa"/>
          </w:tcPr>
          <w:p w:rsidR="00A27B6B" w:rsidRPr="00C14DF1" w:rsidRDefault="00A27B6B" w:rsidP="00264003">
            <w:pPr>
              <w:pStyle w:val="a4"/>
              <w:jc w:val="center"/>
              <w:rPr>
                <w:rFonts w:eastAsiaTheme="minorHAnsi"/>
                <w:lang w:eastAsia="en-US"/>
              </w:rPr>
            </w:pPr>
            <w:r w:rsidRPr="00C14DF1">
              <w:rPr>
                <w:rFonts w:eastAsiaTheme="minorHAnsi"/>
                <w:lang w:eastAsia="en-US"/>
              </w:rPr>
              <w:t>1</w:t>
            </w:r>
          </w:p>
        </w:tc>
      </w:tr>
      <w:tr w:rsidR="00A27B6B" w:rsidRPr="00C14DF1" w:rsidTr="00BB1C0B">
        <w:tc>
          <w:tcPr>
            <w:tcW w:w="1526" w:type="dxa"/>
          </w:tcPr>
          <w:p w:rsidR="00A27B6B" w:rsidRPr="00C14DF1" w:rsidRDefault="00A27B6B" w:rsidP="00A27B6B">
            <w:pPr>
              <w:pStyle w:val="a4"/>
              <w:jc w:val="center"/>
              <w:rPr>
                <w:rFonts w:eastAsiaTheme="minorHAnsi"/>
                <w:lang w:eastAsia="en-US"/>
              </w:rPr>
            </w:pPr>
            <w:r w:rsidRPr="00C14DF1">
              <w:rPr>
                <w:rFonts w:eastAsiaTheme="minorHAnsi"/>
                <w:lang w:eastAsia="en-US"/>
              </w:rPr>
              <w:t>ч.2 ст.12.2</w:t>
            </w:r>
          </w:p>
        </w:tc>
        <w:tc>
          <w:tcPr>
            <w:tcW w:w="1701" w:type="dxa"/>
          </w:tcPr>
          <w:p w:rsidR="00A27B6B" w:rsidRPr="00C14DF1" w:rsidRDefault="00A27B6B" w:rsidP="005663CE">
            <w:pPr>
              <w:pStyle w:val="a4"/>
              <w:jc w:val="center"/>
              <w:rPr>
                <w:rFonts w:eastAsiaTheme="minorHAnsi"/>
                <w:lang w:eastAsia="en-US"/>
              </w:rPr>
            </w:pPr>
            <w:r w:rsidRPr="00C14DF1">
              <w:rPr>
                <w:rFonts w:eastAsiaTheme="minorHAnsi"/>
                <w:lang w:eastAsia="en-US"/>
              </w:rPr>
              <w:t>0</w:t>
            </w:r>
          </w:p>
        </w:tc>
        <w:tc>
          <w:tcPr>
            <w:tcW w:w="1559"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701"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701" w:type="dxa"/>
          </w:tcPr>
          <w:p w:rsidR="00A27B6B" w:rsidRPr="00C14DF1" w:rsidRDefault="00A27B6B" w:rsidP="00264003">
            <w:pPr>
              <w:pStyle w:val="a4"/>
              <w:jc w:val="center"/>
              <w:rPr>
                <w:rFonts w:eastAsiaTheme="minorHAnsi"/>
                <w:lang w:eastAsia="en-US"/>
              </w:rPr>
            </w:pPr>
            <w:r w:rsidRPr="00C14DF1">
              <w:rPr>
                <w:rFonts w:eastAsiaTheme="minorHAnsi"/>
                <w:lang w:eastAsia="en-US"/>
              </w:rPr>
              <w:t>0</w:t>
            </w:r>
          </w:p>
        </w:tc>
        <w:tc>
          <w:tcPr>
            <w:tcW w:w="1559" w:type="dxa"/>
          </w:tcPr>
          <w:p w:rsidR="00A27B6B" w:rsidRPr="00C14DF1" w:rsidRDefault="00A27B6B" w:rsidP="00264003">
            <w:pPr>
              <w:pStyle w:val="a4"/>
              <w:jc w:val="center"/>
              <w:rPr>
                <w:rFonts w:eastAsiaTheme="minorHAnsi"/>
                <w:lang w:eastAsia="en-US"/>
              </w:rPr>
            </w:pPr>
            <w:r w:rsidRPr="00C14DF1">
              <w:rPr>
                <w:rFonts w:eastAsiaTheme="minorHAnsi"/>
                <w:lang w:eastAsia="en-US"/>
              </w:rPr>
              <w:t>1</w:t>
            </w:r>
          </w:p>
        </w:tc>
      </w:tr>
      <w:tr w:rsidR="00824581" w:rsidRPr="00C14DF1" w:rsidTr="00BB1C0B">
        <w:tc>
          <w:tcPr>
            <w:tcW w:w="1526" w:type="dxa"/>
          </w:tcPr>
          <w:p w:rsidR="00824581" w:rsidRPr="00C14DF1" w:rsidRDefault="00824581" w:rsidP="00A27B6B">
            <w:pPr>
              <w:pStyle w:val="a4"/>
              <w:jc w:val="center"/>
              <w:rPr>
                <w:rFonts w:eastAsiaTheme="minorHAnsi"/>
                <w:lang w:eastAsia="en-US"/>
              </w:rPr>
            </w:pPr>
            <w:r w:rsidRPr="00C14DF1">
              <w:rPr>
                <w:rFonts w:eastAsiaTheme="minorHAnsi"/>
                <w:lang w:eastAsia="en-US"/>
              </w:rPr>
              <w:t>ст.12.33</w:t>
            </w:r>
          </w:p>
        </w:tc>
        <w:tc>
          <w:tcPr>
            <w:tcW w:w="1701" w:type="dxa"/>
          </w:tcPr>
          <w:p w:rsidR="00824581" w:rsidRPr="00C14DF1" w:rsidRDefault="00824581" w:rsidP="005663CE">
            <w:pPr>
              <w:pStyle w:val="a4"/>
              <w:jc w:val="center"/>
              <w:rPr>
                <w:rFonts w:eastAsiaTheme="minorHAnsi"/>
                <w:lang w:eastAsia="en-US"/>
              </w:rPr>
            </w:pPr>
            <w:r w:rsidRPr="00C14DF1">
              <w:rPr>
                <w:rFonts w:eastAsiaTheme="minorHAnsi"/>
                <w:lang w:eastAsia="en-US"/>
              </w:rPr>
              <w:t>0</w:t>
            </w:r>
          </w:p>
        </w:tc>
        <w:tc>
          <w:tcPr>
            <w:tcW w:w="1559" w:type="dxa"/>
          </w:tcPr>
          <w:p w:rsidR="00824581" w:rsidRPr="00C14DF1" w:rsidRDefault="00824581" w:rsidP="00264003">
            <w:pPr>
              <w:pStyle w:val="a4"/>
              <w:jc w:val="center"/>
              <w:rPr>
                <w:rFonts w:eastAsiaTheme="minorHAnsi"/>
                <w:lang w:eastAsia="en-US"/>
              </w:rPr>
            </w:pPr>
            <w:r w:rsidRPr="00C14DF1">
              <w:rPr>
                <w:rFonts w:eastAsiaTheme="minorHAnsi"/>
                <w:lang w:eastAsia="en-US"/>
              </w:rPr>
              <w:t>0</w:t>
            </w:r>
          </w:p>
        </w:tc>
        <w:tc>
          <w:tcPr>
            <w:tcW w:w="1701" w:type="dxa"/>
          </w:tcPr>
          <w:p w:rsidR="00824581" w:rsidRPr="00C14DF1" w:rsidRDefault="00824581" w:rsidP="00264003">
            <w:pPr>
              <w:pStyle w:val="a4"/>
              <w:jc w:val="center"/>
              <w:rPr>
                <w:rFonts w:eastAsiaTheme="minorHAnsi"/>
                <w:lang w:eastAsia="en-US"/>
              </w:rPr>
            </w:pPr>
            <w:r w:rsidRPr="00C14DF1">
              <w:rPr>
                <w:rFonts w:eastAsiaTheme="minorHAnsi"/>
                <w:lang w:eastAsia="en-US"/>
              </w:rPr>
              <w:t>0</w:t>
            </w:r>
          </w:p>
        </w:tc>
        <w:tc>
          <w:tcPr>
            <w:tcW w:w="1701" w:type="dxa"/>
          </w:tcPr>
          <w:p w:rsidR="00824581" w:rsidRPr="00C14DF1" w:rsidRDefault="00824581" w:rsidP="00264003">
            <w:pPr>
              <w:pStyle w:val="a4"/>
              <w:jc w:val="center"/>
              <w:rPr>
                <w:rFonts w:eastAsiaTheme="minorHAnsi"/>
                <w:lang w:eastAsia="en-US"/>
              </w:rPr>
            </w:pPr>
            <w:r w:rsidRPr="00C14DF1">
              <w:rPr>
                <w:rFonts w:eastAsiaTheme="minorHAnsi"/>
                <w:lang w:eastAsia="en-US"/>
              </w:rPr>
              <w:t>0</w:t>
            </w:r>
          </w:p>
        </w:tc>
        <w:tc>
          <w:tcPr>
            <w:tcW w:w="1559" w:type="dxa"/>
          </w:tcPr>
          <w:p w:rsidR="00824581" w:rsidRPr="00C14DF1" w:rsidRDefault="00824581"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ст.6.1.1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7</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ст.19.15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7E1796"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ст.19.22</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ст.7.17</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0D25B6"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ст.12.14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2</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ст.12.14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ст.12.3</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p w:rsidR="00F0219A" w:rsidRPr="00C14DF1" w:rsidRDefault="00F0219A" w:rsidP="00264003">
            <w:pPr>
              <w:pStyle w:val="a4"/>
              <w:jc w:val="center"/>
              <w:rPr>
                <w:rFonts w:eastAsiaTheme="minorHAnsi"/>
                <w:lang w:eastAsia="en-US"/>
              </w:rPr>
            </w:pP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ст.19.15.1</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ст.20.6.1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34</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6</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ч.2</w:t>
            </w:r>
          </w:p>
          <w:p w:rsidR="00F0219A" w:rsidRPr="00C14DF1" w:rsidRDefault="00F0219A" w:rsidP="00264003">
            <w:pPr>
              <w:pStyle w:val="a4"/>
              <w:jc w:val="center"/>
              <w:rPr>
                <w:rFonts w:eastAsiaTheme="minorHAnsi"/>
                <w:lang w:eastAsia="en-US"/>
              </w:rPr>
            </w:pPr>
            <w:r w:rsidRPr="00C14DF1">
              <w:rPr>
                <w:rFonts w:eastAsiaTheme="minorHAnsi"/>
                <w:lang w:eastAsia="en-US"/>
              </w:rPr>
              <w:t>ст.12.27 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 xml:space="preserve">ч.3 ст.10 Закона ХМАО – Югры от 11.06.2010 года №102-оз «Об административных </w:t>
            </w:r>
            <w:r w:rsidRPr="00C14DF1">
              <w:rPr>
                <w:rFonts w:eastAsiaTheme="minorHAnsi"/>
                <w:lang w:eastAsia="en-US"/>
              </w:rPr>
              <w:lastRenderedPageBreak/>
              <w:t>правонарушениях»</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lastRenderedPageBreak/>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lastRenderedPageBreak/>
              <w:t>ч.1 ст.10 Закона ХМАО – Югры от 11.06.2010 года №102-оз «Об административных правонарушениях»</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1</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3</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ст.6.9</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EA1C83"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w:t>
            </w:r>
          </w:p>
          <w:p w:rsidR="00F0219A" w:rsidRPr="00C14DF1" w:rsidRDefault="00F0219A" w:rsidP="00264003">
            <w:pPr>
              <w:pStyle w:val="a4"/>
              <w:jc w:val="center"/>
              <w:rPr>
                <w:rFonts w:eastAsiaTheme="minorHAnsi"/>
                <w:lang w:eastAsia="en-US"/>
              </w:rPr>
            </w:pPr>
            <w:r w:rsidRPr="00C14DF1">
              <w:rPr>
                <w:rFonts w:eastAsiaTheme="minorHAnsi"/>
                <w:lang w:eastAsia="en-US"/>
              </w:rPr>
              <w:t>ст.20.3</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F0219A"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345D9F" w:rsidP="00264003">
            <w:pPr>
              <w:pStyle w:val="a4"/>
              <w:jc w:val="center"/>
              <w:rPr>
                <w:rFonts w:eastAsiaTheme="minorHAnsi"/>
                <w:lang w:eastAsia="en-US"/>
              </w:rPr>
            </w:pPr>
            <w:r w:rsidRPr="00C14DF1">
              <w:rPr>
                <w:rFonts w:eastAsiaTheme="minorHAnsi"/>
                <w:lang w:eastAsia="en-US"/>
              </w:rPr>
              <w:t>0</w:t>
            </w:r>
          </w:p>
        </w:tc>
      </w:tr>
      <w:tr w:rsidR="00F0219A" w:rsidRPr="00C14DF1" w:rsidTr="00BB1C0B">
        <w:tc>
          <w:tcPr>
            <w:tcW w:w="1526" w:type="dxa"/>
          </w:tcPr>
          <w:p w:rsidR="00F0219A" w:rsidRPr="00C14DF1" w:rsidRDefault="00F0219A" w:rsidP="00264003">
            <w:pPr>
              <w:pStyle w:val="a4"/>
              <w:jc w:val="center"/>
              <w:rPr>
                <w:rFonts w:eastAsiaTheme="minorHAnsi"/>
                <w:lang w:eastAsia="en-US"/>
              </w:rPr>
            </w:pPr>
            <w:r w:rsidRPr="00C14DF1">
              <w:rPr>
                <w:rFonts w:eastAsiaTheme="minorHAnsi"/>
                <w:lang w:eastAsia="en-US"/>
              </w:rPr>
              <w:t>ч.1.1</w:t>
            </w:r>
          </w:p>
          <w:p w:rsidR="00F0219A" w:rsidRPr="00C14DF1" w:rsidRDefault="00F0219A" w:rsidP="00264003">
            <w:pPr>
              <w:pStyle w:val="a4"/>
              <w:jc w:val="center"/>
              <w:rPr>
                <w:rFonts w:eastAsiaTheme="minorHAnsi"/>
                <w:lang w:eastAsia="en-US"/>
              </w:rPr>
            </w:pPr>
            <w:r w:rsidRPr="00C14DF1">
              <w:rPr>
                <w:rFonts w:eastAsiaTheme="minorHAnsi"/>
                <w:lang w:eastAsia="en-US"/>
              </w:rPr>
              <w:t>ст.12.1</w:t>
            </w:r>
          </w:p>
          <w:p w:rsidR="00F0219A" w:rsidRPr="00C14DF1" w:rsidRDefault="00F0219A" w:rsidP="00264003">
            <w:pPr>
              <w:pStyle w:val="a4"/>
              <w:jc w:val="center"/>
              <w:rPr>
                <w:rFonts w:eastAsiaTheme="minorHAnsi"/>
                <w:lang w:eastAsia="en-US"/>
              </w:rPr>
            </w:pPr>
            <w:r w:rsidRPr="00C14DF1">
              <w:rPr>
                <w:rFonts w:eastAsiaTheme="minorHAnsi"/>
                <w:lang w:eastAsia="en-US"/>
              </w:rPr>
              <w:t>КоАП РФ</w:t>
            </w:r>
          </w:p>
        </w:tc>
        <w:tc>
          <w:tcPr>
            <w:tcW w:w="1701" w:type="dxa"/>
          </w:tcPr>
          <w:p w:rsidR="00F0219A" w:rsidRPr="00C14DF1" w:rsidRDefault="000D25B6" w:rsidP="005663CE">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0D25B6" w:rsidP="00264003">
            <w:pPr>
              <w:pStyle w:val="a4"/>
              <w:jc w:val="center"/>
              <w:rPr>
                <w:rFonts w:eastAsiaTheme="minorHAnsi"/>
                <w:lang w:eastAsia="en-US"/>
              </w:rPr>
            </w:pPr>
            <w:r w:rsidRPr="00C14DF1">
              <w:rPr>
                <w:rFonts w:eastAsiaTheme="minorHAnsi"/>
                <w:lang w:eastAsia="en-US"/>
              </w:rPr>
              <w:t>0</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1</w:t>
            </w:r>
          </w:p>
        </w:tc>
        <w:tc>
          <w:tcPr>
            <w:tcW w:w="1701" w:type="dxa"/>
          </w:tcPr>
          <w:p w:rsidR="00F0219A" w:rsidRPr="00C14DF1" w:rsidRDefault="00F0219A" w:rsidP="00264003">
            <w:pPr>
              <w:pStyle w:val="a4"/>
              <w:jc w:val="center"/>
              <w:rPr>
                <w:rFonts w:eastAsiaTheme="minorHAnsi"/>
                <w:lang w:eastAsia="en-US"/>
              </w:rPr>
            </w:pPr>
            <w:r w:rsidRPr="00C14DF1">
              <w:rPr>
                <w:rFonts w:eastAsiaTheme="minorHAnsi"/>
                <w:lang w:eastAsia="en-US"/>
              </w:rPr>
              <w:t>0</w:t>
            </w:r>
          </w:p>
        </w:tc>
        <w:tc>
          <w:tcPr>
            <w:tcW w:w="1559" w:type="dxa"/>
          </w:tcPr>
          <w:p w:rsidR="00F0219A" w:rsidRPr="00C14DF1" w:rsidRDefault="000D25B6" w:rsidP="00264003">
            <w:pPr>
              <w:pStyle w:val="a4"/>
              <w:jc w:val="center"/>
              <w:rPr>
                <w:rFonts w:eastAsiaTheme="minorHAnsi"/>
                <w:lang w:eastAsia="en-US"/>
              </w:rPr>
            </w:pPr>
            <w:r w:rsidRPr="00C14DF1">
              <w:rPr>
                <w:rFonts w:eastAsiaTheme="minorHAnsi"/>
                <w:lang w:eastAsia="en-US"/>
              </w:rPr>
              <w:t>1</w:t>
            </w:r>
          </w:p>
        </w:tc>
      </w:tr>
      <w:tr w:rsidR="00EA1C83" w:rsidRPr="00C14DF1" w:rsidTr="00BB1C0B">
        <w:tc>
          <w:tcPr>
            <w:tcW w:w="1526" w:type="dxa"/>
          </w:tcPr>
          <w:p w:rsidR="00EA1C83" w:rsidRPr="00C14DF1" w:rsidRDefault="00EA1C83" w:rsidP="00264003">
            <w:pPr>
              <w:pStyle w:val="a4"/>
              <w:jc w:val="center"/>
              <w:rPr>
                <w:rFonts w:eastAsiaTheme="minorHAnsi"/>
                <w:lang w:eastAsia="en-US"/>
              </w:rPr>
            </w:pPr>
            <w:r w:rsidRPr="00C14DF1">
              <w:rPr>
                <w:rFonts w:eastAsiaTheme="minorHAnsi"/>
                <w:lang w:eastAsia="en-US"/>
              </w:rPr>
              <w:t>ст.5.61</w:t>
            </w:r>
          </w:p>
        </w:tc>
        <w:tc>
          <w:tcPr>
            <w:tcW w:w="1701" w:type="dxa"/>
          </w:tcPr>
          <w:p w:rsidR="00EA1C83" w:rsidRPr="00C14DF1" w:rsidRDefault="00EA1C83" w:rsidP="005663CE">
            <w:pPr>
              <w:pStyle w:val="a4"/>
              <w:jc w:val="center"/>
              <w:rPr>
                <w:rFonts w:eastAsiaTheme="minorHAnsi"/>
                <w:lang w:eastAsia="en-US"/>
              </w:rPr>
            </w:pPr>
            <w:r w:rsidRPr="00C14DF1">
              <w:rPr>
                <w:rFonts w:eastAsiaTheme="minorHAnsi"/>
                <w:lang w:eastAsia="en-US"/>
              </w:rPr>
              <w:t>0</w:t>
            </w:r>
          </w:p>
        </w:tc>
        <w:tc>
          <w:tcPr>
            <w:tcW w:w="1559" w:type="dxa"/>
          </w:tcPr>
          <w:p w:rsidR="00EA1C83" w:rsidRPr="00C14DF1" w:rsidRDefault="00EA1C83" w:rsidP="00264003">
            <w:pPr>
              <w:pStyle w:val="a4"/>
              <w:jc w:val="center"/>
              <w:rPr>
                <w:rFonts w:eastAsiaTheme="minorHAnsi"/>
                <w:lang w:eastAsia="en-US"/>
              </w:rPr>
            </w:pPr>
            <w:r w:rsidRPr="00C14DF1">
              <w:rPr>
                <w:rFonts w:eastAsiaTheme="minorHAnsi"/>
                <w:lang w:eastAsia="en-US"/>
              </w:rPr>
              <w:t>0</w:t>
            </w:r>
          </w:p>
        </w:tc>
        <w:tc>
          <w:tcPr>
            <w:tcW w:w="1701" w:type="dxa"/>
          </w:tcPr>
          <w:p w:rsidR="00EA1C83" w:rsidRPr="00C14DF1" w:rsidRDefault="00EA1C83" w:rsidP="00264003">
            <w:pPr>
              <w:pStyle w:val="a4"/>
              <w:jc w:val="center"/>
              <w:rPr>
                <w:rFonts w:eastAsiaTheme="minorHAnsi"/>
                <w:lang w:eastAsia="en-US"/>
              </w:rPr>
            </w:pPr>
            <w:r w:rsidRPr="00C14DF1">
              <w:rPr>
                <w:rFonts w:eastAsiaTheme="minorHAnsi"/>
                <w:lang w:eastAsia="en-US"/>
              </w:rPr>
              <w:t>0</w:t>
            </w:r>
          </w:p>
        </w:tc>
        <w:tc>
          <w:tcPr>
            <w:tcW w:w="1701" w:type="dxa"/>
          </w:tcPr>
          <w:p w:rsidR="00EA1C83" w:rsidRPr="00C14DF1" w:rsidRDefault="00EA1C83" w:rsidP="00264003">
            <w:pPr>
              <w:pStyle w:val="a4"/>
              <w:jc w:val="center"/>
              <w:rPr>
                <w:rFonts w:eastAsiaTheme="minorHAnsi"/>
                <w:lang w:eastAsia="en-US"/>
              </w:rPr>
            </w:pPr>
            <w:r w:rsidRPr="00C14DF1">
              <w:rPr>
                <w:rFonts w:eastAsiaTheme="minorHAnsi"/>
                <w:lang w:eastAsia="en-US"/>
              </w:rPr>
              <w:t>0</w:t>
            </w:r>
          </w:p>
        </w:tc>
        <w:tc>
          <w:tcPr>
            <w:tcW w:w="1559" w:type="dxa"/>
          </w:tcPr>
          <w:p w:rsidR="00EA1C83" w:rsidRPr="00C14DF1" w:rsidRDefault="00EA1C83" w:rsidP="00264003">
            <w:pPr>
              <w:pStyle w:val="a4"/>
              <w:jc w:val="center"/>
              <w:rPr>
                <w:rFonts w:eastAsiaTheme="minorHAnsi"/>
                <w:lang w:eastAsia="en-US"/>
              </w:rPr>
            </w:pPr>
            <w:r w:rsidRPr="00C14DF1">
              <w:rPr>
                <w:rFonts w:eastAsiaTheme="minorHAnsi"/>
                <w:lang w:eastAsia="en-US"/>
              </w:rPr>
              <w:t>1</w:t>
            </w:r>
          </w:p>
        </w:tc>
      </w:tr>
      <w:tr w:rsidR="00F0219A" w:rsidRPr="00C14DF1" w:rsidTr="00BB1C0B">
        <w:tc>
          <w:tcPr>
            <w:tcW w:w="1526"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Итого:</w:t>
            </w:r>
          </w:p>
        </w:tc>
        <w:tc>
          <w:tcPr>
            <w:tcW w:w="1701" w:type="dxa"/>
          </w:tcPr>
          <w:p w:rsidR="00F0219A" w:rsidRPr="00C14DF1" w:rsidRDefault="00F0219A" w:rsidP="005663CE">
            <w:pPr>
              <w:pStyle w:val="a4"/>
              <w:jc w:val="center"/>
              <w:rPr>
                <w:rFonts w:eastAsiaTheme="minorHAnsi"/>
                <w:b/>
                <w:lang w:eastAsia="en-US"/>
              </w:rPr>
            </w:pPr>
            <w:r w:rsidRPr="00C14DF1">
              <w:rPr>
                <w:rFonts w:eastAsiaTheme="minorHAnsi"/>
                <w:b/>
                <w:lang w:eastAsia="en-US"/>
              </w:rPr>
              <w:t>102</w:t>
            </w:r>
          </w:p>
        </w:tc>
        <w:tc>
          <w:tcPr>
            <w:tcW w:w="1559"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67</w:t>
            </w:r>
          </w:p>
        </w:tc>
        <w:tc>
          <w:tcPr>
            <w:tcW w:w="1701"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64</w:t>
            </w:r>
          </w:p>
        </w:tc>
        <w:tc>
          <w:tcPr>
            <w:tcW w:w="1701" w:type="dxa"/>
          </w:tcPr>
          <w:p w:rsidR="00F0219A" w:rsidRPr="00C14DF1" w:rsidRDefault="00F0219A" w:rsidP="00264003">
            <w:pPr>
              <w:pStyle w:val="a4"/>
              <w:jc w:val="center"/>
              <w:rPr>
                <w:rFonts w:eastAsiaTheme="minorHAnsi"/>
                <w:b/>
                <w:lang w:eastAsia="en-US"/>
              </w:rPr>
            </w:pPr>
            <w:r w:rsidRPr="00C14DF1">
              <w:rPr>
                <w:rFonts w:eastAsiaTheme="minorHAnsi"/>
                <w:b/>
                <w:lang w:eastAsia="en-US"/>
              </w:rPr>
              <w:t>41</w:t>
            </w:r>
          </w:p>
        </w:tc>
        <w:tc>
          <w:tcPr>
            <w:tcW w:w="1559" w:type="dxa"/>
          </w:tcPr>
          <w:p w:rsidR="00F0219A" w:rsidRPr="00C14DF1" w:rsidRDefault="009D35E7" w:rsidP="00264003">
            <w:pPr>
              <w:pStyle w:val="a4"/>
              <w:jc w:val="center"/>
              <w:rPr>
                <w:rFonts w:eastAsiaTheme="minorHAnsi"/>
                <w:b/>
                <w:lang w:eastAsia="en-US"/>
              </w:rPr>
            </w:pPr>
            <w:r w:rsidRPr="00C14DF1">
              <w:rPr>
                <w:rFonts w:eastAsiaTheme="minorHAnsi"/>
                <w:b/>
                <w:lang w:eastAsia="en-US"/>
              </w:rPr>
              <w:t>54</w:t>
            </w:r>
          </w:p>
        </w:tc>
      </w:tr>
    </w:tbl>
    <w:p w:rsidR="002110CA" w:rsidRPr="00C14DF1" w:rsidRDefault="002110CA" w:rsidP="002110CA">
      <w:pPr>
        <w:jc w:val="center"/>
        <w:rPr>
          <w:rFonts w:eastAsiaTheme="minorHAnsi"/>
          <w:i/>
          <w:color w:val="000000" w:themeColor="text1"/>
          <w:lang w:eastAsia="en-US"/>
        </w:rPr>
      </w:pPr>
    </w:p>
    <w:p w:rsidR="002110CA" w:rsidRPr="00C14DF1" w:rsidRDefault="002110CA" w:rsidP="002110CA">
      <w:pPr>
        <w:jc w:val="center"/>
        <w:rPr>
          <w:rFonts w:eastAsiaTheme="minorHAnsi"/>
          <w:i/>
          <w:color w:val="000000" w:themeColor="text1"/>
          <w:lang w:eastAsia="en-US"/>
        </w:rPr>
      </w:pPr>
      <w:r w:rsidRPr="00C14DF1">
        <w:rPr>
          <w:rFonts w:eastAsiaTheme="minorHAnsi"/>
          <w:i/>
          <w:color w:val="000000" w:themeColor="text1"/>
          <w:lang w:eastAsia="en-US"/>
        </w:rPr>
        <w:t>Структура</w:t>
      </w:r>
    </w:p>
    <w:p w:rsidR="002110CA" w:rsidRPr="00C14DF1" w:rsidRDefault="002110CA" w:rsidP="002110CA">
      <w:pPr>
        <w:jc w:val="center"/>
        <w:rPr>
          <w:rFonts w:eastAsiaTheme="minorHAnsi"/>
          <w:i/>
          <w:color w:val="000000" w:themeColor="text1"/>
          <w:lang w:eastAsia="en-US"/>
        </w:rPr>
      </w:pPr>
      <w:r w:rsidRPr="00C14DF1">
        <w:rPr>
          <w:rFonts w:eastAsiaTheme="minorHAnsi"/>
          <w:i/>
          <w:color w:val="000000" w:themeColor="text1"/>
          <w:lang w:eastAsia="en-US"/>
        </w:rPr>
        <w:t xml:space="preserve">рассмотренных административных </w:t>
      </w:r>
      <w:r w:rsidR="00AF4355" w:rsidRPr="00C14DF1">
        <w:rPr>
          <w:rFonts w:eastAsiaTheme="minorHAnsi"/>
          <w:i/>
          <w:color w:val="000000" w:themeColor="text1"/>
          <w:lang w:eastAsia="en-US"/>
        </w:rPr>
        <w:t>дел</w:t>
      </w:r>
      <w:r w:rsidRPr="00C14DF1">
        <w:rPr>
          <w:rFonts w:eastAsiaTheme="minorHAnsi"/>
          <w:i/>
          <w:color w:val="000000" w:themeColor="text1"/>
          <w:lang w:eastAsia="en-US"/>
        </w:rPr>
        <w:t xml:space="preserve"> в отношении родителей </w:t>
      </w:r>
    </w:p>
    <w:p w:rsidR="00AD1DE6" w:rsidRPr="00C14DF1" w:rsidRDefault="002110CA" w:rsidP="00F567AC">
      <w:pPr>
        <w:jc w:val="center"/>
        <w:rPr>
          <w:rFonts w:eastAsiaTheme="minorHAnsi"/>
          <w:i/>
          <w:color w:val="000000" w:themeColor="text1"/>
          <w:lang w:eastAsia="en-US"/>
        </w:rPr>
      </w:pPr>
      <w:r w:rsidRPr="00C14DF1">
        <w:rPr>
          <w:rFonts w:eastAsiaTheme="minorHAnsi"/>
          <w:i/>
          <w:color w:val="000000" w:themeColor="text1"/>
          <w:lang w:eastAsia="en-US"/>
        </w:rPr>
        <w:t>(законных представителей)</w:t>
      </w:r>
      <w:r w:rsidR="00F567AC" w:rsidRPr="00C14DF1">
        <w:rPr>
          <w:rFonts w:eastAsiaTheme="minorHAnsi"/>
          <w:i/>
          <w:color w:val="000000" w:themeColor="text1"/>
          <w:lang w:eastAsia="en-US"/>
        </w:rPr>
        <w:t xml:space="preserve"> </w:t>
      </w:r>
      <w:r w:rsidR="00AD1DE6" w:rsidRPr="00C14DF1">
        <w:rPr>
          <w:rFonts w:eastAsiaTheme="minorHAnsi"/>
          <w:i/>
          <w:color w:val="000000" w:themeColor="text1"/>
          <w:lang w:eastAsia="en-US"/>
        </w:rPr>
        <w:t>20</w:t>
      </w:r>
      <w:r w:rsidR="00EA48FC" w:rsidRPr="00C14DF1">
        <w:rPr>
          <w:rFonts w:eastAsiaTheme="minorHAnsi"/>
          <w:i/>
          <w:color w:val="000000" w:themeColor="text1"/>
          <w:lang w:eastAsia="en-US"/>
        </w:rPr>
        <w:t>20</w:t>
      </w:r>
      <w:r w:rsidR="00AD1DE6" w:rsidRPr="00C14DF1">
        <w:rPr>
          <w:rFonts w:eastAsiaTheme="minorHAnsi"/>
          <w:i/>
          <w:color w:val="000000" w:themeColor="text1"/>
          <w:lang w:eastAsia="en-US"/>
        </w:rPr>
        <w:t>-202</w:t>
      </w:r>
      <w:r w:rsidR="00EA48FC" w:rsidRPr="00C14DF1">
        <w:rPr>
          <w:rFonts w:eastAsiaTheme="minorHAnsi"/>
          <w:i/>
          <w:color w:val="000000" w:themeColor="text1"/>
          <w:lang w:eastAsia="en-US"/>
        </w:rPr>
        <w:t>4</w:t>
      </w:r>
      <w:r w:rsidR="00AD1DE6" w:rsidRPr="00C14DF1">
        <w:rPr>
          <w:rFonts w:eastAsiaTheme="minorHAnsi"/>
          <w:i/>
          <w:color w:val="000000" w:themeColor="text1"/>
          <w:lang w:eastAsia="en-US"/>
        </w:rPr>
        <w:t xml:space="preserve"> г</w:t>
      </w:r>
      <w:r w:rsidR="00C45F88" w:rsidRPr="00C14DF1">
        <w:rPr>
          <w:rFonts w:eastAsiaTheme="minorHAnsi"/>
          <w:i/>
          <w:color w:val="000000" w:themeColor="text1"/>
          <w:lang w:eastAsia="en-US"/>
        </w:rPr>
        <w:t>г.</w:t>
      </w:r>
    </w:p>
    <w:p w:rsidR="00692E39" w:rsidRPr="00C14DF1" w:rsidRDefault="00692E39" w:rsidP="00F567AC">
      <w:pPr>
        <w:jc w:val="center"/>
        <w:rPr>
          <w:rFonts w:eastAsiaTheme="minorHAnsi"/>
          <w:i/>
          <w:color w:val="000000" w:themeColor="text1"/>
          <w:lang w:eastAsia="en-US"/>
        </w:rPr>
      </w:pPr>
    </w:p>
    <w:tbl>
      <w:tblPr>
        <w:tblStyle w:val="24"/>
        <w:tblW w:w="9747" w:type="dxa"/>
        <w:tblLook w:val="04A0" w:firstRow="1" w:lastRow="0" w:firstColumn="1" w:lastColumn="0" w:noHBand="0" w:noVBand="1"/>
      </w:tblPr>
      <w:tblGrid>
        <w:gridCol w:w="1756"/>
        <w:gridCol w:w="1411"/>
        <w:gridCol w:w="1559"/>
        <w:gridCol w:w="1606"/>
        <w:gridCol w:w="1427"/>
        <w:gridCol w:w="1988"/>
      </w:tblGrid>
      <w:tr w:rsidR="00EA48FC" w:rsidRPr="00C14DF1" w:rsidTr="00750BA0">
        <w:tc>
          <w:tcPr>
            <w:tcW w:w="1756"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 xml:space="preserve">Статья </w:t>
            </w:r>
          </w:p>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КоАП РФ</w:t>
            </w:r>
          </w:p>
        </w:tc>
        <w:tc>
          <w:tcPr>
            <w:tcW w:w="1411"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2020 год</w:t>
            </w:r>
          </w:p>
        </w:tc>
        <w:tc>
          <w:tcPr>
            <w:tcW w:w="1559"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2021 год</w:t>
            </w:r>
          </w:p>
        </w:tc>
        <w:tc>
          <w:tcPr>
            <w:tcW w:w="1606"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2022 год</w:t>
            </w:r>
          </w:p>
        </w:tc>
        <w:tc>
          <w:tcPr>
            <w:tcW w:w="1427"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2023 год</w:t>
            </w:r>
          </w:p>
        </w:tc>
        <w:tc>
          <w:tcPr>
            <w:tcW w:w="1988"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2024 год</w:t>
            </w:r>
          </w:p>
        </w:tc>
      </w:tr>
      <w:tr w:rsidR="00EA48FC" w:rsidRPr="00C14DF1" w:rsidTr="00750BA0">
        <w:tc>
          <w:tcPr>
            <w:tcW w:w="175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 xml:space="preserve">ч.1 ст.5.35 </w:t>
            </w:r>
          </w:p>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КоАП РФ</w:t>
            </w:r>
          </w:p>
        </w:tc>
        <w:tc>
          <w:tcPr>
            <w:tcW w:w="1411"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200</w:t>
            </w:r>
          </w:p>
        </w:tc>
        <w:tc>
          <w:tcPr>
            <w:tcW w:w="1559"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211</w:t>
            </w:r>
          </w:p>
        </w:tc>
        <w:tc>
          <w:tcPr>
            <w:tcW w:w="160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170</w:t>
            </w:r>
          </w:p>
        </w:tc>
        <w:tc>
          <w:tcPr>
            <w:tcW w:w="1427"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100</w:t>
            </w:r>
          </w:p>
        </w:tc>
        <w:tc>
          <w:tcPr>
            <w:tcW w:w="1988" w:type="dxa"/>
          </w:tcPr>
          <w:p w:rsidR="00EA48FC" w:rsidRPr="00C14DF1" w:rsidRDefault="00F42567" w:rsidP="002110CA">
            <w:pPr>
              <w:jc w:val="center"/>
              <w:rPr>
                <w:rFonts w:eastAsiaTheme="minorHAnsi"/>
                <w:color w:val="000000" w:themeColor="text1"/>
                <w:lang w:eastAsia="en-US"/>
              </w:rPr>
            </w:pPr>
            <w:r w:rsidRPr="00C14DF1">
              <w:rPr>
                <w:rFonts w:eastAsiaTheme="minorHAnsi"/>
                <w:color w:val="000000" w:themeColor="text1"/>
                <w:lang w:eastAsia="en-US"/>
              </w:rPr>
              <w:t>100</w:t>
            </w:r>
          </w:p>
        </w:tc>
      </w:tr>
      <w:tr w:rsidR="00EA48FC" w:rsidRPr="00C14DF1" w:rsidTr="00750BA0">
        <w:tc>
          <w:tcPr>
            <w:tcW w:w="175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 xml:space="preserve">ст.20.22 </w:t>
            </w:r>
          </w:p>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КоАП РФ</w:t>
            </w:r>
          </w:p>
        </w:tc>
        <w:tc>
          <w:tcPr>
            <w:tcW w:w="1411"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11</w:t>
            </w:r>
          </w:p>
        </w:tc>
        <w:tc>
          <w:tcPr>
            <w:tcW w:w="1559"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29</w:t>
            </w:r>
          </w:p>
        </w:tc>
        <w:tc>
          <w:tcPr>
            <w:tcW w:w="160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4</w:t>
            </w:r>
          </w:p>
        </w:tc>
        <w:tc>
          <w:tcPr>
            <w:tcW w:w="1427"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10</w:t>
            </w:r>
          </w:p>
        </w:tc>
        <w:tc>
          <w:tcPr>
            <w:tcW w:w="1988" w:type="dxa"/>
          </w:tcPr>
          <w:p w:rsidR="00EA48FC" w:rsidRPr="00C14DF1" w:rsidRDefault="00872E6C" w:rsidP="002110CA">
            <w:pPr>
              <w:jc w:val="center"/>
              <w:rPr>
                <w:rFonts w:eastAsiaTheme="minorHAnsi"/>
                <w:color w:val="000000" w:themeColor="text1"/>
                <w:lang w:eastAsia="en-US"/>
              </w:rPr>
            </w:pPr>
            <w:r w:rsidRPr="00C14DF1">
              <w:rPr>
                <w:rFonts w:eastAsiaTheme="minorHAnsi"/>
                <w:color w:val="000000" w:themeColor="text1"/>
                <w:lang w:eastAsia="en-US"/>
              </w:rPr>
              <w:t>1</w:t>
            </w:r>
          </w:p>
        </w:tc>
      </w:tr>
      <w:tr w:rsidR="00EA48FC" w:rsidRPr="00C14DF1" w:rsidTr="00750BA0">
        <w:tc>
          <w:tcPr>
            <w:tcW w:w="175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 xml:space="preserve">ч.2 ст. 6.10 </w:t>
            </w:r>
          </w:p>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КоАП РФ</w:t>
            </w:r>
          </w:p>
        </w:tc>
        <w:tc>
          <w:tcPr>
            <w:tcW w:w="1411"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w:t>
            </w:r>
          </w:p>
        </w:tc>
        <w:tc>
          <w:tcPr>
            <w:tcW w:w="1559"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1</w:t>
            </w:r>
          </w:p>
        </w:tc>
        <w:tc>
          <w:tcPr>
            <w:tcW w:w="1606"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2</w:t>
            </w:r>
          </w:p>
        </w:tc>
        <w:tc>
          <w:tcPr>
            <w:tcW w:w="1427" w:type="dxa"/>
          </w:tcPr>
          <w:p w:rsidR="00EA48FC" w:rsidRPr="00C14DF1" w:rsidRDefault="00EA48FC" w:rsidP="002110CA">
            <w:pPr>
              <w:jc w:val="center"/>
              <w:rPr>
                <w:rFonts w:eastAsiaTheme="minorHAnsi"/>
                <w:color w:val="000000" w:themeColor="text1"/>
                <w:lang w:eastAsia="en-US"/>
              </w:rPr>
            </w:pPr>
            <w:r w:rsidRPr="00C14DF1">
              <w:rPr>
                <w:rFonts w:eastAsiaTheme="minorHAnsi"/>
                <w:color w:val="000000" w:themeColor="text1"/>
                <w:lang w:eastAsia="en-US"/>
              </w:rPr>
              <w:t>0</w:t>
            </w:r>
          </w:p>
        </w:tc>
        <w:tc>
          <w:tcPr>
            <w:tcW w:w="1988" w:type="dxa"/>
          </w:tcPr>
          <w:p w:rsidR="00EA48FC" w:rsidRPr="00C14DF1" w:rsidRDefault="00872E6C" w:rsidP="002110CA">
            <w:pPr>
              <w:jc w:val="center"/>
              <w:rPr>
                <w:rFonts w:eastAsiaTheme="minorHAnsi"/>
                <w:color w:val="000000" w:themeColor="text1"/>
                <w:lang w:eastAsia="en-US"/>
              </w:rPr>
            </w:pPr>
            <w:r w:rsidRPr="00C14DF1">
              <w:rPr>
                <w:rFonts w:eastAsiaTheme="minorHAnsi"/>
                <w:color w:val="000000" w:themeColor="text1"/>
                <w:lang w:eastAsia="en-US"/>
              </w:rPr>
              <w:t>0</w:t>
            </w:r>
          </w:p>
        </w:tc>
      </w:tr>
      <w:tr w:rsidR="00EA48FC" w:rsidRPr="00C14DF1" w:rsidTr="00750BA0">
        <w:tc>
          <w:tcPr>
            <w:tcW w:w="1756"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Итого:</w:t>
            </w:r>
          </w:p>
        </w:tc>
        <w:tc>
          <w:tcPr>
            <w:tcW w:w="1411"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212</w:t>
            </w:r>
          </w:p>
        </w:tc>
        <w:tc>
          <w:tcPr>
            <w:tcW w:w="1559"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241</w:t>
            </w:r>
          </w:p>
        </w:tc>
        <w:tc>
          <w:tcPr>
            <w:tcW w:w="1606"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176</w:t>
            </w:r>
          </w:p>
        </w:tc>
        <w:tc>
          <w:tcPr>
            <w:tcW w:w="1427" w:type="dxa"/>
          </w:tcPr>
          <w:p w:rsidR="00EA48FC" w:rsidRPr="00C14DF1" w:rsidRDefault="00EA48FC" w:rsidP="002110CA">
            <w:pPr>
              <w:jc w:val="center"/>
              <w:rPr>
                <w:rFonts w:eastAsiaTheme="minorHAnsi"/>
                <w:b/>
                <w:color w:val="000000" w:themeColor="text1"/>
                <w:lang w:eastAsia="en-US"/>
              </w:rPr>
            </w:pPr>
            <w:r w:rsidRPr="00C14DF1">
              <w:rPr>
                <w:rFonts w:eastAsiaTheme="minorHAnsi"/>
                <w:b/>
                <w:color w:val="000000" w:themeColor="text1"/>
                <w:lang w:eastAsia="en-US"/>
              </w:rPr>
              <w:t>110</w:t>
            </w:r>
          </w:p>
        </w:tc>
        <w:tc>
          <w:tcPr>
            <w:tcW w:w="1988" w:type="dxa"/>
          </w:tcPr>
          <w:p w:rsidR="00EA48FC" w:rsidRPr="00C14DF1" w:rsidRDefault="00F42567" w:rsidP="002110CA">
            <w:pPr>
              <w:jc w:val="center"/>
              <w:rPr>
                <w:rFonts w:eastAsiaTheme="minorHAnsi"/>
                <w:b/>
                <w:color w:val="000000" w:themeColor="text1"/>
                <w:lang w:eastAsia="en-US"/>
              </w:rPr>
            </w:pPr>
            <w:r w:rsidRPr="00C14DF1">
              <w:rPr>
                <w:rFonts w:eastAsiaTheme="minorHAnsi"/>
                <w:b/>
                <w:color w:val="000000" w:themeColor="text1"/>
                <w:lang w:eastAsia="en-US"/>
              </w:rPr>
              <w:t>101</w:t>
            </w:r>
          </w:p>
        </w:tc>
      </w:tr>
    </w:tbl>
    <w:p w:rsidR="002110CA" w:rsidRPr="00C14DF1" w:rsidRDefault="002110CA" w:rsidP="002110CA">
      <w:pPr>
        <w:rPr>
          <w:rFonts w:eastAsiaTheme="minorHAnsi"/>
          <w:b/>
          <w:color w:val="000000" w:themeColor="text1"/>
          <w:lang w:eastAsia="en-US"/>
        </w:rPr>
      </w:pPr>
    </w:p>
    <w:p w:rsidR="00F567AC" w:rsidRPr="00C14DF1" w:rsidRDefault="00F567AC" w:rsidP="00F567AC">
      <w:pPr>
        <w:jc w:val="center"/>
        <w:rPr>
          <w:rFonts w:eastAsiaTheme="minorHAnsi"/>
          <w:i/>
          <w:color w:val="000000" w:themeColor="text1"/>
          <w:lang w:eastAsia="en-US"/>
        </w:rPr>
      </w:pPr>
      <w:r w:rsidRPr="00C14DF1">
        <w:rPr>
          <w:rFonts w:eastAsiaTheme="minorHAnsi"/>
          <w:i/>
          <w:color w:val="000000" w:themeColor="text1"/>
          <w:lang w:eastAsia="en-US"/>
        </w:rPr>
        <w:t xml:space="preserve">Таблица. </w:t>
      </w:r>
      <w:r w:rsidR="002110CA" w:rsidRPr="00C14DF1">
        <w:rPr>
          <w:rFonts w:eastAsiaTheme="minorHAnsi"/>
          <w:i/>
          <w:color w:val="000000" w:themeColor="text1"/>
          <w:lang w:eastAsia="en-US"/>
        </w:rPr>
        <w:t>Структура</w:t>
      </w:r>
      <w:r w:rsidRPr="00C14DF1">
        <w:rPr>
          <w:rFonts w:eastAsiaTheme="minorHAnsi"/>
          <w:i/>
          <w:color w:val="000000" w:themeColor="text1"/>
          <w:lang w:eastAsia="en-US"/>
        </w:rPr>
        <w:t xml:space="preserve"> </w:t>
      </w:r>
      <w:r w:rsidR="002110CA" w:rsidRPr="00C14DF1">
        <w:rPr>
          <w:rFonts w:eastAsiaTheme="minorHAnsi"/>
          <w:i/>
          <w:color w:val="000000" w:themeColor="text1"/>
          <w:lang w:eastAsia="en-US"/>
        </w:rPr>
        <w:t xml:space="preserve">рассмотренных административных </w:t>
      </w:r>
      <w:r w:rsidR="00AF4355" w:rsidRPr="00C14DF1">
        <w:rPr>
          <w:rFonts w:eastAsiaTheme="minorHAnsi"/>
          <w:i/>
          <w:color w:val="000000" w:themeColor="text1"/>
          <w:lang w:eastAsia="en-US"/>
        </w:rPr>
        <w:t>дел</w:t>
      </w:r>
      <w:r w:rsidR="002110CA" w:rsidRPr="00C14DF1">
        <w:rPr>
          <w:rFonts w:eastAsiaTheme="minorHAnsi"/>
          <w:i/>
          <w:color w:val="000000" w:themeColor="text1"/>
          <w:lang w:eastAsia="en-US"/>
        </w:rPr>
        <w:t xml:space="preserve"> </w:t>
      </w:r>
    </w:p>
    <w:p w:rsidR="00AD1DE6" w:rsidRPr="00C14DF1" w:rsidRDefault="002110CA" w:rsidP="00F567AC">
      <w:pPr>
        <w:jc w:val="center"/>
        <w:rPr>
          <w:rFonts w:eastAsiaTheme="minorHAnsi"/>
          <w:i/>
          <w:color w:val="000000" w:themeColor="text1"/>
          <w:lang w:eastAsia="en-US"/>
        </w:rPr>
      </w:pPr>
      <w:r w:rsidRPr="00C14DF1">
        <w:rPr>
          <w:rFonts w:eastAsiaTheme="minorHAnsi"/>
          <w:i/>
          <w:color w:val="000000" w:themeColor="text1"/>
          <w:lang w:eastAsia="en-US"/>
        </w:rPr>
        <w:t>в отношении иных лиц</w:t>
      </w:r>
      <w:r w:rsidR="00F567AC" w:rsidRPr="00C14DF1">
        <w:rPr>
          <w:rFonts w:eastAsiaTheme="minorHAnsi"/>
          <w:i/>
          <w:color w:val="000000" w:themeColor="text1"/>
          <w:lang w:eastAsia="en-US"/>
        </w:rPr>
        <w:t xml:space="preserve"> </w:t>
      </w:r>
      <w:r w:rsidR="00AD1DE6" w:rsidRPr="00C14DF1">
        <w:rPr>
          <w:rFonts w:eastAsiaTheme="minorHAnsi"/>
          <w:i/>
          <w:color w:val="000000" w:themeColor="text1"/>
          <w:lang w:eastAsia="en-US"/>
        </w:rPr>
        <w:t>20</w:t>
      </w:r>
      <w:r w:rsidR="00DA3816" w:rsidRPr="00C14DF1">
        <w:rPr>
          <w:rFonts w:eastAsiaTheme="minorHAnsi"/>
          <w:i/>
          <w:color w:val="000000" w:themeColor="text1"/>
          <w:lang w:eastAsia="en-US"/>
        </w:rPr>
        <w:t>20</w:t>
      </w:r>
      <w:r w:rsidR="00AD1DE6" w:rsidRPr="00C14DF1">
        <w:rPr>
          <w:rFonts w:eastAsiaTheme="minorHAnsi"/>
          <w:i/>
          <w:color w:val="000000" w:themeColor="text1"/>
          <w:lang w:eastAsia="en-US"/>
        </w:rPr>
        <w:t>-202</w:t>
      </w:r>
      <w:r w:rsidR="00DA3816" w:rsidRPr="00C14DF1">
        <w:rPr>
          <w:rFonts w:eastAsiaTheme="minorHAnsi"/>
          <w:i/>
          <w:color w:val="000000" w:themeColor="text1"/>
          <w:lang w:eastAsia="en-US"/>
        </w:rPr>
        <w:t>4</w:t>
      </w:r>
      <w:r w:rsidR="00AD1DE6" w:rsidRPr="00C14DF1">
        <w:rPr>
          <w:rFonts w:eastAsiaTheme="minorHAnsi"/>
          <w:i/>
          <w:color w:val="000000" w:themeColor="text1"/>
          <w:lang w:eastAsia="en-US"/>
        </w:rPr>
        <w:t xml:space="preserve"> гг.</w:t>
      </w:r>
    </w:p>
    <w:p w:rsidR="00692E39" w:rsidRPr="00C14DF1" w:rsidRDefault="00692E39" w:rsidP="00F567AC">
      <w:pPr>
        <w:jc w:val="center"/>
        <w:rPr>
          <w:rFonts w:eastAsiaTheme="minorHAnsi"/>
          <w:i/>
          <w:color w:val="000000" w:themeColor="text1"/>
          <w:lang w:eastAsia="en-US"/>
        </w:rPr>
      </w:pPr>
    </w:p>
    <w:tbl>
      <w:tblPr>
        <w:tblStyle w:val="24"/>
        <w:tblW w:w="9747" w:type="dxa"/>
        <w:tblLook w:val="04A0" w:firstRow="1" w:lastRow="0" w:firstColumn="1" w:lastColumn="0" w:noHBand="0" w:noVBand="1"/>
      </w:tblPr>
      <w:tblGrid>
        <w:gridCol w:w="1744"/>
        <w:gridCol w:w="1562"/>
        <w:gridCol w:w="1592"/>
        <w:gridCol w:w="1429"/>
        <w:gridCol w:w="1429"/>
        <w:gridCol w:w="1991"/>
      </w:tblGrid>
      <w:tr w:rsidR="00EE4E8D" w:rsidRPr="00C14DF1" w:rsidTr="00750BA0">
        <w:tc>
          <w:tcPr>
            <w:tcW w:w="1744"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 xml:space="preserve">Статья </w:t>
            </w:r>
          </w:p>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КоАП РФ</w:t>
            </w:r>
          </w:p>
        </w:tc>
        <w:tc>
          <w:tcPr>
            <w:tcW w:w="1562"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2020 год</w:t>
            </w:r>
          </w:p>
        </w:tc>
        <w:tc>
          <w:tcPr>
            <w:tcW w:w="1592"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2021 год</w:t>
            </w:r>
          </w:p>
        </w:tc>
        <w:tc>
          <w:tcPr>
            <w:tcW w:w="1429"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2022 год</w:t>
            </w:r>
          </w:p>
        </w:tc>
        <w:tc>
          <w:tcPr>
            <w:tcW w:w="1429"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2023 год</w:t>
            </w:r>
          </w:p>
        </w:tc>
        <w:tc>
          <w:tcPr>
            <w:tcW w:w="1991"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2024 год</w:t>
            </w:r>
          </w:p>
        </w:tc>
      </w:tr>
      <w:tr w:rsidR="00EE4E8D" w:rsidRPr="00C14DF1" w:rsidTr="00750BA0">
        <w:tc>
          <w:tcPr>
            <w:tcW w:w="1744" w:type="dxa"/>
          </w:tcPr>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 xml:space="preserve">ч.1 ст.6.10 </w:t>
            </w:r>
          </w:p>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КоАП РФ</w:t>
            </w:r>
          </w:p>
        </w:tc>
        <w:tc>
          <w:tcPr>
            <w:tcW w:w="1562" w:type="dxa"/>
          </w:tcPr>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40</w:t>
            </w:r>
          </w:p>
        </w:tc>
        <w:tc>
          <w:tcPr>
            <w:tcW w:w="1592" w:type="dxa"/>
          </w:tcPr>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36</w:t>
            </w:r>
          </w:p>
        </w:tc>
        <w:tc>
          <w:tcPr>
            <w:tcW w:w="1429" w:type="dxa"/>
          </w:tcPr>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15</w:t>
            </w:r>
          </w:p>
        </w:tc>
        <w:tc>
          <w:tcPr>
            <w:tcW w:w="1429" w:type="dxa"/>
          </w:tcPr>
          <w:p w:rsidR="00EE4E8D" w:rsidRPr="00C14DF1" w:rsidRDefault="00EE4E8D" w:rsidP="002110CA">
            <w:pPr>
              <w:jc w:val="center"/>
              <w:rPr>
                <w:rFonts w:eastAsiaTheme="minorHAnsi"/>
                <w:color w:val="000000" w:themeColor="text1"/>
                <w:lang w:eastAsia="en-US"/>
              </w:rPr>
            </w:pPr>
            <w:r w:rsidRPr="00C14DF1">
              <w:rPr>
                <w:rFonts w:eastAsiaTheme="minorHAnsi"/>
                <w:color w:val="000000" w:themeColor="text1"/>
                <w:lang w:eastAsia="en-US"/>
              </w:rPr>
              <w:t>17</w:t>
            </w:r>
          </w:p>
        </w:tc>
        <w:tc>
          <w:tcPr>
            <w:tcW w:w="1991" w:type="dxa"/>
          </w:tcPr>
          <w:p w:rsidR="00EE4E8D" w:rsidRPr="00C14DF1" w:rsidRDefault="00DA3816" w:rsidP="002110CA">
            <w:pPr>
              <w:jc w:val="center"/>
              <w:rPr>
                <w:rFonts w:eastAsiaTheme="minorHAnsi"/>
                <w:color w:val="000000" w:themeColor="text1"/>
                <w:lang w:eastAsia="en-US"/>
              </w:rPr>
            </w:pPr>
            <w:r w:rsidRPr="00C14DF1">
              <w:rPr>
                <w:rFonts w:eastAsiaTheme="minorHAnsi"/>
                <w:color w:val="000000" w:themeColor="text1"/>
                <w:lang w:eastAsia="en-US"/>
              </w:rPr>
              <w:t>24</w:t>
            </w:r>
          </w:p>
        </w:tc>
      </w:tr>
      <w:tr w:rsidR="00EE4E8D" w:rsidRPr="00C14DF1" w:rsidTr="00750BA0">
        <w:tc>
          <w:tcPr>
            <w:tcW w:w="1744"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Итого:</w:t>
            </w:r>
          </w:p>
        </w:tc>
        <w:tc>
          <w:tcPr>
            <w:tcW w:w="1562"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40</w:t>
            </w:r>
          </w:p>
        </w:tc>
        <w:tc>
          <w:tcPr>
            <w:tcW w:w="1592"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36</w:t>
            </w:r>
          </w:p>
        </w:tc>
        <w:tc>
          <w:tcPr>
            <w:tcW w:w="1429"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15</w:t>
            </w:r>
          </w:p>
        </w:tc>
        <w:tc>
          <w:tcPr>
            <w:tcW w:w="1429" w:type="dxa"/>
          </w:tcPr>
          <w:p w:rsidR="00EE4E8D" w:rsidRPr="00C14DF1" w:rsidRDefault="00EE4E8D" w:rsidP="002110CA">
            <w:pPr>
              <w:jc w:val="center"/>
              <w:rPr>
                <w:rFonts w:eastAsiaTheme="minorHAnsi"/>
                <w:b/>
                <w:color w:val="000000" w:themeColor="text1"/>
                <w:lang w:eastAsia="en-US"/>
              </w:rPr>
            </w:pPr>
            <w:r w:rsidRPr="00C14DF1">
              <w:rPr>
                <w:rFonts w:eastAsiaTheme="minorHAnsi"/>
                <w:b/>
                <w:color w:val="000000" w:themeColor="text1"/>
                <w:lang w:eastAsia="en-US"/>
              </w:rPr>
              <w:t>17</w:t>
            </w:r>
          </w:p>
        </w:tc>
        <w:tc>
          <w:tcPr>
            <w:tcW w:w="1991" w:type="dxa"/>
          </w:tcPr>
          <w:p w:rsidR="00EE4E8D" w:rsidRPr="00C14DF1" w:rsidRDefault="00DA3816" w:rsidP="002110CA">
            <w:pPr>
              <w:jc w:val="center"/>
              <w:rPr>
                <w:rFonts w:eastAsiaTheme="minorHAnsi"/>
                <w:b/>
                <w:color w:val="000000" w:themeColor="text1"/>
                <w:lang w:eastAsia="en-US"/>
              </w:rPr>
            </w:pPr>
            <w:r w:rsidRPr="00C14DF1">
              <w:rPr>
                <w:rFonts w:eastAsiaTheme="minorHAnsi"/>
                <w:b/>
                <w:color w:val="000000" w:themeColor="text1"/>
                <w:lang w:eastAsia="en-US"/>
              </w:rPr>
              <w:t>24</w:t>
            </w:r>
          </w:p>
        </w:tc>
      </w:tr>
    </w:tbl>
    <w:p w:rsidR="00745410" w:rsidRPr="00C14DF1" w:rsidRDefault="00745410" w:rsidP="009D60BE">
      <w:pPr>
        <w:pStyle w:val="a4"/>
        <w:contextualSpacing/>
        <w:rPr>
          <w:i/>
        </w:rPr>
      </w:pPr>
    </w:p>
    <w:p w:rsidR="00E71D5D" w:rsidRPr="00C14DF1" w:rsidRDefault="00736796" w:rsidP="00E71D5D">
      <w:pPr>
        <w:ind w:firstLine="708"/>
        <w:contextualSpacing/>
        <w:jc w:val="both"/>
      </w:pPr>
      <w:r w:rsidRPr="00C14DF1">
        <w:t>Положительным моментом является снижение количества пре</w:t>
      </w:r>
      <w:r w:rsidR="003C32EA" w:rsidRPr="00C14DF1">
        <w:t xml:space="preserve">кращенных административных дел </w:t>
      </w:r>
      <w:r w:rsidR="002B4B86" w:rsidRPr="00C14DF1">
        <w:t xml:space="preserve">в течение последних </w:t>
      </w:r>
      <w:r w:rsidR="00E24277" w:rsidRPr="00C14DF1">
        <w:t>пяти</w:t>
      </w:r>
      <w:r w:rsidR="001C3F7D" w:rsidRPr="00C14DF1">
        <w:t xml:space="preserve"> лет,</w:t>
      </w:r>
      <w:r w:rsidRPr="00C14DF1">
        <w:t xml:space="preserve"> что указывает на эффективность проверки и формирования административных дел сотрудниками органов внутренних дел.</w:t>
      </w:r>
    </w:p>
    <w:p w:rsidR="00E65693" w:rsidRPr="00C14DF1" w:rsidRDefault="00E65693" w:rsidP="00E71D5D">
      <w:pPr>
        <w:pStyle w:val="a4"/>
        <w:jc w:val="center"/>
        <w:rPr>
          <w:rFonts w:eastAsiaTheme="minorHAnsi"/>
          <w:i/>
          <w:lang w:eastAsia="en-US"/>
        </w:rPr>
      </w:pPr>
    </w:p>
    <w:p w:rsidR="00AD1DE6" w:rsidRPr="00C14DF1" w:rsidRDefault="0034540E" w:rsidP="00692E39">
      <w:pPr>
        <w:pStyle w:val="a4"/>
        <w:jc w:val="center"/>
        <w:rPr>
          <w:rFonts w:eastAsiaTheme="minorHAnsi"/>
          <w:i/>
          <w:lang w:eastAsia="en-US"/>
        </w:rPr>
      </w:pPr>
      <w:r w:rsidRPr="00C14DF1">
        <w:rPr>
          <w:rFonts w:eastAsiaTheme="minorHAnsi"/>
          <w:i/>
          <w:lang w:eastAsia="en-US"/>
        </w:rPr>
        <w:lastRenderedPageBreak/>
        <w:t xml:space="preserve">Таблица. </w:t>
      </w:r>
      <w:r w:rsidR="00392134" w:rsidRPr="00C14DF1">
        <w:rPr>
          <w:rFonts w:eastAsiaTheme="minorHAnsi"/>
          <w:i/>
          <w:lang w:eastAsia="en-US"/>
        </w:rPr>
        <w:t>Статистика</w:t>
      </w:r>
      <w:r w:rsidRPr="00C14DF1">
        <w:rPr>
          <w:rFonts w:eastAsiaTheme="minorHAnsi"/>
          <w:i/>
          <w:lang w:eastAsia="en-US"/>
        </w:rPr>
        <w:t xml:space="preserve"> </w:t>
      </w:r>
      <w:r w:rsidR="00392134" w:rsidRPr="00C14DF1">
        <w:rPr>
          <w:rFonts w:eastAsiaTheme="minorHAnsi"/>
          <w:i/>
          <w:lang w:eastAsia="en-US"/>
        </w:rPr>
        <w:t xml:space="preserve">по </w:t>
      </w:r>
      <w:r w:rsidR="00FA7512" w:rsidRPr="00C14DF1">
        <w:rPr>
          <w:rFonts w:eastAsiaTheme="minorHAnsi"/>
          <w:i/>
          <w:lang w:eastAsia="en-US"/>
        </w:rPr>
        <w:t xml:space="preserve">направленным на </w:t>
      </w:r>
      <w:r w:rsidR="00392134" w:rsidRPr="00C14DF1">
        <w:rPr>
          <w:rFonts w:eastAsiaTheme="minorHAnsi"/>
          <w:i/>
          <w:lang w:eastAsia="en-US"/>
        </w:rPr>
        <w:t>доработк</w:t>
      </w:r>
      <w:r w:rsidR="00FA7512" w:rsidRPr="00C14DF1">
        <w:rPr>
          <w:rFonts w:eastAsiaTheme="minorHAnsi"/>
          <w:i/>
          <w:lang w:eastAsia="en-US"/>
        </w:rPr>
        <w:t>у</w:t>
      </w:r>
      <w:r w:rsidR="00392134" w:rsidRPr="00C14DF1">
        <w:rPr>
          <w:rFonts w:eastAsiaTheme="minorHAnsi"/>
          <w:i/>
          <w:lang w:eastAsia="en-US"/>
        </w:rPr>
        <w:t xml:space="preserve"> и прекращенным административным делам за 5 лет</w:t>
      </w:r>
      <w:r w:rsidRPr="00C14DF1">
        <w:rPr>
          <w:rFonts w:eastAsiaTheme="minorHAnsi"/>
          <w:i/>
          <w:lang w:eastAsia="en-US"/>
        </w:rPr>
        <w:t xml:space="preserve"> (</w:t>
      </w:r>
      <w:r w:rsidR="00AD1DE6" w:rsidRPr="00C14DF1">
        <w:rPr>
          <w:rFonts w:eastAsiaTheme="minorHAnsi"/>
          <w:i/>
          <w:lang w:eastAsia="en-US"/>
        </w:rPr>
        <w:t>20</w:t>
      </w:r>
      <w:r w:rsidR="000808B7" w:rsidRPr="00C14DF1">
        <w:rPr>
          <w:rFonts w:eastAsiaTheme="minorHAnsi"/>
          <w:i/>
          <w:lang w:eastAsia="en-US"/>
        </w:rPr>
        <w:t>20</w:t>
      </w:r>
      <w:r w:rsidR="00AD1DE6" w:rsidRPr="00C14DF1">
        <w:rPr>
          <w:rFonts w:eastAsiaTheme="minorHAnsi"/>
          <w:i/>
          <w:lang w:eastAsia="en-US"/>
        </w:rPr>
        <w:t>-202</w:t>
      </w:r>
      <w:r w:rsidR="000808B7" w:rsidRPr="00C14DF1">
        <w:rPr>
          <w:rFonts w:eastAsiaTheme="minorHAnsi"/>
          <w:i/>
          <w:lang w:eastAsia="en-US"/>
        </w:rPr>
        <w:t>4</w:t>
      </w:r>
      <w:r w:rsidR="00AD1DE6" w:rsidRPr="00C14DF1">
        <w:rPr>
          <w:rFonts w:eastAsiaTheme="minorHAnsi"/>
          <w:i/>
          <w:lang w:eastAsia="en-US"/>
        </w:rPr>
        <w:t xml:space="preserve"> гг.</w:t>
      </w:r>
      <w:r w:rsidRPr="00C14DF1">
        <w:rPr>
          <w:rFonts w:eastAsiaTheme="minorHAnsi"/>
          <w:i/>
          <w:lang w:eastAsia="en-US"/>
        </w:rPr>
        <w:t>)</w:t>
      </w:r>
    </w:p>
    <w:p w:rsidR="00692E39" w:rsidRPr="00C14DF1" w:rsidRDefault="00692E39" w:rsidP="00692E39">
      <w:pPr>
        <w:pStyle w:val="a4"/>
        <w:jc w:val="center"/>
        <w:rPr>
          <w:rFonts w:eastAsiaTheme="minorHAnsi"/>
          <w:i/>
          <w:lang w:eastAsia="en-US"/>
        </w:rPr>
      </w:pPr>
    </w:p>
    <w:tbl>
      <w:tblPr>
        <w:tblStyle w:val="3"/>
        <w:tblW w:w="9570" w:type="dxa"/>
        <w:tblLook w:val="04A0" w:firstRow="1" w:lastRow="0" w:firstColumn="1" w:lastColumn="0" w:noHBand="0" w:noVBand="1"/>
      </w:tblPr>
      <w:tblGrid>
        <w:gridCol w:w="2347"/>
        <w:gridCol w:w="1450"/>
        <w:gridCol w:w="1450"/>
        <w:gridCol w:w="1450"/>
        <w:gridCol w:w="1450"/>
        <w:gridCol w:w="1423"/>
      </w:tblGrid>
      <w:tr w:rsidR="004A2DD4" w:rsidRPr="00C14DF1" w:rsidTr="004A2DD4">
        <w:tc>
          <w:tcPr>
            <w:tcW w:w="2243" w:type="dxa"/>
          </w:tcPr>
          <w:p w:rsidR="004A2DD4" w:rsidRPr="00C14DF1" w:rsidRDefault="004A2DD4" w:rsidP="00392134">
            <w:pPr>
              <w:jc w:val="center"/>
              <w:rPr>
                <w:rFonts w:eastAsiaTheme="minorHAnsi"/>
                <w:lang w:eastAsia="en-US"/>
              </w:rPr>
            </w:pP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2020 год</w:t>
            </w:r>
          </w:p>
        </w:tc>
        <w:tc>
          <w:tcPr>
            <w:tcW w:w="1471" w:type="dxa"/>
          </w:tcPr>
          <w:p w:rsidR="004A2DD4" w:rsidRPr="00C14DF1" w:rsidRDefault="004A2DD4" w:rsidP="00392134">
            <w:pPr>
              <w:jc w:val="center"/>
              <w:rPr>
                <w:rFonts w:eastAsiaTheme="minorHAnsi"/>
                <w:b/>
                <w:color w:val="FF0000"/>
                <w:lang w:eastAsia="en-US"/>
              </w:rPr>
            </w:pPr>
            <w:r w:rsidRPr="00C14DF1">
              <w:rPr>
                <w:rFonts w:eastAsiaTheme="minorHAnsi"/>
                <w:b/>
                <w:lang w:eastAsia="en-US"/>
              </w:rPr>
              <w:t>2021 год</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2022</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2023</w:t>
            </w:r>
          </w:p>
        </w:tc>
        <w:tc>
          <w:tcPr>
            <w:tcW w:w="1443" w:type="dxa"/>
          </w:tcPr>
          <w:p w:rsidR="004A2DD4" w:rsidRPr="00C14DF1" w:rsidRDefault="004A2DD4" w:rsidP="00392134">
            <w:pPr>
              <w:jc w:val="center"/>
              <w:rPr>
                <w:rFonts w:eastAsiaTheme="minorHAnsi"/>
                <w:b/>
                <w:lang w:eastAsia="en-US"/>
              </w:rPr>
            </w:pPr>
            <w:r w:rsidRPr="00C14DF1">
              <w:rPr>
                <w:rFonts w:eastAsiaTheme="minorHAnsi"/>
                <w:b/>
                <w:lang w:eastAsia="en-US"/>
              </w:rPr>
              <w:t>2024</w:t>
            </w:r>
          </w:p>
        </w:tc>
      </w:tr>
      <w:tr w:rsidR="004A2DD4" w:rsidRPr="00C14DF1" w:rsidTr="004A2DD4">
        <w:tc>
          <w:tcPr>
            <w:tcW w:w="2243" w:type="dxa"/>
          </w:tcPr>
          <w:p w:rsidR="004A2DD4" w:rsidRPr="00C14DF1" w:rsidRDefault="004A2DD4" w:rsidP="00392134">
            <w:pPr>
              <w:jc w:val="center"/>
              <w:rPr>
                <w:rFonts w:eastAsiaTheme="minorHAnsi"/>
                <w:b/>
                <w:lang w:eastAsia="en-US"/>
              </w:rPr>
            </w:pPr>
            <w:r w:rsidRPr="00C14DF1">
              <w:rPr>
                <w:rFonts w:eastAsiaTheme="minorHAnsi"/>
                <w:b/>
                <w:lang w:eastAsia="en-US"/>
              </w:rPr>
              <w:t>Количество протоколов, направленных на доработку в ОМВД</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20</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11</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19</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24</w:t>
            </w:r>
          </w:p>
        </w:tc>
        <w:tc>
          <w:tcPr>
            <w:tcW w:w="1443" w:type="dxa"/>
          </w:tcPr>
          <w:p w:rsidR="004A2DD4" w:rsidRPr="00C14DF1" w:rsidRDefault="00CA3601" w:rsidP="00392134">
            <w:pPr>
              <w:jc w:val="center"/>
              <w:rPr>
                <w:rFonts w:eastAsiaTheme="minorHAnsi"/>
                <w:b/>
                <w:lang w:eastAsia="en-US"/>
              </w:rPr>
            </w:pPr>
            <w:r w:rsidRPr="00C14DF1">
              <w:rPr>
                <w:rFonts w:eastAsiaTheme="minorHAnsi"/>
                <w:b/>
                <w:lang w:eastAsia="en-US"/>
              </w:rPr>
              <w:t>8</w:t>
            </w:r>
          </w:p>
        </w:tc>
      </w:tr>
      <w:tr w:rsidR="004A2DD4" w:rsidRPr="00C14DF1" w:rsidTr="004A2DD4">
        <w:tc>
          <w:tcPr>
            <w:tcW w:w="2243" w:type="dxa"/>
          </w:tcPr>
          <w:p w:rsidR="004A2DD4" w:rsidRPr="00C14DF1" w:rsidRDefault="004A2DD4" w:rsidP="00392134">
            <w:pPr>
              <w:jc w:val="center"/>
              <w:rPr>
                <w:rFonts w:eastAsiaTheme="minorHAnsi"/>
                <w:b/>
                <w:lang w:eastAsia="en-US"/>
              </w:rPr>
            </w:pPr>
            <w:r w:rsidRPr="00C14DF1">
              <w:rPr>
                <w:rFonts w:eastAsiaTheme="minorHAnsi"/>
                <w:b/>
                <w:lang w:eastAsia="en-US"/>
              </w:rPr>
              <w:t xml:space="preserve">Количество протоколов, вернувшихся с доработки </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19</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9</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15</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20</w:t>
            </w:r>
          </w:p>
        </w:tc>
        <w:tc>
          <w:tcPr>
            <w:tcW w:w="1443" w:type="dxa"/>
          </w:tcPr>
          <w:p w:rsidR="004A2DD4" w:rsidRPr="00C14DF1" w:rsidRDefault="00CA3601" w:rsidP="00392134">
            <w:pPr>
              <w:jc w:val="center"/>
              <w:rPr>
                <w:rFonts w:eastAsiaTheme="minorHAnsi"/>
                <w:b/>
                <w:lang w:eastAsia="en-US"/>
              </w:rPr>
            </w:pPr>
            <w:r w:rsidRPr="00C14DF1">
              <w:rPr>
                <w:rFonts w:eastAsiaTheme="minorHAnsi"/>
                <w:b/>
                <w:lang w:eastAsia="en-US"/>
              </w:rPr>
              <w:t>8</w:t>
            </w:r>
          </w:p>
        </w:tc>
      </w:tr>
      <w:tr w:rsidR="004A2DD4" w:rsidRPr="00C14DF1" w:rsidTr="004A2DD4">
        <w:tc>
          <w:tcPr>
            <w:tcW w:w="2243" w:type="dxa"/>
          </w:tcPr>
          <w:p w:rsidR="004A2DD4" w:rsidRPr="00C14DF1" w:rsidRDefault="004A2DD4" w:rsidP="00392134">
            <w:pPr>
              <w:jc w:val="center"/>
              <w:rPr>
                <w:rFonts w:eastAsiaTheme="minorHAnsi"/>
                <w:b/>
                <w:lang w:eastAsia="en-US"/>
              </w:rPr>
            </w:pPr>
            <w:r w:rsidRPr="00C14DF1">
              <w:rPr>
                <w:rFonts w:eastAsiaTheme="minorHAnsi"/>
                <w:b/>
                <w:lang w:eastAsia="en-US"/>
              </w:rPr>
              <w:t xml:space="preserve">Количество протоколов, </w:t>
            </w:r>
          </w:p>
          <w:p w:rsidR="004A2DD4" w:rsidRPr="00C14DF1" w:rsidRDefault="004A2DD4" w:rsidP="00392134">
            <w:pPr>
              <w:jc w:val="center"/>
              <w:rPr>
                <w:rFonts w:eastAsiaTheme="minorHAnsi"/>
                <w:b/>
                <w:lang w:eastAsia="en-US"/>
              </w:rPr>
            </w:pPr>
            <w:r w:rsidRPr="00C14DF1">
              <w:rPr>
                <w:rFonts w:eastAsiaTheme="minorHAnsi"/>
                <w:b/>
                <w:lang w:eastAsia="en-US"/>
              </w:rPr>
              <w:t xml:space="preserve">не вернувшихся </w:t>
            </w:r>
          </w:p>
          <w:p w:rsidR="004A2DD4" w:rsidRPr="00C14DF1" w:rsidRDefault="004A2DD4" w:rsidP="00392134">
            <w:pPr>
              <w:jc w:val="center"/>
              <w:rPr>
                <w:rFonts w:eastAsiaTheme="minorHAnsi"/>
                <w:b/>
                <w:lang w:eastAsia="en-US"/>
              </w:rPr>
            </w:pPr>
            <w:r w:rsidRPr="00C14DF1">
              <w:rPr>
                <w:rFonts w:eastAsiaTheme="minorHAnsi"/>
                <w:b/>
                <w:lang w:eastAsia="en-US"/>
              </w:rPr>
              <w:t>с доработки</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2</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4</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4</w:t>
            </w:r>
          </w:p>
        </w:tc>
        <w:tc>
          <w:tcPr>
            <w:tcW w:w="1443" w:type="dxa"/>
          </w:tcPr>
          <w:p w:rsidR="004A2DD4" w:rsidRPr="00C14DF1" w:rsidRDefault="00CA3601" w:rsidP="00392134">
            <w:pPr>
              <w:jc w:val="center"/>
              <w:rPr>
                <w:rFonts w:eastAsiaTheme="minorHAnsi"/>
                <w:b/>
                <w:lang w:eastAsia="en-US"/>
              </w:rPr>
            </w:pPr>
            <w:r w:rsidRPr="00C14DF1">
              <w:rPr>
                <w:rFonts w:eastAsiaTheme="minorHAnsi"/>
                <w:b/>
                <w:lang w:eastAsia="en-US"/>
              </w:rPr>
              <w:t>0</w:t>
            </w:r>
          </w:p>
        </w:tc>
      </w:tr>
      <w:tr w:rsidR="004A2DD4" w:rsidRPr="00C14DF1" w:rsidTr="004A2DD4">
        <w:tc>
          <w:tcPr>
            <w:tcW w:w="2243" w:type="dxa"/>
          </w:tcPr>
          <w:p w:rsidR="004A2DD4" w:rsidRPr="00C14DF1" w:rsidRDefault="004A2DD4" w:rsidP="00392134">
            <w:pPr>
              <w:jc w:val="center"/>
              <w:rPr>
                <w:rFonts w:eastAsiaTheme="minorHAnsi"/>
                <w:b/>
                <w:lang w:eastAsia="en-US"/>
              </w:rPr>
            </w:pPr>
            <w:r w:rsidRPr="00C14DF1">
              <w:rPr>
                <w:rFonts w:eastAsiaTheme="minorHAnsi"/>
                <w:b/>
                <w:lang w:eastAsia="en-US"/>
              </w:rPr>
              <w:t>Количество прекращенных административных дел</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16</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13</w:t>
            </w:r>
          </w:p>
          <w:p w:rsidR="004A2DD4" w:rsidRPr="00C14DF1" w:rsidRDefault="004A2DD4" w:rsidP="00392134">
            <w:pPr>
              <w:jc w:val="center"/>
              <w:rPr>
                <w:rFonts w:eastAsiaTheme="minorHAnsi"/>
                <w:b/>
                <w:lang w:eastAsia="en-US"/>
              </w:rPr>
            </w:pP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8</w:t>
            </w:r>
          </w:p>
        </w:tc>
        <w:tc>
          <w:tcPr>
            <w:tcW w:w="1471" w:type="dxa"/>
          </w:tcPr>
          <w:p w:rsidR="004A2DD4" w:rsidRPr="00C14DF1" w:rsidRDefault="004A2DD4" w:rsidP="00392134">
            <w:pPr>
              <w:jc w:val="center"/>
              <w:rPr>
                <w:rFonts w:eastAsiaTheme="minorHAnsi"/>
                <w:b/>
                <w:lang w:eastAsia="en-US"/>
              </w:rPr>
            </w:pPr>
            <w:r w:rsidRPr="00C14DF1">
              <w:rPr>
                <w:rFonts w:eastAsiaTheme="minorHAnsi"/>
                <w:b/>
                <w:lang w:eastAsia="en-US"/>
              </w:rPr>
              <w:t>13</w:t>
            </w:r>
          </w:p>
        </w:tc>
        <w:tc>
          <w:tcPr>
            <w:tcW w:w="1443" w:type="dxa"/>
          </w:tcPr>
          <w:p w:rsidR="004A2DD4" w:rsidRPr="00C14DF1" w:rsidRDefault="00CA3601" w:rsidP="00392134">
            <w:pPr>
              <w:jc w:val="center"/>
              <w:rPr>
                <w:rFonts w:eastAsiaTheme="minorHAnsi"/>
                <w:b/>
                <w:lang w:eastAsia="en-US"/>
              </w:rPr>
            </w:pPr>
            <w:r w:rsidRPr="00C14DF1">
              <w:rPr>
                <w:rFonts w:eastAsiaTheme="minorHAnsi"/>
                <w:b/>
                <w:lang w:eastAsia="en-US"/>
              </w:rPr>
              <w:t>0</w:t>
            </w:r>
          </w:p>
        </w:tc>
      </w:tr>
    </w:tbl>
    <w:p w:rsidR="00E65693" w:rsidRPr="00C14DF1" w:rsidRDefault="00E65693" w:rsidP="00B136CD">
      <w:pPr>
        <w:ind w:firstLine="709"/>
        <w:contextualSpacing/>
        <w:jc w:val="both"/>
        <w:rPr>
          <w:lang w:val="en-US"/>
        </w:rPr>
      </w:pPr>
    </w:p>
    <w:p w:rsidR="009A22C6" w:rsidRPr="001553FF" w:rsidRDefault="00E537C7" w:rsidP="00B136CD">
      <w:pPr>
        <w:ind w:firstLine="709"/>
        <w:contextualSpacing/>
        <w:jc w:val="both"/>
      </w:pPr>
      <w:r>
        <w:t>П</w:t>
      </w:r>
      <w:r w:rsidR="004E189A" w:rsidRPr="001553FF">
        <w:t>о итогам</w:t>
      </w:r>
      <w:r w:rsidR="00C6025A" w:rsidRPr="001553FF">
        <w:t xml:space="preserve"> 20</w:t>
      </w:r>
      <w:r w:rsidR="00642996" w:rsidRPr="001553FF">
        <w:t>2</w:t>
      </w:r>
      <w:r w:rsidR="00D4126B" w:rsidRPr="001553FF">
        <w:t>4</w:t>
      </w:r>
      <w:r w:rsidR="00C6025A" w:rsidRPr="001553FF">
        <w:t xml:space="preserve"> год</w:t>
      </w:r>
      <w:r w:rsidR="004E189A" w:rsidRPr="001553FF">
        <w:t>а</w:t>
      </w:r>
      <w:r w:rsidR="00C6025A" w:rsidRPr="001553FF">
        <w:t xml:space="preserve"> </w:t>
      </w:r>
      <w:r w:rsidR="00E115A2">
        <w:t>К</w:t>
      </w:r>
      <w:r w:rsidR="00C6025A" w:rsidRPr="001553FF">
        <w:t>омисси</w:t>
      </w:r>
      <w:r w:rsidR="004E189A" w:rsidRPr="001553FF">
        <w:t>ей</w:t>
      </w:r>
      <w:r w:rsidR="00C6025A" w:rsidRPr="001553FF">
        <w:t xml:space="preserve"> было вынесено </w:t>
      </w:r>
      <w:r w:rsidR="002C5037" w:rsidRPr="001553FF">
        <w:t xml:space="preserve">115 мер взыскания в виде штрафов </w:t>
      </w:r>
      <w:r w:rsidR="00CA1201" w:rsidRPr="001553FF">
        <w:t>(</w:t>
      </w:r>
      <w:r w:rsidR="002C5037" w:rsidRPr="001553FF">
        <w:t>АППГ - 96</w:t>
      </w:r>
      <w:r w:rsidR="00CA1201" w:rsidRPr="001553FF">
        <w:t xml:space="preserve">). </w:t>
      </w:r>
      <w:proofErr w:type="gramStart"/>
      <w:r w:rsidR="00D27D80" w:rsidRPr="001553FF">
        <w:t>Особое внимание уделяется исполнени</w:t>
      </w:r>
      <w:r w:rsidR="002C5037" w:rsidRPr="001553FF">
        <w:t>ю</w:t>
      </w:r>
      <w:r w:rsidR="00D27D80" w:rsidRPr="001553FF">
        <w:t xml:space="preserve"> постановлений о наложении штрафов: продолжена работа </w:t>
      </w:r>
      <w:r w:rsidR="00FB0C8D" w:rsidRPr="001553FF">
        <w:t>п</w:t>
      </w:r>
      <w:r w:rsidR="00D27D80" w:rsidRPr="001553FF">
        <w:t>о взаимодействию со службой судебных приставов по вопросам исполнительного производства в отношении неплательщиков</w:t>
      </w:r>
      <w:r w:rsidR="00B47E6E" w:rsidRPr="001553FF">
        <w:t xml:space="preserve">, </w:t>
      </w:r>
      <w:r w:rsidR="00E522EB" w:rsidRPr="001553FF">
        <w:t xml:space="preserve">в отчетном периоде </w:t>
      </w:r>
      <w:r w:rsidR="00AE07A5" w:rsidRPr="001553FF">
        <w:t>отмеч</w:t>
      </w:r>
      <w:r w:rsidR="00AC65B7" w:rsidRPr="001553FF">
        <w:t>ается</w:t>
      </w:r>
      <w:r w:rsidR="00AE07A5" w:rsidRPr="001553FF">
        <w:t xml:space="preserve"> </w:t>
      </w:r>
      <w:r w:rsidR="00403C49" w:rsidRPr="001553FF">
        <w:t>снижение</w:t>
      </w:r>
      <w:r w:rsidR="00E522EB" w:rsidRPr="001553FF">
        <w:t xml:space="preserve"> </w:t>
      </w:r>
      <w:r w:rsidR="00D2539F" w:rsidRPr="001553FF">
        <w:t>показател</w:t>
      </w:r>
      <w:r w:rsidR="00403C49" w:rsidRPr="001553FF">
        <w:t>я</w:t>
      </w:r>
      <w:r w:rsidR="00B47E6E" w:rsidRPr="001553FF">
        <w:t xml:space="preserve"> исполнени</w:t>
      </w:r>
      <w:r w:rsidR="00D2539F" w:rsidRPr="001553FF">
        <w:t>я</w:t>
      </w:r>
      <w:r w:rsidR="00B47E6E" w:rsidRPr="001553FF">
        <w:t xml:space="preserve"> по назначенным </w:t>
      </w:r>
      <w:r w:rsidR="00D2539F" w:rsidRPr="001553FF">
        <w:t xml:space="preserve">комиссией </w:t>
      </w:r>
      <w:r w:rsidR="00B47E6E" w:rsidRPr="001553FF">
        <w:t>штрафам</w:t>
      </w:r>
      <w:r w:rsidR="00AE07A5" w:rsidRPr="001553FF">
        <w:t xml:space="preserve">, </w:t>
      </w:r>
      <w:r w:rsidR="00AC65B7" w:rsidRPr="001553FF">
        <w:t>что указывает на недостаточную работу отдела судебных приставов по Кондинскому району в данном направлении</w:t>
      </w:r>
      <w:r w:rsidR="00E522EB" w:rsidRPr="001553FF">
        <w:t>, а также необходимо уч</w:t>
      </w:r>
      <w:r w:rsidR="00403C49" w:rsidRPr="001553FF">
        <w:t xml:space="preserve">есть снижение уровня </w:t>
      </w:r>
      <w:r w:rsidR="00E522EB" w:rsidRPr="001553FF">
        <w:t>материально</w:t>
      </w:r>
      <w:r w:rsidR="00403C49" w:rsidRPr="001553FF">
        <w:t>го</w:t>
      </w:r>
      <w:r w:rsidR="00E522EB" w:rsidRPr="001553FF">
        <w:t xml:space="preserve"> </w:t>
      </w:r>
      <w:r w:rsidR="00403C49" w:rsidRPr="001553FF">
        <w:t>благополучия</w:t>
      </w:r>
      <w:r w:rsidR="00E522EB" w:rsidRPr="001553FF">
        <w:t xml:space="preserve"> и социально-экономические характеристики лиц</w:t>
      </w:r>
      <w:proofErr w:type="gramEnd"/>
      <w:r w:rsidR="00E522EB" w:rsidRPr="001553FF">
        <w:t xml:space="preserve">, </w:t>
      </w:r>
      <w:proofErr w:type="gramStart"/>
      <w:r w:rsidR="00E522EB" w:rsidRPr="001553FF">
        <w:t>привлекаемых</w:t>
      </w:r>
      <w:proofErr w:type="gramEnd"/>
      <w:r w:rsidR="00E522EB" w:rsidRPr="001553FF">
        <w:t xml:space="preserve"> к административной ответственности</w:t>
      </w:r>
      <w:r w:rsidR="00AC65B7" w:rsidRPr="001553FF">
        <w:t>.</w:t>
      </w:r>
    </w:p>
    <w:p w:rsidR="00E0204E" w:rsidRPr="00C14DF1" w:rsidRDefault="00E0204E" w:rsidP="00EF0058">
      <w:pPr>
        <w:contextualSpacing/>
        <w:rPr>
          <w:i/>
        </w:rPr>
      </w:pPr>
    </w:p>
    <w:p w:rsidR="004E144A" w:rsidRDefault="004E189A" w:rsidP="00B97E2F">
      <w:pPr>
        <w:ind w:firstLine="708"/>
        <w:contextualSpacing/>
        <w:jc w:val="center"/>
        <w:rPr>
          <w:i/>
          <w:noProof/>
        </w:rPr>
      </w:pPr>
      <w:r w:rsidRPr="00C14DF1">
        <w:rPr>
          <w:i/>
        </w:rPr>
        <w:t>Диаграмма. Итоги исполнения постановлений</w:t>
      </w:r>
      <w:r w:rsidR="006541E5" w:rsidRPr="00C14DF1">
        <w:rPr>
          <w:i/>
        </w:rPr>
        <w:t xml:space="preserve"> </w:t>
      </w:r>
      <w:r w:rsidRPr="00C14DF1">
        <w:rPr>
          <w:i/>
        </w:rPr>
        <w:t xml:space="preserve">комиссии </w:t>
      </w:r>
      <w:r w:rsidR="00B47E6E" w:rsidRPr="00C14DF1">
        <w:rPr>
          <w:i/>
        </w:rPr>
        <w:t>о назначении штрафов</w:t>
      </w:r>
      <w:r w:rsidR="00B97E2F" w:rsidRPr="00C14DF1">
        <w:rPr>
          <w:i/>
        </w:rPr>
        <w:t xml:space="preserve"> </w:t>
      </w:r>
      <w:r w:rsidR="00E522EB" w:rsidRPr="00C14DF1">
        <w:rPr>
          <w:i/>
        </w:rPr>
        <w:t xml:space="preserve">в </w:t>
      </w:r>
      <w:r w:rsidRPr="00C14DF1">
        <w:rPr>
          <w:i/>
        </w:rPr>
        <w:t>20</w:t>
      </w:r>
      <w:r w:rsidR="00D4126B" w:rsidRPr="00C14DF1">
        <w:rPr>
          <w:i/>
        </w:rPr>
        <w:t>20</w:t>
      </w:r>
      <w:r w:rsidRPr="00C14DF1">
        <w:rPr>
          <w:i/>
        </w:rPr>
        <w:t>-20</w:t>
      </w:r>
      <w:r w:rsidR="00642996" w:rsidRPr="00C14DF1">
        <w:rPr>
          <w:i/>
        </w:rPr>
        <w:t>2</w:t>
      </w:r>
      <w:r w:rsidR="00D4126B" w:rsidRPr="00C14DF1">
        <w:rPr>
          <w:i/>
        </w:rPr>
        <w:t>4</w:t>
      </w:r>
      <w:r w:rsidRPr="00C14DF1">
        <w:rPr>
          <w:i/>
        </w:rPr>
        <w:t xml:space="preserve"> гг.</w:t>
      </w:r>
      <w:r w:rsidR="00AE07A5" w:rsidRPr="00C14DF1">
        <w:rPr>
          <w:i/>
          <w:noProof/>
        </w:rPr>
        <w:t xml:space="preserve"> </w:t>
      </w:r>
    </w:p>
    <w:p w:rsidR="0053750B" w:rsidRDefault="0053750B" w:rsidP="00B97E2F">
      <w:pPr>
        <w:ind w:firstLine="708"/>
        <w:contextualSpacing/>
        <w:jc w:val="center"/>
        <w:rPr>
          <w:i/>
          <w:noProof/>
        </w:rPr>
      </w:pPr>
    </w:p>
    <w:p w:rsidR="0053750B" w:rsidRDefault="0053750B" w:rsidP="00B97E2F">
      <w:pPr>
        <w:ind w:firstLine="708"/>
        <w:contextualSpacing/>
        <w:jc w:val="center"/>
        <w:rPr>
          <w:i/>
          <w:noProof/>
        </w:rPr>
      </w:pPr>
      <w:r>
        <w:rPr>
          <w:noProof/>
        </w:rPr>
        <w:drawing>
          <wp:inline distT="0" distB="0" distL="0" distR="0" wp14:anchorId="701B145D" wp14:editId="59E9165A">
            <wp:extent cx="5049672" cy="265448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670F" w:rsidRDefault="00A3670F" w:rsidP="009F6547">
      <w:pPr>
        <w:ind w:firstLine="708"/>
        <w:contextualSpacing/>
        <w:jc w:val="both"/>
      </w:pPr>
    </w:p>
    <w:p w:rsidR="001C2ABF" w:rsidRPr="00C14DF1" w:rsidRDefault="00D27D80" w:rsidP="009F6547">
      <w:pPr>
        <w:ind w:firstLine="708"/>
        <w:contextualSpacing/>
        <w:jc w:val="both"/>
        <w:rPr>
          <w:color w:val="000000"/>
        </w:rPr>
      </w:pPr>
      <w:r w:rsidRPr="00C14DF1">
        <w:t>В соответствии с требованиями законодательства</w:t>
      </w:r>
      <w:r w:rsidR="00A03607" w:rsidRPr="00C14DF1">
        <w:t>,</w:t>
      </w:r>
      <w:r w:rsidRPr="00C14DF1">
        <w:t xml:space="preserve"> </w:t>
      </w:r>
      <w:r w:rsidR="00AC4DF4" w:rsidRPr="00C14DF1">
        <w:t>с</w:t>
      </w:r>
      <w:r w:rsidRPr="00C14DF1">
        <w:t xml:space="preserve"> 2018 год</w:t>
      </w:r>
      <w:r w:rsidR="00AC4DF4" w:rsidRPr="00C14DF1">
        <w:t>а</w:t>
      </w:r>
      <w:r w:rsidRPr="00C14DF1">
        <w:t xml:space="preserve"> проведена организационная работа по закупке, установке и внедрению программного комплекса </w:t>
      </w:r>
      <w:r w:rsidRPr="00C14DF1">
        <w:lastRenderedPageBreak/>
        <w:t xml:space="preserve">государственной информационной системы о государственных и муниципальных платежах (далее - ГИС ГМП). Все штрафы, назначенные комиссией, доступны к оплате через любой пункт приема платежей, портал </w:t>
      </w:r>
      <w:proofErr w:type="spellStart"/>
      <w:r w:rsidRPr="00C14DF1">
        <w:t>госуслуг</w:t>
      </w:r>
      <w:proofErr w:type="spellEnd"/>
      <w:r w:rsidRPr="00C14DF1">
        <w:t>, многофункциональные центры</w:t>
      </w:r>
      <w:r w:rsidR="007D585B" w:rsidRPr="00C14DF1">
        <w:t>,</w:t>
      </w:r>
      <w:r w:rsidRPr="00C14DF1">
        <w:t xml:space="preserve"> </w:t>
      </w:r>
      <w:r w:rsidR="008B45D4" w:rsidRPr="00C14DF1">
        <w:t xml:space="preserve">действующие </w:t>
      </w:r>
      <w:r w:rsidRPr="00C14DF1">
        <w:t>по принципу «единого окна».</w:t>
      </w:r>
      <w:r w:rsidR="00642996" w:rsidRPr="00C14DF1">
        <w:t xml:space="preserve"> </w:t>
      </w:r>
      <w:r w:rsidR="00AE07A5" w:rsidRPr="00C14DF1">
        <w:t xml:space="preserve">В 2019 году проведена подготовительная работа по переходу к администрированию штрафов </w:t>
      </w:r>
      <w:r w:rsidR="00B374B6" w:rsidRPr="00C14DF1">
        <w:t>в бюджет автономного округа, в части оформления ключей к электронному модулю начислений от Аппарата губернатора</w:t>
      </w:r>
      <w:r w:rsidR="00B374B6" w:rsidRPr="00C14DF1">
        <w:rPr>
          <w:color w:val="000000"/>
        </w:rPr>
        <w:t xml:space="preserve"> Ханты-Мансийского автономного округа – Югры, что позволило бесперебойно проводить заседания </w:t>
      </w:r>
      <w:r w:rsidR="00E115A2">
        <w:rPr>
          <w:color w:val="000000"/>
        </w:rPr>
        <w:t>К</w:t>
      </w:r>
      <w:r w:rsidR="00B374B6" w:rsidRPr="00C14DF1">
        <w:rPr>
          <w:color w:val="000000"/>
        </w:rPr>
        <w:t>омиссии и назначать платежи в 2020</w:t>
      </w:r>
      <w:r w:rsidR="009818B5" w:rsidRPr="00C14DF1">
        <w:rPr>
          <w:color w:val="000000"/>
        </w:rPr>
        <w:t>-202</w:t>
      </w:r>
      <w:r w:rsidR="00106B22" w:rsidRPr="00C14DF1">
        <w:rPr>
          <w:color w:val="000000"/>
        </w:rPr>
        <w:t>4</w:t>
      </w:r>
      <w:r w:rsidR="00B374B6" w:rsidRPr="00C14DF1">
        <w:rPr>
          <w:color w:val="000000"/>
        </w:rPr>
        <w:t xml:space="preserve"> год</w:t>
      </w:r>
      <w:r w:rsidR="009818B5" w:rsidRPr="00C14DF1">
        <w:rPr>
          <w:color w:val="000000"/>
        </w:rPr>
        <w:t>ах</w:t>
      </w:r>
      <w:r w:rsidR="00B374B6" w:rsidRPr="00C14DF1">
        <w:rPr>
          <w:color w:val="000000"/>
        </w:rPr>
        <w:t>.</w:t>
      </w:r>
    </w:p>
    <w:p w:rsidR="003424B7" w:rsidRDefault="003424B7" w:rsidP="0053750B">
      <w:pPr>
        <w:contextualSpacing/>
        <w:rPr>
          <w:b/>
        </w:rPr>
      </w:pPr>
    </w:p>
    <w:p w:rsidR="004C69B0" w:rsidRDefault="004C69B0" w:rsidP="009F6547">
      <w:pPr>
        <w:ind w:firstLine="709"/>
        <w:contextualSpacing/>
        <w:jc w:val="center"/>
        <w:rPr>
          <w:b/>
        </w:rPr>
      </w:pPr>
    </w:p>
    <w:p w:rsidR="004C69B0" w:rsidRDefault="004C69B0" w:rsidP="009F6547">
      <w:pPr>
        <w:ind w:firstLine="709"/>
        <w:contextualSpacing/>
        <w:jc w:val="center"/>
        <w:rPr>
          <w:b/>
        </w:rPr>
      </w:pPr>
    </w:p>
    <w:p w:rsidR="004C69B0" w:rsidRDefault="004C69B0" w:rsidP="009F6547">
      <w:pPr>
        <w:ind w:firstLine="709"/>
        <w:contextualSpacing/>
        <w:jc w:val="center"/>
        <w:rPr>
          <w:b/>
        </w:rPr>
      </w:pPr>
    </w:p>
    <w:p w:rsidR="004C69B0" w:rsidRDefault="004C69B0" w:rsidP="009F6547">
      <w:pPr>
        <w:ind w:firstLine="709"/>
        <w:contextualSpacing/>
        <w:jc w:val="center"/>
        <w:rPr>
          <w:b/>
        </w:rPr>
      </w:pPr>
    </w:p>
    <w:p w:rsidR="004C69B0" w:rsidRDefault="004C69B0" w:rsidP="009F6547">
      <w:pPr>
        <w:ind w:firstLine="709"/>
        <w:contextualSpacing/>
        <w:jc w:val="center"/>
        <w:rPr>
          <w:b/>
        </w:rPr>
      </w:pPr>
    </w:p>
    <w:p w:rsidR="0018105D" w:rsidRDefault="0018105D" w:rsidP="009F6547">
      <w:pPr>
        <w:ind w:firstLine="709"/>
        <w:contextualSpacing/>
        <w:jc w:val="center"/>
        <w:rPr>
          <w:b/>
        </w:rPr>
      </w:pPr>
    </w:p>
    <w:p w:rsidR="001C2ABF" w:rsidRPr="00C14DF1" w:rsidRDefault="00A81A2D" w:rsidP="009F6547">
      <w:pPr>
        <w:ind w:firstLine="709"/>
        <w:contextualSpacing/>
        <w:jc w:val="center"/>
        <w:rPr>
          <w:b/>
        </w:rPr>
      </w:pPr>
      <w:r w:rsidRPr="00C14DF1">
        <w:rPr>
          <w:b/>
        </w:rPr>
        <w:t>Выявление, учет и организация профилактической работы</w:t>
      </w:r>
    </w:p>
    <w:p w:rsidR="00A1543C" w:rsidRPr="00C14DF1" w:rsidRDefault="00A81A2D" w:rsidP="00B21560">
      <w:pPr>
        <w:ind w:firstLine="709"/>
        <w:contextualSpacing/>
        <w:jc w:val="center"/>
        <w:rPr>
          <w:b/>
        </w:rPr>
      </w:pPr>
      <w:r w:rsidRPr="00C14DF1">
        <w:rPr>
          <w:b/>
        </w:rPr>
        <w:t xml:space="preserve">с несовершеннолетними и семьями, находящимися в социально опасном положении </w:t>
      </w:r>
      <w:r w:rsidR="0002085A" w:rsidRPr="00C14DF1">
        <w:rPr>
          <w:b/>
        </w:rPr>
        <w:t>в 20</w:t>
      </w:r>
      <w:r w:rsidR="00325D5A" w:rsidRPr="00C14DF1">
        <w:rPr>
          <w:b/>
        </w:rPr>
        <w:t>2</w:t>
      </w:r>
      <w:r w:rsidR="00041107" w:rsidRPr="00C14DF1">
        <w:rPr>
          <w:b/>
        </w:rPr>
        <w:t>4</w:t>
      </w:r>
      <w:r w:rsidR="0002085A" w:rsidRPr="00C14DF1">
        <w:rPr>
          <w:b/>
        </w:rPr>
        <w:t xml:space="preserve"> году</w:t>
      </w:r>
    </w:p>
    <w:p w:rsidR="00F65AAB" w:rsidRPr="00C14DF1" w:rsidRDefault="00F65AAB" w:rsidP="00B21560">
      <w:pPr>
        <w:ind w:firstLine="709"/>
        <w:contextualSpacing/>
        <w:jc w:val="center"/>
        <w:rPr>
          <w:b/>
        </w:rPr>
      </w:pPr>
    </w:p>
    <w:p w:rsidR="006541E5" w:rsidRPr="00C14DF1" w:rsidRDefault="00D4668F" w:rsidP="009F6547">
      <w:pPr>
        <w:ind w:firstLine="709"/>
        <w:contextualSpacing/>
        <w:jc w:val="both"/>
      </w:pPr>
      <w:proofErr w:type="gramStart"/>
      <w:r w:rsidRPr="00C14DF1">
        <w:t>Организация работы по раннему выявлению семей и несовершеннолетних, находящихся в социально опасном положении и организация профилактической работы осуществляется всеми субъектами системы профилактики безнадзорности и правонарушений несовершеннолетних района, в соответствии с</w:t>
      </w:r>
      <w:r w:rsidR="00325D5A" w:rsidRPr="00C14DF1">
        <w:t xml:space="preserve"> </w:t>
      </w:r>
      <w:r w:rsidR="006541E5" w:rsidRPr="00C14DF1">
        <w:t>Порядк</w:t>
      </w:r>
      <w:r w:rsidR="00325D5A" w:rsidRPr="00C14DF1">
        <w:t>ом</w:t>
      </w:r>
      <w:r w:rsidR="006541E5" w:rsidRPr="00C14DF1">
        <w:t xml:space="preserve">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окру</w:t>
      </w:r>
      <w:r w:rsidR="0058437C" w:rsidRPr="00C14DF1">
        <w:t>га-Югры (далее – Порядок ИПР)</w:t>
      </w:r>
      <w:r w:rsidR="00325D5A" w:rsidRPr="00C14DF1">
        <w:t xml:space="preserve">, утвержденным постановлением №83 </w:t>
      </w:r>
      <w:r w:rsidR="0018620E">
        <w:t>от 10.09.2019</w:t>
      </w:r>
      <w:proofErr w:type="gramEnd"/>
      <w:r w:rsidR="0018620E">
        <w:t xml:space="preserve"> года, </w:t>
      </w:r>
      <w:r w:rsidR="00325D5A" w:rsidRPr="00C14DF1">
        <w:t>Комиссии по делам несовершеннолетних и защите их прав при Правительстве Ханты-Мансийского автономного округа – Югры.</w:t>
      </w:r>
    </w:p>
    <w:p w:rsidR="0058437C" w:rsidRPr="00C14DF1" w:rsidRDefault="0058437C" w:rsidP="009F6547">
      <w:pPr>
        <w:ind w:firstLine="720"/>
        <w:contextualSpacing/>
        <w:jc w:val="both"/>
      </w:pPr>
      <w:proofErr w:type="gramStart"/>
      <w:r w:rsidRPr="00C14DF1">
        <w:t>Ежеквартально на заседаниях комиссии рассматривается вопрос «</w:t>
      </w:r>
      <w:r w:rsidR="00490F78" w:rsidRPr="00C14DF1">
        <w:rPr>
          <w:rFonts w:eastAsia="Calibri"/>
          <w:lang w:eastAsia="en-US"/>
        </w:rPr>
        <w:t>Оценка эффективности проведения индивидуальной профилактической работы с несовершеннолетними и семьями, находящимися в социально опасном положении</w:t>
      </w:r>
      <w:r w:rsidRPr="00C14DF1">
        <w:t>», в рамках которого осуществляется мониторинг эффективности по разработке, экспертизе и ведению индивидуальных программ реабилитации (далее-ИПР) семей и несовершеннолетних, находящихся в социально опасном положении, где даётся оценка ре</w:t>
      </w:r>
      <w:r w:rsidR="00AA05EC" w:rsidRPr="00C14DF1">
        <w:t xml:space="preserve">зультативности проводимой ИПР, </w:t>
      </w:r>
      <w:r w:rsidRPr="00C14DF1">
        <w:t>заслушиваются аналитические отчеты, по результатам которых принимается одно из решений</w:t>
      </w:r>
      <w:proofErr w:type="gramEnd"/>
      <w:r w:rsidRPr="00C14DF1">
        <w:t xml:space="preserve">, </w:t>
      </w:r>
      <w:proofErr w:type="gramStart"/>
      <w:r w:rsidRPr="00C14DF1">
        <w:t>выносимых</w:t>
      </w:r>
      <w:proofErr w:type="gramEnd"/>
      <w:r w:rsidRPr="00C14DF1">
        <w:t xml:space="preserve"> на заседание комиссии: продолжить ИПР, снять с профилактического учета, внести изменения и дополнения в ИПР. Итоговая сводная информация по оценке индивидуальной профилактической работы с семьями и несовершеннолетними направляется в адрес исполнителей ИПР. Таким образом, муниципальной комиссией в полной мере осуществляется эффективная реализация и действенный </w:t>
      </w:r>
      <w:proofErr w:type="gramStart"/>
      <w:r w:rsidRPr="00C14DF1">
        <w:t>контроль за</w:t>
      </w:r>
      <w:proofErr w:type="gramEnd"/>
      <w:r w:rsidRPr="00C14DF1">
        <w:t xml:space="preserve"> исполнением программ индивидуальной профилактической работы с несовершеннолетними и семьями, находящимися в социально опасном положении, и иной трудной жизненной ситуации.</w:t>
      </w:r>
    </w:p>
    <w:p w:rsidR="003422C2" w:rsidRPr="00C14DF1" w:rsidRDefault="003422C2" w:rsidP="003422C2">
      <w:pPr>
        <w:tabs>
          <w:tab w:val="left" w:pos="295"/>
        </w:tabs>
        <w:ind w:firstLine="851"/>
        <w:contextualSpacing/>
        <w:jc w:val="both"/>
      </w:pPr>
      <w:r w:rsidRPr="00C14DF1">
        <w:t xml:space="preserve">На начало 2024 года, признано находящимися в социально опасном положении 29 несовершеннолетних (АППГ - 24) и 67 неблагополучных семей, в которых проживает 132 ребенка (АППГ - 67 семей, в них 136 детей). </w:t>
      </w:r>
    </w:p>
    <w:p w:rsidR="00D131B1" w:rsidRPr="00C14DF1" w:rsidRDefault="00D131B1" w:rsidP="006945BF">
      <w:pPr>
        <w:contextualSpacing/>
        <w:rPr>
          <w:i/>
        </w:rPr>
      </w:pPr>
    </w:p>
    <w:p w:rsidR="00552274" w:rsidRPr="00C14DF1" w:rsidRDefault="00552274" w:rsidP="00552274">
      <w:pPr>
        <w:ind w:firstLine="709"/>
        <w:contextualSpacing/>
        <w:jc w:val="center"/>
        <w:rPr>
          <w:i/>
        </w:rPr>
      </w:pPr>
      <w:r w:rsidRPr="00C14DF1">
        <w:rPr>
          <w:i/>
        </w:rPr>
        <w:t>Диаграмма. Монит</w:t>
      </w:r>
      <w:r w:rsidR="006868FE" w:rsidRPr="00C14DF1">
        <w:rPr>
          <w:i/>
        </w:rPr>
        <w:t xml:space="preserve">оринг учета семей, находящихся </w:t>
      </w:r>
      <w:r w:rsidRPr="00C14DF1">
        <w:rPr>
          <w:i/>
        </w:rPr>
        <w:t>в СОП 20</w:t>
      </w:r>
      <w:r w:rsidR="00041107" w:rsidRPr="00C14DF1">
        <w:rPr>
          <w:i/>
        </w:rPr>
        <w:t>20</w:t>
      </w:r>
      <w:r w:rsidRPr="00C14DF1">
        <w:rPr>
          <w:i/>
        </w:rPr>
        <w:t>-202</w:t>
      </w:r>
      <w:r w:rsidR="00041107" w:rsidRPr="00C14DF1">
        <w:rPr>
          <w:i/>
        </w:rPr>
        <w:t>4</w:t>
      </w:r>
      <w:r w:rsidRPr="00C14DF1">
        <w:rPr>
          <w:i/>
        </w:rPr>
        <w:t xml:space="preserve"> гг.</w:t>
      </w:r>
    </w:p>
    <w:p w:rsidR="001941E9" w:rsidRPr="00C14DF1" w:rsidRDefault="001941E9" w:rsidP="003702FD">
      <w:pPr>
        <w:contextualSpacing/>
        <w:rPr>
          <w:i/>
        </w:rPr>
      </w:pPr>
    </w:p>
    <w:p w:rsidR="00552274" w:rsidRPr="00DF2343" w:rsidRDefault="003747E9" w:rsidP="003747E9">
      <w:pPr>
        <w:contextualSpacing/>
        <w:jc w:val="center"/>
        <w:rPr>
          <w:rFonts w:eastAsia="Calibri"/>
        </w:rPr>
      </w:pPr>
      <w:r>
        <w:rPr>
          <w:noProof/>
        </w:rPr>
        <w:lastRenderedPageBreak/>
        <w:drawing>
          <wp:inline distT="0" distB="0" distL="0" distR="0" wp14:anchorId="199EA812" wp14:editId="76A27C53">
            <wp:extent cx="5295332" cy="2279176"/>
            <wp:effectExtent l="0" t="0" r="635"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47E9" w:rsidRDefault="003747E9" w:rsidP="009F6547">
      <w:pPr>
        <w:ind w:firstLine="709"/>
        <w:contextualSpacing/>
        <w:jc w:val="both"/>
        <w:rPr>
          <w:color w:val="000000"/>
        </w:rPr>
      </w:pPr>
    </w:p>
    <w:p w:rsidR="00FD3389" w:rsidRPr="00C14DF1" w:rsidRDefault="00FD3389" w:rsidP="00FD3389">
      <w:pPr>
        <w:tabs>
          <w:tab w:val="left" w:pos="295"/>
        </w:tabs>
        <w:ind w:firstLine="851"/>
        <w:contextualSpacing/>
        <w:jc w:val="both"/>
      </w:pPr>
      <w:r w:rsidRPr="00C14DF1">
        <w:t>Основания для включения семей в реестр СОП</w:t>
      </w:r>
      <w:r w:rsidR="00A8498A" w:rsidRPr="00C14DF1">
        <w:t xml:space="preserve"> в 2024 году</w:t>
      </w:r>
      <w:r w:rsidRPr="00C14DF1">
        <w:t>:</w:t>
      </w:r>
    </w:p>
    <w:p w:rsidR="00FD3389" w:rsidRPr="00C14DF1" w:rsidRDefault="00FD3389" w:rsidP="00FD3389">
      <w:pPr>
        <w:tabs>
          <w:tab w:val="left" w:pos="567"/>
          <w:tab w:val="left" w:pos="10348"/>
        </w:tabs>
        <w:autoSpaceDE w:val="0"/>
        <w:autoSpaceDN w:val="0"/>
        <w:adjustRightInd w:val="0"/>
        <w:ind w:firstLine="709"/>
        <w:jc w:val="both"/>
      </w:pPr>
      <w:r w:rsidRPr="00C14DF1">
        <w:t>- наличие в семье ребенка (детей), признанного находящимся</w:t>
      </w:r>
      <w:r w:rsidRPr="00C14DF1">
        <w:br/>
        <w:t>в социально опасном положении;</w:t>
      </w:r>
    </w:p>
    <w:p w:rsidR="00FD3389" w:rsidRPr="00C14DF1" w:rsidRDefault="00FD3389" w:rsidP="00FD3389">
      <w:pPr>
        <w:tabs>
          <w:tab w:val="left" w:pos="567"/>
          <w:tab w:val="left" w:pos="10348"/>
        </w:tabs>
        <w:autoSpaceDE w:val="0"/>
        <w:autoSpaceDN w:val="0"/>
        <w:adjustRightInd w:val="0"/>
        <w:ind w:firstLine="709"/>
        <w:jc w:val="both"/>
      </w:pPr>
      <w:r w:rsidRPr="00C14DF1">
        <w:t>- привлечение родителей либо одного из родителей (законных представителей) несовершеннолетних к административной ответственности;</w:t>
      </w:r>
    </w:p>
    <w:p w:rsidR="00FD3389" w:rsidRPr="00C14DF1" w:rsidRDefault="00FD3389" w:rsidP="000F09BE">
      <w:pPr>
        <w:tabs>
          <w:tab w:val="left" w:pos="567"/>
          <w:tab w:val="left" w:pos="10348"/>
        </w:tabs>
        <w:autoSpaceDE w:val="0"/>
        <w:autoSpaceDN w:val="0"/>
        <w:adjustRightInd w:val="0"/>
        <w:ind w:firstLine="709"/>
      </w:pPr>
      <w:r w:rsidRPr="00C14DF1">
        <w:t>- систематическое упо</w:t>
      </w:r>
      <w:r w:rsidR="000F09BE" w:rsidRPr="00C14DF1">
        <w:t xml:space="preserve">требление родителями либо одним </w:t>
      </w:r>
      <w:r w:rsidRPr="00C14DF1">
        <w:t xml:space="preserve">из родителей </w:t>
      </w:r>
      <w:r w:rsidR="008071D0" w:rsidRPr="00C14DF1">
        <w:t xml:space="preserve">алкогольной </w:t>
      </w:r>
      <w:r w:rsidRPr="00C14DF1">
        <w:t>и спиртосодержащей продукции.</w:t>
      </w:r>
    </w:p>
    <w:p w:rsidR="00FD3389" w:rsidRPr="00C14DF1" w:rsidRDefault="00FD3389" w:rsidP="00FD3389">
      <w:pPr>
        <w:ind w:firstLine="708"/>
        <w:jc w:val="both"/>
        <w:rPr>
          <w:color w:val="000000"/>
        </w:rPr>
      </w:pPr>
      <w:r w:rsidRPr="00C14DF1">
        <w:rPr>
          <w:color w:val="000000"/>
        </w:rPr>
        <w:t>Особенности семей категории СОП:</w:t>
      </w:r>
    </w:p>
    <w:p w:rsidR="00FD3389" w:rsidRPr="00C14DF1" w:rsidRDefault="00FD3389" w:rsidP="00333F9F">
      <w:pPr>
        <w:ind w:firstLine="709"/>
        <w:jc w:val="both"/>
        <w:rPr>
          <w:color w:val="000000"/>
        </w:rPr>
      </w:pPr>
      <w:r w:rsidRPr="00C14DF1">
        <w:rPr>
          <w:color w:val="000000"/>
        </w:rPr>
        <w:t xml:space="preserve">– </w:t>
      </w:r>
      <w:proofErr w:type="spellStart"/>
      <w:r w:rsidRPr="00C14DF1">
        <w:rPr>
          <w:color w:val="000000"/>
        </w:rPr>
        <w:t>несформированность</w:t>
      </w:r>
      <w:proofErr w:type="spellEnd"/>
      <w:r w:rsidRPr="00C14DF1">
        <w:rPr>
          <w:color w:val="000000"/>
        </w:rPr>
        <w:t xml:space="preserve"> у родителей чувства ответственности за детей;</w:t>
      </w:r>
    </w:p>
    <w:p w:rsidR="00FD3389" w:rsidRPr="00C14DF1" w:rsidRDefault="00FD3389" w:rsidP="00333F9F">
      <w:pPr>
        <w:ind w:firstLine="709"/>
        <w:jc w:val="both"/>
        <w:rPr>
          <w:color w:val="000000"/>
        </w:rPr>
      </w:pPr>
      <w:r w:rsidRPr="00C14DF1">
        <w:rPr>
          <w:color w:val="000000"/>
        </w:rPr>
        <w:t>– наличие материальных и бытовых проблем;</w:t>
      </w:r>
    </w:p>
    <w:p w:rsidR="00FD3389" w:rsidRPr="00C14DF1" w:rsidRDefault="00FD3389" w:rsidP="00333F9F">
      <w:pPr>
        <w:ind w:firstLine="709"/>
        <w:jc w:val="both"/>
        <w:rPr>
          <w:color w:val="000000"/>
        </w:rPr>
      </w:pPr>
      <w:r w:rsidRPr="00C14DF1">
        <w:rPr>
          <w:color w:val="000000"/>
        </w:rPr>
        <w:t>– отсутствие мотивации у родителей на изменение ситуации, принятие ситуации неблагополучия как нормы;</w:t>
      </w:r>
    </w:p>
    <w:p w:rsidR="00FD3389" w:rsidRPr="00C14DF1" w:rsidRDefault="00FD3389" w:rsidP="00333F9F">
      <w:pPr>
        <w:ind w:firstLine="709"/>
        <w:jc w:val="both"/>
        <w:rPr>
          <w:color w:val="000000"/>
        </w:rPr>
      </w:pPr>
      <w:r w:rsidRPr="00C14DF1">
        <w:rPr>
          <w:color w:val="000000"/>
        </w:rPr>
        <w:t xml:space="preserve">– не владеют основами семейной психологии, в связи, с чем не могут оказать несовершеннолетним </w:t>
      </w:r>
      <w:r w:rsidR="00662CF3" w:rsidRPr="00C14DF1">
        <w:rPr>
          <w:color w:val="000000"/>
        </w:rPr>
        <w:t xml:space="preserve">помощь в разрешении конфликтных </w:t>
      </w:r>
      <w:r w:rsidRPr="00C14DF1">
        <w:rPr>
          <w:color w:val="000000"/>
        </w:rPr>
        <w:t>ситуаций;</w:t>
      </w:r>
    </w:p>
    <w:p w:rsidR="00FD3389" w:rsidRPr="00C14DF1" w:rsidRDefault="00FD3389" w:rsidP="00333F9F">
      <w:pPr>
        <w:ind w:firstLine="709"/>
        <w:jc w:val="both"/>
        <w:rPr>
          <w:color w:val="000000"/>
        </w:rPr>
      </w:pPr>
      <w:r w:rsidRPr="00C14DF1">
        <w:rPr>
          <w:color w:val="000000"/>
        </w:rPr>
        <w:t>– отсутствие либо пренебрежительное внимание на поведение детей.</w:t>
      </w:r>
    </w:p>
    <w:p w:rsidR="00761B8F" w:rsidRPr="00C14DF1" w:rsidRDefault="00761B8F" w:rsidP="00761B8F">
      <w:pPr>
        <w:ind w:firstLine="708"/>
        <w:contextualSpacing/>
        <w:jc w:val="both"/>
      </w:pPr>
      <w:proofErr w:type="gramStart"/>
      <w:r w:rsidRPr="00C14DF1">
        <w:rPr>
          <w:rFonts w:eastAsia="Calibri"/>
        </w:rPr>
        <w:t>Согласно постановлений</w:t>
      </w:r>
      <w:proofErr w:type="gramEnd"/>
      <w:r w:rsidRPr="00C14DF1">
        <w:rPr>
          <w:rFonts w:eastAsia="Calibri"/>
        </w:rPr>
        <w:t xml:space="preserve"> </w:t>
      </w:r>
      <w:r w:rsidR="0031119D" w:rsidRPr="00C14DF1">
        <w:rPr>
          <w:rFonts w:eastAsia="Calibri"/>
        </w:rPr>
        <w:t>К</w:t>
      </w:r>
      <w:r w:rsidRPr="00C14DF1">
        <w:rPr>
          <w:rFonts w:eastAsia="Calibri"/>
        </w:rPr>
        <w:t>омиссии, с</w:t>
      </w:r>
      <w:r w:rsidRPr="00C14DF1">
        <w:t xml:space="preserve"> семьями и несовершеннолетними органами и учреждениями системы профилактики безнадзорности и правонарушений несовершеннолетних (далее – субъекты профилактики) приводится индивидуальная профилактическая работа, направленная на выход семей из кризисной ситуации, нормализации внутрисемейной обстановки.</w:t>
      </w:r>
    </w:p>
    <w:p w:rsidR="00B91AC1" w:rsidRPr="00C14DF1" w:rsidRDefault="00BA6A63" w:rsidP="00382412">
      <w:pPr>
        <w:ind w:firstLine="709"/>
        <w:contextualSpacing/>
        <w:jc w:val="both"/>
        <w:rPr>
          <w:color w:val="000000"/>
        </w:rPr>
      </w:pPr>
      <w:r w:rsidRPr="00C14DF1">
        <w:rPr>
          <w:color w:val="000000"/>
        </w:rPr>
        <w:t>В ходе проведения индивидуальной профилактической работы, очевидно, что наибольш</w:t>
      </w:r>
      <w:r w:rsidR="007F383B" w:rsidRPr="00C14DF1">
        <w:rPr>
          <w:color w:val="000000"/>
        </w:rPr>
        <w:t>ие</w:t>
      </w:r>
      <w:r w:rsidRPr="00C14DF1">
        <w:rPr>
          <w:color w:val="000000"/>
        </w:rPr>
        <w:t xml:space="preserve"> результат</w:t>
      </w:r>
      <w:r w:rsidR="007F383B" w:rsidRPr="00C14DF1">
        <w:rPr>
          <w:color w:val="000000"/>
        </w:rPr>
        <w:t>ы</w:t>
      </w:r>
      <w:r w:rsidRPr="00C14DF1">
        <w:rPr>
          <w:color w:val="000000"/>
        </w:rPr>
        <w:t xml:space="preserve"> достигают</w:t>
      </w:r>
      <w:r w:rsidR="007F383B" w:rsidRPr="00C14DF1">
        <w:rPr>
          <w:color w:val="000000"/>
        </w:rPr>
        <w:t>ся в работе с</w:t>
      </w:r>
      <w:r w:rsidRPr="00C14DF1">
        <w:rPr>
          <w:color w:val="000000"/>
        </w:rPr>
        <w:t xml:space="preserve"> семь</w:t>
      </w:r>
      <w:r w:rsidR="007F383B" w:rsidRPr="00C14DF1">
        <w:rPr>
          <w:color w:val="000000"/>
        </w:rPr>
        <w:t>ями</w:t>
      </w:r>
      <w:r w:rsidRPr="00C14DF1">
        <w:rPr>
          <w:color w:val="000000"/>
        </w:rPr>
        <w:t xml:space="preserve">, </w:t>
      </w:r>
      <w:r w:rsidR="007F383B" w:rsidRPr="00C14DF1">
        <w:rPr>
          <w:color w:val="000000"/>
        </w:rPr>
        <w:t xml:space="preserve">впервые попавшими в поле зрения </w:t>
      </w:r>
      <w:r w:rsidR="000E5402" w:rsidRPr="00C14DF1">
        <w:rPr>
          <w:color w:val="000000"/>
        </w:rPr>
        <w:t xml:space="preserve">Комиссии </w:t>
      </w:r>
      <w:r w:rsidR="007F383B" w:rsidRPr="00C14DF1">
        <w:rPr>
          <w:color w:val="000000"/>
        </w:rPr>
        <w:t>по различным причинам</w:t>
      </w:r>
      <w:r w:rsidR="007111DC" w:rsidRPr="00C14DF1">
        <w:rPr>
          <w:color w:val="000000"/>
        </w:rPr>
        <w:t xml:space="preserve"> (конфликт в семье, совершения противоправных деяний несовершеннолетними</w:t>
      </w:r>
      <w:r w:rsidR="00C80F31" w:rsidRPr="00C14DF1">
        <w:rPr>
          <w:color w:val="000000"/>
        </w:rPr>
        <w:t xml:space="preserve"> и т.д.</w:t>
      </w:r>
      <w:r w:rsidR="007111DC" w:rsidRPr="00C14DF1">
        <w:rPr>
          <w:color w:val="000000"/>
        </w:rPr>
        <w:t>)</w:t>
      </w:r>
      <w:r w:rsidR="007F383B" w:rsidRPr="00C14DF1">
        <w:rPr>
          <w:color w:val="000000"/>
        </w:rPr>
        <w:t xml:space="preserve">, в том числе </w:t>
      </w:r>
      <w:r w:rsidRPr="00C14DF1">
        <w:rPr>
          <w:color w:val="000000"/>
        </w:rPr>
        <w:t xml:space="preserve">имеющие проблемы психологического характера. </w:t>
      </w:r>
      <w:r w:rsidR="009A3BCB" w:rsidRPr="00C14DF1">
        <w:rPr>
          <w:color w:val="000000"/>
        </w:rPr>
        <w:t>С</w:t>
      </w:r>
      <w:r w:rsidRPr="00C14DF1">
        <w:rPr>
          <w:color w:val="000000"/>
        </w:rPr>
        <w:t>овместно с семьями выстраива</w:t>
      </w:r>
      <w:r w:rsidR="001941E9" w:rsidRPr="00C14DF1">
        <w:rPr>
          <w:color w:val="000000"/>
        </w:rPr>
        <w:t>ю</w:t>
      </w:r>
      <w:r w:rsidRPr="00C14DF1">
        <w:rPr>
          <w:color w:val="000000"/>
        </w:rPr>
        <w:t>т</w:t>
      </w:r>
      <w:r w:rsidR="009A3BCB" w:rsidRPr="00C14DF1">
        <w:rPr>
          <w:color w:val="000000"/>
        </w:rPr>
        <w:t>ся</w:t>
      </w:r>
      <w:r w:rsidRPr="00C14DF1">
        <w:rPr>
          <w:color w:val="000000"/>
        </w:rPr>
        <w:t xml:space="preserve"> пути </w:t>
      </w:r>
      <w:r w:rsidR="00463929" w:rsidRPr="00C14DF1">
        <w:rPr>
          <w:color w:val="000000"/>
        </w:rPr>
        <w:t xml:space="preserve">и способы </w:t>
      </w:r>
      <w:r w:rsidRPr="00C14DF1">
        <w:rPr>
          <w:color w:val="000000"/>
        </w:rPr>
        <w:t>разрешения проблемных ситуаций, и дальнейшая реализация мероприятий психологической направленности помога</w:t>
      </w:r>
      <w:r w:rsidR="00382412" w:rsidRPr="00C14DF1">
        <w:rPr>
          <w:color w:val="000000"/>
        </w:rPr>
        <w:t>е</w:t>
      </w:r>
      <w:r w:rsidRPr="00C14DF1">
        <w:rPr>
          <w:color w:val="000000"/>
        </w:rPr>
        <w:t>т членам семей справиться с проблемами в короткие сроки. А также проводятся мероприятия с несовершеннолетними и их родителями (законными представителями) по профилактик</w:t>
      </w:r>
      <w:r w:rsidR="004F2EFA" w:rsidRPr="00C14DF1">
        <w:rPr>
          <w:color w:val="000000"/>
        </w:rPr>
        <w:t>е</w:t>
      </w:r>
      <w:r w:rsidRPr="00C14DF1">
        <w:rPr>
          <w:color w:val="000000"/>
        </w:rPr>
        <w:t xml:space="preserve"> правонарушений</w:t>
      </w:r>
      <w:r w:rsidR="002159D9" w:rsidRPr="00C14DF1">
        <w:rPr>
          <w:color w:val="000000"/>
        </w:rPr>
        <w:t xml:space="preserve"> и преступлений</w:t>
      </w:r>
      <w:r w:rsidRPr="00C14DF1">
        <w:rPr>
          <w:color w:val="000000"/>
        </w:rPr>
        <w:t>.</w:t>
      </w:r>
    </w:p>
    <w:p w:rsidR="00552274" w:rsidRPr="00C14DF1" w:rsidRDefault="00552274" w:rsidP="00552274">
      <w:pPr>
        <w:ind w:firstLine="708"/>
        <w:contextualSpacing/>
        <w:jc w:val="both"/>
      </w:pPr>
      <w:r w:rsidRPr="00C14DF1">
        <w:t xml:space="preserve">С целью трудоустройства и получения услуг </w:t>
      </w:r>
      <w:r w:rsidR="001F5FED" w:rsidRPr="00C14DF1">
        <w:t xml:space="preserve">по </w:t>
      </w:r>
      <w:r w:rsidRPr="00C14DF1">
        <w:t>об</w:t>
      </w:r>
      <w:r w:rsidR="007E4F33" w:rsidRPr="00C14DF1">
        <w:t>у</w:t>
      </w:r>
      <w:r w:rsidRPr="00C14DF1">
        <w:t>чени</w:t>
      </w:r>
      <w:r w:rsidR="001F5FED" w:rsidRPr="00C14DF1">
        <w:t>ю</w:t>
      </w:r>
      <w:r w:rsidRPr="00C14DF1">
        <w:t xml:space="preserve"> и профориентации </w:t>
      </w:r>
      <w:r w:rsidR="004F5C10" w:rsidRPr="00C14DF1">
        <w:t xml:space="preserve">«Территориальным </w:t>
      </w:r>
      <w:r w:rsidRPr="00C14DF1">
        <w:t>центром занятости населения</w:t>
      </w:r>
      <w:r w:rsidR="004F5C10" w:rsidRPr="00C14DF1">
        <w:t xml:space="preserve"> по Кондинскому району»</w:t>
      </w:r>
      <w:r w:rsidRPr="00C14DF1">
        <w:t xml:space="preserve"> проводится </w:t>
      </w:r>
      <w:r w:rsidR="004A2F6D" w:rsidRPr="00C14DF1">
        <w:t xml:space="preserve">просветительская </w:t>
      </w:r>
      <w:r w:rsidRPr="00C14DF1">
        <w:t>работа по информированию граждан из указанных семей, предлагаются вакансии и направления для обучения.</w:t>
      </w:r>
    </w:p>
    <w:p w:rsidR="00AA5C09" w:rsidRPr="00C14DF1" w:rsidRDefault="00AA5C09" w:rsidP="00AA5C09">
      <w:pPr>
        <w:tabs>
          <w:tab w:val="left" w:pos="709"/>
        </w:tabs>
        <w:ind w:firstLine="709"/>
        <w:contextualSpacing/>
        <w:jc w:val="both"/>
        <w:rPr>
          <w:rFonts w:eastAsia="Calibri"/>
          <w:spacing w:val="-1"/>
          <w:lang w:eastAsia="en-US"/>
        </w:rPr>
      </w:pPr>
      <w:r w:rsidRPr="00C14DF1">
        <w:rPr>
          <w:rFonts w:eastAsia="Calibri"/>
          <w:spacing w:val="-1"/>
          <w:lang w:eastAsia="en-US"/>
        </w:rPr>
        <w:t>С законными представителями, склонными к употреблению алкогольной продукции, проводится мотивационная работа</w:t>
      </w:r>
      <w:r w:rsidR="00DF12E7" w:rsidRPr="00C14DF1">
        <w:rPr>
          <w:rFonts w:eastAsia="Calibri"/>
          <w:spacing w:val="-1"/>
          <w:lang w:eastAsia="en-US"/>
        </w:rPr>
        <w:t>,</w:t>
      </w:r>
      <w:r w:rsidRPr="00C14DF1">
        <w:rPr>
          <w:rFonts w:eastAsia="Calibri"/>
          <w:spacing w:val="-1"/>
          <w:lang w:eastAsia="en-US"/>
        </w:rPr>
        <w:t xml:space="preserve"> направленная на необходимость прохождения курса лечения от алкогольной зависимости, в том числе по разъяснению родителям положительных результатов и местонахождении организаций, осуществляющих лечение от алкогольной зависимости.</w:t>
      </w:r>
    </w:p>
    <w:p w:rsidR="00AA5C09" w:rsidRPr="00C14DF1" w:rsidRDefault="00AA5C09" w:rsidP="00AA5C09">
      <w:pPr>
        <w:tabs>
          <w:tab w:val="left" w:pos="993"/>
        </w:tabs>
        <w:ind w:firstLine="709"/>
        <w:contextualSpacing/>
        <w:jc w:val="both"/>
      </w:pPr>
      <w:r w:rsidRPr="00C14DF1">
        <w:lastRenderedPageBreak/>
        <w:t>В 2024 году</w:t>
      </w:r>
      <w:r w:rsidR="00DF12E7" w:rsidRPr="00C14DF1">
        <w:t>,</w:t>
      </w:r>
      <w:r w:rsidRPr="00C14DF1">
        <w:t xml:space="preserve"> 10 родителей, находящихся в социально опасном положении, </w:t>
      </w:r>
      <w:proofErr w:type="spellStart"/>
      <w:r w:rsidR="00A2763C" w:rsidRPr="00C14DF1">
        <w:t>с</w:t>
      </w:r>
      <w:r w:rsidR="00FD7584" w:rsidRPr="00C14DF1">
        <w:t>мотивированы</w:t>
      </w:r>
      <w:proofErr w:type="spellEnd"/>
      <w:r w:rsidRPr="00C14DF1">
        <w:t xml:space="preserve"> на прохождение </w:t>
      </w:r>
      <w:r w:rsidR="00905BCC">
        <w:t xml:space="preserve">курса </w:t>
      </w:r>
      <w:r w:rsidRPr="00C14DF1">
        <w:t xml:space="preserve">лечения от алкогольной зависимости, из них: </w:t>
      </w:r>
    </w:p>
    <w:p w:rsidR="00AA5C09" w:rsidRPr="00C14DF1" w:rsidRDefault="00AA5C09" w:rsidP="00AA5C09">
      <w:pPr>
        <w:tabs>
          <w:tab w:val="left" w:pos="993"/>
        </w:tabs>
        <w:ind w:firstLine="709"/>
        <w:contextualSpacing/>
        <w:jc w:val="both"/>
      </w:pPr>
      <w:r w:rsidRPr="00C14DF1">
        <w:t xml:space="preserve">– </w:t>
      </w:r>
      <w:r w:rsidRPr="00C14DF1">
        <w:rPr>
          <w:rFonts w:eastAsia="Calibri"/>
          <w:lang w:eastAsia="en-US"/>
        </w:rPr>
        <w:t xml:space="preserve">1 человек прошел лечение </w:t>
      </w:r>
      <w:r w:rsidRPr="00C14DF1">
        <w:t xml:space="preserve">от алкогольной зависимости </w:t>
      </w:r>
      <w:r w:rsidRPr="00C14DF1">
        <w:rPr>
          <w:rFonts w:eastAsia="Calibri"/>
          <w:lang w:eastAsia="en-US"/>
        </w:rPr>
        <w:t>в БФ Социальной и духовной помощи «</w:t>
      </w:r>
      <w:proofErr w:type="spellStart"/>
      <w:r w:rsidRPr="00C14DF1">
        <w:rPr>
          <w:rFonts w:eastAsia="Calibri"/>
          <w:lang w:eastAsia="en-US"/>
        </w:rPr>
        <w:t>Вефиль</w:t>
      </w:r>
      <w:proofErr w:type="spellEnd"/>
      <w:r w:rsidRPr="00C14DF1">
        <w:rPr>
          <w:rFonts w:eastAsia="Calibri"/>
          <w:lang w:eastAsia="en-US"/>
        </w:rPr>
        <w:t xml:space="preserve">» (г. </w:t>
      </w:r>
      <w:proofErr w:type="spellStart"/>
      <w:r w:rsidRPr="00C14DF1">
        <w:rPr>
          <w:rFonts w:eastAsia="Calibri"/>
          <w:lang w:eastAsia="en-US"/>
        </w:rPr>
        <w:t>Югорск</w:t>
      </w:r>
      <w:proofErr w:type="spellEnd"/>
      <w:r w:rsidRPr="00C14DF1">
        <w:rPr>
          <w:rFonts w:eastAsia="Calibri"/>
          <w:lang w:eastAsia="en-US"/>
        </w:rPr>
        <w:t>);</w:t>
      </w:r>
    </w:p>
    <w:p w:rsidR="00AA5C09" w:rsidRPr="00C14DF1" w:rsidRDefault="00AA5C09" w:rsidP="00AA5C09">
      <w:pPr>
        <w:ind w:firstLine="709"/>
        <w:contextualSpacing/>
        <w:jc w:val="both"/>
        <w:rPr>
          <w:rFonts w:eastAsia="Calibri"/>
          <w:lang w:eastAsia="en-US"/>
        </w:rPr>
      </w:pPr>
      <w:proofErr w:type="gramStart"/>
      <w:r w:rsidRPr="00C14DF1">
        <w:t xml:space="preserve">– 1 человек </w:t>
      </w:r>
      <w:r w:rsidRPr="00C14DF1">
        <w:rPr>
          <w:rFonts w:eastAsia="Calibri"/>
          <w:lang w:eastAsia="en-US"/>
        </w:rPr>
        <w:t>прошел лечение путем кодирования в ООО «Авиценна» (</w:t>
      </w:r>
      <w:proofErr w:type="spellStart"/>
      <w:r w:rsidRPr="00C14DF1">
        <w:rPr>
          <w:rFonts w:eastAsia="Calibri"/>
          <w:lang w:eastAsia="en-US"/>
        </w:rPr>
        <w:t>г.п</w:t>
      </w:r>
      <w:proofErr w:type="spellEnd"/>
      <w:r w:rsidRPr="00C14DF1">
        <w:rPr>
          <w:rFonts w:eastAsia="Calibri"/>
          <w:lang w:eastAsia="en-US"/>
        </w:rPr>
        <w:t>.</w:t>
      </w:r>
      <w:proofErr w:type="gramEnd"/>
      <w:r w:rsidRPr="00C14DF1">
        <w:rPr>
          <w:rFonts w:eastAsia="Calibri"/>
          <w:lang w:eastAsia="en-US"/>
        </w:rPr>
        <w:t xml:space="preserve"> </w:t>
      </w:r>
      <w:proofErr w:type="gramStart"/>
      <w:r w:rsidRPr="00C14DF1">
        <w:rPr>
          <w:rFonts w:eastAsia="Calibri"/>
          <w:lang w:eastAsia="en-US"/>
        </w:rPr>
        <w:t>Междуреченский);</w:t>
      </w:r>
      <w:proofErr w:type="gramEnd"/>
    </w:p>
    <w:p w:rsidR="00AA5C09" w:rsidRPr="00C14DF1" w:rsidRDefault="00AA5C09" w:rsidP="00AA5C09">
      <w:pPr>
        <w:ind w:firstLine="709"/>
        <w:contextualSpacing/>
        <w:jc w:val="both"/>
        <w:rPr>
          <w:rFonts w:eastAsia="Calibri"/>
          <w:lang w:eastAsia="en-US"/>
        </w:rPr>
      </w:pPr>
      <w:r w:rsidRPr="00C14DF1">
        <w:rPr>
          <w:rFonts w:eastAsia="Calibri"/>
          <w:lang w:eastAsia="en-US"/>
        </w:rPr>
        <w:t xml:space="preserve">– 2 человека </w:t>
      </w:r>
      <w:r w:rsidRPr="00C14DF1">
        <w:t xml:space="preserve">прошли лечение от алкогольной зависимости </w:t>
      </w:r>
      <w:r w:rsidRPr="00C14DF1">
        <w:rPr>
          <w:rFonts w:eastAsia="Calibri"/>
          <w:lang w:eastAsia="en-US"/>
        </w:rPr>
        <w:t xml:space="preserve">в БУ «Советская Психоневрологическая больница» (филиал в городе </w:t>
      </w:r>
      <w:proofErr w:type="spellStart"/>
      <w:r w:rsidRPr="00C14DF1">
        <w:rPr>
          <w:rFonts w:eastAsia="Calibri"/>
          <w:lang w:eastAsia="en-US"/>
        </w:rPr>
        <w:t>Урай</w:t>
      </w:r>
      <w:proofErr w:type="spellEnd"/>
      <w:r w:rsidRPr="00C14DF1">
        <w:rPr>
          <w:rFonts w:eastAsia="Calibri"/>
          <w:lang w:eastAsia="en-US"/>
        </w:rPr>
        <w:t>);</w:t>
      </w:r>
    </w:p>
    <w:p w:rsidR="00AA5C09" w:rsidRPr="00C14DF1" w:rsidRDefault="00AA5C09" w:rsidP="00AA5C09">
      <w:pPr>
        <w:ind w:firstLine="709"/>
        <w:contextualSpacing/>
        <w:jc w:val="both"/>
        <w:rPr>
          <w:rFonts w:eastAsia="Calibri"/>
          <w:lang w:eastAsia="en-US"/>
        </w:rPr>
      </w:pPr>
      <w:r w:rsidRPr="00C14DF1">
        <w:rPr>
          <w:rFonts w:eastAsia="Calibri"/>
          <w:lang w:eastAsia="en-US"/>
        </w:rPr>
        <w:t>– 1 человек прошел лечение путем КРЧ – лазерного программирования в Медицинском центре Василенко (г. Екатеринбург);</w:t>
      </w:r>
    </w:p>
    <w:p w:rsidR="00AA5C09" w:rsidRPr="00C14DF1" w:rsidRDefault="00AA5C09" w:rsidP="00AA5C09">
      <w:pPr>
        <w:ind w:firstLine="709"/>
        <w:contextualSpacing/>
        <w:jc w:val="both"/>
        <w:rPr>
          <w:rFonts w:eastAsia="Calibri"/>
          <w:lang w:eastAsia="en-US"/>
        </w:rPr>
      </w:pPr>
      <w:r w:rsidRPr="00C14DF1">
        <w:rPr>
          <w:rFonts w:eastAsia="Calibri"/>
          <w:lang w:eastAsia="en-US"/>
        </w:rPr>
        <w:t>– 3 человека прошли лечение методов имплантации препарата в ГБУЗ «Тюменский областной наркологический диспансер»;</w:t>
      </w:r>
    </w:p>
    <w:p w:rsidR="00F0120E" w:rsidRPr="00C14DF1" w:rsidRDefault="00AA5C09" w:rsidP="006575C6">
      <w:pPr>
        <w:ind w:firstLine="709"/>
        <w:contextualSpacing/>
        <w:jc w:val="both"/>
        <w:rPr>
          <w:rFonts w:eastAsia="Calibri"/>
          <w:lang w:eastAsia="en-US"/>
        </w:rPr>
      </w:pPr>
      <w:r w:rsidRPr="00C14DF1">
        <w:rPr>
          <w:rFonts w:eastAsia="Calibri"/>
          <w:lang w:eastAsia="en-US"/>
        </w:rPr>
        <w:t>– 2 человек</w:t>
      </w:r>
      <w:r w:rsidR="00DD1484">
        <w:rPr>
          <w:rFonts w:eastAsia="Calibri"/>
          <w:lang w:eastAsia="en-US"/>
        </w:rPr>
        <w:t>а</w:t>
      </w:r>
      <w:r w:rsidRPr="00C14DF1">
        <w:rPr>
          <w:rFonts w:eastAsia="Calibri"/>
          <w:lang w:eastAsia="en-US"/>
        </w:rPr>
        <w:t xml:space="preserve"> прош</w:t>
      </w:r>
      <w:r w:rsidR="00DD1484">
        <w:rPr>
          <w:rFonts w:eastAsia="Calibri"/>
          <w:lang w:eastAsia="en-US"/>
        </w:rPr>
        <w:t>ли</w:t>
      </w:r>
      <w:r w:rsidRPr="00C14DF1">
        <w:rPr>
          <w:rFonts w:eastAsia="Calibri"/>
          <w:lang w:eastAsia="en-US"/>
        </w:rPr>
        <w:t xml:space="preserve"> лечение путем кодирования в ГБУЗ «Тюменский областной наркологический диспансер».</w:t>
      </w:r>
    </w:p>
    <w:p w:rsidR="00552274" w:rsidRPr="00C14DF1" w:rsidRDefault="00552274" w:rsidP="00552274">
      <w:pPr>
        <w:ind w:firstLine="709"/>
        <w:contextualSpacing/>
        <w:jc w:val="both"/>
      </w:pPr>
      <w:r w:rsidRPr="00C14DF1">
        <w:t xml:space="preserve">В случаях отсутствия положительного результата при реализации комплекса профилактических мероприятий и если дальнейшее проживание детей с родителями противоречит интересам ребенка, либо невозможно, то на заседании </w:t>
      </w:r>
      <w:r w:rsidR="0039165B">
        <w:t>К</w:t>
      </w:r>
      <w:r w:rsidRPr="00C14DF1">
        <w:t>омиссии рассматривается вопрос о применении крайней меры воздействия к родителям в виде выхода в суд с исковыми требованиями о лишении либо ограничении в родительских правах.</w:t>
      </w:r>
    </w:p>
    <w:p w:rsidR="00E043A3" w:rsidRPr="00C14DF1" w:rsidRDefault="008C5957" w:rsidP="00343BEA">
      <w:pPr>
        <w:ind w:firstLine="709"/>
        <w:jc w:val="both"/>
      </w:pPr>
      <w:proofErr w:type="gramStart"/>
      <w:r w:rsidRPr="00C14DF1">
        <w:t>В 202</w:t>
      </w:r>
      <w:r w:rsidR="00DE050A" w:rsidRPr="00C14DF1">
        <w:t>4</w:t>
      </w:r>
      <w:r w:rsidRPr="00C14DF1">
        <w:t xml:space="preserve"> году, на заседаниях Комиссии рассмотрены информации субъектов системы профилактики в отношении </w:t>
      </w:r>
      <w:r w:rsidR="00F66754" w:rsidRPr="00C14DF1">
        <w:t>5 родителей</w:t>
      </w:r>
      <w:r w:rsidR="002B5F06" w:rsidRPr="00C14DF1">
        <w:t xml:space="preserve"> </w:t>
      </w:r>
      <w:r w:rsidR="004A4C97" w:rsidRPr="00C14DF1">
        <w:t>(</w:t>
      </w:r>
      <w:r w:rsidR="00E60748" w:rsidRPr="00C14DF1">
        <w:t xml:space="preserve">3 семьи в которых проживает </w:t>
      </w:r>
      <w:r w:rsidR="002B5F06" w:rsidRPr="00C14DF1">
        <w:t>10 детей</w:t>
      </w:r>
      <w:r w:rsidR="00F66754" w:rsidRPr="00C14DF1">
        <w:t>)</w:t>
      </w:r>
      <w:r w:rsidRPr="00C14DF1">
        <w:t>, признанных находящимися в социально опасном положении, в которых в течение длительного периода времени по рез</w:t>
      </w:r>
      <w:r w:rsidR="0046036B" w:rsidRPr="00C14DF1">
        <w:t xml:space="preserve">ультатам проводимых мероприятий наблюдалась стойкая отрицательная </w:t>
      </w:r>
      <w:r w:rsidRPr="00C14DF1">
        <w:t xml:space="preserve">динамика, в отношении всех приняты решения по выходу в суд на лишение (ограничение) родительских прав. </w:t>
      </w:r>
      <w:proofErr w:type="gramEnd"/>
    </w:p>
    <w:p w:rsidR="00190BEB" w:rsidRPr="00C14DF1" w:rsidRDefault="00F66754" w:rsidP="005E2E36">
      <w:pPr>
        <w:ind w:firstLine="709"/>
        <w:jc w:val="both"/>
      </w:pPr>
      <w:r w:rsidRPr="00C14DF1">
        <w:t>По итогам 2024 года</w:t>
      </w:r>
      <w:r w:rsidR="00FA73F3" w:rsidRPr="00C14DF1">
        <w:t>,</w:t>
      </w:r>
      <w:r w:rsidRPr="00C14DF1">
        <w:t xml:space="preserve"> 1 </w:t>
      </w:r>
      <w:r w:rsidR="0046036B" w:rsidRPr="00C14DF1">
        <w:t>исков</w:t>
      </w:r>
      <w:r w:rsidRPr="00C14DF1">
        <w:t>о</w:t>
      </w:r>
      <w:r w:rsidR="0046036B" w:rsidRPr="00C14DF1">
        <w:t>е заявлени</w:t>
      </w:r>
      <w:r w:rsidRPr="00C14DF1">
        <w:t>е</w:t>
      </w:r>
      <w:r w:rsidR="0046036B" w:rsidRPr="00C14DF1">
        <w:t xml:space="preserve"> удовлетворен</w:t>
      </w:r>
      <w:r w:rsidRPr="00C14DF1">
        <w:t>о</w:t>
      </w:r>
      <w:r w:rsidR="00810C5C" w:rsidRPr="00C14DF1">
        <w:t xml:space="preserve"> </w:t>
      </w:r>
      <w:r w:rsidR="00FA73F3" w:rsidRPr="00C14DF1">
        <w:t xml:space="preserve">судом </w:t>
      </w:r>
      <w:r w:rsidR="00810C5C" w:rsidRPr="00C14DF1">
        <w:t>в полном объеме</w:t>
      </w:r>
      <w:r w:rsidR="004F1518" w:rsidRPr="00C14DF1">
        <w:t xml:space="preserve">, </w:t>
      </w:r>
      <w:r w:rsidR="00CC0BC6" w:rsidRPr="00C14DF1">
        <w:t xml:space="preserve">2 родителя ограничены в родительских правах, </w:t>
      </w:r>
      <w:r w:rsidR="00082597">
        <w:t>2</w:t>
      </w:r>
      <w:r w:rsidR="00CC0BC6" w:rsidRPr="00C14DF1">
        <w:t xml:space="preserve"> </w:t>
      </w:r>
      <w:r w:rsidR="003B57A4" w:rsidRPr="00C14DF1">
        <w:t xml:space="preserve">исковых заявления </w:t>
      </w:r>
      <w:r w:rsidR="00427448" w:rsidRPr="00C14DF1">
        <w:t>будут рассмотрены судом в</w:t>
      </w:r>
      <w:r w:rsidR="004F1518" w:rsidRPr="00C14DF1">
        <w:t xml:space="preserve"> 2025 год</w:t>
      </w:r>
      <w:r w:rsidR="00427448" w:rsidRPr="00C14DF1">
        <w:t>у</w:t>
      </w:r>
      <w:r w:rsidR="0049282E">
        <w:t xml:space="preserve"> (в отношении 3 родителей)</w:t>
      </w:r>
      <w:r w:rsidR="0046036B" w:rsidRPr="00C14DF1">
        <w:t>.</w:t>
      </w:r>
    </w:p>
    <w:p w:rsidR="008A69CA" w:rsidRPr="00C14DF1" w:rsidRDefault="008A69CA" w:rsidP="0040120C">
      <w:pPr>
        <w:rPr>
          <w:i/>
        </w:rPr>
      </w:pPr>
    </w:p>
    <w:p w:rsidR="003E1ED1" w:rsidRDefault="00190BEB" w:rsidP="00C14DF1">
      <w:pPr>
        <w:ind w:firstLine="709"/>
        <w:jc w:val="center"/>
        <w:rPr>
          <w:i/>
        </w:rPr>
      </w:pPr>
      <w:r w:rsidRPr="00C14DF1">
        <w:rPr>
          <w:i/>
        </w:rPr>
        <w:t>Диаграмма</w:t>
      </w:r>
      <w:r w:rsidR="003702FD" w:rsidRPr="00C14DF1">
        <w:rPr>
          <w:i/>
        </w:rPr>
        <w:t>: Мониторинг</w:t>
      </w:r>
      <w:r w:rsidRPr="00C14DF1">
        <w:rPr>
          <w:i/>
        </w:rPr>
        <w:t xml:space="preserve"> направлени</w:t>
      </w:r>
      <w:r w:rsidR="003702FD" w:rsidRPr="00C14DF1">
        <w:rPr>
          <w:i/>
        </w:rPr>
        <w:t>я</w:t>
      </w:r>
      <w:r w:rsidRPr="00C14DF1">
        <w:rPr>
          <w:i/>
        </w:rPr>
        <w:t xml:space="preserve"> материалов в суд по лишению/ограничению родительских прав</w:t>
      </w:r>
    </w:p>
    <w:p w:rsidR="00AD734F" w:rsidRDefault="00AD734F" w:rsidP="00C14DF1">
      <w:pPr>
        <w:ind w:firstLine="709"/>
        <w:jc w:val="center"/>
        <w:rPr>
          <w:i/>
        </w:rPr>
      </w:pPr>
      <w:r>
        <w:rPr>
          <w:noProof/>
        </w:rPr>
        <w:drawing>
          <wp:inline distT="0" distB="0" distL="0" distR="0" wp14:anchorId="08AEF99D" wp14:editId="1D13922A">
            <wp:extent cx="5397690" cy="2033517"/>
            <wp:effectExtent l="0" t="0" r="0" b="50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F82" w:rsidRDefault="00F40F82" w:rsidP="00E04D43"/>
    <w:p w:rsidR="00B758EE" w:rsidRPr="00462600" w:rsidRDefault="00CD681C" w:rsidP="00726F03">
      <w:pPr>
        <w:ind w:firstLine="709"/>
        <w:jc w:val="both"/>
      </w:pPr>
      <w:r w:rsidRPr="00462600">
        <w:t>По итогам 202</w:t>
      </w:r>
      <w:r w:rsidR="00846734" w:rsidRPr="00462600">
        <w:t>4</w:t>
      </w:r>
      <w:r w:rsidRPr="00462600">
        <w:t xml:space="preserve"> года, отмечено </w:t>
      </w:r>
      <w:r w:rsidR="001247B1" w:rsidRPr="00462600">
        <w:t xml:space="preserve">небольшое </w:t>
      </w:r>
      <w:r w:rsidRPr="00462600">
        <w:t>снижение</w:t>
      </w:r>
      <w:r w:rsidR="00DB4177" w:rsidRPr="00462600">
        <w:t xml:space="preserve"> числа семей, </w:t>
      </w:r>
      <w:r w:rsidR="008206FB" w:rsidRPr="00462600">
        <w:t>находящи</w:t>
      </w:r>
      <w:r w:rsidR="00D062AF" w:rsidRPr="00462600">
        <w:t>х</w:t>
      </w:r>
      <w:r w:rsidR="008206FB" w:rsidRPr="00462600">
        <w:t xml:space="preserve">ся </w:t>
      </w:r>
      <w:r w:rsidR="00DB4177" w:rsidRPr="00462600">
        <w:t>в социальн</w:t>
      </w:r>
      <w:r w:rsidR="00C67DB6" w:rsidRPr="00462600">
        <w:t>о опасном положении более 2 лет – 8 семей (АППГ - 9)</w:t>
      </w:r>
      <w:r w:rsidR="002205DC" w:rsidRPr="00462600">
        <w:t>.</w:t>
      </w:r>
    </w:p>
    <w:p w:rsidR="004C1C0F" w:rsidRPr="00462600" w:rsidRDefault="009E1C09" w:rsidP="009F6547">
      <w:pPr>
        <w:ind w:firstLine="709"/>
        <w:contextualSpacing/>
        <w:jc w:val="both"/>
        <w:rPr>
          <w:rStyle w:val="c5"/>
        </w:rPr>
      </w:pPr>
      <w:r w:rsidRPr="00462600">
        <w:rPr>
          <w:rFonts w:eastAsia="Calibri"/>
        </w:rPr>
        <w:t xml:space="preserve">Одним из ключевых направлений деятельности </w:t>
      </w:r>
      <w:r w:rsidR="0039165B">
        <w:rPr>
          <w:rFonts w:eastAsia="Calibri"/>
        </w:rPr>
        <w:t>К</w:t>
      </w:r>
      <w:r w:rsidRPr="00462600">
        <w:rPr>
          <w:rFonts w:eastAsia="Calibri"/>
        </w:rPr>
        <w:t>омиссии является координация в</w:t>
      </w:r>
      <w:r w:rsidRPr="00462600">
        <w:rPr>
          <w:rStyle w:val="c5"/>
        </w:rPr>
        <w:t xml:space="preserve">заимодействия органов и учреждений системы профилактики </w:t>
      </w:r>
      <w:r w:rsidR="00DB4177" w:rsidRPr="00462600">
        <w:rPr>
          <w:rStyle w:val="c5"/>
        </w:rPr>
        <w:t>по вопросам безнадзорности и снижения уровня правонарушений</w:t>
      </w:r>
      <w:r w:rsidR="001247B1" w:rsidRPr="00462600">
        <w:rPr>
          <w:rStyle w:val="c5"/>
        </w:rPr>
        <w:t>, общественно-опасных деяний</w:t>
      </w:r>
      <w:r w:rsidR="00DB4177" w:rsidRPr="00462600">
        <w:rPr>
          <w:rStyle w:val="c5"/>
        </w:rPr>
        <w:t xml:space="preserve"> несовершеннолетних. </w:t>
      </w:r>
    </w:p>
    <w:p w:rsidR="009B390D" w:rsidRDefault="0049137E" w:rsidP="00462600">
      <w:pPr>
        <w:ind w:firstLine="709"/>
        <w:contextualSpacing/>
        <w:jc w:val="both"/>
      </w:pPr>
      <w:r w:rsidRPr="00462600">
        <w:t xml:space="preserve">На конец отчетного периода </w:t>
      </w:r>
      <w:r w:rsidR="004C1C0F" w:rsidRPr="00462600">
        <w:t xml:space="preserve">признано </w:t>
      </w:r>
      <w:proofErr w:type="gramStart"/>
      <w:r w:rsidR="004C1C0F" w:rsidRPr="00462600">
        <w:t>находящимися</w:t>
      </w:r>
      <w:proofErr w:type="gramEnd"/>
      <w:r w:rsidR="004C1C0F" w:rsidRPr="00462600">
        <w:t xml:space="preserve"> в социально опасном положении</w:t>
      </w:r>
      <w:r w:rsidRPr="00462600">
        <w:t xml:space="preserve"> </w:t>
      </w:r>
      <w:r w:rsidR="00886BE3" w:rsidRPr="00462600">
        <w:t>30</w:t>
      </w:r>
      <w:r w:rsidR="004C1C0F" w:rsidRPr="00462600">
        <w:t xml:space="preserve"> несовершеннолетних </w:t>
      </w:r>
      <w:r w:rsidR="009056D0" w:rsidRPr="00462600">
        <w:t>(</w:t>
      </w:r>
      <w:r w:rsidR="004C1C0F" w:rsidRPr="00462600">
        <w:t xml:space="preserve">АППГ - </w:t>
      </w:r>
      <w:r w:rsidR="00FB50AB" w:rsidRPr="00462600">
        <w:t>2</w:t>
      </w:r>
      <w:r w:rsidR="00886BE3" w:rsidRPr="00462600">
        <w:t>9</w:t>
      </w:r>
      <w:r w:rsidR="004C1C0F" w:rsidRPr="00462600">
        <w:t>)</w:t>
      </w:r>
      <w:r w:rsidR="00403C49" w:rsidRPr="00462600">
        <w:t>.</w:t>
      </w:r>
    </w:p>
    <w:p w:rsidR="00462600" w:rsidRPr="00462600" w:rsidRDefault="00462600" w:rsidP="00462600">
      <w:pPr>
        <w:ind w:firstLine="709"/>
        <w:contextualSpacing/>
        <w:jc w:val="both"/>
      </w:pPr>
    </w:p>
    <w:p w:rsidR="00A601A3" w:rsidRDefault="0049137E" w:rsidP="0072418A">
      <w:pPr>
        <w:contextualSpacing/>
        <w:jc w:val="center"/>
        <w:rPr>
          <w:i/>
        </w:rPr>
      </w:pPr>
      <w:r w:rsidRPr="00462600">
        <w:rPr>
          <w:i/>
        </w:rPr>
        <w:lastRenderedPageBreak/>
        <w:t xml:space="preserve">Диаграмма. Мониторинг учета несовершеннолетних, </w:t>
      </w:r>
      <w:r w:rsidR="005E2D2A" w:rsidRPr="00462600">
        <w:rPr>
          <w:i/>
        </w:rPr>
        <w:t xml:space="preserve">признанных в СОП в </w:t>
      </w:r>
      <w:r w:rsidRPr="00462600">
        <w:rPr>
          <w:i/>
        </w:rPr>
        <w:t>20</w:t>
      </w:r>
      <w:r w:rsidR="0016559F" w:rsidRPr="00462600">
        <w:rPr>
          <w:i/>
        </w:rPr>
        <w:t>20</w:t>
      </w:r>
      <w:r w:rsidRPr="00462600">
        <w:rPr>
          <w:i/>
        </w:rPr>
        <w:t>-20</w:t>
      </w:r>
      <w:r w:rsidR="00867CA5" w:rsidRPr="00462600">
        <w:rPr>
          <w:i/>
        </w:rPr>
        <w:t>2</w:t>
      </w:r>
      <w:r w:rsidR="0016559F" w:rsidRPr="00462600">
        <w:rPr>
          <w:i/>
        </w:rPr>
        <w:t>4</w:t>
      </w:r>
      <w:r w:rsidRPr="00462600">
        <w:rPr>
          <w:i/>
        </w:rPr>
        <w:t xml:space="preserve"> гг.</w:t>
      </w:r>
    </w:p>
    <w:p w:rsidR="001D2AAC" w:rsidRPr="00462600" w:rsidRDefault="001D2AAC" w:rsidP="0072418A">
      <w:pPr>
        <w:contextualSpacing/>
        <w:jc w:val="center"/>
        <w:rPr>
          <w:i/>
        </w:rPr>
      </w:pPr>
    </w:p>
    <w:p w:rsidR="00F40F82" w:rsidRDefault="001941E9" w:rsidP="009F6547">
      <w:pPr>
        <w:contextualSpacing/>
        <w:jc w:val="center"/>
        <w:rPr>
          <w:i/>
          <w:sz w:val="22"/>
        </w:rPr>
      </w:pPr>
      <w:r>
        <w:rPr>
          <w:noProof/>
        </w:rPr>
        <w:drawing>
          <wp:inline distT="0" distB="0" distL="0" distR="0" wp14:anchorId="4922E4BA" wp14:editId="4F062167">
            <wp:extent cx="5015552" cy="2463421"/>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2546" w:rsidRPr="00591B10" w:rsidRDefault="00302546" w:rsidP="00591B10">
      <w:pPr>
        <w:contextualSpacing/>
        <w:jc w:val="center"/>
        <w:rPr>
          <w:i/>
          <w:sz w:val="22"/>
        </w:rPr>
      </w:pPr>
    </w:p>
    <w:p w:rsidR="00515EA5" w:rsidRPr="00462600" w:rsidRDefault="00515EA5" w:rsidP="00515EA5">
      <w:pPr>
        <w:ind w:firstLine="709"/>
        <w:contextualSpacing/>
        <w:jc w:val="both"/>
      </w:pPr>
      <w:r w:rsidRPr="00462600">
        <w:t xml:space="preserve">Положительным моментом является увеличение процента исключенных из </w:t>
      </w:r>
      <w:r w:rsidR="002E20C2">
        <w:t>Р</w:t>
      </w:r>
      <w:r w:rsidRPr="00462600">
        <w:t xml:space="preserve">еестра </w:t>
      </w:r>
      <w:r w:rsidR="0039165B">
        <w:t>семей и несовершеннолетних, находящихся в социально опасном положении</w:t>
      </w:r>
      <w:r w:rsidR="002E20C2">
        <w:t>,</w:t>
      </w:r>
      <w:r w:rsidRPr="00462600">
        <w:t xml:space="preserve"> </w:t>
      </w:r>
      <w:r w:rsidR="00BF1CE6" w:rsidRPr="00462600">
        <w:t xml:space="preserve">несовершеннолетних по результатам </w:t>
      </w:r>
      <w:r w:rsidR="00841BD0" w:rsidRPr="00462600">
        <w:t>проведения</w:t>
      </w:r>
      <w:r w:rsidR="00BF1CE6" w:rsidRPr="00462600">
        <w:t xml:space="preserve"> индивидуальной профилактической работы по причине исправления</w:t>
      </w:r>
      <w:r w:rsidRPr="00462600">
        <w:t>.</w:t>
      </w:r>
    </w:p>
    <w:p w:rsidR="008F3CE8" w:rsidRPr="00841BD0" w:rsidRDefault="0049137E" w:rsidP="00841BD0">
      <w:pPr>
        <w:ind w:firstLine="709"/>
        <w:contextualSpacing/>
        <w:jc w:val="both"/>
      </w:pPr>
      <w:r w:rsidRPr="00462600">
        <w:t>При рассмотрении мониторинга учета несовершеннолетних, признанных находящимися</w:t>
      </w:r>
      <w:r w:rsidR="00FC2B99" w:rsidRPr="00462600">
        <w:t xml:space="preserve"> в социально опасном положении </w:t>
      </w:r>
      <w:r w:rsidRPr="00462600">
        <w:t xml:space="preserve">можно сделать вывод о стабильном уровне несовершеннолетних, </w:t>
      </w:r>
      <w:r w:rsidR="00FC2B99" w:rsidRPr="00462600">
        <w:t xml:space="preserve">исключенных из реестра </w:t>
      </w:r>
      <w:r w:rsidR="00B40A99" w:rsidRPr="00462600">
        <w:t>СОП</w:t>
      </w:r>
      <w:r w:rsidRPr="00462600">
        <w:t xml:space="preserve"> по </w:t>
      </w:r>
      <w:r w:rsidR="00B40A99" w:rsidRPr="00462600">
        <w:t>исправлению</w:t>
      </w:r>
      <w:r w:rsidRPr="00462600">
        <w:t>, в течение последних 5 лет</w:t>
      </w:r>
      <w:r w:rsidR="00FC2B99" w:rsidRPr="00462600">
        <w:t>.</w:t>
      </w:r>
    </w:p>
    <w:p w:rsidR="003717A6" w:rsidRPr="00462600" w:rsidRDefault="009F6547" w:rsidP="009F6547">
      <w:pPr>
        <w:ind w:firstLine="708"/>
        <w:contextualSpacing/>
        <w:jc w:val="center"/>
        <w:rPr>
          <w:b/>
        </w:rPr>
      </w:pPr>
      <w:r w:rsidRPr="00462600">
        <w:rPr>
          <w:b/>
        </w:rPr>
        <w:t>П</w:t>
      </w:r>
      <w:r w:rsidR="003717A6" w:rsidRPr="00462600">
        <w:rPr>
          <w:b/>
        </w:rPr>
        <w:t>одростковая преступность</w:t>
      </w:r>
      <w:r w:rsidR="00E40A3C" w:rsidRPr="00462600">
        <w:rPr>
          <w:b/>
        </w:rPr>
        <w:t>.</w:t>
      </w:r>
    </w:p>
    <w:p w:rsidR="00A214E5" w:rsidRPr="00462600" w:rsidRDefault="00A214E5" w:rsidP="009F6547">
      <w:pPr>
        <w:ind w:firstLine="708"/>
        <w:contextualSpacing/>
        <w:jc w:val="center"/>
        <w:rPr>
          <w:b/>
        </w:rPr>
      </w:pPr>
    </w:p>
    <w:p w:rsidR="00524553" w:rsidRPr="00462600" w:rsidRDefault="00F57F1A" w:rsidP="00462600">
      <w:pPr>
        <w:shd w:val="clear" w:color="auto" w:fill="FFFFFF"/>
        <w:ind w:left="5" w:right="5" w:firstLine="775"/>
        <w:contextualSpacing/>
        <w:jc w:val="both"/>
      </w:pPr>
      <w:r w:rsidRPr="00462600">
        <w:t xml:space="preserve">В течение последних </w:t>
      </w:r>
      <w:r w:rsidR="0014584D" w:rsidRPr="00462600">
        <w:t>5</w:t>
      </w:r>
      <w:r w:rsidRPr="00462600">
        <w:t xml:space="preserve"> лет, благодаря </w:t>
      </w:r>
      <w:r w:rsidR="008A6E91">
        <w:t xml:space="preserve">эффективности </w:t>
      </w:r>
      <w:r w:rsidRPr="00462600">
        <w:t xml:space="preserve">проводимой </w:t>
      </w:r>
      <w:r w:rsidR="008A6E91">
        <w:t xml:space="preserve">индивидуальной </w:t>
      </w:r>
      <w:r w:rsidRPr="00462600">
        <w:t>профилактической работ</w:t>
      </w:r>
      <w:r w:rsidR="008A6E91">
        <w:t>ы</w:t>
      </w:r>
      <w:r w:rsidRPr="00462600">
        <w:t xml:space="preserve"> всех органов и учреждений системы профилактики </w:t>
      </w:r>
      <w:r w:rsidR="003717A6" w:rsidRPr="00462600">
        <w:t xml:space="preserve">на территории Кондинского района </w:t>
      </w:r>
      <w:r w:rsidRPr="00462600">
        <w:t xml:space="preserve">отмечается планомерное снижение количества преступлений, совершенных </w:t>
      </w:r>
      <w:r w:rsidR="0065291A" w:rsidRPr="00462600">
        <w:t>несовершеннолетними</w:t>
      </w:r>
      <w:r w:rsidRPr="00462600">
        <w:t>, а также уменьшение количества участников данных преступлений.</w:t>
      </w:r>
    </w:p>
    <w:p w:rsidR="00FC2B99" w:rsidRPr="00462600" w:rsidRDefault="003717A6" w:rsidP="009F6547">
      <w:pPr>
        <w:ind w:firstLine="709"/>
        <w:contextualSpacing/>
        <w:jc w:val="center"/>
        <w:rPr>
          <w:noProof/>
        </w:rPr>
      </w:pPr>
      <w:r w:rsidRPr="00462600">
        <w:rPr>
          <w:i/>
        </w:rPr>
        <w:t>Диаграмма. Мониторинг подростковой преступности за 20</w:t>
      </w:r>
      <w:r w:rsidR="004C41F8" w:rsidRPr="00462600">
        <w:rPr>
          <w:i/>
        </w:rPr>
        <w:t>20</w:t>
      </w:r>
      <w:r w:rsidRPr="00462600">
        <w:rPr>
          <w:i/>
        </w:rPr>
        <w:t>-20</w:t>
      </w:r>
      <w:r w:rsidR="00716BBE" w:rsidRPr="00462600">
        <w:rPr>
          <w:i/>
        </w:rPr>
        <w:t>2</w:t>
      </w:r>
      <w:r w:rsidR="004C41F8" w:rsidRPr="00462600">
        <w:rPr>
          <w:i/>
        </w:rPr>
        <w:t>4</w:t>
      </w:r>
      <w:r w:rsidRPr="00462600">
        <w:rPr>
          <w:i/>
        </w:rPr>
        <w:t xml:space="preserve"> гг.</w:t>
      </w:r>
      <w:r w:rsidR="00FC2B99" w:rsidRPr="00462600">
        <w:rPr>
          <w:noProof/>
        </w:rPr>
        <w:t xml:space="preserve"> </w:t>
      </w:r>
    </w:p>
    <w:p w:rsidR="004925FB" w:rsidRDefault="006D5600" w:rsidP="009F6547">
      <w:pPr>
        <w:ind w:firstLine="709"/>
        <w:contextualSpacing/>
        <w:jc w:val="center"/>
        <w:rPr>
          <w:noProof/>
        </w:rPr>
      </w:pPr>
      <w:r>
        <w:rPr>
          <w:noProof/>
        </w:rPr>
        <w:drawing>
          <wp:inline distT="0" distB="0" distL="0" distR="0" wp14:anchorId="20FCA3EA" wp14:editId="1DDC6C56">
            <wp:extent cx="4540624" cy="2781411"/>
            <wp:effectExtent l="0" t="0" r="1270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5056" w:rsidRDefault="00AD5056" w:rsidP="006D5600">
      <w:pPr>
        <w:shd w:val="clear" w:color="auto" w:fill="FFFFFF"/>
        <w:spacing w:line="322" w:lineRule="exact"/>
        <w:ind w:right="5"/>
        <w:jc w:val="both"/>
      </w:pPr>
    </w:p>
    <w:p w:rsidR="00403C49" w:rsidRPr="00D05E71" w:rsidRDefault="00D05E71" w:rsidP="00670BEE">
      <w:pPr>
        <w:shd w:val="clear" w:color="auto" w:fill="FFFFFF"/>
        <w:spacing w:line="322" w:lineRule="exact"/>
        <w:ind w:right="5" w:firstLine="709"/>
        <w:jc w:val="both"/>
      </w:pPr>
      <w:r w:rsidRPr="00D05E71">
        <w:t>В</w:t>
      </w:r>
      <w:r w:rsidR="004D51EA" w:rsidRPr="00D05E71">
        <w:t xml:space="preserve"> 202</w:t>
      </w:r>
      <w:r w:rsidR="00907A88" w:rsidRPr="00D05E71">
        <w:t>4</w:t>
      </w:r>
      <w:r w:rsidR="004D51EA" w:rsidRPr="00D05E71">
        <w:t xml:space="preserve"> год</w:t>
      </w:r>
      <w:r w:rsidRPr="00D05E71">
        <w:t>у</w:t>
      </w:r>
      <w:r w:rsidR="007465C5" w:rsidRPr="00D05E71">
        <w:t>,</w:t>
      </w:r>
      <w:r w:rsidR="004D51EA" w:rsidRPr="00D05E71">
        <w:t xml:space="preserve"> н</w:t>
      </w:r>
      <w:r w:rsidR="0014584D" w:rsidRPr="00D05E71">
        <w:t>а территории Кондинского района</w:t>
      </w:r>
      <w:r w:rsidR="004D51EA" w:rsidRPr="00D05E71">
        <w:t xml:space="preserve"> несовершеннолетни</w:t>
      </w:r>
      <w:r w:rsidR="0014584D" w:rsidRPr="00D05E71">
        <w:t>ми</w:t>
      </w:r>
      <w:r w:rsidR="004D51EA" w:rsidRPr="00D05E71">
        <w:t xml:space="preserve"> </w:t>
      </w:r>
      <w:r w:rsidR="0014584D" w:rsidRPr="00D05E71">
        <w:t xml:space="preserve">совершено </w:t>
      </w:r>
      <w:r w:rsidR="003E2F78" w:rsidRPr="00D05E71">
        <w:t>2</w:t>
      </w:r>
      <w:r w:rsidR="0014584D" w:rsidRPr="00D05E71">
        <w:t xml:space="preserve"> преступлени</w:t>
      </w:r>
      <w:r w:rsidR="003E2F78" w:rsidRPr="00D05E71">
        <w:t>я</w:t>
      </w:r>
      <w:r w:rsidR="0014584D" w:rsidRPr="00D05E71">
        <w:t xml:space="preserve"> (АППГ - </w:t>
      </w:r>
      <w:r w:rsidR="003E2F78" w:rsidRPr="00D05E71">
        <w:t>2</w:t>
      </w:r>
      <w:r w:rsidR="0014584D" w:rsidRPr="00D05E71">
        <w:t>)</w:t>
      </w:r>
      <w:r w:rsidR="004D51EA" w:rsidRPr="00D05E71">
        <w:t xml:space="preserve">. </w:t>
      </w:r>
      <w:r w:rsidR="004E66BB" w:rsidRPr="00D05E71">
        <w:t>В совершении преступлени</w:t>
      </w:r>
      <w:r w:rsidR="00207B49" w:rsidRPr="00D05E71">
        <w:t>й</w:t>
      </w:r>
      <w:r w:rsidR="00D700B5" w:rsidRPr="00D05E71">
        <w:t>, предусмотренн</w:t>
      </w:r>
      <w:r w:rsidR="00207B49" w:rsidRPr="00D05E71">
        <w:t>ых</w:t>
      </w:r>
      <w:r w:rsidR="00D700B5" w:rsidRPr="00D05E71">
        <w:t xml:space="preserve"> </w:t>
      </w:r>
      <w:r w:rsidR="003C29F0" w:rsidRPr="00D05E71">
        <w:rPr>
          <w:rFonts w:eastAsia="Calibri"/>
          <w:lang w:eastAsia="en-US"/>
        </w:rPr>
        <w:t xml:space="preserve">п. «г» ч.3 ст.158 </w:t>
      </w:r>
      <w:r w:rsidR="00207B49" w:rsidRPr="00D05E71">
        <w:rPr>
          <w:rFonts w:eastAsia="Calibri"/>
          <w:bCs/>
          <w:shd w:val="clear" w:color="auto" w:fill="FFFFFF"/>
          <w:lang w:eastAsia="en-US"/>
        </w:rPr>
        <w:lastRenderedPageBreak/>
        <w:t xml:space="preserve">Уголовного кодекса Российской Федерации </w:t>
      </w:r>
      <w:r w:rsidR="003C29F0" w:rsidRPr="00D05E71">
        <w:rPr>
          <w:rFonts w:eastAsia="Calibri"/>
          <w:bCs/>
          <w:shd w:val="clear" w:color="auto" w:fill="FFFFFF"/>
          <w:lang w:eastAsia="en-US"/>
        </w:rPr>
        <w:t>(тайное хищение денежных сре</w:t>
      </w:r>
      <w:proofErr w:type="gramStart"/>
      <w:r w:rsidR="003C29F0" w:rsidRPr="00D05E71">
        <w:rPr>
          <w:rFonts w:eastAsia="Calibri"/>
          <w:bCs/>
          <w:shd w:val="clear" w:color="auto" w:fill="FFFFFF"/>
          <w:lang w:eastAsia="en-US"/>
        </w:rPr>
        <w:t>дств с б</w:t>
      </w:r>
      <w:proofErr w:type="gramEnd"/>
      <w:r w:rsidR="003C29F0" w:rsidRPr="00D05E71">
        <w:rPr>
          <w:rFonts w:eastAsia="Calibri"/>
          <w:bCs/>
          <w:shd w:val="clear" w:color="auto" w:fill="FFFFFF"/>
          <w:lang w:eastAsia="en-US"/>
        </w:rPr>
        <w:t>анковского счёта)</w:t>
      </w:r>
      <w:r w:rsidR="00207B49" w:rsidRPr="00D05E71">
        <w:rPr>
          <w:rFonts w:eastAsia="Calibri"/>
          <w:bCs/>
          <w:shd w:val="clear" w:color="auto" w:fill="FFFFFF"/>
          <w:lang w:eastAsia="en-US"/>
        </w:rPr>
        <w:t>, ч.2 ст.264 Уголовного кодекса Российской Федерации</w:t>
      </w:r>
      <w:r w:rsidR="003C29F0" w:rsidRPr="00D05E71">
        <w:rPr>
          <w:rFonts w:eastAsia="Calibri"/>
          <w:lang w:eastAsia="en-US"/>
        </w:rPr>
        <w:t xml:space="preserve"> </w:t>
      </w:r>
      <w:r w:rsidR="00617F4E">
        <w:rPr>
          <w:rFonts w:eastAsia="Calibri"/>
          <w:lang w:eastAsia="en-US"/>
        </w:rPr>
        <w:t xml:space="preserve">(преступление </w:t>
      </w:r>
      <w:r w:rsidR="000B34B6">
        <w:rPr>
          <w:rFonts w:eastAsia="Calibri"/>
          <w:lang w:eastAsia="en-US"/>
        </w:rPr>
        <w:t>совершено в</w:t>
      </w:r>
      <w:r w:rsidR="00617F4E">
        <w:rPr>
          <w:rFonts w:eastAsia="Calibri"/>
          <w:lang w:eastAsia="en-US"/>
        </w:rPr>
        <w:t xml:space="preserve"> 2023 год</w:t>
      </w:r>
      <w:r w:rsidR="000B34B6">
        <w:rPr>
          <w:rFonts w:eastAsia="Calibri"/>
          <w:lang w:eastAsia="en-US"/>
        </w:rPr>
        <w:t>у</w:t>
      </w:r>
      <w:r w:rsidR="00617F4E">
        <w:rPr>
          <w:rFonts w:eastAsia="Calibri"/>
          <w:lang w:eastAsia="en-US"/>
        </w:rPr>
        <w:t xml:space="preserve">) </w:t>
      </w:r>
      <w:r w:rsidR="00D700B5" w:rsidRPr="00D05E71">
        <w:t>принял</w:t>
      </w:r>
      <w:r w:rsidR="00207B49" w:rsidRPr="00D05E71">
        <w:t>и</w:t>
      </w:r>
      <w:r w:rsidR="004E66BB" w:rsidRPr="00D05E71">
        <w:t xml:space="preserve"> участие </w:t>
      </w:r>
      <w:r w:rsidR="00207B49" w:rsidRPr="00D05E71">
        <w:t>2</w:t>
      </w:r>
      <w:r w:rsidR="003C29F0" w:rsidRPr="00D05E71">
        <w:t xml:space="preserve"> </w:t>
      </w:r>
      <w:r w:rsidR="00D700B5" w:rsidRPr="00D05E71">
        <w:t>несовершеннолетн</w:t>
      </w:r>
      <w:r w:rsidR="00207B49" w:rsidRPr="00D05E71">
        <w:t>их</w:t>
      </w:r>
      <w:r w:rsidR="00732F69" w:rsidRPr="00D05E71">
        <w:t xml:space="preserve"> (АППГ</w:t>
      </w:r>
      <w:r w:rsidR="005E11FF" w:rsidRPr="00D05E71">
        <w:t xml:space="preserve"> </w:t>
      </w:r>
      <w:r w:rsidR="004E66BB" w:rsidRPr="00D05E71">
        <w:t>-</w:t>
      </w:r>
      <w:r w:rsidR="005E11FF" w:rsidRPr="00D05E71">
        <w:t xml:space="preserve"> </w:t>
      </w:r>
      <w:r w:rsidR="00D700B5" w:rsidRPr="00D05E71">
        <w:t>2</w:t>
      </w:r>
      <w:r w:rsidR="00590DC6" w:rsidRPr="00D05E71">
        <w:t>)</w:t>
      </w:r>
      <w:r w:rsidR="004E66BB" w:rsidRPr="00D05E71">
        <w:t xml:space="preserve">. </w:t>
      </w:r>
      <w:r w:rsidR="00670BEE" w:rsidRPr="00D05E71">
        <w:t>П</w:t>
      </w:r>
      <w:r w:rsidR="00403C49" w:rsidRPr="00D05E71">
        <w:t>ричин</w:t>
      </w:r>
      <w:r w:rsidR="00670BEE" w:rsidRPr="00D05E71">
        <w:t>ами</w:t>
      </w:r>
      <w:r w:rsidR="00403C49" w:rsidRPr="00D05E71">
        <w:t xml:space="preserve"> и услови</w:t>
      </w:r>
      <w:r w:rsidR="00670BEE" w:rsidRPr="00D05E71">
        <w:t>ями</w:t>
      </w:r>
      <w:r w:rsidR="00403C49" w:rsidRPr="00D05E71">
        <w:t xml:space="preserve"> </w:t>
      </w:r>
      <w:r w:rsidR="00683E04" w:rsidRPr="00D05E71">
        <w:t>совершенн</w:t>
      </w:r>
      <w:r w:rsidR="004118F7" w:rsidRPr="00D05E71">
        <w:t>ых</w:t>
      </w:r>
      <w:r w:rsidR="00683E04" w:rsidRPr="00D05E71">
        <w:t xml:space="preserve"> </w:t>
      </w:r>
      <w:r w:rsidR="00F70D4D" w:rsidRPr="00D05E71">
        <w:t>преступлени</w:t>
      </w:r>
      <w:r w:rsidR="004118F7" w:rsidRPr="00D05E71">
        <w:t>й</w:t>
      </w:r>
      <w:r w:rsidR="00683E04" w:rsidRPr="00D05E71">
        <w:t>,</w:t>
      </w:r>
      <w:r w:rsidR="00F70D4D" w:rsidRPr="00D05E71">
        <w:t xml:space="preserve"> </w:t>
      </w:r>
      <w:r w:rsidR="003871F4" w:rsidRPr="00D05E71">
        <w:t>явля</w:t>
      </w:r>
      <w:r w:rsidR="004118F7" w:rsidRPr="00D05E71">
        <w:t>ю</w:t>
      </w:r>
      <w:r w:rsidR="003871F4" w:rsidRPr="00D05E71">
        <w:t>тся</w:t>
      </w:r>
      <w:r w:rsidR="00670BEE" w:rsidRPr="00D05E71">
        <w:t xml:space="preserve"> </w:t>
      </w:r>
      <w:proofErr w:type="spellStart"/>
      <w:r w:rsidR="00670BEE" w:rsidRPr="00D05E71">
        <w:t>несформированность</w:t>
      </w:r>
      <w:proofErr w:type="spellEnd"/>
      <w:r w:rsidR="00670BEE" w:rsidRPr="00D05E71">
        <w:t xml:space="preserve"> способности к осознанной оценке последствий совершения противоправных действий и поступков, ответственности за их совершение, а также отсутствие </w:t>
      </w:r>
      <w:r w:rsidR="004118F7" w:rsidRPr="00D05E71">
        <w:t xml:space="preserve">должного </w:t>
      </w:r>
      <w:proofErr w:type="gramStart"/>
      <w:r w:rsidR="00670BEE" w:rsidRPr="00D05E71">
        <w:t>контроля за</w:t>
      </w:r>
      <w:proofErr w:type="gramEnd"/>
      <w:r w:rsidR="00670BEE" w:rsidRPr="00D05E71">
        <w:t xml:space="preserve"> досугом и времяпровождением несовершеннолетн</w:t>
      </w:r>
      <w:r w:rsidR="004118F7" w:rsidRPr="00D05E71">
        <w:t>их</w:t>
      </w:r>
      <w:r w:rsidR="00670BEE" w:rsidRPr="00D05E71">
        <w:t xml:space="preserve"> со стороны законн</w:t>
      </w:r>
      <w:r w:rsidR="004118F7" w:rsidRPr="00D05E71">
        <w:t>ых</w:t>
      </w:r>
      <w:r w:rsidR="00670BEE" w:rsidRPr="00D05E71">
        <w:t xml:space="preserve"> </w:t>
      </w:r>
      <w:r w:rsidR="00984C22" w:rsidRPr="00D05E71">
        <w:t>представител</w:t>
      </w:r>
      <w:r w:rsidR="004118F7" w:rsidRPr="00D05E71">
        <w:t>ей</w:t>
      </w:r>
      <w:r w:rsidR="00670BEE" w:rsidRPr="00D05E71">
        <w:t>.</w:t>
      </w:r>
    </w:p>
    <w:p w:rsidR="00FA2A07" w:rsidRPr="00FB6456" w:rsidRDefault="00092AEB" w:rsidP="005C2867">
      <w:pPr>
        <w:ind w:firstLine="709"/>
        <w:contextualSpacing/>
        <w:mirrorIndents/>
        <w:jc w:val="both"/>
        <w:rPr>
          <w:rFonts w:eastAsia="Calibri"/>
          <w:lang w:eastAsia="en-US"/>
        </w:rPr>
      </w:pPr>
      <w:r w:rsidRPr="00FB6456">
        <w:rPr>
          <w:rFonts w:eastAsia="Calibri"/>
          <w:lang w:eastAsia="en-US"/>
        </w:rPr>
        <w:t>В отношении несовершеннолетн</w:t>
      </w:r>
      <w:r w:rsidR="00221976">
        <w:rPr>
          <w:rFonts w:eastAsia="Calibri"/>
          <w:lang w:eastAsia="en-US"/>
        </w:rPr>
        <w:t>их</w:t>
      </w:r>
      <w:r w:rsidRPr="00FB6456">
        <w:rPr>
          <w:rFonts w:eastAsia="Calibri"/>
          <w:lang w:eastAsia="en-US"/>
        </w:rPr>
        <w:t xml:space="preserve"> и </w:t>
      </w:r>
      <w:r w:rsidR="00221976">
        <w:rPr>
          <w:rFonts w:eastAsia="Calibri"/>
          <w:lang w:eastAsia="en-US"/>
        </w:rPr>
        <w:t>их</w:t>
      </w:r>
      <w:r w:rsidRPr="00FB6456">
        <w:rPr>
          <w:rFonts w:eastAsia="Calibri"/>
          <w:lang w:eastAsia="en-US"/>
        </w:rPr>
        <w:t xml:space="preserve"> сем</w:t>
      </w:r>
      <w:r w:rsidR="00221976">
        <w:rPr>
          <w:rFonts w:eastAsia="Calibri"/>
          <w:lang w:eastAsia="en-US"/>
        </w:rPr>
        <w:t>ей</w:t>
      </w:r>
      <w:r w:rsidRPr="00FB6456">
        <w:rPr>
          <w:rFonts w:eastAsia="Calibri"/>
          <w:lang w:eastAsia="en-US"/>
        </w:rPr>
        <w:t xml:space="preserve"> принят</w:t>
      </w:r>
      <w:r w:rsidR="00221976">
        <w:rPr>
          <w:rFonts w:eastAsia="Calibri"/>
          <w:lang w:eastAsia="en-US"/>
        </w:rPr>
        <w:t>ы</w:t>
      </w:r>
      <w:r w:rsidRPr="00FB6456">
        <w:rPr>
          <w:rFonts w:eastAsia="Calibri"/>
          <w:lang w:eastAsia="en-US"/>
        </w:rPr>
        <w:t xml:space="preserve"> постановлени</w:t>
      </w:r>
      <w:r w:rsidR="00221976">
        <w:rPr>
          <w:rFonts w:eastAsia="Calibri"/>
          <w:lang w:eastAsia="en-US"/>
        </w:rPr>
        <w:t>я</w:t>
      </w:r>
      <w:r w:rsidRPr="00FB6456">
        <w:rPr>
          <w:rFonts w:eastAsia="Calibri"/>
          <w:lang w:eastAsia="en-US"/>
        </w:rPr>
        <w:t xml:space="preserve"> Комиссии об организации индивидуальной профилактической работы со сторо</w:t>
      </w:r>
      <w:r w:rsidR="005C2867" w:rsidRPr="00FB6456">
        <w:rPr>
          <w:rFonts w:eastAsia="Calibri"/>
          <w:lang w:eastAsia="en-US"/>
        </w:rPr>
        <w:t xml:space="preserve">ны органов и учреждений системы </w:t>
      </w:r>
      <w:r w:rsidRPr="00FB6456">
        <w:rPr>
          <w:rFonts w:eastAsia="Calibri"/>
          <w:lang w:eastAsia="en-US"/>
        </w:rPr>
        <w:t>профилактики безнадзорности и правонарушений несовершеннолетних</w:t>
      </w:r>
      <w:r w:rsidR="00A46937">
        <w:rPr>
          <w:rFonts w:eastAsia="Calibri"/>
          <w:lang w:eastAsia="en-US"/>
        </w:rPr>
        <w:t>.</w:t>
      </w:r>
    </w:p>
    <w:p w:rsidR="007D6A20" w:rsidRPr="00FB6456" w:rsidRDefault="007D6A20" w:rsidP="004C6E75">
      <w:pPr>
        <w:shd w:val="clear" w:color="auto" w:fill="FFFFFF"/>
        <w:ind w:left="5" w:right="5" w:firstLine="704"/>
        <w:jc w:val="both"/>
      </w:pPr>
      <w:r w:rsidRPr="00FB6456">
        <w:t>П</w:t>
      </w:r>
      <w:r w:rsidR="004C6E75" w:rsidRPr="00FB6456">
        <w:t xml:space="preserve">о состоянию на </w:t>
      </w:r>
      <w:r w:rsidRPr="00FB6456">
        <w:t>31</w:t>
      </w:r>
      <w:r w:rsidR="004C6E75" w:rsidRPr="00FB6456">
        <w:t>.</w:t>
      </w:r>
      <w:r w:rsidRPr="00FB6456">
        <w:t>12</w:t>
      </w:r>
      <w:r w:rsidR="004C6E75" w:rsidRPr="00FB6456">
        <w:t>.202</w:t>
      </w:r>
      <w:r w:rsidR="004E5B84" w:rsidRPr="00FB6456">
        <w:t>4</w:t>
      </w:r>
      <w:r w:rsidR="004C6E75" w:rsidRPr="00FB6456">
        <w:t xml:space="preserve"> </w:t>
      </w:r>
      <w:r w:rsidRPr="00FB6456">
        <w:t xml:space="preserve">года, </w:t>
      </w:r>
      <w:r w:rsidR="004C6E75" w:rsidRPr="00FB6456">
        <w:t xml:space="preserve">на профилактическом учете в ПДН </w:t>
      </w:r>
      <w:r w:rsidRPr="00FB6456">
        <w:t xml:space="preserve">ОМВД России по Кондинскому району </w:t>
      </w:r>
      <w:r w:rsidR="004C6E75" w:rsidRPr="00FB6456">
        <w:t xml:space="preserve">состоит 2 группы несовершеннолетних с антиобщественной направленностью, с общей численностью </w:t>
      </w:r>
      <w:r w:rsidR="004E5B84" w:rsidRPr="00FB6456">
        <w:t>6</w:t>
      </w:r>
      <w:r w:rsidR="004C6E75" w:rsidRPr="00FB6456">
        <w:t xml:space="preserve"> подростков (</w:t>
      </w:r>
      <w:r w:rsidRPr="00FB6456">
        <w:t>АППГ</w:t>
      </w:r>
      <w:r w:rsidR="004C6E75" w:rsidRPr="00FB6456">
        <w:t xml:space="preserve"> – 2 группы). За 202</w:t>
      </w:r>
      <w:r w:rsidR="004E5B84" w:rsidRPr="00FB6456">
        <w:t>4</w:t>
      </w:r>
      <w:r w:rsidR="004C6E75" w:rsidRPr="00FB6456">
        <w:t xml:space="preserve"> год</w:t>
      </w:r>
      <w:r w:rsidRPr="00FB6456">
        <w:t>,</w:t>
      </w:r>
      <w:r w:rsidR="004C6E75" w:rsidRPr="00FB6456">
        <w:t xml:space="preserve"> </w:t>
      </w:r>
      <w:r w:rsidR="004E5B84" w:rsidRPr="00FB6456">
        <w:t>групп несовершеннолетних антиобщественной направленности не выявлялось</w:t>
      </w:r>
      <w:r w:rsidR="004C6E75" w:rsidRPr="00FB6456">
        <w:t xml:space="preserve"> (</w:t>
      </w:r>
      <w:r w:rsidRPr="00FB6456">
        <w:t>АППГ</w:t>
      </w:r>
      <w:r w:rsidR="004C6E75" w:rsidRPr="00FB6456">
        <w:t xml:space="preserve"> - 2). </w:t>
      </w:r>
    </w:p>
    <w:p w:rsidR="0026522B" w:rsidRDefault="00115A77" w:rsidP="004C6E75">
      <w:pPr>
        <w:shd w:val="clear" w:color="auto" w:fill="FFFFFF"/>
        <w:ind w:left="5" w:right="5" w:firstLine="704"/>
        <w:jc w:val="both"/>
      </w:pPr>
      <w:r>
        <w:t xml:space="preserve">В 2024 году на территории Кондинского района отмечено снижение количества преступлений, совершенных в отношении несовершеннолетних, </w:t>
      </w:r>
      <w:r w:rsidR="002F4B64" w:rsidRPr="00FB6456">
        <w:t>в отчетном периоде за</w:t>
      </w:r>
      <w:r w:rsidR="00DE12DC">
        <w:t xml:space="preserve">регистрировано 13 преступлений </w:t>
      </w:r>
      <w:r>
        <w:t>(АППГ - 18).</w:t>
      </w:r>
    </w:p>
    <w:p w:rsidR="00EC17E4" w:rsidRDefault="00EC17E4" w:rsidP="00353052">
      <w:pPr>
        <w:contextualSpacing/>
        <w:jc w:val="center"/>
        <w:rPr>
          <w:i/>
        </w:rPr>
      </w:pPr>
    </w:p>
    <w:p w:rsidR="00353052" w:rsidRPr="00FB6456" w:rsidRDefault="00353052" w:rsidP="00353052">
      <w:pPr>
        <w:contextualSpacing/>
        <w:jc w:val="center"/>
        <w:rPr>
          <w:i/>
        </w:rPr>
      </w:pPr>
      <w:r w:rsidRPr="00FB6456">
        <w:rPr>
          <w:i/>
        </w:rPr>
        <w:t xml:space="preserve">Диаграмма. </w:t>
      </w:r>
      <w:r>
        <w:rPr>
          <w:i/>
        </w:rPr>
        <w:t>Преступления в отношении несовершеннолетних</w:t>
      </w:r>
      <w:r w:rsidRPr="00FB6456">
        <w:rPr>
          <w:i/>
        </w:rPr>
        <w:t xml:space="preserve"> 2020-2024 гг.</w:t>
      </w:r>
    </w:p>
    <w:p w:rsidR="00353052" w:rsidRPr="00FB6456" w:rsidRDefault="00353052" w:rsidP="004C6E75">
      <w:pPr>
        <w:shd w:val="clear" w:color="auto" w:fill="FFFFFF"/>
        <w:ind w:left="5" w:right="5" w:firstLine="704"/>
        <w:jc w:val="both"/>
      </w:pPr>
    </w:p>
    <w:p w:rsidR="0026522B" w:rsidRDefault="00891099" w:rsidP="004C6E75">
      <w:pPr>
        <w:shd w:val="clear" w:color="auto" w:fill="FFFFFF"/>
        <w:ind w:left="5" w:right="5" w:firstLine="704"/>
        <w:jc w:val="both"/>
        <w:rPr>
          <w:sz w:val="28"/>
          <w:szCs w:val="28"/>
        </w:rPr>
      </w:pPr>
      <w:r>
        <w:rPr>
          <w:noProof/>
        </w:rPr>
        <w:drawing>
          <wp:inline distT="0" distB="0" distL="0" distR="0" wp14:anchorId="2D532502" wp14:editId="742F5DFA">
            <wp:extent cx="5199797" cy="1917511"/>
            <wp:effectExtent l="0" t="0" r="127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522B" w:rsidRPr="00524538" w:rsidRDefault="0026522B" w:rsidP="00113894">
      <w:pPr>
        <w:shd w:val="clear" w:color="auto" w:fill="FFFFFF"/>
        <w:ind w:right="5"/>
        <w:jc w:val="both"/>
        <w:rPr>
          <w:sz w:val="28"/>
          <w:szCs w:val="28"/>
        </w:rPr>
      </w:pPr>
    </w:p>
    <w:p w:rsidR="00FD58F7" w:rsidRPr="00FB6456" w:rsidRDefault="00895C54" w:rsidP="007F432A">
      <w:pPr>
        <w:ind w:firstLine="708"/>
        <w:contextualSpacing/>
        <w:jc w:val="both"/>
      </w:pPr>
      <w:r w:rsidRPr="00FB6456">
        <w:t>В целях применения воспитательной меры воздействия в виде помещения несовершеннолетних в центр временного содержания несо</w:t>
      </w:r>
      <w:r w:rsidR="00A46937">
        <w:t xml:space="preserve">вершеннолетних правонарушителей, в </w:t>
      </w:r>
      <w:r w:rsidRPr="00FB6456">
        <w:t xml:space="preserve">образовательные учреждения закрытого типа несовершеннолетних, нуждающихся в особых условиях воспитания, реализуется тесное межведомственное взаимодействие с правоохранительными органами, </w:t>
      </w:r>
      <w:proofErr w:type="spellStart"/>
      <w:r w:rsidR="00DA2E97" w:rsidRPr="00337F53">
        <w:t>Урайским</w:t>
      </w:r>
      <w:proofErr w:type="spellEnd"/>
      <w:r w:rsidR="00DA2E97" w:rsidRPr="00337F53">
        <w:t xml:space="preserve"> межрайонным следственным отделом Следственного управления Российской Федерации по Ханты-Мансийскому автономному округу – Югре</w:t>
      </w:r>
      <w:r w:rsidR="00DA2E97">
        <w:t>.</w:t>
      </w:r>
    </w:p>
    <w:p w:rsidR="006B5F27" w:rsidRPr="00FB6456" w:rsidRDefault="006B5F27" w:rsidP="00113894">
      <w:pPr>
        <w:contextualSpacing/>
        <w:jc w:val="both"/>
        <w:rPr>
          <w:i/>
        </w:rPr>
      </w:pPr>
    </w:p>
    <w:p w:rsidR="00F40F82" w:rsidRPr="00FB6456" w:rsidRDefault="007421BD" w:rsidP="00FB6456">
      <w:pPr>
        <w:contextualSpacing/>
        <w:jc w:val="center"/>
        <w:rPr>
          <w:i/>
        </w:rPr>
      </w:pPr>
      <w:r w:rsidRPr="00FB6456">
        <w:rPr>
          <w:i/>
        </w:rPr>
        <w:t>Диаграмма. Анализ материалов о помещении подростков в СУВЗТ 20</w:t>
      </w:r>
      <w:r w:rsidR="00757A9C" w:rsidRPr="00FB6456">
        <w:rPr>
          <w:i/>
        </w:rPr>
        <w:t>20</w:t>
      </w:r>
      <w:r w:rsidRPr="00FB6456">
        <w:rPr>
          <w:i/>
        </w:rPr>
        <w:t>-202</w:t>
      </w:r>
      <w:r w:rsidR="00757A9C" w:rsidRPr="00FB6456">
        <w:rPr>
          <w:i/>
        </w:rPr>
        <w:t>4</w:t>
      </w:r>
      <w:r w:rsidRPr="00FB6456">
        <w:rPr>
          <w:i/>
        </w:rPr>
        <w:t xml:space="preserve"> гг.</w:t>
      </w:r>
    </w:p>
    <w:p w:rsidR="007421BD" w:rsidRDefault="007F432A" w:rsidP="00F40F82">
      <w:pPr>
        <w:contextualSpacing/>
        <w:jc w:val="center"/>
      </w:pPr>
      <w:r>
        <w:rPr>
          <w:noProof/>
        </w:rPr>
        <w:lastRenderedPageBreak/>
        <w:drawing>
          <wp:inline distT="0" distB="0" distL="0" distR="0" wp14:anchorId="746FA8D8" wp14:editId="69AD41A1">
            <wp:extent cx="4540622" cy="2743200"/>
            <wp:effectExtent l="0" t="0" r="1270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F82" w:rsidRPr="0045459B" w:rsidRDefault="00F40F82" w:rsidP="00895C54">
      <w:pPr>
        <w:ind w:firstLine="708"/>
        <w:contextualSpacing/>
        <w:jc w:val="both"/>
      </w:pPr>
    </w:p>
    <w:p w:rsidR="00E30E4D" w:rsidRPr="00FB6456" w:rsidRDefault="00A214E5" w:rsidP="00F40F82">
      <w:pPr>
        <w:ind w:firstLine="709"/>
        <w:contextualSpacing/>
        <w:mirrorIndents/>
        <w:jc w:val="both"/>
        <w:rPr>
          <w:rFonts w:eastAsia="Calibri"/>
          <w:lang w:eastAsia="en-US"/>
        </w:rPr>
      </w:pPr>
      <w:r w:rsidRPr="00FB6456">
        <w:rPr>
          <w:rFonts w:eastAsia="Calibri"/>
          <w:lang w:eastAsia="en-US"/>
        </w:rPr>
        <w:t>В 202</w:t>
      </w:r>
      <w:r w:rsidR="00C94531" w:rsidRPr="00FB6456">
        <w:rPr>
          <w:rFonts w:eastAsia="Calibri"/>
          <w:lang w:eastAsia="en-US"/>
        </w:rPr>
        <w:t>4</w:t>
      </w:r>
      <w:r w:rsidRPr="00FB6456">
        <w:rPr>
          <w:rFonts w:eastAsia="Calibri"/>
          <w:lang w:eastAsia="en-US"/>
        </w:rPr>
        <w:t xml:space="preserve"> год</w:t>
      </w:r>
      <w:r w:rsidR="00C94531" w:rsidRPr="00FB6456">
        <w:rPr>
          <w:rFonts w:eastAsia="Calibri"/>
          <w:lang w:eastAsia="en-US"/>
        </w:rPr>
        <w:t>у</w:t>
      </w:r>
      <w:r w:rsidR="00CD2A50" w:rsidRPr="00FB6456">
        <w:rPr>
          <w:rFonts w:eastAsia="Calibri"/>
          <w:lang w:eastAsia="en-US"/>
        </w:rPr>
        <w:t>,</w:t>
      </w:r>
      <w:r w:rsidRPr="00FB6456">
        <w:rPr>
          <w:rFonts w:eastAsia="Calibri"/>
          <w:lang w:eastAsia="en-US"/>
        </w:rPr>
        <w:t xml:space="preserve"> </w:t>
      </w:r>
      <w:r w:rsidR="00C94531" w:rsidRPr="00FB6456">
        <w:rPr>
          <w:rFonts w:eastAsia="Calibri"/>
          <w:lang w:eastAsia="en-US"/>
        </w:rPr>
        <w:t xml:space="preserve">в </w:t>
      </w:r>
      <w:r w:rsidRPr="00FB6456">
        <w:rPr>
          <w:rFonts w:eastAsia="Calibri"/>
          <w:lang w:eastAsia="en-US"/>
        </w:rPr>
        <w:t>специальны</w:t>
      </w:r>
      <w:r w:rsidR="00C94531" w:rsidRPr="00FB6456">
        <w:rPr>
          <w:rFonts w:eastAsia="Calibri"/>
          <w:lang w:eastAsia="en-US"/>
        </w:rPr>
        <w:t>е</w:t>
      </w:r>
      <w:r w:rsidRPr="00FB6456">
        <w:rPr>
          <w:rFonts w:eastAsia="Calibri"/>
          <w:lang w:eastAsia="en-US"/>
        </w:rPr>
        <w:t>-учебно-воспитательны</w:t>
      </w:r>
      <w:r w:rsidR="00C94531" w:rsidRPr="00FB6456">
        <w:rPr>
          <w:rFonts w:eastAsia="Calibri"/>
          <w:lang w:eastAsia="en-US"/>
        </w:rPr>
        <w:t>е</w:t>
      </w:r>
      <w:r w:rsidRPr="00FB6456">
        <w:rPr>
          <w:rFonts w:eastAsia="Calibri"/>
          <w:lang w:eastAsia="en-US"/>
        </w:rPr>
        <w:t xml:space="preserve"> учреждени</w:t>
      </w:r>
      <w:r w:rsidR="00C94531" w:rsidRPr="00FB6456">
        <w:rPr>
          <w:rFonts w:eastAsia="Calibri"/>
          <w:lang w:eastAsia="en-US"/>
        </w:rPr>
        <w:t>я</w:t>
      </w:r>
      <w:r w:rsidRPr="00FB6456">
        <w:rPr>
          <w:rFonts w:eastAsia="Calibri"/>
          <w:lang w:eastAsia="en-US"/>
        </w:rPr>
        <w:t xml:space="preserve"> закрытого типа</w:t>
      </w:r>
      <w:r w:rsidR="00C94531" w:rsidRPr="00FB6456">
        <w:rPr>
          <w:rFonts w:eastAsia="Calibri"/>
          <w:lang w:eastAsia="en-US"/>
        </w:rPr>
        <w:t xml:space="preserve"> </w:t>
      </w:r>
      <w:r w:rsidR="00CD2A50" w:rsidRPr="00FB6456">
        <w:rPr>
          <w:rFonts w:eastAsia="Calibri"/>
          <w:lang w:eastAsia="en-US"/>
        </w:rPr>
        <w:t xml:space="preserve">(далее - СУВЗТ) </w:t>
      </w:r>
      <w:r w:rsidR="00C94531" w:rsidRPr="00FB6456">
        <w:rPr>
          <w:rFonts w:eastAsia="Calibri"/>
          <w:lang w:eastAsia="en-US"/>
        </w:rPr>
        <w:t>несовершеннолетние не направлялись</w:t>
      </w:r>
      <w:r w:rsidR="004E5B84" w:rsidRPr="00FB6456">
        <w:rPr>
          <w:rFonts w:eastAsia="Calibri"/>
          <w:lang w:eastAsia="en-US"/>
        </w:rPr>
        <w:t xml:space="preserve"> (АППГ - 1)</w:t>
      </w:r>
      <w:r w:rsidRPr="00FB6456">
        <w:rPr>
          <w:rFonts w:eastAsia="Calibri"/>
          <w:lang w:eastAsia="en-US"/>
        </w:rPr>
        <w:t xml:space="preserve">. </w:t>
      </w:r>
    </w:p>
    <w:p w:rsidR="00D4416B" w:rsidRPr="00FB6456" w:rsidRDefault="00D4416B" w:rsidP="00D4416B">
      <w:pPr>
        <w:ind w:firstLine="709"/>
        <w:contextualSpacing/>
        <w:jc w:val="both"/>
      </w:pPr>
      <w:r w:rsidRPr="00FB6456">
        <w:t xml:space="preserve">Осуществляется </w:t>
      </w:r>
      <w:r w:rsidR="008B0AF7">
        <w:t xml:space="preserve">постоянное </w:t>
      </w:r>
      <w:r w:rsidRPr="00FB6456">
        <w:t xml:space="preserve">сотрудничество со специальным учебно-воспитательным учреждением закрытого типа г. Сургута, Комиссия своевременно извещается об освобождении несовершеннолетних из СУВЗТ, предварительно производит оценку семейно-бытовых условий </w:t>
      </w:r>
      <w:r w:rsidR="00A306ED">
        <w:t>(</w:t>
      </w:r>
      <w:r w:rsidR="008B0AF7">
        <w:t xml:space="preserve">при </w:t>
      </w:r>
      <w:r w:rsidRPr="00FB6456">
        <w:t>возвращени</w:t>
      </w:r>
      <w:r w:rsidR="008B0AF7">
        <w:t>и</w:t>
      </w:r>
      <w:r w:rsidRPr="00FB6456">
        <w:t xml:space="preserve"> подростка</w:t>
      </w:r>
      <w:r w:rsidR="00A306ED">
        <w:t>)</w:t>
      </w:r>
      <w:r w:rsidRPr="00FB6456">
        <w:t xml:space="preserve">, в которых проживает семья освобождающегося несовершеннолетнего, решает вопросы организации дальнейшего обучения и (или) дальнейшего трудоустройства, проживания, оказывается содействие во взаимодействии с семьей подростков. </w:t>
      </w:r>
    </w:p>
    <w:p w:rsidR="00D4416B" w:rsidRPr="00FB6456" w:rsidRDefault="00D4416B" w:rsidP="00D4416B">
      <w:pPr>
        <w:ind w:firstLine="709"/>
        <w:contextualSpacing/>
        <w:jc w:val="both"/>
      </w:pPr>
      <w:proofErr w:type="gramStart"/>
      <w:r w:rsidRPr="00FB6456">
        <w:t xml:space="preserve">В июне 2024 года, консультантом отдела по организации деятельности комиссии по делам несовершеннолетних и защите их прав администрации Кондинского района осуществлен выезд в СУВЗТ г. Сургута, с целью проверки условий содержания и проживания несовершеннолетнего З., предварительно был осуществлен выезд в семью несовершеннолетнего, с целью подготовки матерью посылки и письма для передачи сыну. </w:t>
      </w:r>
      <w:proofErr w:type="gramEnd"/>
    </w:p>
    <w:p w:rsidR="00D4416B" w:rsidRPr="00FB6456" w:rsidRDefault="00D4416B" w:rsidP="00D4416B">
      <w:pPr>
        <w:ind w:firstLine="709"/>
        <w:contextualSpacing/>
        <w:jc w:val="both"/>
      </w:pPr>
      <w:r w:rsidRPr="00FB6456">
        <w:t xml:space="preserve">В 2024 году несовершеннолетние из СУВЗТ не возвращались. </w:t>
      </w:r>
    </w:p>
    <w:p w:rsidR="00FA2A07" w:rsidRPr="00FB6456" w:rsidRDefault="00D4416B" w:rsidP="00836CD5">
      <w:pPr>
        <w:ind w:firstLine="709"/>
        <w:contextualSpacing/>
        <w:jc w:val="both"/>
      </w:pPr>
      <w:r w:rsidRPr="00FB6456">
        <w:t>Со стороны Комиссии оказывается</w:t>
      </w:r>
      <w:r w:rsidRPr="00FB6456">
        <w:rPr>
          <w:color w:val="FF0000"/>
        </w:rPr>
        <w:t xml:space="preserve"> </w:t>
      </w:r>
      <w:r w:rsidRPr="00FB6456">
        <w:t xml:space="preserve">максимальное содействие педагогам СУВЗТ в организации взаимодействия с семьей несовершеннолетнего, находящегося в СУВЗТ (подписание согласий о прохождении ПМПК, прохождение медицинского обследования (лечения) и т.д.). Обеспечено постоянное взаимодействие с социальным педагогом СУВЗТ по учебной деятельности, состоянию здоровья подростка, с целью дальнейшей передачи сведений законному представителю несовершеннолетнего. </w:t>
      </w:r>
    </w:p>
    <w:p w:rsidR="00FA2A07" w:rsidRPr="00FB6456" w:rsidRDefault="00F40F82" w:rsidP="00FB6456">
      <w:pPr>
        <w:ind w:firstLine="709"/>
        <w:contextualSpacing/>
        <w:mirrorIndents/>
        <w:jc w:val="both"/>
        <w:rPr>
          <w:rFonts w:eastAsia="Calibri"/>
          <w:lang w:eastAsia="en-US"/>
        </w:rPr>
      </w:pPr>
      <w:r w:rsidRPr="00FB6456">
        <w:rPr>
          <w:rFonts w:eastAsia="Calibri"/>
          <w:lang w:eastAsia="en-US"/>
        </w:rPr>
        <w:t>В 202</w:t>
      </w:r>
      <w:r w:rsidR="002B0924" w:rsidRPr="00FB6456">
        <w:rPr>
          <w:rFonts w:eastAsia="Calibri"/>
          <w:lang w:eastAsia="en-US"/>
        </w:rPr>
        <w:t>4</w:t>
      </w:r>
      <w:r w:rsidRPr="00FB6456">
        <w:rPr>
          <w:rFonts w:eastAsia="Calibri"/>
          <w:lang w:eastAsia="en-US"/>
        </w:rPr>
        <w:t xml:space="preserve"> году, на территории Кондинского района </w:t>
      </w:r>
      <w:r w:rsidR="004A2EF3">
        <w:rPr>
          <w:rFonts w:eastAsia="Calibri"/>
          <w:lang w:eastAsia="en-US"/>
        </w:rPr>
        <w:t xml:space="preserve">также </w:t>
      </w:r>
      <w:r w:rsidRPr="00FB6456">
        <w:rPr>
          <w:rFonts w:eastAsia="Calibri"/>
          <w:lang w:eastAsia="en-US"/>
        </w:rPr>
        <w:t>отмечен</w:t>
      </w:r>
      <w:r w:rsidR="006354BE" w:rsidRPr="00FB6456">
        <w:rPr>
          <w:rFonts w:eastAsia="Calibri"/>
          <w:lang w:eastAsia="en-US"/>
        </w:rPr>
        <w:t>о</w:t>
      </w:r>
      <w:r w:rsidRPr="00FB6456">
        <w:rPr>
          <w:rFonts w:eastAsia="Calibri"/>
          <w:lang w:eastAsia="en-US"/>
        </w:rPr>
        <w:t xml:space="preserve"> </w:t>
      </w:r>
      <w:r w:rsidR="006354BE" w:rsidRPr="00FB6456">
        <w:rPr>
          <w:rFonts w:eastAsia="Calibri"/>
          <w:lang w:eastAsia="en-US"/>
        </w:rPr>
        <w:t xml:space="preserve">снижение </w:t>
      </w:r>
      <w:r w:rsidRPr="00FB6456">
        <w:rPr>
          <w:rFonts w:eastAsia="Calibri"/>
          <w:lang w:eastAsia="en-US"/>
        </w:rPr>
        <w:t xml:space="preserve">количества общественно - опасных деяний (далее - ООД), совершенных </w:t>
      </w:r>
      <w:r w:rsidR="00157E52">
        <w:rPr>
          <w:rFonts w:eastAsia="Calibri"/>
          <w:lang w:eastAsia="en-US"/>
        </w:rPr>
        <w:t xml:space="preserve">4 </w:t>
      </w:r>
      <w:r w:rsidRPr="00FB6456">
        <w:rPr>
          <w:rFonts w:eastAsia="Calibri"/>
          <w:lang w:eastAsia="en-US"/>
        </w:rPr>
        <w:t>подростками</w:t>
      </w:r>
      <w:r w:rsidR="00157E52">
        <w:rPr>
          <w:rFonts w:eastAsia="Calibri"/>
          <w:lang w:eastAsia="en-US"/>
        </w:rPr>
        <w:t xml:space="preserve"> (АППГ - 13),</w:t>
      </w:r>
      <w:r w:rsidRPr="00FB6456">
        <w:rPr>
          <w:rFonts w:eastAsia="Calibri"/>
          <w:lang w:eastAsia="en-US"/>
        </w:rPr>
        <w:t xml:space="preserve"> </w:t>
      </w:r>
      <w:r w:rsidR="002B0924" w:rsidRPr="00FB6456">
        <w:rPr>
          <w:rFonts w:eastAsia="Calibri"/>
          <w:lang w:eastAsia="en-US"/>
        </w:rPr>
        <w:t>снижение</w:t>
      </w:r>
      <w:r w:rsidRPr="00FB6456">
        <w:rPr>
          <w:rFonts w:eastAsia="Calibri"/>
          <w:lang w:eastAsia="en-US"/>
        </w:rPr>
        <w:t xml:space="preserve"> с </w:t>
      </w:r>
      <w:r w:rsidR="006354BE" w:rsidRPr="00FB6456">
        <w:rPr>
          <w:rFonts w:eastAsia="Calibri"/>
          <w:lang w:eastAsia="en-US"/>
        </w:rPr>
        <w:t>1</w:t>
      </w:r>
      <w:r w:rsidR="00E10849" w:rsidRPr="00FB6456">
        <w:rPr>
          <w:rFonts w:eastAsia="Calibri"/>
          <w:lang w:eastAsia="en-US"/>
        </w:rPr>
        <w:t>2</w:t>
      </w:r>
      <w:r w:rsidRPr="00FB6456">
        <w:rPr>
          <w:rFonts w:eastAsia="Calibri"/>
          <w:lang w:eastAsia="en-US"/>
        </w:rPr>
        <w:t xml:space="preserve"> до </w:t>
      </w:r>
      <w:r w:rsidR="00EE7104">
        <w:rPr>
          <w:rFonts w:eastAsia="Calibri"/>
          <w:lang w:eastAsia="en-US"/>
        </w:rPr>
        <w:t>5</w:t>
      </w:r>
      <w:r w:rsidR="00FB6456">
        <w:rPr>
          <w:rFonts w:eastAsia="Calibri"/>
          <w:lang w:eastAsia="en-US"/>
        </w:rPr>
        <w:t>.</w:t>
      </w:r>
    </w:p>
    <w:p w:rsidR="005864E6" w:rsidRDefault="00F038FE" w:rsidP="006858B4">
      <w:pPr>
        <w:contextualSpacing/>
        <w:jc w:val="center"/>
        <w:rPr>
          <w:i/>
        </w:rPr>
      </w:pPr>
      <w:r w:rsidRPr="00FB6456">
        <w:rPr>
          <w:i/>
        </w:rPr>
        <w:t>Диаграмма. Мониторинг ООД несовершеннолетних в 20</w:t>
      </w:r>
      <w:r w:rsidR="00A73B49" w:rsidRPr="00FB6456">
        <w:rPr>
          <w:i/>
        </w:rPr>
        <w:t>20</w:t>
      </w:r>
      <w:r w:rsidRPr="00FB6456">
        <w:rPr>
          <w:i/>
        </w:rPr>
        <w:t>-202</w:t>
      </w:r>
      <w:r w:rsidR="00A73B49" w:rsidRPr="00FB6456">
        <w:rPr>
          <w:i/>
        </w:rPr>
        <w:t>4</w:t>
      </w:r>
      <w:r w:rsidRPr="00FB6456">
        <w:rPr>
          <w:i/>
        </w:rPr>
        <w:t xml:space="preserve"> гг.</w:t>
      </w:r>
    </w:p>
    <w:p w:rsidR="00060944" w:rsidRDefault="00060944" w:rsidP="006858B4">
      <w:pPr>
        <w:contextualSpacing/>
        <w:jc w:val="center"/>
        <w:rPr>
          <w:i/>
        </w:rPr>
      </w:pPr>
    </w:p>
    <w:p w:rsidR="00060944" w:rsidRDefault="00060944" w:rsidP="006858B4">
      <w:pPr>
        <w:contextualSpacing/>
        <w:jc w:val="center"/>
        <w:rPr>
          <w:i/>
        </w:rPr>
      </w:pPr>
      <w:r>
        <w:rPr>
          <w:noProof/>
        </w:rPr>
        <w:lastRenderedPageBreak/>
        <w:drawing>
          <wp:inline distT="0" distB="0" distL="0" distR="0" wp14:anchorId="7D45723A" wp14:editId="568519E8">
            <wp:extent cx="4533419" cy="2743200"/>
            <wp:effectExtent l="0" t="0" r="1968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0F82" w:rsidRDefault="00F40F82" w:rsidP="006E674E">
      <w:pPr>
        <w:contextualSpacing/>
        <w:mirrorIndents/>
        <w:jc w:val="both"/>
        <w:rPr>
          <w:rFonts w:eastAsia="Calibri"/>
          <w:lang w:eastAsia="en-US"/>
        </w:rPr>
      </w:pPr>
    </w:p>
    <w:p w:rsidR="003A2D8C" w:rsidRPr="00337F53" w:rsidRDefault="00842133" w:rsidP="008275A1">
      <w:pPr>
        <w:ind w:firstLine="709"/>
        <w:contextualSpacing/>
        <w:mirrorIndents/>
        <w:jc w:val="both"/>
        <w:rPr>
          <w:rFonts w:eastAsia="Calibri"/>
          <w:lang w:eastAsia="en-US"/>
        </w:rPr>
      </w:pPr>
      <w:r>
        <w:rPr>
          <w:rFonts w:eastAsia="Calibri"/>
          <w:lang w:eastAsia="en-US"/>
        </w:rPr>
        <w:t>Н</w:t>
      </w:r>
      <w:r w:rsidR="00F63284" w:rsidRPr="00337F53">
        <w:rPr>
          <w:rFonts w:eastAsia="Calibri"/>
          <w:lang w:eastAsia="en-US"/>
        </w:rPr>
        <w:t>есовершеннолетними</w:t>
      </w:r>
      <w:r w:rsidR="003A2D8C" w:rsidRPr="00337F53">
        <w:rPr>
          <w:rFonts w:eastAsia="Calibri"/>
          <w:lang w:eastAsia="en-US"/>
        </w:rPr>
        <w:t xml:space="preserve"> </w:t>
      </w:r>
      <w:r w:rsidR="00FE1870">
        <w:rPr>
          <w:rFonts w:eastAsia="Calibri"/>
          <w:lang w:eastAsia="en-US"/>
        </w:rPr>
        <w:t xml:space="preserve">были </w:t>
      </w:r>
      <w:r w:rsidR="003A2D8C" w:rsidRPr="00337F53">
        <w:rPr>
          <w:rFonts w:eastAsia="Calibri"/>
          <w:lang w:eastAsia="en-US"/>
        </w:rPr>
        <w:t xml:space="preserve">совершены </w:t>
      </w:r>
      <w:r w:rsidR="00C92FF4" w:rsidRPr="00337F53">
        <w:rPr>
          <w:rFonts w:eastAsia="Calibri"/>
          <w:lang w:eastAsia="en-US"/>
        </w:rPr>
        <w:t xml:space="preserve">общественно - опасные </w:t>
      </w:r>
      <w:r w:rsidR="005F2208" w:rsidRPr="00337F53">
        <w:rPr>
          <w:rFonts w:eastAsia="Calibri"/>
          <w:lang w:eastAsia="en-US"/>
        </w:rPr>
        <w:t xml:space="preserve">деяния, </w:t>
      </w:r>
      <w:r w:rsidR="001C056E" w:rsidRPr="00337F53">
        <w:rPr>
          <w:rFonts w:eastAsia="Calibri"/>
          <w:lang w:eastAsia="en-US"/>
        </w:rPr>
        <w:t>предусмотренные</w:t>
      </w:r>
      <w:r w:rsidR="003A2D8C" w:rsidRPr="00337F53">
        <w:rPr>
          <w:rFonts w:eastAsia="Calibri"/>
          <w:lang w:eastAsia="en-US"/>
        </w:rPr>
        <w:t>:</w:t>
      </w:r>
    </w:p>
    <w:p w:rsidR="001446AD" w:rsidRPr="00337F53" w:rsidRDefault="003A2D8C" w:rsidP="00602B30">
      <w:pPr>
        <w:ind w:firstLine="709"/>
        <w:contextualSpacing/>
        <w:mirrorIndents/>
        <w:jc w:val="both"/>
        <w:rPr>
          <w:rFonts w:eastAsia="Calibri"/>
          <w:color w:val="000000"/>
          <w:lang w:eastAsia="en-US"/>
        </w:rPr>
      </w:pPr>
      <w:r w:rsidRPr="00337F53">
        <w:rPr>
          <w:rFonts w:eastAsia="Calibri"/>
          <w:lang w:eastAsia="en-US"/>
        </w:rPr>
        <w:t xml:space="preserve">- </w:t>
      </w:r>
      <w:r w:rsidR="00602B30" w:rsidRPr="00337F53">
        <w:rPr>
          <w:rFonts w:eastAsia="Calibri"/>
          <w:color w:val="000000"/>
          <w:lang w:eastAsia="en-US"/>
        </w:rPr>
        <w:t xml:space="preserve">ч.1 ст.128.1 </w:t>
      </w:r>
      <w:r w:rsidR="00484B2F" w:rsidRPr="00337F53">
        <w:rPr>
          <w:rFonts w:eastAsia="Calibri"/>
          <w:color w:val="000000"/>
          <w:lang w:eastAsia="en-US"/>
        </w:rPr>
        <w:t>Уголовного кодекса</w:t>
      </w:r>
      <w:r w:rsidR="00602B30" w:rsidRPr="00337F53">
        <w:rPr>
          <w:rFonts w:eastAsia="Calibri"/>
          <w:color w:val="000000"/>
          <w:lang w:eastAsia="en-US"/>
        </w:rPr>
        <w:t xml:space="preserve"> РФ</w:t>
      </w:r>
      <w:r w:rsidR="00403976">
        <w:rPr>
          <w:rFonts w:eastAsia="Calibri"/>
          <w:color w:val="000000"/>
          <w:lang w:eastAsia="en-US"/>
        </w:rPr>
        <w:t xml:space="preserve"> (</w:t>
      </w:r>
      <w:r w:rsidR="004A1096">
        <w:rPr>
          <w:rFonts w:eastAsia="Calibri"/>
          <w:color w:val="000000"/>
          <w:lang w:eastAsia="en-US"/>
        </w:rPr>
        <w:t>К</w:t>
      </w:r>
      <w:r w:rsidR="00403976">
        <w:rPr>
          <w:rFonts w:eastAsia="Calibri"/>
          <w:color w:val="000000"/>
          <w:lang w:eastAsia="en-US"/>
        </w:rPr>
        <w:t>левета)</w:t>
      </w:r>
      <w:r w:rsidR="00602B30" w:rsidRPr="00337F53">
        <w:rPr>
          <w:rFonts w:eastAsia="Calibri"/>
          <w:color w:val="000000"/>
          <w:lang w:eastAsia="en-US"/>
        </w:rPr>
        <w:t>;</w:t>
      </w:r>
    </w:p>
    <w:p w:rsidR="004869A6" w:rsidRPr="00337F53" w:rsidRDefault="00602B30" w:rsidP="004869A6">
      <w:pPr>
        <w:ind w:firstLine="709"/>
        <w:rPr>
          <w:rFonts w:eastAsia="Calibri"/>
          <w:lang w:eastAsia="en-US"/>
        </w:rPr>
      </w:pPr>
      <w:r w:rsidRPr="00337F53">
        <w:rPr>
          <w:rFonts w:eastAsia="Calibri"/>
          <w:color w:val="000000"/>
          <w:lang w:eastAsia="en-US"/>
        </w:rPr>
        <w:t xml:space="preserve">- </w:t>
      </w:r>
      <w:r w:rsidR="004869A6" w:rsidRPr="00337F53">
        <w:rPr>
          <w:rFonts w:eastAsia="Calibri"/>
          <w:lang w:eastAsia="en-US"/>
        </w:rPr>
        <w:t xml:space="preserve">ч.1 ст.158 </w:t>
      </w:r>
      <w:r w:rsidR="00484B2F" w:rsidRPr="00337F53">
        <w:rPr>
          <w:rFonts w:eastAsia="Calibri"/>
          <w:color w:val="000000"/>
          <w:lang w:eastAsia="en-US"/>
        </w:rPr>
        <w:t xml:space="preserve">Уголовного кодекса </w:t>
      </w:r>
      <w:r w:rsidR="004869A6" w:rsidRPr="00337F53">
        <w:rPr>
          <w:rFonts w:eastAsia="Calibri"/>
          <w:lang w:eastAsia="en-US"/>
        </w:rPr>
        <w:t>РФ</w:t>
      </w:r>
      <w:r w:rsidR="0001284E">
        <w:rPr>
          <w:rFonts w:eastAsia="Calibri"/>
          <w:lang w:eastAsia="en-US"/>
        </w:rPr>
        <w:t xml:space="preserve"> (</w:t>
      </w:r>
      <w:r w:rsidR="004A1096">
        <w:rPr>
          <w:rFonts w:eastAsia="Calibri"/>
          <w:lang w:eastAsia="en-US"/>
        </w:rPr>
        <w:t>К</w:t>
      </w:r>
      <w:r w:rsidR="0001284E">
        <w:rPr>
          <w:rFonts w:eastAsia="Calibri"/>
          <w:lang w:eastAsia="en-US"/>
        </w:rPr>
        <w:t>ража)</w:t>
      </w:r>
      <w:r w:rsidR="004869A6" w:rsidRPr="00337F53">
        <w:rPr>
          <w:rFonts w:eastAsia="Calibri"/>
          <w:lang w:eastAsia="en-US"/>
        </w:rPr>
        <w:t>;</w:t>
      </w:r>
    </w:p>
    <w:p w:rsidR="00602B30" w:rsidRPr="00817DAF" w:rsidRDefault="006B2809" w:rsidP="00602B30">
      <w:pPr>
        <w:ind w:firstLine="709"/>
        <w:contextualSpacing/>
        <w:mirrorIndents/>
        <w:jc w:val="both"/>
        <w:rPr>
          <w:rFonts w:eastAsia="Calibri"/>
          <w:lang w:eastAsia="en-US"/>
        </w:rPr>
      </w:pPr>
      <w:r w:rsidRPr="00337F53">
        <w:rPr>
          <w:rFonts w:eastAsia="Calibri"/>
          <w:color w:val="000000"/>
          <w:lang w:eastAsia="en-US"/>
        </w:rPr>
        <w:t xml:space="preserve">- </w:t>
      </w:r>
      <w:r w:rsidR="005C08FF" w:rsidRPr="00337F53">
        <w:rPr>
          <w:rFonts w:eastAsia="Calibri"/>
          <w:color w:val="000000"/>
          <w:lang w:eastAsia="en-US"/>
        </w:rPr>
        <w:t xml:space="preserve">п. «г» ч.3 ст.158 </w:t>
      </w:r>
      <w:r w:rsidR="00484B2F" w:rsidRPr="00337F53">
        <w:rPr>
          <w:rFonts w:eastAsia="Calibri"/>
          <w:color w:val="000000"/>
          <w:lang w:eastAsia="en-US"/>
        </w:rPr>
        <w:t xml:space="preserve">Уголовного кодекса </w:t>
      </w:r>
      <w:r w:rsidR="005C08FF" w:rsidRPr="00337F53">
        <w:rPr>
          <w:rFonts w:eastAsia="Calibri"/>
          <w:color w:val="000000"/>
          <w:lang w:eastAsia="en-US"/>
        </w:rPr>
        <w:t>РФ</w:t>
      </w:r>
      <w:r w:rsidR="0001284E">
        <w:rPr>
          <w:rFonts w:eastAsia="Calibri"/>
          <w:color w:val="000000"/>
          <w:lang w:eastAsia="en-US"/>
        </w:rPr>
        <w:t xml:space="preserve"> </w:t>
      </w:r>
      <w:r w:rsidR="0001284E" w:rsidRPr="00817DAF">
        <w:rPr>
          <w:rFonts w:eastAsia="Calibri"/>
          <w:lang w:eastAsia="en-US"/>
        </w:rPr>
        <w:t>(</w:t>
      </w:r>
      <w:r w:rsidR="004A1096">
        <w:rPr>
          <w:bCs/>
          <w:shd w:val="clear" w:color="auto" w:fill="FFFFFF"/>
        </w:rPr>
        <w:t>Т</w:t>
      </w:r>
      <w:r w:rsidR="0001284E" w:rsidRPr="00817DAF">
        <w:rPr>
          <w:bCs/>
          <w:shd w:val="clear" w:color="auto" w:fill="FFFFFF"/>
        </w:rPr>
        <w:t>айное хищение денежных сре</w:t>
      </w:r>
      <w:proofErr w:type="gramStart"/>
      <w:r w:rsidR="0001284E" w:rsidRPr="00817DAF">
        <w:rPr>
          <w:bCs/>
          <w:shd w:val="clear" w:color="auto" w:fill="FFFFFF"/>
        </w:rPr>
        <w:t>дств с б</w:t>
      </w:r>
      <w:proofErr w:type="gramEnd"/>
      <w:r w:rsidR="0001284E" w:rsidRPr="00817DAF">
        <w:rPr>
          <w:bCs/>
          <w:shd w:val="clear" w:color="auto" w:fill="FFFFFF"/>
        </w:rPr>
        <w:t>анковского счёта</w:t>
      </w:r>
      <w:r w:rsidR="0001284E" w:rsidRPr="00817DAF">
        <w:rPr>
          <w:rFonts w:eastAsia="Calibri"/>
          <w:lang w:eastAsia="en-US"/>
        </w:rPr>
        <w:t>)</w:t>
      </w:r>
      <w:r w:rsidR="005C08FF" w:rsidRPr="00817DAF">
        <w:rPr>
          <w:rFonts w:eastAsia="Calibri"/>
          <w:lang w:eastAsia="en-US"/>
        </w:rPr>
        <w:t>;</w:t>
      </w:r>
    </w:p>
    <w:p w:rsidR="005C08FF" w:rsidRPr="00817DAF" w:rsidRDefault="006B2809" w:rsidP="00DE7597">
      <w:pPr>
        <w:ind w:firstLine="709"/>
        <w:jc w:val="both"/>
        <w:rPr>
          <w:rFonts w:eastAsia="Calibri"/>
          <w:lang w:eastAsia="en-US"/>
        </w:rPr>
      </w:pPr>
      <w:r w:rsidRPr="00337F53">
        <w:rPr>
          <w:rFonts w:eastAsia="Calibri"/>
          <w:color w:val="000000"/>
          <w:lang w:eastAsia="en-US"/>
        </w:rPr>
        <w:t>- ч.1 ст.</w:t>
      </w:r>
      <w:r w:rsidRPr="00DE7597">
        <w:rPr>
          <w:rFonts w:eastAsia="Calibri"/>
          <w:color w:val="000000"/>
          <w:lang w:eastAsia="en-US"/>
        </w:rPr>
        <w:t>242</w:t>
      </w:r>
      <w:r w:rsidR="00DE7597" w:rsidRPr="00DE7597">
        <w:rPr>
          <w:bCs/>
          <w:color w:val="000000"/>
          <w:shd w:val="clear" w:color="auto" w:fill="FFFFFF"/>
        </w:rPr>
        <w:t xml:space="preserve"> </w:t>
      </w:r>
      <w:r w:rsidR="00DE7597" w:rsidRPr="00337F53">
        <w:rPr>
          <w:rFonts w:eastAsia="Calibri"/>
          <w:color w:val="000000"/>
          <w:lang w:eastAsia="en-US"/>
        </w:rPr>
        <w:t>Уголовного кодекса РФ</w:t>
      </w:r>
      <w:r w:rsidR="00DE7597">
        <w:rPr>
          <w:rFonts w:eastAsia="Calibri"/>
          <w:color w:val="000000"/>
          <w:lang w:eastAsia="en-US"/>
        </w:rPr>
        <w:t xml:space="preserve"> </w:t>
      </w:r>
      <w:r w:rsidR="00DE7597" w:rsidRPr="00DE7597">
        <w:rPr>
          <w:bCs/>
          <w:color w:val="000000"/>
          <w:shd w:val="clear" w:color="auto" w:fill="FFFFFF"/>
        </w:rPr>
        <w:t>(Незаконные изготовление и оборот порнографических материалов или предметов</w:t>
      </w:r>
      <w:r w:rsidR="00817DAF">
        <w:rPr>
          <w:rFonts w:eastAsia="Calibri"/>
          <w:color w:val="000000"/>
          <w:lang w:eastAsia="en-US"/>
        </w:rPr>
        <w:t>)</w:t>
      </w:r>
      <w:r w:rsidR="00765481">
        <w:rPr>
          <w:rFonts w:eastAsia="Calibri"/>
          <w:color w:val="000000"/>
          <w:lang w:eastAsia="en-US"/>
        </w:rPr>
        <w:t>,</w:t>
      </w:r>
      <w:r w:rsidRPr="00337F53">
        <w:rPr>
          <w:rFonts w:eastAsia="Calibri"/>
          <w:color w:val="000000"/>
          <w:lang w:eastAsia="en-US"/>
        </w:rPr>
        <w:t xml:space="preserve"> ч.1 ст.137 </w:t>
      </w:r>
      <w:r w:rsidR="00484B2F" w:rsidRPr="00337F53">
        <w:rPr>
          <w:rFonts w:eastAsia="Calibri"/>
          <w:color w:val="000000"/>
          <w:lang w:eastAsia="en-US"/>
        </w:rPr>
        <w:t xml:space="preserve">Уголовного </w:t>
      </w:r>
      <w:r w:rsidR="00484B2F" w:rsidRPr="00817DAF">
        <w:rPr>
          <w:rFonts w:eastAsia="Calibri"/>
          <w:lang w:eastAsia="en-US"/>
        </w:rPr>
        <w:t xml:space="preserve">кодекса </w:t>
      </w:r>
      <w:r w:rsidRPr="00817DAF">
        <w:rPr>
          <w:rFonts w:eastAsia="Calibri"/>
          <w:lang w:eastAsia="en-US"/>
        </w:rPr>
        <w:t>РФ</w:t>
      </w:r>
      <w:r w:rsidR="00DE7597" w:rsidRPr="00817DAF">
        <w:rPr>
          <w:rFonts w:eastAsia="Calibri"/>
          <w:lang w:eastAsia="en-US"/>
        </w:rPr>
        <w:t xml:space="preserve"> (</w:t>
      </w:r>
      <w:r w:rsidR="004A1096">
        <w:rPr>
          <w:bCs/>
          <w:shd w:val="clear" w:color="auto" w:fill="FFFFFF"/>
        </w:rPr>
        <w:t>Н</w:t>
      </w:r>
      <w:r w:rsidR="00817DAF" w:rsidRPr="00817DAF">
        <w:rPr>
          <w:bCs/>
          <w:shd w:val="clear" w:color="auto" w:fill="FFFFFF"/>
        </w:rPr>
        <w:t>езаконное собирание или распространение сведений о частной жизни лица, составляющих его личную или семейную тайну</w:t>
      </w:r>
      <w:r w:rsidR="00DE7597" w:rsidRPr="00817DAF">
        <w:rPr>
          <w:rFonts w:eastAsia="Calibri"/>
          <w:lang w:eastAsia="en-US"/>
        </w:rPr>
        <w:t>)</w:t>
      </w:r>
      <w:r w:rsidRPr="00817DAF">
        <w:rPr>
          <w:rFonts w:eastAsia="Calibri"/>
          <w:lang w:eastAsia="en-US"/>
        </w:rPr>
        <w:t xml:space="preserve">. </w:t>
      </w:r>
    </w:p>
    <w:p w:rsidR="00C57675" w:rsidRPr="00337F53" w:rsidRDefault="00CE0E58" w:rsidP="00942242">
      <w:pPr>
        <w:ind w:right="-144" w:firstLine="709"/>
        <w:contextualSpacing/>
        <w:mirrorIndents/>
        <w:jc w:val="both"/>
        <w:rPr>
          <w:rFonts w:eastAsia="Calibri"/>
          <w:lang w:eastAsia="en-US"/>
        </w:rPr>
      </w:pPr>
      <w:r w:rsidRPr="00337F53">
        <w:rPr>
          <w:rFonts w:eastAsia="Calibri"/>
          <w:lang w:eastAsia="en-US"/>
        </w:rPr>
        <w:t xml:space="preserve">Основными </w:t>
      </w:r>
      <w:r w:rsidR="00714FEF" w:rsidRPr="00337F53">
        <w:t>причинами и условиями, способствующими совершению противоправных деяний</w:t>
      </w:r>
      <w:r w:rsidRPr="00337F53">
        <w:t xml:space="preserve"> несовершеннолетних</w:t>
      </w:r>
      <w:r w:rsidR="00714FEF" w:rsidRPr="00337F53">
        <w:t>, явил</w:t>
      </w:r>
      <w:r w:rsidR="00202609" w:rsidRPr="00337F53">
        <w:t>а</w:t>
      </w:r>
      <w:r w:rsidR="00714FEF" w:rsidRPr="00337F53">
        <w:t xml:space="preserve">сь </w:t>
      </w:r>
      <w:proofErr w:type="spellStart"/>
      <w:r w:rsidR="00714FEF" w:rsidRPr="00337F53">
        <w:t>несформированность</w:t>
      </w:r>
      <w:proofErr w:type="spellEnd"/>
      <w:r w:rsidR="00714FEF" w:rsidRPr="00337F53">
        <w:t xml:space="preserve"> способности к осознанной оценке последствий совершения противоправных действий и поступков, а также ответственности за их совершение, </w:t>
      </w:r>
      <w:r w:rsidR="00086886" w:rsidRPr="00337F53">
        <w:t xml:space="preserve">в том числе, </w:t>
      </w:r>
      <w:r w:rsidR="00695A81" w:rsidRPr="00337F53">
        <w:t>не</w:t>
      </w:r>
      <w:r w:rsidR="00202609" w:rsidRPr="00337F53">
        <w:t>надлежащий</w:t>
      </w:r>
      <w:r w:rsidR="00695A81" w:rsidRPr="00337F53">
        <w:t xml:space="preserve"> </w:t>
      </w:r>
      <w:proofErr w:type="gramStart"/>
      <w:r w:rsidR="00714FEF" w:rsidRPr="00337F53">
        <w:t>контроль за</w:t>
      </w:r>
      <w:proofErr w:type="gramEnd"/>
      <w:r w:rsidR="00714FEF" w:rsidRPr="00337F53">
        <w:t xml:space="preserve"> досугом и времяпрепровождением </w:t>
      </w:r>
      <w:r w:rsidR="00086886" w:rsidRPr="00337F53">
        <w:t xml:space="preserve">несовершеннолетних </w:t>
      </w:r>
      <w:r w:rsidR="00714FEF" w:rsidRPr="00337F53">
        <w:t>со стороны законных представителей.</w:t>
      </w:r>
    </w:p>
    <w:p w:rsidR="00E63EDC" w:rsidRPr="00337F53" w:rsidRDefault="00E63EDC" w:rsidP="00E63EDC">
      <w:pPr>
        <w:shd w:val="clear" w:color="auto" w:fill="FFFFFF"/>
        <w:tabs>
          <w:tab w:val="left" w:pos="3544"/>
        </w:tabs>
        <w:ind w:left="5" w:right="5" w:firstLine="775"/>
        <w:jc w:val="both"/>
      </w:pPr>
      <w:r w:rsidRPr="00337F53">
        <w:t xml:space="preserve">Всего, по состоянию на 30.12.2024 года, на учете в ПДН состоит 38 несовершеннолетних (АППГ – 36), </w:t>
      </w:r>
      <w:r w:rsidR="00560F15" w:rsidRPr="00337F53">
        <w:t xml:space="preserve">40 родителей, </w:t>
      </w:r>
      <w:r w:rsidR="003B59CB" w:rsidRPr="00337F53">
        <w:t>отрицательно влияющих на детей</w:t>
      </w:r>
      <w:r w:rsidR="005A625C" w:rsidRPr="00337F53">
        <w:t xml:space="preserve"> (АППГ - 41)</w:t>
      </w:r>
      <w:r w:rsidRPr="00337F53">
        <w:t xml:space="preserve">. </w:t>
      </w:r>
    </w:p>
    <w:p w:rsidR="000C52E2" w:rsidRPr="00337F53" w:rsidRDefault="000C52E2" w:rsidP="000C52E2">
      <w:pPr>
        <w:shd w:val="clear" w:color="auto" w:fill="FFFFFF"/>
        <w:tabs>
          <w:tab w:val="left" w:pos="3544"/>
        </w:tabs>
        <w:ind w:left="5" w:right="5" w:firstLine="775"/>
        <w:jc w:val="both"/>
      </w:pPr>
      <w:proofErr w:type="gramStart"/>
      <w:r w:rsidRPr="00337F53">
        <w:t>В связи с чем, в качестве приоритетного направления деятельности определено проведение индивидуально-профилактической работы с родителями или законными представителями несовершеннолетних, не исполняющими свои обязанности по воспитанию, обучению и содержанию несовершеннолетних и (или) отрицательно влияющими на их поведение, либо жестоко обращающимися с ними, а также с родителями или законными представителями, не должным образом относящимися к исполнению родительских обязанностей при необходимости предупреждения совершения</w:t>
      </w:r>
      <w:proofErr w:type="gramEnd"/>
      <w:r w:rsidRPr="00337F53">
        <w:t xml:space="preserve"> правонарушений их несовершеннолетними детьми. </w:t>
      </w:r>
    </w:p>
    <w:p w:rsidR="00E63EDC" w:rsidRPr="00337F53" w:rsidRDefault="00E63EDC" w:rsidP="00E63EDC">
      <w:pPr>
        <w:shd w:val="clear" w:color="auto" w:fill="FFFFFF"/>
        <w:tabs>
          <w:tab w:val="left" w:pos="3544"/>
        </w:tabs>
        <w:ind w:left="5" w:right="5" w:firstLine="775"/>
        <w:jc w:val="both"/>
      </w:pPr>
      <w:r w:rsidRPr="00337F53">
        <w:t>В течение 2024 года выявлено и возбуждено уголовное дело, предусмотренное ч.1 ст.150 Уголовного кодекса Российской Федерации (за вовлечение в совершение преступления несовершеннолетнего) (АППГ - 0).</w:t>
      </w:r>
    </w:p>
    <w:p w:rsidR="00E63EDC" w:rsidRPr="00337F53" w:rsidRDefault="00E63EDC" w:rsidP="00E63EDC">
      <w:pPr>
        <w:ind w:firstLine="709"/>
        <w:jc w:val="both"/>
      </w:pPr>
      <w:r w:rsidRPr="00337F53">
        <w:t xml:space="preserve">В целях профилактики безнадзорности и правонарушений несовершеннолетних, выявления групп несовершеннолетних антиобщественной направленности, пресечения фактов вовлечения несовершеннолетних в деструктивную деятельность с привлечением общественности района (ДНД, Родительские патрули) проводятся профилактические рейдовые мероприятия. Так, по итогам 2024 года, проведено 69 рейдовых мероприятий (АППГ – 61), в которых приняли участие 111 (АППГ- 67) представителей субъектов </w:t>
      </w:r>
      <w:r w:rsidRPr="00337F53">
        <w:lastRenderedPageBreak/>
        <w:t xml:space="preserve">системы профилактики и общественности, в ходе рейдов проверено 47 мест скопления молодежи. </w:t>
      </w:r>
    </w:p>
    <w:p w:rsidR="00E63EDC" w:rsidRPr="00337F53" w:rsidRDefault="00E63EDC" w:rsidP="00E63EDC">
      <w:pPr>
        <w:ind w:firstLine="709"/>
        <w:jc w:val="both"/>
      </w:pPr>
      <w:r w:rsidRPr="00337F53">
        <w:t xml:space="preserve">В целях профилактики правонарушений, совершаемых несовершеннолетними и в отношении них, в текущем периоде 2024 года сотрудниками ОУУП и ПДН ОМВД России </w:t>
      </w:r>
      <w:r w:rsidR="00431B88">
        <w:t>по Кондинскому району составлен</w:t>
      </w:r>
      <w:r w:rsidRPr="00337F53">
        <w:t xml:space="preserve"> 101 административный протокол, из них выявлено 24 (АППГ - 17) факта вовлечения несовершеннолетних в употребление алкогольн</w:t>
      </w:r>
      <w:r w:rsidR="007F7B02">
        <w:t>ой</w:t>
      </w:r>
      <w:r w:rsidRPr="00337F53">
        <w:t xml:space="preserve"> </w:t>
      </w:r>
      <w:r w:rsidR="007F7B02">
        <w:t>продукции</w:t>
      </w:r>
      <w:r w:rsidRPr="00337F53">
        <w:t>, предусмотренных ст. 6.10 Кодекса Российской Федерации об административных правонарушениях.</w:t>
      </w:r>
    </w:p>
    <w:p w:rsidR="00EC52F7" w:rsidRPr="00337F53" w:rsidRDefault="00E63EDC" w:rsidP="00EC52F7">
      <w:pPr>
        <w:ind w:firstLine="709"/>
        <w:jc w:val="both"/>
      </w:pPr>
      <w:proofErr w:type="gramStart"/>
      <w:r w:rsidRPr="00337F53">
        <w:t>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насилие в образовательных учреждениях в 2024 году проведен</w:t>
      </w:r>
      <w:r w:rsidR="007F7B02">
        <w:t>ы</w:t>
      </w:r>
      <w:r w:rsidRPr="00337F53">
        <w:t xml:space="preserve"> оперативно профилактическ</w:t>
      </w:r>
      <w:r w:rsidR="007F7B02">
        <w:t>и</w:t>
      </w:r>
      <w:r w:rsidRPr="00337F53">
        <w:t>е мероприяти</w:t>
      </w:r>
      <w:r w:rsidR="007F7B02">
        <w:t>я</w:t>
      </w:r>
      <w:r w:rsidRPr="00337F53">
        <w:t xml:space="preserve"> «</w:t>
      </w:r>
      <w:r w:rsidR="00EC52F7" w:rsidRPr="00337F53">
        <w:t>Твой выбор», «Здоровье», «Защита», «Сорняк»,</w:t>
      </w:r>
      <w:r w:rsidR="003E67C0" w:rsidRPr="00337F53">
        <w:rPr>
          <w:rFonts w:eastAsia="Calibri"/>
          <w:lang w:eastAsia="en-US"/>
        </w:rPr>
        <w:t xml:space="preserve"> «Сообщи, где торгуют смертью»</w:t>
      </w:r>
      <w:r w:rsidR="00EC52F7" w:rsidRPr="00337F53">
        <w:rPr>
          <w:rFonts w:eastAsia="Calibri"/>
          <w:lang w:eastAsia="en-US"/>
        </w:rPr>
        <w:t>, «Чистое поколение».</w:t>
      </w:r>
      <w:proofErr w:type="gramEnd"/>
    </w:p>
    <w:p w:rsidR="00EC52F7" w:rsidRPr="00337F53" w:rsidRDefault="00EC52F7" w:rsidP="00EC52F7">
      <w:pPr>
        <w:ind w:firstLine="709"/>
        <w:jc w:val="both"/>
        <w:rPr>
          <w:rFonts w:eastAsia="Calibri"/>
          <w:lang w:eastAsia="en-US"/>
        </w:rPr>
      </w:pPr>
      <w:r w:rsidRPr="00337F53">
        <w:rPr>
          <w:rFonts w:eastAsia="Calibri"/>
          <w:lang w:eastAsia="en-US"/>
        </w:rPr>
        <w:t>Основными задачами проводимых оперативно-профилактических мероприятий является предупреждение распространения наркомании и токсикомании среди несовершеннолетних, пропаганда здорового образа жизни, а также недопущени</w:t>
      </w:r>
      <w:r w:rsidR="0038564B" w:rsidRPr="00337F53">
        <w:rPr>
          <w:rFonts w:eastAsia="Calibri"/>
          <w:lang w:eastAsia="en-US"/>
        </w:rPr>
        <w:t>е</w:t>
      </w:r>
      <w:r w:rsidRPr="00337F53">
        <w:rPr>
          <w:rFonts w:eastAsia="Calibri"/>
          <w:lang w:eastAsia="en-US"/>
        </w:rPr>
        <w:t xml:space="preserve"> совершения преступлений и правонарушений несовершеннолетними, а также в отношении них. Все мероприятия пров</w:t>
      </w:r>
      <w:r w:rsidR="000348D0" w:rsidRPr="00337F53">
        <w:rPr>
          <w:rFonts w:eastAsia="Calibri"/>
          <w:lang w:eastAsia="en-US"/>
        </w:rPr>
        <w:t>едены</w:t>
      </w:r>
      <w:r w:rsidRPr="00337F53">
        <w:rPr>
          <w:rFonts w:eastAsia="Calibri"/>
          <w:lang w:eastAsia="en-US"/>
        </w:rPr>
        <w:t xml:space="preserve"> при взаимодействии субъектов системы профилактики Кондинского района.</w:t>
      </w:r>
    </w:p>
    <w:p w:rsidR="0046326A" w:rsidRPr="00337F53" w:rsidRDefault="0046326A" w:rsidP="000348D0">
      <w:pPr>
        <w:jc w:val="both"/>
      </w:pPr>
    </w:p>
    <w:p w:rsidR="00E63EDC" w:rsidRPr="00337F53" w:rsidRDefault="00E63EDC" w:rsidP="00322C28">
      <w:pPr>
        <w:ind w:firstLine="709"/>
        <w:jc w:val="both"/>
      </w:pPr>
      <w:r w:rsidRPr="00337F53">
        <w:t>С целью предупреждения угроз вовлечения подрастающего поколения в деструктивную деятельность сотрудниками ОМВД России по Кондинскому району пров</w:t>
      </w:r>
      <w:r w:rsidR="00EC52F7" w:rsidRPr="00337F53">
        <w:t xml:space="preserve">одится пропагандистская работа </w:t>
      </w:r>
      <w:r w:rsidRPr="00337F53">
        <w:t>в учебных заведениях района. Так, в учебных заведениях проведено 42 лекции и 186 индивидуальных бесед по вопросам профилактики правонарушений и преступлений, в том числе 33 лекции, направленных на профилактику экстремизма и сепаратизма. Оперативным составом ОМВД России по Кондинскому району на постоянной основе осуществляется мониторинг сетей Интернета, в целях выявления контента направленного на вовлечение несовершеннолетних в конструктивную деятельность.</w:t>
      </w:r>
    </w:p>
    <w:p w:rsidR="005C07D9" w:rsidRPr="00337F53" w:rsidRDefault="00430CCB" w:rsidP="005C07D9">
      <w:pPr>
        <w:ind w:firstLine="709"/>
        <w:jc w:val="both"/>
      </w:pPr>
      <w:r w:rsidRPr="00337F53">
        <w:t>В 2024 году н</w:t>
      </w:r>
      <w:r w:rsidR="005C07D9" w:rsidRPr="00337F53">
        <w:t>а территории Кондинского района зарегистрировано 6 самовольных уход</w:t>
      </w:r>
      <w:r w:rsidR="007557F8" w:rsidRPr="00337F53">
        <w:t>ов</w:t>
      </w:r>
      <w:r w:rsidR="005C07D9" w:rsidRPr="00337F53">
        <w:t xml:space="preserve"> несовершеннолетних из дома (АППГ – </w:t>
      </w:r>
      <w:r w:rsidR="005D22DA" w:rsidRPr="00337F53">
        <w:t>6</w:t>
      </w:r>
      <w:r w:rsidR="005C07D9" w:rsidRPr="00337F53">
        <w:t>). Причинами самовольных уходов явились – склонность подростков к бродяжничеству, конфликтная ситуация в семье</w:t>
      </w:r>
      <w:r w:rsidR="00603695" w:rsidRPr="00337F53">
        <w:t>, заболевание психиатрического спектра</w:t>
      </w:r>
      <w:r w:rsidR="005C07D9" w:rsidRPr="00337F53">
        <w:t>.</w:t>
      </w:r>
      <w:r w:rsidR="005D22DA" w:rsidRPr="00337F53">
        <w:t xml:space="preserve"> В отношении всех несовершеннолетних, совершивших самовольные уходы</w:t>
      </w:r>
      <w:r w:rsidR="00A44157" w:rsidRPr="00337F53">
        <w:t>,</w:t>
      </w:r>
      <w:r w:rsidR="005D22DA" w:rsidRPr="00337F53">
        <w:t xml:space="preserve"> приняты постановления </w:t>
      </w:r>
      <w:r w:rsidR="003043B8">
        <w:t>К</w:t>
      </w:r>
      <w:r w:rsidR="005D22DA" w:rsidRPr="00337F53">
        <w:t>омиссии о проведении индивидуальной профилактической работы со стороны органов и учреждений системы профилактики</w:t>
      </w:r>
      <w:r w:rsidR="00114206" w:rsidRPr="00337F53">
        <w:t>, в том числе организовано психолого-педагогическое сопровождение семей и несовершеннолетних</w:t>
      </w:r>
      <w:r w:rsidR="005D22DA" w:rsidRPr="00337F53">
        <w:t>.</w:t>
      </w:r>
    </w:p>
    <w:p w:rsidR="0062529E" w:rsidRDefault="0062529E" w:rsidP="004D0842">
      <w:pPr>
        <w:contextualSpacing/>
        <w:rPr>
          <w:b/>
        </w:rPr>
      </w:pPr>
    </w:p>
    <w:p w:rsidR="00BF4190" w:rsidRPr="00337F53" w:rsidRDefault="00E40A3C" w:rsidP="009F6547">
      <w:pPr>
        <w:ind w:firstLine="709"/>
        <w:contextualSpacing/>
        <w:jc w:val="center"/>
        <w:rPr>
          <w:b/>
        </w:rPr>
      </w:pPr>
      <w:r w:rsidRPr="00337F53">
        <w:rPr>
          <w:b/>
        </w:rPr>
        <w:t xml:space="preserve">Основополагающие аспекты в </w:t>
      </w:r>
      <w:r w:rsidR="007915AB" w:rsidRPr="00337F53">
        <w:rPr>
          <w:b/>
        </w:rPr>
        <w:t>работ</w:t>
      </w:r>
      <w:r w:rsidR="00EA218D" w:rsidRPr="00337F53">
        <w:rPr>
          <w:b/>
        </w:rPr>
        <w:t>е</w:t>
      </w:r>
      <w:r w:rsidR="007915AB" w:rsidRPr="00337F53">
        <w:rPr>
          <w:b/>
        </w:rPr>
        <w:t xml:space="preserve"> </w:t>
      </w:r>
      <w:r w:rsidR="00177337" w:rsidRPr="00337F53">
        <w:rPr>
          <w:b/>
        </w:rPr>
        <w:t>муниципальной комиссии</w:t>
      </w:r>
      <w:r w:rsidR="00CE5913" w:rsidRPr="00337F53">
        <w:rPr>
          <w:b/>
        </w:rPr>
        <w:t>.</w:t>
      </w:r>
    </w:p>
    <w:p w:rsidR="00177337" w:rsidRPr="00337F53" w:rsidRDefault="00177337" w:rsidP="009F6547">
      <w:pPr>
        <w:ind w:firstLine="709"/>
        <w:contextualSpacing/>
        <w:jc w:val="center"/>
        <w:rPr>
          <w:b/>
        </w:rPr>
      </w:pPr>
    </w:p>
    <w:p w:rsidR="00832513" w:rsidRPr="00337F53" w:rsidRDefault="00832513" w:rsidP="00832513">
      <w:pPr>
        <w:tabs>
          <w:tab w:val="left" w:pos="567"/>
          <w:tab w:val="left" w:pos="1418"/>
        </w:tabs>
        <w:ind w:firstLine="709"/>
        <w:jc w:val="both"/>
        <w:rPr>
          <w:rFonts w:eastAsia="Calibri"/>
        </w:rPr>
      </w:pPr>
      <w:r w:rsidRPr="00337F53">
        <w:t>В целях профилактики подростковой преступности</w:t>
      </w:r>
      <w:r w:rsidRPr="00337F53">
        <w:rPr>
          <w:rFonts w:eastAsia="Calibri"/>
        </w:rPr>
        <w:t xml:space="preserve"> на территории Кондинского района Комиссией разработаны и успешно реализуются муниципальные нормативно-правовые акты:</w:t>
      </w:r>
    </w:p>
    <w:p w:rsidR="00832513" w:rsidRPr="00337F53" w:rsidRDefault="00832513" w:rsidP="00832513">
      <w:pPr>
        <w:ind w:firstLine="709"/>
        <w:jc w:val="both"/>
        <w:rPr>
          <w:rFonts w:eastAsia="Calibri"/>
          <w:lang w:eastAsia="en-US"/>
        </w:rPr>
      </w:pPr>
      <w:r w:rsidRPr="00337F53">
        <w:rPr>
          <w:rFonts w:eastAsia="Calibri"/>
          <w:lang w:eastAsia="en-US"/>
        </w:rPr>
        <w:t xml:space="preserve">- Постановление администрации Кондинского района от 21 января 2022 года № 96 </w:t>
      </w:r>
      <w:r w:rsidRPr="00337F53">
        <w:rPr>
          <w:lang w:eastAsia="en-US"/>
        </w:rPr>
        <w:t>«</w:t>
      </w:r>
      <w:r w:rsidRPr="00337F53">
        <w:rPr>
          <w:rFonts w:eastAsia="Calibri"/>
          <w:lang w:eastAsia="en-US"/>
        </w:rPr>
        <w:t>Об утверждении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на 2022-2025 годы в Кондинском районе» (с изменениями);</w:t>
      </w:r>
    </w:p>
    <w:p w:rsidR="00832513" w:rsidRPr="00337F53" w:rsidRDefault="00832513" w:rsidP="00832513">
      <w:pPr>
        <w:ind w:firstLine="709"/>
        <w:jc w:val="both"/>
      </w:pPr>
      <w:proofErr w:type="gramStart"/>
      <w:r w:rsidRPr="00337F53">
        <w:t xml:space="preserve">- Постановление администрации Кондинского района от </w:t>
      </w:r>
      <w:r w:rsidR="00651959" w:rsidRPr="00337F53">
        <w:t>10</w:t>
      </w:r>
      <w:r w:rsidRPr="00337F53">
        <w:t xml:space="preserve"> января 202</w:t>
      </w:r>
      <w:r w:rsidR="00651959" w:rsidRPr="00337F53">
        <w:t>4</w:t>
      </w:r>
      <w:r w:rsidRPr="00337F53">
        <w:t xml:space="preserve"> года №1</w:t>
      </w:r>
      <w:r w:rsidR="00651959" w:rsidRPr="00337F53">
        <w:t>9</w:t>
      </w:r>
      <w:r w:rsidRPr="00337F53">
        <w:t xml:space="preserve"> «Об утверждении комплексного плана мероприятий по проведению на территории Кондинского района информационной кампании, направленной на защиту прав детей, </w:t>
      </w:r>
      <w:r w:rsidRPr="00337F53">
        <w:lastRenderedPageBreak/>
        <w:t>профилактику семейного неблагополучия, социального сиротства и жестокого обращения с детьми, пропаганду различных форм устройства детей-сирот и детей, оставшихся без попечения родителей, в семьи граждан на 202</w:t>
      </w:r>
      <w:r w:rsidR="001D22C9" w:rsidRPr="00337F53">
        <w:t>4</w:t>
      </w:r>
      <w:r w:rsidRPr="00337F53">
        <w:t>-202</w:t>
      </w:r>
      <w:r w:rsidR="001D22C9" w:rsidRPr="00337F53">
        <w:t xml:space="preserve">6 </w:t>
      </w:r>
      <w:r w:rsidRPr="00337F53">
        <w:t>годы»;</w:t>
      </w:r>
      <w:proofErr w:type="gramEnd"/>
    </w:p>
    <w:p w:rsidR="00832513" w:rsidRPr="00337F53" w:rsidRDefault="00832513" w:rsidP="00832513">
      <w:pPr>
        <w:ind w:firstLine="709"/>
        <w:jc w:val="both"/>
      </w:pPr>
      <w:r w:rsidRPr="00337F53">
        <w:t xml:space="preserve">- Постановление администрации Кондинского района от </w:t>
      </w:r>
      <w:r w:rsidR="00D5552A" w:rsidRPr="00337F53">
        <w:t>13</w:t>
      </w:r>
      <w:r w:rsidRPr="00337F53">
        <w:t xml:space="preserve"> </w:t>
      </w:r>
      <w:r w:rsidR="00D5552A" w:rsidRPr="00337F53">
        <w:t>ию</w:t>
      </w:r>
      <w:r w:rsidRPr="00337F53">
        <w:t>ля 20</w:t>
      </w:r>
      <w:r w:rsidR="00D5552A" w:rsidRPr="00337F53">
        <w:t>23</w:t>
      </w:r>
      <w:r w:rsidRPr="00337F53">
        <w:t xml:space="preserve"> года №7</w:t>
      </w:r>
      <w:r w:rsidR="00D5552A" w:rsidRPr="00337F53">
        <w:t>41</w:t>
      </w:r>
      <w:r w:rsidRPr="00337F53">
        <w:t xml:space="preserve"> «Об утверждении порядка информирования о чрезвычайных происшествиях с детьми на территории Кондинского района»;</w:t>
      </w:r>
    </w:p>
    <w:p w:rsidR="00832513" w:rsidRPr="00337F53" w:rsidRDefault="00832513" w:rsidP="00832513">
      <w:pPr>
        <w:ind w:firstLine="709"/>
        <w:jc w:val="both"/>
        <w:rPr>
          <w:rFonts w:eastAsia="Calibri"/>
          <w:lang w:eastAsia="en-US"/>
        </w:rPr>
      </w:pPr>
      <w:r w:rsidRPr="00337F53">
        <w:t xml:space="preserve">- Постановление администрации Кондинского района от </w:t>
      </w:r>
      <w:r w:rsidR="00014D22" w:rsidRPr="00337F53">
        <w:t>01</w:t>
      </w:r>
      <w:r w:rsidRPr="00337F53">
        <w:t xml:space="preserve"> </w:t>
      </w:r>
      <w:r w:rsidR="00014D22" w:rsidRPr="00337F53">
        <w:t>февраля</w:t>
      </w:r>
      <w:r w:rsidRPr="00337F53">
        <w:t xml:space="preserve"> 202</w:t>
      </w:r>
      <w:r w:rsidR="00014D22" w:rsidRPr="00337F53">
        <w:t>4</w:t>
      </w:r>
      <w:r w:rsidRPr="00337F53">
        <w:t xml:space="preserve"> года №</w:t>
      </w:r>
      <w:r w:rsidR="00014D22" w:rsidRPr="00337F53">
        <w:t>117</w:t>
      </w:r>
      <w:r w:rsidRPr="00337F53">
        <w:t xml:space="preserve"> «Об утверждении </w:t>
      </w:r>
      <w:r w:rsidRPr="00337F53">
        <w:rPr>
          <w:rFonts w:eastAsia="Calibri"/>
          <w:lang w:eastAsia="en-US"/>
        </w:rPr>
        <w:t>плана мероприятий по предупреждению преступлений против половой неприкосновенности и половой свободы несовершеннолетних в Кондинском районе на 202</w:t>
      </w:r>
      <w:r w:rsidR="00CA7FE0" w:rsidRPr="00337F53">
        <w:rPr>
          <w:rFonts w:eastAsia="Calibri"/>
          <w:lang w:eastAsia="en-US"/>
        </w:rPr>
        <w:t>4</w:t>
      </w:r>
      <w:r w:rsidRPr="00337F53">
        <w:rPr>
          <w:rFonts w:eastAsia="Calibri"/>
          <w:lang w:eastAsia="en-US"/>
        </w:rPr>
        <w:t>-202</w:t>
      </w:r>
      <w:r w:rsidR="00CA7FE0" w:rsidRPr="00337F53">
        <w:rPr>
          <w:rFonts w:eastAsia="Calibri"/>
          <w:lang w:eastAsia="en-US"/>
        </w:rPr>
        <w:t>5</w:t>
      </w:r>
      <w:r w:rsidRPr="00337F53">
        <w:rPr>
          <w:rFonts w:eastAsia="Calibri"/>
          <w:lang w:eastAsia="en-US"/>
        </w:rPr>
        <w:t xml:space="preserve"> годы»;</w:t>
      </w:r>
    </w:p>
    <w:p w:rsidR="00832513" w:rsidRPr="00337F53" w:rsidRDefault="00832513" w:rsidP="00832513">
      <w:pPr>
        <w:ind w:firstLine="709"/>
        <w:jc w:val="both"/>
        <w:rPr>
          <w:rFonts w:eastAsia="Calibri"/>
          <w:lang w:eastAsia="en-US"/>
        </w:rPr>
      </w:pPr>
      <w:r w:rsidRPr="00337F53">
        <w:t xml:space="preserve">- Распоряжение администрации Кондинского района от </w:t>
      </w:r>
      <w:r w:rsidR="007B7612" w:rsidRPr="00337F53">
        <w:t>01</w:t>
      </w:r>
      <w:r w:rsidRPr="00337F53">
        <w:t xml:space="preserve"> </w:t>
      </w:r>
      <w:r w:rsidR="007B7612" w:rsidRPr="00337F53">
        <w:t>февраля</w:t>
      </w:r>
      <w:r w:rsidRPr="00337F53">
        <w:t xml:space="preserve"> 202</w:t>
      </w:r>
      <w:r w:rsidR="007B7612" w:rsidRPr="00337F53">
        <w:t>4</w:t>
      </w:r>
      <w:r w:rsidRPr="00337F53">
        <w:t xml:space="preserve"> года №</w:t>
      </w:r>
      <w:r w:rsidR="007B7612" w:rsidRPr="00337F53">
        <w:t>65</w:t>
      </w:r>
      <w:r w:rsidRPr="00337F53">
        <w:t xml:space="preserve">-р «Об утверждении </w:t>
      </w:r>
      <w:r w:rsidRPr="00337F53">
        <w:rPr>
          <w:rFonts w:eastAsia="Calibri"/>
          <w:lang w:eastAsia="en-US"/>
        </w:rPr>
        <w:t>плана основных мероприятий Десятилетия детства на 202</w:t>
      </w:r>
      <w:r w:rsidR="007B7612" w:rsidRPr="00337F53">
        <w:rPr>
          <w:rFonts w:eastAsia="Calibri"/>
          <w:lang w:eastAsia="en-US"/>
        </w:rPr>
        <w:t>4</w:t>
      </w:r>
      <w:r w:rsidRPr="00337F53">
        <w:rPr>
          <w:rFonts w:eastAsia="Calibri"/>
          <w:lang w:eastAsia="en-US"/>
        </w:rPr>
        <w:t>-202</w:t>
      </w:r>
      <w:r w:rsidR="007B7612" w:rsidRPr="00337F53">
        <w:rPr>
          <w:rFonts w:eastAsia="Calibri"/>
          <w:lang w:eastAsia="en-US"/>
        </w:rPr>
        <w:t>7</w:t>
      </w:r>
      <w:r w:rsidRPr="00337F53">
        <w:rPr>
          <w:rFonts w:eastAsia="Calibri"/>
          <w:lang w:eastAsia="en-US"/>
        </w:rPr>
        <w:t xml:space="preserve"> годы, </w:t>
      </w:r>
      <w:r w:rsidR="00D5552A" w:rsidRPr="00337F53">
        <w:rPr>
          <w:rFonts w:eastAsia="Calibri"/>
          <w:lang w:eastAsia="en-US"/>
        </w:rPr>
        <w:t>проводимых в Кондинском районе»;</w:t>
      </w:r>
    </w:p>
    <w:p w:rsidR="000C2920" w:rsidRPr="00337F53" w:rsidRDefault="000C2920" w:rsidP="00832513">
      <w:pPr>
        <w:ind w:firstLine="709"/>
        <w:jc w:val="both"/>
        <w:rPr>
          <w:rFonts w:eastAsia="Calibri"/>
          <w:lang w:eastAsia="en-US"/>
        </w:rPr>
      </w:pPr>
      <w:r w:rsidRPr="00337F53">
        <w:rPr>
          <w:rFonts w:eastAsia="Calibri"/>
          <w:lang w:eastAsia="en-US"/>
        </w:rPr>
        <w:t>- Постановление администрации Кондинского района от 31.01.2023 года №102 «Об утверждении программы по профилактике безнадзорности и правонарушений несовершеннолетних в Кондинском</w:t>
      </w:r>
      <w:r w:rsidR="009D2858" w:rsidRPr="00337F53">
        <w:rPr>
          <w:rFonts w:eastAsia="Calibri"/>
          <w:lang w:eastAsia="en-US"/>
        </w:rPr>
        <w:t xml:space="preserve"> районе на период до 2026 года»;</w:t>
      </w:r>
    </w:p>
    <w:p w:rsidR="000A314F" w:rsidRPr="00337F53" w:rsidRDefault="000A314F" w:rsidP="00832513">
      <w:pPr>
        <w:ind w:firstLine="709"/>
        <w:jc w:val="both"/>
        <w:rPr>
          <w:rFonts w:eastAsia="Calibri"/>
          <w:lang w:eastAsia="en-US"/>
        </w:rPr>
      </w:pPr>
      <w:r w:rsidRPr="00337F53">
        <w:t xml:space="preserve">- </w:t>
      </w:r>
      <w:r w:rsidRPr="00337F53">
        <w:rPr>
          <w:rFonts w:eastAsia="Calibri"/>
          <w:lang w:eastAsia="en-US"/>
        </w:rPr>
        <w:t>Постановление администрации Кондинского района от 01.02.2024 года №118 «</w:t>
      </w:r>
      <w:r w:rsidRPr="00337F53">
        <w:t xml:space="preserve">Об утверждении Комплекса мер по совершенствованию системы суицидальной превенции среди несовершеннолетних на период </w:t>
      </w:r>
      <w:r w:rsidRPr="00337F53">
        <w:rPr>
          <w:rFonts w:eastAsiaTheme="minorEastAsia"/>
        </w:rPr>
        <w:t xml:space="preserve">2024 -2026 годы </w:t>
      </w:r>
      <w:r w:rsidRPr="00337F53">
        <w:t>в Кондинском районе»;</w:t>
      </w:r>
    </w:p>
    <w:p w:rsidR="005A4AE2" w:rsidRPr="00337F53" w:rsidRDefault="005A4AE2" w:rsidP="00832513">
      <w:pPr>
        <w:ind w:firstLine="709"/>
        <w:jc w:val="both"/>
        <w:rPr>
          <w:rFonts w:eastAsia="Calibri"/>
          <w:lang w:eastAsia="en-US"/>
        </w:rPr>
      </w:pPr>
      <w:r w:rsidRPr="00337F53">
        <w:rPr>
          <w:rFonts w:eastAsia="Calibri"/>
          <w:lang w:eastAsia="en-US"/>
        </w:rPr>
        <w:t xml:space="preserve">- </w:t>
      </w:r>
      <w:r w:rsidR="00114433" w:rsidRPr="00337F53">
        <w:rPr>
          <w:rFonts w:eastAsia="Calibri"/>
          <w:lang w:eastAsia="en-US"/>
        </w:rPr>
        <w:t xml:space="preserve">Постановление администрации Кондинского района от 16.02.2024 года №176 </w:t>
      </w:r>
      <w:r w:rsidR="00302A37" w:rsidRPr="00337F53">
        <w:rPr>
          <w:rFonts w:eastAsia="Calibri"/>
          <w:lang w:eastAsia="en-US"/>
        </w:rPr>
        <w:t>«</w:t>
      </w:r>
      <w:r w:rsidR="00114433" w:rsidRPr="00337F53">
        <w:t>Об утверждении порядка межведомственного взаимодействия по профилактике суицидального поведения несовершеннолетних на территории Кондинского района</w:t>
      </w:r>
      <w:r w:rsidR="00302A37" w:rsidRPr="00337F53">
        <w:t>»</w:t>
      </w:r>
      <w:r w:rsidR="009D2858" w:rsidRPr="00337F53">
        <w:t>.</w:t>
      </w:r>
    </w:p>
    <w:p w:rsidR="00832513" w:rsidRPr="00337F53" w:rsidRDefault="00832513" w:rsidP="00832513">
      <w:pPr>
        <w:ind w:firstLine="709"/>
        <w:contextualSpacing/>
        <w:mirrorIndents/>
        <w:jc w:val="both"/>
        <w:rPr>
          <w:rFonts w:eastAsia="Calibri"/>
          <w:lang w:eastAsia="en-US"/>
        </w:rPr>
      </w:pPr>
      <w:proofErr w:type="gramStart"/>
      <w:r w:rsidRPr="00337F53">
        <w:rPr>
          <w:rFonts w:eastAsia="Calibri"/>
          <w:lang w:eastAsia="en-US"/>
        </w:rPr>
        <w:t>Все мероприятия</w:t>
      </w:r>
      <w:r w:rsidR="004327BB" w:rsidRPr="00337F53">
        <w:rPr>
          <w:rFonts w:eastAsia="Calibri"/>
          <w:lang w:eastAsia="en-US"/>
        </w:rPr>
        <w:t xml:space="preserve">, предусмотренные </w:t>
      </w:r>
      <w:r w:rsidR="00676C44" w:rsidRPr="00337F53">
        <w:rPr>
          <w:rFonts w:eastAsia="Calibri"/>
          <w:lang w:eastAsia="en-US"/>
        </w:rPr>
        <w:t xml:space="preserve">комплексными </w:t>
      </w:r>
      <w:r w:rsidR="004327BB" w:rsidRPr="00337F53">
        <w:rPr>
          <w:rFonts w:eastAsia="Calibri"/>
          <w:lang w:eastAsia="en-US"/>
        </w:rPr>
        <w:t>планами</w:t>
      </w:r>
      <w:r w:rsidRPr="00337F53">
        <w:rPr>
          <w:rFonts w:eastAsia="Calibri"/>
          <w:lang w:eastAsia="en-US"/>
        </w:rPr>
        <w:t xml:space="preserve"> исполняются</w:t>
      </w:r>
      <w:proofErr w:type="gramEnd"/>
      <w:r w:rsidRPr="00337F53">
        <w:rPr>
          <w:rFonts w:eastAsia="Calibri"/>
          <w:lang w:eastAsia="en-US"/>
        </w:rPr>
        <w:t xml:space="preserve"> субъектами системы профилактики Кондинского района в полном объеме.</w:t>
      </w:r>
    </w:p>
    <w:p w:rsidR="007915AB" w:rsidRPr="00337F53" w:rsidRDefault="00832513" w:rsidP="002435F0">
      <w:pPr>
        <w:ind w:firstLine="709"/>
        <w:contextualSpacing/>
        <w:mirrorIndents/>
        <w:jc w:val="both"/>
        <w:rPr>
          <w:rFonts w:eastAsia="Calibri"/>
          <w:lang w:eastAsia="en-US"/>
        </w:rPr>
      </w:pPr>
      <w:r w:rsidRPr="00337F53">
        <w:rPr>
          <w:rFonts w:eastAsia="Calibri"/>
          <w:lang w:eastAsia="en-US"/>
        </w:rPr>
        <w:t>С целью предупреждения прес</w:t>
      </w:r>
      <w:r w:rsidR="005A4AE2" w:rsidRPr="00337F53">
        <w:rPr>
          <w:rFonts w:eastAsia="Calibri"/>
          <w:lang w:eastAsia="en-US"/>
        </w:rPr>
        <w:t xml:space="preserve">туплений и правонарушений среди </w:t>
      </w:r>
      <w:r w:rsidRPr="00337F53">
        <w:rPr>
          <w:rFonts w:eastAsia="Calibri"/>
          <w:lang w:eastAsia="en-US"/>
        </w:rPr>
        <w:t>подрастающего поколения в учебных заведениях района специалистами органов и учреждений системы профилактики Кондинского района во взаимодействии с сотрудниками полиции систематически проводятся мероприятия по вопросам профилактики правонарушений и преступлений. В средствах массовой информации и социальных сетях Интернета на постоянной основе обеспечено размещение статей профилактической направленности, также, организованы выступления по проблемам подростковой преступности.</w:t>
      </w:r>
    </w:p>
    <w:p w:rsidR="008C5B06" w:rsidRPr="00337F53" w:rsidRDefault="002B2E11" w:rsidP="008C5B06">
      <w:pPr>
        <w:ind w:firstLine="709"/>
        <w:contextualSpacing/>
        <w:jc w:val="both"/>
      </w:pPr>
      <w:r w:rsidRPr="00337F53">
        <w:t>Реализация мероприятий по профилактике правонарушений</w:t>
      </w:r>
      <w:r w:rsidR="00BA2041" w:rsidRPr="00337F53">
        <w:t xml:space="preserve">, в том числе </w:t>
      </w:r>
      <w:r w:rsidRPr="00337F53">
        <w:t xml:space="preserve">несовершеннолетних осуществляется в рамках муниципальной программы </w:t>
      </w:r>
      <w:r w:rsidR="00BA2041" w:rsidRPr="00337F53">
        <w:t>«Профилактика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p w:rsidR="002B2E11" w:rsidRPr="00337F53" w:rsidRDefault="002B2E11" w:rsidP="009F6547">
      <w:pPr>
        <w:ind w:firstLine="709"/>
        <w:contextualSpacing/>
        <w:jc w:val="both"/>
      </w:pPr>
      <w:proofErr w:type="gramStart"/>
      <w:r w:rsidRPr="00337F53">
        <w:t>Помимо указанной программы органы системы профилактики безнадзорности и правонарушений несовершеннолетних Кондинского района реализуют профилактические мероприятия в рамках профильных муниципальных программ («</w:t>
      </w:r>
      <w:r w:rsidR="00BA2041" w:rsidRPr="00337F53">
        <w:t>Развитие образования в Кондинском районе на 2019-2025 годы и на период до 2030 года</w:t>
      </w:r>
      <w:r w:rsidRPr="00337F53">
        <w:t>», «</w:t>
      </w:r>
      <w:r w:rsidR="00BA2041" w:rsidRPr="00337F53">
        <w:t>Молодежь Кондинского района на 2019-2025 годы и на период до 2030 года</w:t>
      </w:r>
      <w:r w:rsidRPr="00337F53">
        <w:t>», «</w:t>
      </w:r>
      <w:r w:rsidR="00BA2041" w:rsidRPr="00337F53">
        <w:t>Развитие культуры в Кондинском районе на 2019-2025 годы и на период до 2030 года</w:t>
      </w:r>
      <w:proofErr w:type="gramEnd"/>
      <w:r w:rsidRPr="00337F53">
        <w:t>», «</w:t>
      </w:r>
      <w:proofErr w:type="gramStart"/>
      <w:r w:rsidR="00BA2041" w:rsidRPr="00337F53">
        <w:t>Развитие физической культуры и спорта в Кондинском районе на 2019-2025 годы и на период до 2030 года</w:t>
      </w:r>
      <w:r w:rsidR="00BF647A" w:rsidRPr="00337F53">
        <w:t>»,</w:t>
      </w:r>
      <w:r w:rsidRPr="00337F53">
        <w:t xml:space="preserve"> «</w:t>
      </w:r>
      <w:r w:rsidR="00BA2041" w:rsidRPr="00337F53">
        <w:t>Укрепление межнационального и межконфессионального согласия, профилактика экстремизма в Кондинском районе на 2019-2025 годы и на период до 2030</w:t>
      </w:r>
      <w:r w:rsidRPr="00337F53">
        <w:t>»</w:t>
      </w:r>
      <w:r w:rsidR="00BA2041" w:rsidRPr="00337F53">
        <w:t>, «Развитие гражданского общества в Кондинском районе на 2019-2025 годы и на период до 2030 года», «Социальная поддержка отдельных категорий граждан на 2019-2025 годы и на</w:t>
      </w:r>
      <w:proofErr w:type="gramEnd"/>
      <w:r w:rsidR="00BA2041" w:rsidRPr="00337F53">
        <w:t xml:space="preserve"> период до 2030 года»</w:t>
      </w:r>
      <w:r w:rsidR="00842722" w:rsidRPr="00337F53">
        <w:t>)</w:t>
      </w:r>
      <w:r w:rsidRPr="00337F53">
        <w:t>.</w:t>
      </w:r>
    </w:p>
    <w:p w:rsidR="002B2E11" w:rsidRPr="00337F53" w:rsidRDefault="002B2E11" w:rsidP="009F6547">
      <w:pPr>
        <w:ind w:firstLine="709"/>
        <w:contextualSpacing/>
        <w:jc w:val="both"/>
      </w:pPr>
      <w:proofErr w:type="gramStart"/>
      <w:r w:rsidRPr="00337F53">
        <w:t>В</w:t>
      </w:r>
      <w:r w:rsidR="00E44EEB" w:rsidRPr="00337F53">
        <w:t xml:space="preserve">о исполнение </w:t>
      </w:r>
      <w:r w:rsidRPr="00337F53">
        <w:t xml:space="preserve">Комплекса </w:t>
      </w:r>
      <w:r w:rsidR="00BA2041" w:rsidRPr="00337F53">
        <w:t xml:space="preserve">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w:t>
      </w:r>
      <w:r w:rsidRPr="00337F53">
        <w:t xml:space="preserve">в Кондинском районе, утвержденного постановлением </w:t>
      </w:r>
      <w:r w:rsidRPr="00337F53">
        <w:lastRenderedPageBreak/>
        <w:t xml:space="preserve">администрации Кондинского района от </w:t>
      </w:r>
      <w:r w:rsidR="00BA2041" w:rsidRPr="00337F53">
        <w:t>09.04.2022</w:t>
      </w:r>
      <w:r w:rsidRPr="00337F53">
        <w:t xml:space="preserve"> года №</w:t>
      </w:r>
      <w:r w:rsidR="00BA2041" w:rsidRPr="00337F53">
        <w:t>657</w:t>
      </w:r>
      <w:r w:rsidRPr="00337F53">
        <w:t xml:space="preserve"> «</w:t>
      </w:r>
      <w:r w:rsidR="00BA2041" w:rsidRPr="00337F53">
        <w:t xml:space="preserve">Об утверждении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w:t>
      </w:r>
      <w:bookmarkStart w:id="1" w:name="__DdeLink__9983_1520195130"/>
      <w:r w:rsidR="00BA2041" w:rsidRPr="00337F53">
        <w:t>комплексной безопасности несовершеннолетних на 2021-2025</w:t>
      </w:r>
      <w:proofErr w:type="gramEnd"/>
      <w:r w:rsidR="00BA2041" w:rsidRPr="00337F53">
        <w:t xml:space="preserve"> годы</w:t>
      </w:r>
      <w:bookmarkEnd w:id="1"/>
      <w:r w:rsidR="00BA2041" w:rsidRPr="00337F53">
        <w:t xml:space="preserve"> в Кондинском районе</w:t>
      </w:r>
      <w:r w:rsidRPr="00337F53">
        <w:t xml:space="preserve">» </w:t>
      </w:r>
      <w:r w:rsidR="00BF647A" w:rsidRPr="00337F53">
        <w:t>(с изменениями)</w:t>
      </w:r>
      <w:r w:rsidR="00413C21" w:rsidRPr="00337F53">
        <w:t>,</w:t>
      </w:r>
      <w:r w:rsidR="00BF647A" w:rsidRPr="00337F53">
        <w:t xml:space="preserve"> </w:t>
      </w:r>
      <w:r w:rsidRPr="00337F53">
        <w:t>в 20</w:t>
      </w:r>
      <w:r w:rsidR="00745FCB" w:rsidRPr="00337F53">
        <w:t>2</w:t>
      </w:r>
      <w:r w:rsidR="008B5180" w:rsidRPr="00337F53">
        <w:t>4</w:t>
      </w:r>
      <w:r w:rsidRPr="00337F53">
        <w:t xml:space="preserve"> году</w:t>
      </w:r>
      <w:r w:rsidR="00F5670B" w:rsidRPr="00337F53">
        <w:t xml:space="preserve"> реализован</w:t>
      </w:r>
      <w:r w:rsidR="00BA2041" w:rsidRPr="00337F53">
        <w:t>ы мероприятия по ключевым направлениям</w:t>
      </w:r>
      <w:r w:rsidRPr="00337F53">
        <w:t>:</w:t>
      </w:r>
    </w:p>
    <w:p w:rsidR="0066143D" w:rsidRPr="00337F53" w:rsidRDefault="00BA2041" w:rsidP="009F6547">
      <w:pPr>
        <w:tabs>
          <w:tab w:val="left" w:pos="1134"/>
        </w:tabs>
        <w:ind w:firstLine="709"/>
        <w:contextualSpacing/>
        <w:jc w:val="both"/>
      </w:pPr>
      <w:r w:rsidRPr="00337F53">
        <w:t xml:space="preserve">1. Профилактика безнадзорности, преступлений, правонарушений, общественно опасных деяний, самовольных уходов несовершеннолетних </w:t>
      </w:r>
    </w:p>
    <w:p w:rsidR="0066143D" w:rsidRPr="00337F53" w:rsidRDefault="0066143D" w:rsidP="009F6547">
      <w:pPr>
        <w:tabs>
          <w:tab w:val="left" w:pos="1134"/>
        </w:tabs>
        <w:ind w:firstLine="709"/>
        <w:contextualSpacing/>
        <w:jc w:val="both"/>
      </w:pPr>
      <w:r w:rsidRPr="00337F53">
        <w:t>2. Профилактика семейного неблагополучия</w:t>
      </w:r>
    </w:p>
    <w:p w:rsidR="0066143D" w:rsidRPr="00337F53" w:rsidRDefault="0066143D" w:rsidP="009F6547">
      <w:pPr>
        <w:tabs>
          <w:tab w:val="left" w:pos="1134"/>
        </w:tabs>
        <w:ind w:firstLine="709"/>
        <w:contextualSpacing/>
        <w:jc w:val="both"/>
      </w:pPr>
      <w:r w:rsidRPr="00337F53">
        <w:rPr>
          <w:bCs/>
        </w:rPr>
        <w:t>3.Профилактика социального сиротства</w:t>
      </w:r>
    </w:p>
    <w:p w:rsidR="0066143D" w:rsidRPr="00337F53" w:rsidRDefault="0066143D" w:rsidP="009F6547">
      <w:pPr>
        <w:tabs>
          <w:tab w:val="left" w:pos="1134"/>
        </w:tabs>
        <w:ind w:firstLine="709"/>
        <w:contextualSpacing/>
        <w:jc w:val="both"/>
      </w:pPr>
      <w:r w:rsidRPr="00337F53">
        <w:t>4. Обеспечение комплексной безопасности несовершеннолетних, в том числе профилактике гибели детей от внешних управляемых причин</w:t>
      </w:r>
    </w:p>
    <w:p w:rsidR="0066143D" w:rsidRPr="00337F53" w:rsidRDefault="0066143D" w:rsidP="009F6547">
      <w:pPr>
        <w:tabs>
          <w:tab w:val="left" w:pos="1134"/>
        </w:tabs>
        <w:ind w:firstLine="709"/>
        <w:contextualSpacing/>
        <w:jc w:val="both"/>
      </w:pPr>
      <w:r w:rsidRPr="00337F53">
        <w:t>5. Информационное обеспечение, направленное на профилактику безнадзорности, правонарушений, социального сиротства и комплексной безопасности несовершеннолетних</w:t>
      </w:r>
    </w:p>
    <w:p w:rsidR="0066143D" w:rsidRPr="00337F53" w:rsidRDefault="0066143D" w:rsidP="009F6547">
      <w:pPr>
        <w:tabs>
          <w:tab w:val="left" w:pos="1134"/>
        </w:tabs>
        <w:ind w:firstLine="709"/>
        <w:contextualSpacing/>
        <w:jc w:val="both"/>
      </w:pPr>
      <w:r w:rsidRPr="00337F53">
        <w:t>6. Организационно-методическое обеспечение совершенствования системы профилактики безнадзорности и правонарушений несовершеннолетних</w:t>
      </w:r>
    </w:p>
    <w:p w:rsidR="002B2E11" w:rsidRPr="00337F53" w:rsidRDefault="002B2E11" w:rsidP="009F6547">
      <w:pPr>
        <w:tabs>
          <w:tab w:val="left" w:pos="1134"/>
        </w:tabs>
        <w:ind w:left="709"/>
        <w:contextualSpacing/>
        <w:jc w:val="both"/>
      </w:pPr>
      <w:r w:rsidRPr="00337F53">
        <w:t>Обеспечено проведение профилактических мероприятий:</w:t>
      </w:r>
    </w:p>
    <w:p w:rsidR="002B2E11"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о</w:t>
      </w:r>
      <w:r w:rsidR="002B2E11" w:rsidRPr="00337F53">
        <w:rPr>
          <w:rFonts w:ascii="Times New Roman" w:hAnsi="Times New Roman"/>
          <w:sz w:val="24"/>
          <w:szCs w:val="24"/>
        </w:rPr>
        <w:t>рганизация проведения межведомственных комплексных профилактических мероприятий по предупреждению правонарушений и преступлений несовершеннолетних;</w:t>
      </w:r>
    </w:p>
    <w:p w:rsidR="002B2E11"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п</w:t>
      </w:r>
      <w:r w:rsidR="002B2E11" w:rsidRPr="00337F53">
        <w:rPr>
          <w:rFonts w:ascii="Times New Roman" w:hAnsi="Times New Roman"/>
          <w:sz w:val="24"/>
          <w:szCs w:val="24"/>
        </w:rPr>
        <w:t>роведение профилактических рейдов;</w:t>
      </w:r>
    </w:p>
    <w:p w:rsidR="002B2E11"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п</w:t>
      </w:r>
      <w:r w:rsidR="002B2E11" w:rsidRPr="00337F53">
        <w:rPr>
          <w:rFonts w:ascii="Times New Roman" w:hAnsi="Times New Roman"/>
          <w:sz w:val="24"/>
          <w:szCs w:val="24"/>
        </w:rPr>
        <w:t>ривлечение несовершеннолетних/семей находящихся в социально опасном положении к участию в общественно-значимой деятельности;</w:t>
      </w:r>
    </w:p>
    <w:p w:rsidR="002B2E11"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п</w:t>
      </w:r>
      <w:r w:rsidR="002B2E11" w:rsidRPr="00337F53">
        <w:rPr>
          <w:rFonts w:ascii="Times New Roman" w:hAnsi="Times New Roman"/>
          <w:sz w:val="24"/>
          <w:szCs w:val="24"/>
        </w:rPr>
        <w:t>роведение профилактической работы по пропаганде здорового образа жизни с несовершеннолетними/семьями, находящимися в социально опасном положении;</w:t>
      </w:r>
    </w:p>
    <w:p w:rsidR="002B2E11"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п</w:t>
      </w:r>
      <w:r w:rsidR="002B2E11" w:rsidRPr="00337F53">
        <w:rPr>
          <w:rFonts w:ascii="Times New Roman" w:hAnsi="Times New Roman"/>
          <w:sz w:val="24"/>
          <w:szCs w:val="24"/>
        </w:rPr>
        <w:t xml:space="preserve">редоставление социальных услуг несовершеннолетним и их семьям, находящимся в социально опасном положении или </w:t>
      </w:r>
      <w:r w:rsidRPr="00337F53">
        <w:rPr>
          <w:rFonts w:ascii="Times New Roman" w:hAnsi="Times New Roman"/>
          <w:sz w:val="24"/>
          <w:szCs w:val="24"/>
        </w:rPr>
        <w:t>иной трудной жизненной ситуации;</w:t>
      </w:r>
    </w:p>
    <w:p w:rsidR="0066143D"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eastAsia="Calibri" w:hAnsi="Times New Roman"/>
          <w:noProof/>
          <w:sz w:val="24"/>
          <w:szCs w:val="24"/>
        </w:rPr>
        <w:t>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w:t>
      </w:r>
    </w:p>
    <w:p w:rsidR="0066143D"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мероприятия по профилактике безнадзорности, правонарушений и антиобщественных действий среди несовершеннолетних, предупреждению чрезвычайных происшествий с несовершеннолетними и жестокого обращения с детьми;</w:t>
      </w:r>
    </w:p>
    <w:p w:rsidR="0066143D" w:rsidRPr="00337F53" w:rsidRDefault="0066143D" w:rsidP="009F6547">
      <w:pPr>
        <w:pStyle w:val="a6"/>
        <w:numPr>
          <w:ilvl w:val="0"/>
          <w:numId w:val="3"/>
        </w:numPr>
        <w:tabs>
          <w:tab w:val="left" w:pos="1134"/>
        </w:tabs>
        <w:spacing w:after="0" w:line="240" w:lineRule="auto"/>
        <w:ind w:left="0" w:firstLine="851"/>
        <w:jc w:val="both"/>
        <w:rPr>
          <w:rFonts w:ascii="Times New Roman" w:eastAsia="Calibri" w:hAnsi="Times New Roman"/>
          <w:noProof/>
          <w:sz w:val="24"/>
          <w:szCs w:val="24"/>
        </w:rPr>
      </w:pPr>
      <w:r w:rsidRPr="00337F53">
        <w:rPr>
          <w:rFonts w:ascii="Times New Roman" w:eastAsia="Calibri" w:hAnsi="Times New Roman"/>
          <w:noProof/>
          <w:sz w:val="24"/>
          <w:szCs w:val="24"/>
        </w:rPr>
        <w:t>информирование жителей о мероприятих по профилактике социального сиротства, предупреждение беспризорности и правонарушений среди несовершеннолетних;</w:t>
      </w:r>
    </w:p>
    <w:p w:rsidR="0066143D" w:rsidRPr="00337F53" w:rsidRDefault="0066143D" w:rsidP="009F6547">
      <w:pPr>
        <w:pStyle w:val="a6"/>
        <w:numPr>
          <w:ilvl w:val="0"/>
          <w:numId w:val="3"/>
        </w:numPr>
        <w:tabs>
          <w:tab w:val="left" w:pos="1134"/>
        </w:tabs>
        <w:spacing w:after="0" w:line="240" w:lineRule="auto"/>
        <w:ind w:left="0" w:firstLine="851"/>
        <w:jc w:val="both"/>
        <w:rPr>
          <w:rFonts w:ascii="Times New Roman" w:hAnsi="Times New Roman"/>
          <w:sz w:val="24"/>
          <w:szCs w:val="24"/>
        </w:rPr>
      </w:pPr>
      <w:r w:rsidRPr="00337F53">
        <w:rPr>
          <w:rFonts w:ascii="Times New Roman" w:hAnsi="Times New Roman"/>
          <w:sz w:val="24"/>
          <w:szCs w:val="24"/>
        </w:rPr>
        <w:t>методическое обеспечение работы специалистов в сфере профилактики безнадзорности, правонарушений и защиты прав несовершеннолетних, социального сиротства.</w:t>
      </w:r>
    </w:p>
    <w:p w:rsidR="007915AB" w:rsidRPr="00337F53" w:rsidRDefault="007915AB" w:rsidP="009F6547">
      <w:pPr>
        <w:ind w:firstLine="708"/>
        <w:contextualSpacing/>
        <w:jc w:val="both"/>
      </w:pPr>
      <w:r w:rsidRPr="00337F53">
        <w:t>Ежеквартально сводная информация по индивидуальной профилактической работы с семьями и несовершеннолетними рассматр</w:t>
      </w:r>
      <w:r w:rsidR="009E1BCB" w:rsidRPr="00337F53">
        <w:t xml:space="preserve">ивается на заседаниях </w:t>
      </w:r>
      <w:r w:rsidR="00B31879">
        <w:t>К</w:t>
      </w:r>
      <w:r w:rsidR="009E1BCB" w:rsidRPr="00337F53">
        <w:t>омиссии.</w:t>
      </w:r>
    </w:p>
    <w:p w:rsidR="004211A6" w:rsidRPr="00337F53" w:rsidRDefault="006A5EEC" w:rsidP="009F6547">
      <w:pPr>
        <w:ind w:firstLine="567"/>
        <w:contextualSpacing/>
        <w:jc w:val="both"/>
      </w:pPr>
      <w:r w:rsidRPr="00337F53">
        <w:t>Помимо этого, с целью профилактики безнадзорности и правонарушений несовершеннолетних, комплексной безопасности, обеспечено проведение:</w:t>
      </w:r>
    </w:p>
    <w:p w:rsidR="004211A6" w:rsidRPr="00337F53" w:rsidRDefault="006A5EEC" w:rsidP="009F6547">
      <w:pPr>
        <w:ind w:firstLine="567"/>
        <w:contextualSpacing/>
        <w:jc w:val="both"/>
      </w:pPr>
      <w:r w:rsidRPr="00337F53">
        <w:t>– н</w:t>
      </w:r>
      <w:r w:rsidR="004211A6" w:rsidRPr="00337F53">
        <w:t>а муниципальном уровне: акци</w:t>
      </w:r>
      <w:r w:rsidR="00E22C22" w:rsidRPr="00337F53">
        <w:t>й</w:t>
      </w:r>
      <w:r w:rsidR="004211A6" w:rsidRPr="00337F53">
        <w:t xml:space="preserve">, </w:t>
      </w:r>
      <w:r w:rsidR="005C636B" w:rsidRPr="00337F53">
        <w:t>круглых столов,</w:t>
      </w:r>
      <w:r w:rsidR="004211A6" w:rsidRPr="00337F53">
        <w:t xml:space="preserve"> конкурс</w:t>
      </w:r>
      <w:r w:rsidR="00E22C22" w:rsidRPr="00337F53">
        <w:t>ов</w:t>
      </w:r>
      <w:r w:rsidR="004211A6" w:rsidRPr="00337F53">
        <w:t>, конференци</w:t>
      </w:r>
      <w:r w:rsidR="00E22C22" w:rsidRPr="00337F53">
        <w:t>й</w:t>
      </w:r>
      <w:r w:rsidR="004211A6" w:rsidRPr="00337F53">
        <w:t>, встреч со специалистами межведомственных структур</w:t>
      </w:r>
      <w:r w:rsidR="00B46E26">
        <w:t>,</w:t>
      </w:r>
      <w:r w:rsidR="004211A6" w:rsidRPr="00337F53">
        <w:t xml:space="preserve"> </w:t>
      </w:r>
      <w:r w:rsidR="00EB0CC3">
        <w:t>членов К</w:t>
      </w:r>
      <w:r w:rsidR="004211A6" w:rsidRPr="00337F53">
        <w:t>омиссии</w:t>
      </w:r>
      <w:r w:rsidR="00572962" w:rsidRPr="00337F53">
        <w:t>;</w:t>
      </w:r>
    </w:p>
    <w:p w:rsidR="00CC5E26" w:rsidRPr="00337F53" w:rsidRDefault="006A5EEC" w:rsidP="00A239AA">
      <w:pPr>
        <w:ind w:firstLine="567"/>
        <w:contextualSpacing/>
        <w:jc w:val="both"/>
      </w:pPr>
      <w:r w:rsidRPr="00337F53">
        <w:t>– н</w:t>
      </w:r>
      <w:r w:rsidR="004211A6" w:rsidRPr="00337F53">
        <w:t>а уровне образовательных организаций:</w:t>
      </w:r>
      <w:r w:rsidRPr="00337F53">
        <w:t xml:space="preserve"> </w:t>
      </w:r>
      <w:r w:rsidR="004211A6" w:rsidRPr="00337F53">
        <w:t>круглы</w:t>
      </w:r>
      <w:r w:rsidR="00E22C22" w:rsidRPr="00337F53">
        <w:t>х</w:t>
      </w:r>
      <w:r w:rsidR="004211A6" w:rsidRPr="00337F53">
        <w:t xml:space="preserve"> стол</w:t>
      </w:r>
      <w:r w:rsidR="00E22C22" w:rsidRPr="00337F53">
        <w:t>ов</w:t>
      </w:r>
      <w:r w:rsidR="004211A6" w:rsidRPr="00337F53">
        <w:t xml:space="preserve">, бесед, </w:t>
      </w:r>
      <w:r w:rsidR="00572962" w:rsidRPr="00337F53">
        <w:t xml:space="preserve">лекций, </w:t>
      </w:r>
      <w:r w:rsidR="004211A6" w:rsidRPr="00337F53">
        <w:t>деловых игр,</w:t>
      </w:r>
      <w:r w:rsidR="004211A6" w:rsidRPr="00337F53">
        <w:rPr>
          <w:rFonts w:eastAsia="Calibri"/>
          <w:lang w:eastAsia="en-US"/>
        </w:rPr>
        <w:t xml:space="preserve"> диспут</w:t>
      </w:r>
      <w:r w:rsidR="00E22C22" w:rsidRPr="00337F53">
        <w:rPr>
          <w:rFonts w:eastAsia="Calibri"/>
          <w:lang w:eastAsia="en-US"/>
        </w:rPr>
        <w:t>ов</w:t>
      </w:r>
      <w:r w:rsidR="00572962" w:rsidRPr="00337F53">
        <w:rPr>
          <w:rFonts w:eastAsia="Calibri"/>
          <w:bCs/>
          <w:shd w:val="clear" w:color="auto" w:fill="FFFFFF"/>
          <w:lang w:eastAsia="en-US"/>
        </w:rPr>
        <w:t>,</w:t>
      </w:r>
      <w:r w:rsidR="008B5B4B" w:rsidRPr="00337F53">
        <w:rPr>
          <w:rFonts w:eastAsia="Calibri"/>
          <w:bCs/>
          <w:shd w:val="clear" w:color="auto" w:fill="FFFFFF"/>
          <w:lang w:eastAsia="en-US"/>
        </w:rPr>
        <w:t xml:space="preserve"> </w:t>
      </w:r>
      <w:r w:rsidR="00E22C22" w:rsidRPr="00337F53">
        <w:rPr>
          <w:rFonts w:eastAsia="Calibri"/>
          <w:lang w:eastAsia="en-US"/>
        </w:rPr>
        <w:t>встреч</w:t>
      </w:r>
      <w:r w:rsidR="004211A6" w:rsidRPr="00337F53">
        <w:rPr>
          <w:rFonts w:eastAsia="Calibri"/>
          <w:lang w:eastAsia="en-US"/>
        </w:rPr>
        <w:t xml:space="preserve"> с представителями правовых ведомств;</w:t>
      </w:r>
      <w:r w:rsidR="008B5B4B" w:rsidRPr="00337F53">
        <w:rPr>
          <w:rFonts w:eastAsia="Calibri"/>
          <w:lang w:eastAsia="en-US"/>
        </w:rPr>
        <w:t xml:space="preserve"> </w:t>
      </w:r>
      <w:r w:rsidR="004211A6" w:rsidRPr="00337F53">
        <w:rPr>
          <w:rFonts w:eastAsia="Calibri"/>
          <w:lang w:eastAsia="en-US"/>
        </w:rPr>
        <w:t>индивидуальны</w:t>
      </w:r>
      <w:r w:rsidR="00E22C22" w:rsidRPr="00337F53">
        <w:rPr>
          <w:rFonts w:eastAsia="Calibri"/>
          <w:lang w:eastAsia="en-US"/>
        </w:rPr>
        <w:t>х</w:t>
      </w:r>
      <w:r w:rsidR="004211A6" w:rsidRPr="00337F53">
        <w:rPr>
          <w:rFonts w:eastAsia="Calibri"/>
          <w:lang w:eastAsia="en-US"/>
        </w:rPr>
        <w:t xml:space="preserve"> и </w:t>
      </w:r>
      <w:r w:rsidR="00572962" w:rsidRPr="00337F53">
        <w:rPr>
          <w:rFonts w:eastAsia="Calibri"/>
          <w:lang w:eastAsia="en-US"/>
        </w:rPr>
        <w:t>групповых</w:t>
      </w:r>
      <w:r w:rsidR="004211A6" w:rsidRPr="00337F53">
        <w:rPr>
          <w:rFonts w:eastAsia="Calibri"/>
          <w:lang w:eastAsia="en-US"/>
        </w:rPr>
        <w:t xml:space="preserve"> консультаци</w:t>
      </w:r>
      <w:r w:rsidR="00E22C22" w:rsidRPr="00337F53">
        <w:rPr>
          <w:rFonts w:eastAsia="Calibri"/>
          <w:lang w:eastAsia="en-US"/>
        </w:rPr>
        <w:t>й</w:t>
      </w:r>
      <w:r w:rsidR="004211A6" w:rsidRPr="00337F53">
        <w:rPr>
          <w:rFonts w:eastAsia="Calibri"/>
          <w:lang w:eastAsia="en-US"/>
        </w:rPr>
        <w:t>;</w:t>
      </w:r>
      <w:r w:rsidR="008B5B4B" w:rsidRPr="00337F53">
        <w:rPr>
          <w:rFonts w:eastAsia="Calibri"/>
          <w:lang w:eastAsia="en-US"/>
        </w:rPr>
        <w:t xml:space="preserve"> </w:t>
      </w:r>
      <w:r w:rsidR="004211A6" w:rsidRPr="00337F53">
        <w:rPr>
          <w:rFonts w:eastAsia="Calibri"/>
          <w:lang w:eastAsia="en-US"/>
        </w:rPr>
        <w:t>родительски</w:t>
      </w:r>
      <w:r w:rsidR="00E22C22" w:rsidRPr="00337F53">
        <w:rPr>
          <w:rFonts w:eastAsia="Calibri"/>
          <w:lang w:eastAsia="en-US"/>
        </w:rPr>
        <w:t>х</w:t>
      </w:r>
      <w:r w:rsidR="004211A6" w:rsidRPr="00337F53">
        <w:rPr>
          <w:rFonts w:eastAsia="Calibri"/>
          <w:lang w:eastAsia="en-US"/>
        </w:rPr>
        <w:t xml:space="preserve"> собрани</w:t>
      </w:r>
      <w:r w:rsidR="00E22C22" w:rsidRPr="00337F53">
        <w:rPr>
          <w:rFonts w:eastAsia="Calibri"/>
          <w:lang w:eastAsia="en-US"/>
        </w:rPr>
        <w:t>й</w:t>
      </w:r>
      <w:r w:rsidR="004211A6" w:rsidRPr="00337F53">
        <w:t>, дн</w:t>
      </w:r>
      <w:r w:rsidR="00E22C22" w:rsidRPr="00337F53">
        <w:t>ей</w:t>
      </w:r>
      <w:r w:rsidR="004211A6" w:rsidRPr="00337F53">
        <w:t xml:space="preserve"> </w:t>
      </w:r>
      <w:r w:rsidR="00572962" w:rsidRPr="00337F53">
        <w:t xml:space="preserve">правовой </w:t>
      </w:r>
      <w:r w:rsidR="004211A6" w:rsidRPr="00337F53">
        <w:t>помощи, дн</w:t>
      </w:r>
      <w:r w:rsidR="00E22C22" w:rsidRPr="00337F53">
        <w:t>ей</w:t>
      </w:r>
      <w:r w:rsidR="004211A6" w:rsidRPr="00337F53">
        <w:t xml:space="preserve"> открытых дверей</w:t>
      </w:r>
      <w:r w:rsidRPr="00337F53">
        <w:t xml:space="preserve"> и др.</w:t>
      </w:r>
    </w:p>
    <w:p w:rsidR="002B2E11" w:rsidRPr="00337F53" w:rsidRDefault="00876A5B" w:rsidP="00CD217F">
      <w:pPr>
        <w:ind w:firstLine="709"/>
        <w:jc w:val="both"/>
      </w:pPr>
      <w:proofErr w:type="gramStart"/>
      <w:r w:rsidRPr="00337F53">
        <w:t xml:space="preserve">Постановлением администрации Кондинского района от 10 января 2024 года №19 «Об утверждении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w:t>
      </w:r>
      <w:r w:rsidRPr="00337F53">
        <w:lastRenderedPageBreak/>
        <w:t xml:space="preserve">детьми, пропаганду различных форм устройства детей-сирот и детей, оставшихся без попечения родителей, в семьи граждан на 2024-2026 </w:t>
      </w:r>
      <w:r w:rsidR="00CD217F" w:rsidRPr="00337F53">
        <w:t>годы»</w:t>
      </w:r>
      <w:r w:rsidRPr="00337F53">
        <w:t xml:space="preserve"> </w:t>
      </w:r>
      <w:r w:rsidR="002B2E11" w:rsidRPr="00337F53">
        <w:t xml:space="preserve">(далее – План). </w:t>
      </w:r>
      <w:proofErr w:type="gramEnd"/>
    </w:p>
    <w:p w:rsidR="002B2E11" w:rsidRPr="00337F53" w:rsidRDefault="002B2E11" w:rsidP="009F6547">
      <w:pPr>
        <w:ind w:firstLine="709"/>
        <w:contextualSpacing/>
        <w:jc w:val="both"/>
      </w:pPr>
      <w:r w:rsidRPr="00337F53">
        <w:t>В течение года ответственными исполнителями Плана организована реализация мероприятий по направлениям:</w:t>
      </w:r>
    </w:p>
    <w:p w:rsidR="002B2E11" w:rsidRPr="00337F53"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337F53">
        <w:rPr>
          <w:rFonts w:ascii="Times New Roman" w:hAnsi="Times New Roman"/>
          <w:sz w:val="24"/>
          <w:szCs w:val="24"/>
        </w:rPr>
        <w:t>Мероприятия по пропаганде различных форм устройства детей-сирот и детей, оставшихся без попечения родителей, защите прав детей, профилактике семейного неблагополучия и жестокого обращения с детьми.</w:t>
      </w:r>
    </w:p>
    <w:p w:rsidR="002B2E11" w:rsidRPr="00337F53"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337F53">
        <w:rPr>
          <w:rFonts w:ascii="Times New Roman" w:hAnsi="Times New Roman"/>
          <w:sz w:val="24"/>
          <w:szCs w:val="24"/>
        </w:rPr>
        <w:t>Информационное обеспечение консультативно-методических мероприятий.</w:t>
      </w:r>
    </w:p>
    <w:p w:rsidR="002B2E11" w:rsidRPr="00337F53"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337F53">
        <w:rPr>
          <w:rFonts w:ascii="Times New Roman" w:hAnsi="Times New Roman"/>
          <w:sz w:val="24"/>
          <w:szCs w:val="24"/>
        </w:rPr>
        <w:t>Информационное обеспечение мероприятий по работе с подрастающим поколением, родителями.</w:t>
      </w:r>
    </w:p>
    <w:p w:rsidR="001E112B" w:rsidRPr="00337F53" w:rsidRDefault="001E112B" w:rsidP="009F6547">
      <w:pPr>
        <w:tabs>
          <w:tab w:val="left" w:pos="426"/>
        </w:tabs>
        <w:ind w:firstLine="709"/>
        <w:contextualSpacing/>
        <w:jc w:val="both"/>
      </w:pPr>
      <w:proofErr w:type="gramStart"/>
      <w:r w:rsidRPr="00337F53">
        <w:t>В итоге информационного обеспечения противодействия жестокому обращению с детьми, формирования активной гражданской позиции населения в отношении прав детей, в рамках проведении информационной кампании по противодействию жестокому обращению с детьми, в муниципальных средствах массовой инф</w:t>
      </w:r>
      <w:r w:rsidR="00192EC1" w:rsidRPr="00337F53">
        <w:t xml:space="preserve">ормации выходили </w:t>
      </w:r>
      <w:r w:rsidRPr="00337F53">
        <w:t xml:space="preserve">в эфир </w:t>
      </w:r>
      <w:r w:rsidR="0051193E" w:rsidRPr="00337F53">
        <w:t xml:space="preserve">были опубликованы </w:t>
      </w:r>
      <w:r w:rsidRPr="00337F53">
        <w:t>тематические материалы, направленные на противодействие жестокому обращению с детьми, тематические материалы по вопросам ответственного родительства;</w:t>
      </w:r>
      <w:proofErr w:type="gramEnd"/>
      <w:r w:rsidRPr="00337F53">
        <w:t xml:space="preserve"> материалы, направленные на освещение темы </w:t>
      </w:r>
      <w:r w:rsidR="00192EC1" w:rsidRPr="00337F53">
        <w:t>подросткового суицида, буллинга</w:t>
      </w:r>
      <w:r w:rsidRPr="00337F53">
        <w:t xml:space="preserve">, </w:t>
      </w:r>
      <w:r w:rsidR="00192EC1" w:rsidRPr="00337F53">
        <w:t>о комплексной безопасности несовершеннолетних</w:t>
      </w:r>
      <w:r w:rsidR="00FB391E" w:rsidRPr="00337F53">
        <w:t>,</w:t>
      </w:r>
      <w:r w:rsidR="0051193E" w:rsidRPr="00337F53">
        <w:t xml:space="preserve"> в том числе сети Интернет,</w:t>
      </w:r>
      <w:r w:rsidR="00FB391E" w:rsidRPr="00337F53">
        <w:t xml:space="preserve"> </w:t>
      </w:r>
      <w:r w:rsidR="006E4FF8" w:rsidRPr="00337F53">
        <w:t xml:space="preserve">на постоянной основе обеспечено </w:t>
      </w:r>
      <w:r w:rsidR="00FB391E" w:rsidRPr="00337F53">
        <w:t>освещение профилактических мероприятий, акций, операций и т.д</w:t>
      </w:r>
      <w:r w:rsidR="00C0650E" w:rsidRPr="00337F53">
        <w:t>.</w:t>
      </w:r>
    </w:p>
    <w:p w:rsidR="0066143D" w:rsidRPr="00337F53" w:rsidRDefault="009A3AFF" w:rsidP="003B56A2">
      <w:pPr>
        <w:tabs>
          <w:tab w:val="left" w:pos="426"/>
        </w:tabs>
        <w:ind w:firstLine="709"/>
        <w:contextualSpacing/>
        <w:jc w:val="both"/>
      </w:pPr>
      <w:r w:rsidRPr="00337F53">
        <w:t xml:space="preserve">Одним из ключевых направлений информационной кампании является правовое информирование, разъяснительная работа с населением, освещение мероприятий муниципальной комиссии. Так с 2018 года функционирует официальная группа муниципальной комиссии в социальной сети «Вконтакте» (vk.com/kdnkonda), </w:t>
      </w:r>
      <w:r w:rsidR="00A81A05" w:rsidRPr="00337F53">
        <w:t>в которой еженедельно размещается актуальная информация по вопросам профилактики безнадзорности и правонарушений</w:t>
      </w:r>
      <w:r w:rsidR="00BC5AC7" w:rsidRPr="00337F53">
        <w:t>, обеспечения безопасности, предупреждения чрезвычайных происшествий с детьми.</w:t>
      </w:r>
    </w:p>
    <w:p w:rsidR="002C07D4" w:rsidRPr="00337F53" w:rsidRDefault="002C07D4" w:rsidP="00DE3774">
      <w:pPr>
        <w:ind w:firstLine="709"/>
        <w:jc w:val="both"/>
      </w:pPr>
    </w:p>
    <w:p w:rsidR="00DE3774" w:rsidRPr="00337F53" w:rsidRDefault="00051719" w:rsidP="00DE3774">
      <w:pPr>
        <w:ind w:firstLine="709"/>
        <w:jc w:val="both"/>
        <w:rPr>
          <w:rFonts w:eastAsia="Calibri"/>
          <w:lang w:eastAsia="en-US"/>
        </w:rPr>
      </w:pPr>
      <w:proofErr w:type="gramStart"/>
      <w:r w:rsidRPr="00337F53">
        <w:t xml:space="preserve">В целях исполнения распоряжения Правительства Ханты-Мансийского автономного округа-Югры от 19 января 2024 года №11-рп «О Плане мероприятий, посвященных проведению в Ханты-Мансийском автономном округе-Югре Года семьи», </w:t>
      </w:r>
      <w:r w:rsidR="00DE3774" w:rsidRPr="00337F53">
        <w:rPr>
          <w:rFonts w:eastAsia="Calibri"/>
          <w:lang w:eastAsia="en-US"/>
        </w:rPr>
        <w:t xml:space="preserve">в соответствии с постановлениями Комиссии №6 от 30 января 2024 года, № 62 от 13 августа 2024 года, </w:t>
      </w:r>
      <w:r w:rsidR="00DE3774" w:rsidRPr="00337F53">
        <w:t>в период с 20 по 22 февраля 2024 года, с 01 по 20 сентября, Комиссией при участии органов</w:t>
      </w:r>
      <w:proofErr w:type="gramEnd"/>
      <w:r w:rsidR="00DE3774" w:rsidRPr="00337F53">
        <w:t xml:space="preserve"> и учреждений системы профилактики была организована и проведена благотворительная акция «Дарю добро детям».</w:t>
      </w:r>
    </w:p>
    <w:p w:rsidR="002C07D4" w:rsidRPr="00337F53" w:rsidRDefault="002C07D4" w:rsidP="0059506C">
      <w:pPr>
        <w:ind w:firstLine="709"/>
        <w:jc w:val="both"/>
        <w:rPr>
          <w:rFonts w:eastAsia="Calibri"/>
          <w:lang w:eastAsia="en-US"/>
        </w:rPr>
      </w:pPr>
    </w:p>
    <w:p w:rsidR="0059506C" w:rsidRPr="00337F53" w:rsidRDefault="0059506C" w:rsidP="0059506C">
      <w:pPr>
        <w:ind w:firstLine="709"/>
        <w:jc w:val="both"/>
        <w:rPr>
          <w:rFonts w:eastAsia="Calibri"/>
          <w:bCs/>
          <w:lang w:eastAsia="en-US"/>
        </w:rPr>
      </w:pPr>
      <w:r w:rsidRPr="00337F53">
        <w:rPr>
          <w:rFonts w:eastAsia="Calibri"/>
          <w:lang w:eastAsia="en-US"/>
        </w:rPr>
        <w:t xml:space="preserve">17 мая 2024 года </w:t>
      </w:r>
      <w:r w:rsidR="000172A4" w:rsidRPr="00337F53">
        <w:rPr>
          <w:rFonts w:eastAsia="Calibri"/>
          <w:lang w:eastAsia="en-US"/>
        </w:rPr>
        <w:t xml:space="preserve">заместителем председателя </w:t>
      </w:r>
      <w:r w:rsidR="005F2133">
        <w:rPr>
          <w:rFonts w:eastAsia="Calibri"/>
          <w:lang w:eastAsia="en-US"/>
        </w:rPr>
        <w:t>К</w:t>
      </w:r>
      <w:r w:rsidR="000172A4" w:rsidRPr="00337F53">
        <w:rPr>
          <w:rFonts w:eastAsia="Calibri"/>
          <w:lang w:eastAsia="en-US"/>
        </w:rPr>
        <w:t xml:space="preserve">омиссии </w:t>
      </w:r>
      <w:r w:rsidRPr="00337F53">
        <w:rPr>
          <w:rFonts w:eastAsia="Calibri"/>
          <w:lang w:eastAsia="en-US"/>
        </w:rPr>
        <w:t xml:space="preserve">(в онлайн - формате) проведено ежегодное районное родительское собрание на тему: </w:t>
      </w:r>
      <w:r w:rsidRPr="00337F53">
        <w:rPr>
          <w:rFonts w:eastAsia="Calibri"/>
          <w:bCs/>
          <w:lang w:eastAsia="en-US"/>
        </w:rPr>
        <w:t xml:space="preserve">«Об обеспечении комплексной безопасности несовершеннолетних в Кондинском районе», в ходе собрания, в соответствии с повесткой, рассмотрено 4 вопроса: </w:t>
      </w:r>
    </w:p>
    <w:p w:rsidR="0059506C" w:rsidRPr="00337F53" w:rsidRDefault="0059506C" w:rsidP="0059506C">
      <w:pPr>
        <w:ind w:firstLine="709"/>
        <w:jc w:val="both"/>
        <w:rPr>
          <w:rFonts w:eastAsia="Calibri"/>
          <w:lang w:eastAsia="en-US"/>
        </w:rPr>
      </w:pPr>
      <w:r w:rsidRPr="00337F53">
        <w:rPr>
          <w:rFonts w:eastAsia="Calibri"/>
          <w:lang w:eastAsia="en-US"/>
        </w:rPr>
        <w:t>- «Об организации летнего отдыха, трудоустройства, занятости несовершеннолетних в 2024 году»;</w:t>
      </w:r>
    </w:p>
    <w:p w:rsidR="0059506C" w:rsidRPr="00337F53" w:rsidRDefault="0059506C" w:rsidP="0059506C">
      <w:pPr>
        <w:ind w:firstLine="709"/>
        <w:jc w:val="both"/>
        <w:rPr>
          <w:rFonts w:eastAsia="Calibri"/>
          <w:lang w:eastAsia="en-US"/>
        </w:rPr>
      </w:pPr>
      <w:r w:rsidRPr="00337F53">
        <w:t>- «</w:t>
      </w:r>
      <w:r w:rsidRPr="00337F53">
        <w:rPr>
          <w:bCs/>
          <w:lang w:eastAsia="en-US"/>
        </w:rPr>
        <w:t>Об ответственности родителей за противоправное поведение несовершеннолетних</w:t>
      </w:r>
      <w:r w:rsidRPr="00337F53">
        <w:t>»</w:t>
      </w:r>
      <w:r w:rsidRPr="00337F53">
        <w:rPr>
          <w:rFonts w:eastAsia="Calibri"/>
          <w:lang w:eastAsia="en-US"/>
        </w:rPr>
        <w:t>;</w:t>
      </w:r>
    </w:p>
    <w:p w:rsidR="0059506C" w:rsidRPr="00337F53" w:rsidRDefault="0059506C" w:rsidP="0059506C">
      <w:pPr>
        <w:ind w:firstLine="709"/>
        <w:jc w:val="both"/>
        <w:rPr>
          <w:rFonts w:eastAsia="Calibri"/>
          <w:lang w:eastAsia="en-US"/>
        </w:rPr>
      </w:pPr>
      <w:r w:rsidRPr="00337F53">
        <w:t>- «О предупреждении чрезвычайных происшествий с несовершеннолетними на транспорте»;</w:t>
      </w:r>
    </w:p>
    <w:p w:rsidR="002C07D4" w:rsidRPr="00337F53" w:rsidRDefault="0059506C" w:rsidP="00146E8E">
      <w:pPr>
        <w:ind w:firstLine="709"/>
        <w:jc w:val="both"/>
      </w:pPr>
      <w:r w:rsidRPr="00337F53">
        <w:rPr>
          <w:rFonts w:eastAsia="Calibri"/>
          <w:lang w:eastAsia="en-US"/>
        </w:rPr>
        <w:t>- «О соблюдении комплексной безопасности несовершеннолетних в период летнего отдыха»</w:t>
      </w:r>
      <w:r w:rsidRPr="00337F53">
        <w:t>.</w:t>
      </w:r>
    </w:p>
    <w:p w:rsidR="00146E8E" w:rsidRPr="00337F53" w:rsidRDefault="00146E8E" w:rsidP="00146E8E">
      <w:pPr>
        <w:ind w:firstLine="709"/>
        <w:jc w:val="both"/>
      </w:pPr>
    </w:p>
    <w:p w:rsidR="00FE3432" w:rsidRPr="00337F53" w:rsidRDefault="003D5388" w:rsidP="003D5388">
      <w:pPr>
        <w:spacing w:after="200" w:line="276" w:lineRule="auto"/>
        <w:ind w:firstLine="709"/>
        <w:jc w:val="both"/>
      </w:pPr>
      <w:r w:rsidRPr="00337F53">
        <w:t xml:space="preserve">В целях популяризации государственной политики в сфере защиты семьи, сохранения традиционных семейных ценностей, в период с 09 апреля по 01 июля 2024 года, </w:t>
      </w:r>
      <w:r w:rsidRPr="00337F53">
        <w:rPr>
          <w:rFonts w:eastAsia="Calibri"/>
          <w:lang w:eastAsia="en-US"/>
        </w:rPr>
        <w:t>в соответствии с постановлением Комиссии №27 от 09.04.2024 года</w:t>
      </w:r>
      <w:r w:rsidRPr="00337F53">
        <w:t xml:space="preserve"> проведен конкурс </w:t>
      </w:r>
      <w:r w:rsidRPr="00337F53">
        <w:lastRenderedPageBreak/>
        <w:t xml:space="preserve">рисунков «Семья глазами детей», участники и победители </w:t>
      </w:r>
      <w:r w:rsidR="00B13675" w:rsidRPr="00337F53">
        <w:t xml:space="preserve">конкурса </w:t>
      </w:r>
      <w:r w:rsidRPr="00337F53">
        <w:t>награждены памятными призами.</w:t>
      </w:r>
    </w:p>
    <w:p w:rsidR="00306116" w:rsidRPr="00337F53" w:rsidRDefault="00306116" w:rsidP="00342C91">
      <w:pPr>
        <w:spacing w:after="200" w:line="276" w:lineRule="auto"/>
        <w:ind w:firstLine="709"/>
        <w:jc w:val="both"/>
      </w:pPr>
      <w:bookmarkStart w:id="2" w:name="_Hlk162958859"/>
      <w:proofErr w:type="gramStart"/>
      <w:r w:rsidRPr="00337F53">
        <w:rPr>
          <w:spacing w:val="-1"/>
        </w:rPr>
        <w:t>В соответствии с программой по профилактике безнадзорности и правонарушений несовершеннолетних в Кондинском районе на период до 2026 года</w:t>
      </w:r>
      <w:bookmarkEnd w:id="2"/>
      <w:r w:rsidRPr="00337F53">
        <w:rPr>
          <w:spacing w:val="-1"/>
        </w:rPr>
        <w:t>,</w:t>
      </w:r>
      <w:r w:rsidRPr="00337F53">
        <w:t xml:space="preserve"> с целью формирования законопослушного поведения несовершеннолетних, Комиссией проведен</w:t>
      </w:r>
      <w:r w:rsidRPr="00337F53">
        <w:rPr>
          <w:spacing w:val="-1"/>
        </w:rPr>
        <w:t xml:space="preserve"> районный конкурс видеосюжетов по профилактике деструктивного поведения несовершеннолетних, подростковой преступности</w:t>
      </w:r>
      <w:r w:rsidRPr="00337F53">
        <w:t>,</w:t>
      </w:r>
      <w:r w:rsidRPr="00337F53">
        <w:rPr>
          <w:spacing w:val="-1"/>
        </w:rPr>
        <w:t xml:space="preserve"> в том числе преступлений в сфере незаконного оборота наркотиков, а также против половой неприкосновенности несовершеннолетних.</w:t>
      </w:r>
      <w:proofErr w:type="gramEnd"/>
      <w:r w:rsidR="00F42B01" w:rsidRPr="00337F53">
        <w:t xml:space="preserve"> </w:t>
      </w:r>
      <w:r w:rsidR="00772D26" w:rsidRPr="00337F53">
        <w:t xml:space="preserve">Конкурс </w:t>
      </w:r>
      <w:r w:rsidR="00342C91" w:rsidRPr="00337F53">
        <w:t>проходил</w:t>
      </w:r>
      <w:r w:rsidR="00772D26" w:rsidRPr="00337F53">
        <w:t xml:space="preserve"> в период с 22 октября 2024 года по 20 декабря 2024 года.</w:t>
      </w:r>
      <w:r w:rsidR="00342C91" w:rsidRPr="00337F53">
        <w:t xml:space="preserve"> 28 января 2025 года на очередном заседании Комиссии, участники и победители </w:t>
      </w:r>
      <w:r w:rsidR="00C60009" w:rsidRPr="00337F53">
        <w:t xml:space="preserve">конкурса </w:t>
      </w:r>
      <w:r w:rsidR="00342C91" w:rsidRPr="00337F53">
        <w:t xml:space="preserve">награждены </w:t>
      </w:r>
      <w:r w:rsidR="006952FA" w:rsidRPr="00337F53">
        <w:t>дипломами Председателя муниципальной комиссии Бабушкина Д.В.</w:t>
      </w:r>
      <w:r w:rsidR="00C60009" w:rsidRPr="00337F53">
        <w:t xml:space="preserve"> и </w:t>
      </w:r>
      <w:r w:rsidR="00342C91" w:rsidRPr="00337F53">
        <w:t>памятными п</w:t>
      </w:r>
      <w:r w:rsidR="00C60009" w:rsidRPr="00337F53">
        <w:t>одарками</w:t>
      </w:r>
      <w:r w:rsidR="00342C91" w:rsidRPr="00337F53">
        <w:t>.</w:t>
      </w:r>
    </w:p>
    <w:p w:rsidR="00A01634" w:rsidRPr="00337F53" w:rsidRDefault="00A01634" w:rsidP="00A01634">
      <w:pPr>
        <w:spacing w:line="276" w:lineRule="auto"/>
        <w:ind w:firstLine="709"/>
        <w:jc w:val="both"/>
        <w:rPr>
          <w:rFonts w:eastAsia="Calibri"/>
          <w:lang w:eastAsia="en-US"/>
        </w:rPr>
      </w:pPr>
      <w:proofErr w:type="gramStart"/>
      <w:r w:rsidRPr="00337F53">
        <w:rPr>
          <w:rFonts w:eastAsia="Calibri"/>
          <w:lang w:eastAsia="en-US"/>
        </w:rPr>
        <w:t xml:space="preserve">В 2024 году Комиссией организовано и проведено 7 совещаний для специалистов органов и учреждений системы профилактики безнадзорности и правонарушений несовершеннолетних (из них 5 с выездом на территории городских и сельских поселений </w:t>
      </w:r>
      <w:proofErr w:type="spellStart"/>
      <w:r w:rsidRPr="00337F53">
        <w:rPr>
          <w:rFonts w:eastAsia="Calibri"/>
          <w:lang w:eastAsia="en-US"/>
        </w:rPr>
        <w:t>Кондинского</w:t>
      </w:r>
      <w:proofErr w:type="spellEnd"/>
      <w:r w:rsidRPr="00337F53">
        <w:rPr>
          <w:rFonts w:eastAsia="Calibri"/>
          <w:lang w:eastAsia="en-US"/>
        </w:rPr>
        <w:t xml:space="preserve"> района: </w:t>
      </w:r>
      <w:proofErr w:type="spellStart"/>
      <w:r w:rsidRPr="00337F53">
        <w:rPr>
          <w:rFonts w:eastAsia="Calibri"/>
          <w:lang w:eastAsia="en-US"/>
        </w:rPr>
        <w:t>гп</w:t>
      </w:r>
      <w:proofErr w:type="spellEnd"/>
      <w:r w:rsidRPr="00337F53">
        <w:rPr>
          <w:rFonts w:eastAsia="Calibri"/>
          <w:lang w:eastAsia="en-US"/>
        </w:rPr>
        <w:t>.</w:t>
      </w:r>
      <w:proofErr w:type="gramEnd"/>
      <w:r w:rsidRPr="00337F53">
        <w:rPr>
          <w:rFonts w:eastAsia="Calibri"/>
          <w:lang w:eastAsia="en-US"/>
        </w:rPr>
        <w:t xml:space="preserve"> </w:t>
      </w:r>
      <w:proofErr w:type="spellStart"/>
      <w:r w:rsidRPr="00337F53">
        <w:rPr>
          <w:rFonts w:eastAsia="Calibri"/>
          <w:lang w:eastAsia="en-US"/>
        </w:rPr>
        <w:t>Куминский</w:t>
      </w:r>
      <w:proofErr w:type="spellEnd"/>
      <w:r w:rsidRPr="00337F53">
        <w:rPr>
          <w:rFonts w:eastAsia="Calibri"/>
          <w:lang w:eastAsia="en-US"/>
        </w:rPr>
        <w:t xml:space="preserve">, </w:t>
      </w:r>
      <w:proofErr w:type="spellStart"/>
      <w:r w:rsidRPr="00337F53">
        <w:rPr>
          <w:rFonts w:eastAsia="Calibri"/>
          <w:lang w:eastAsia="en-US"/>
        </w:rPr>
        <w:t>гп</w:t>
      </w:r>
      <w:proofErr w:type="spellEnd"/>
      <w:r w:rsidRPr="00337F53">
        <w:rPr>
          <w:rFonts w:eastAsia="Calibri"/>
          <w:lang w:eastAsia="en-US"/>
        </w:rPr>
        <w:t xml:space="preserve">. </w:t>
      </w:r>
      <w:proofErr w:type="spellStart"/>
      <w:proofErr w:type="gramStart"/>
      <w:r w:rsidRPr="00337F53">
        <w:rPr>
          <w:rFonts w:eastAsia="Calibri"/>
          <w:lang w:eastAsia="en-US"/>
        </w:rPr>
        <w:t>Кондинское</w:t>
      </w:r>
      <w:proofErr w:type="spellEnd"/>
      <w:r w:rsidRPr="00337F53">
        <w:rPr>
          <w:rFonts w:eastAsia="Calibri"/>
          <w:lang w:eastAsia="en-US"/>
        </w:rPr>
        <w:t xml:space="preserve">, п. </w:t>
      </w:r>
      <w:proofErr w:type="spellStart"/>
      <w:r w:rsidRPr="00337F53">
        <w:rPr>
          <w:rFonts w:eastAsia="Calibri"/>
          <w:lang w:eastAsia="en-US"/>
        </w:rPr>
        <w:t>Болчары</w:t>
      </w:r>
      <w:proofErr w:type="spellEnd"/>
      <w:r w:rsidRPr="00337F53">
        <w:rPr>
          <w:rFonts w:eastAsia="Calibri"/>
          <w:lang w:eastAsia="en-US"/>
        </w:rPr>
        <w:t xml:space="preserve">, п. Ягодный, п. Половинка), в том числе, с участием представителей прокуратуры Кондинского района, по вопросам: </w:t>
      </w:r>
      <w:proofErr w:type="gramEnd"/>
    </w:p>
    <w:p w:rsidR="00A01634" w:rsidRPr="00337F53" w:rsidRDefault="00A01634" w:rsidP="00A01634">
      <w:pPr>
        <w:spacing w:line="276" w:lineRule="auto"/>
        <w:ind w:firstLine="709"/>
        <w:jc w:val="both"/>
        <w:rPr>
          <w:rFonts w:eastAsia="Calibri"/>
          <w:lang w:eastAsia="en-US"/>
        </w:rPr>
      </w:pPr>
      <w:r w:rsidRPr="00337F53">
        <w:rPr>
          <w:rFonts w:eastAsia="Calibri"/>
          <w:lang w:eastAsia="en-US"/>
        </w:rPr>
        <w:t xml:space="preserve">- </w:t>
      </w:r>
      <w:r w:rsidR="00D35FE6">
        <w:rPr>
          <w:rFonts w:eastAsia="Calibri"/>
          <w:lang w:eastAsia="en-US"/>
        </w:rPr>
        <w:t>О</w:t>
      </w:r>
      <w:r w:rsidRPr="00337F53">
        <w:rPr>
          <w:rFonts w:eastAsia="Calibri"/>
          <w:lang w:eastAsia="en-US"/>
        </w:rPr>
        <w:t>рганизации межведомственного взаимодействия, эффективности проведения индивидуальной профилактической работы с семьями и несовершеннолетними, находящимися в социально опасном положении;</w:t>
      </w:r>
    </w:p>
    <w:p w:rsidR="00A01634" w:rsidRPr="00337F53" w:rsidRDefault="00A01634" w:rsidP="00A01634">
      <w:pPr>
        <w:spacing w:line="276" w:lineRule="auto"/>
        <w:ind w:firstLine="709"/>
        <w:jc w:val="both"/>
        <w:rPr>
          <w:rFonts w:eastAsia="Calibri"/>
          <w:lang w:eastAsia="en-US"/>
        </w:rPr>
      </w:pPr>
      <w:r w:rsidRPr="00337F53">
        <w:rPr>
          <w:rFonts w:eastAsia="Calibri"/>
          <w:lang w:eastAsia="en-US"/>
        </w:rPr>
        <w:t xml:space="preserve">- </w:t>
      </w:r>
      <w:r w:rsidR="00D35FE6">
        <w:rPr>
          <w:rFonts w:eastAsia="Calibri"/>
          <w:lang w:eastAsia="en-US"/>
        </w:rPr>
        <w:t>О</w:t>
      </w:r>
      <w:r w:rsidRPr="00337F53">
        <w:rPr>
          <w:rFonts w:eastAsia="Calibri"/>
          <w:lang w:eastAsia="en-US"/>
        </w:rPr>
        <w:t>б анализе причин и условий совершения преступлений, общественно – опасных деяний совершенных несовершеннолетними на территории района;</w:t>
      </w:r>
    </w:p>
    <w:p w:rsidR="00A01634" w:rsidRPr="00337F53" w:rsidRDefault="00A01634" w:rsidP="00A01634">
      <w:pPr>
        <w:spacing w:line="276" w:lineRule="auto"/>
        <w:ind w:firstLine="709"/>
        <w:jc w:val="both"/>
        <w:rPr>
          <w:rFonts w:eastAsia="Calibri"/>
          <w:lang w:eastAsia="en-US"/>
        </w:rPr>
      </w:pPr>
      <w:r w:rsidRPr="00337F53">
        <w:rPr>
          <w:rFonts w:eastAsia="Calibri"/>
          <w:lang w:eastAsia="en-US"/>
        </w:rPr>
        <w:t xml:space="preserve">- </w:t>
      </w:r>
      <w:r w:rsidR="00D35FE6">
        <w:rPr>
          <w:rFonts w:eastAsia="Calibri"/>
          <w:lang w:eastAsia="en-US"/>
        </w:rPr>
        <w:t>О</w:t>
      </w:r>
      <w:r w:rsidRPr="00337F53">
        <w:rPr>
          <w:rFonts w:eastAsia="Calibri"/>
          <w:lang w:eastAsia="en-US"/>
        </w:rPr>
        <w:t xml:space="preserve"> принятии мер по недопущению фактов совершения суицидальных попыток (оконченных суицидов) несовершеннолетних;</w:t>
      </w:r>
    </w:p>
    <w:p w:rsidR="00A01634" w:rsidRPr="00337F53" w:rsidRDefault="00A01634" w:rsidP="00A01634">
      <w:pPr>
        <w:spacing w:line="276" w:lineRule="auto"/>
        <w:ind w:firstLine="709"/>
        <w:jc w:val="both"/>
      </w:pPr>
      <w:r w:rsidRPr="00337F53">
        <w:rPr>
          <w:rFonts w:eastAsia="Calibri"/>
          <w:lang w:eastAsia="en-US"/>
        </w:rPr>
        <w:t xml:space="preserve">- </w:t>
      </w:r>
      <w:r w:rsidR="00D35FE6">
        <w:rPr>
          <w:rFonts w:eastAsia="Calibri"/>
          <w:lang w:eastAsia="en-US"/>
        </w:rPr>
        <w:t>О</w:t>
      </w:r>
      <w:r w:rsidRPr="00337F53">
        <w:t>бзор актуальной судебной практики по рассмотрению жалоб на постановления комиссий по делам несовершеннолетних и защите их прав по части 1 статьи 5.35 Кодекса Российской Федерации об адм</w:t>
      </w:r>
      <w:r w:rsidR="00B364B4" w:rsidRPr="00337F53">
        <w:t>инистративных правонарушениях;</w:t>
      </w:r>
    </w:p>
    <w:p w:rsidR="00051719" w:rsidRPr="00337F53" w:rsidRDefault="00A01634" w:rsidP="00DF2A31">
      <w:pPr>
        <w:spacing w:line="276" w:lineRule="auto"/>
        <w:ind w:firstLine="709"/>
        <w:jc w:val="both"/>
      </w:pPr>
      <w:r w:rsidRPr="00337F53">
        <w:rPr>
          <w:rFonts w:eastAsia="Calibri"/>
          <w:lang w:eastAsia="en-US"/>
        </w:rPr>
        <w:t>-</w:t>
      </w:r>
      <w:r w:rsidR="00DF2A31" w:rsidRPr="00337F53">
        <w:rPr>
          <w:rFonts w:eastAsia="Calibri"/>
          <w:lang w:eastAsia="en-US"/>
        </w:rPr>
        <w:t xml:space="preserve"> </w:t>
      </w:r>
      <w:r w:rsidR="00D35FE6">
        <w:t>О</w:t>
      </w:r>
      <w:r w:rsidRPr="00337F53">
        <w:t xml:space="preserve"> соблюдении процессуальных норм при рассмотрении дел об административных правонарушениях, предусмотренных 12 главой Кодекса Российской Федерации об административных правонарушениях в отношении несовершеннолетних.</w:t>
      </w:r>
    </w:p>
    <w:p w:rsidR="009C5EFD" w:rsidRPr="00337F53" w:rsidRDefault="00EA691A" w:rsidP="00EA691A">
      <w:pPr>
        <w:pStyle w:val="a4"/>
        <w:ind w:firstLine="709"/>
        <w:jc w:val="both"/>
        <w:rPr>
          <w:rFonts w:eastAsia="Calibri"/>
          <w:lang w:eastAsia="en-US"/>
        </w:rPr>
      </w:pPr>
      <w:r>
        <w:rPr>
          <w:rFonts w:eastAsia="Calibri"/>
          <w:lang w:eastAsia="en-US"/>
        </w:rPr>
        <w:t xml:space="preserve">В целях повышения эффективности </w:t>
      </w:r>
      <w:r w:rsidR="00397BE1">
        <w:rPr>
          <w:rFonts w:eastAsia="Calibri"/>
          <w:lang w:eastAsia="en-US"/>
        </w:rPr>
        <w:t xml:space="preserve">проведения </w:t>
      </w:r>
      <w:r>
        <w:rPr>
          <w:rFonts w:eastAsia="Calibri"/>
          <w:lang w:eastAsia="en-US"/>
        </w:rPr>
        <w:t xml:space="preserve">профилактической </w:t>
      </w:r>
      <w:r w:rsidR="00397BE1">
        <w:rPr>
          <w:rFonts w:eastAsia="Calibri"/>
          <w:lang w:eastAsia="en-US"/>
        </w:rPr>
        <w:t>работы с несовершеннолетними на территории района</w:t>
      </w:r>
      <w:r w:rsidR="00A42647" w:rsidRPr="00337F53">
        <w:rPr>
          <w:rFonts w:eastAsia="Calibri"/>
          <w:lang w:eastAsia="en-US"/>
        </w:rPr>
        <w:t xml:space="preserve"> </w:t>
      </w:r>
      <w:r w:rsidR="00397BE1">
        <w:rPr>
          <w:rFonts w:eastAsia="Calibri"/>
          <w:lang w:eastAsia="en-US"/>
        </w:rPr>
        <w:t>для органов и учреждений системы профилактики</w:t>
      </w:r>
      <w:r w:rsidR="00A42647" w:rsidRPr="00337F53">
        <w:rPr>
          <w:rFonts w:eastAsia="Calibri"/>
          <w:lang w:eastAsia="en-US"/>
        </w:rPr>
        <w:t xml:space="preserve"> </w:t>
      </w:r>
      <w:r w:rsidR="00DF2A31" w:rsidRPr="00337F53">
        <w:rPr>
          <w:rFonts w:eastAsia="Calibri"/>
          <w:lang w:eastAsia="en-US"/>
        </w:rPr>
        <w:t xml:space="preserve">20 - 21 декабря 2024 года </w:t>
      </w:r>
      <w:r w:rsidR="009C5EFD" w:rsidRPr="00337F53">
        <w:rPr>
          <w:rFonts w:eastAsia="Calibri"/>
          <w:lang w:eastAsia="en-US"/>
        </w:rPr>
        <w:t xml:space="preserve">(в очном формате) </w:t>
      </w:r>
      <w:r>
        <w:rPr>
          <w:rFonts w:eastAsia="Calibri"/>
          <w:lang w:eastAsia="en-US"/>
        </w:rPr>
        <w:t xml:space="preserve">отделом по организации деятельности комиссии по делам несовершеннолетних и защите их прав администрации Кондинского района </w:t>
      </w:r>
      <w:r w:rsidR="009C5EFD" w:rsidRPr="00337F53">
        <w:rPr>
          <w:rFonts w:eastAsia="Calibri"/>
          <w:lang w:eastAsia="en-US"/>
        </w:rPr>
        <w:t>организован и проведен обучающий семинар на тему: «</w:t>
      </w:r>
      <w:r w:rsidR="009C5EFD" w:rsidRPr="00337F53">
        <w:t xml:space="preserve">Профилактика вовлечения несовершеннолетних в противоправную деятельность, деструктивное сообщество. Предупреждение социально-негативных явлений в подростковой среде» с приглашением спикера Автономной некоммерческой организации дополнительного профессионального образования «Учебный центр «Развитие» - </w:t>
      </w:r>
      <w:proofErr w:type="spellStart"/>
      <w:r w:rsidR="009C5EFD" w:rsidRPr="00337F53">
        <w:t>Чередовой</w:t>
      </w:r>
      <w:proofErr w:type="spellEnd"/>
      <w:r w:rsidR="009C5EFD" w:rsidRPr="00337F53">
        <w:t xml:space="preserve"> Елены Александровны, </w:t>
      </w:r>
      <w:r w:rsidR="009C5EFD" w:rsidRPr="00337F53">
        <w:rPr>
          <w:rFonts w:eastAsia="Calibri"/>
          <w:lang w:eastAsia="en-US"/>
        </w:rPr>
        <w:t xml:space="preserve">кандидата педагогических наук, доцента кафедры социальной педагогики и социальной работы </w:t>
      </w:r>
      <w:proofErr w:type="spellStart"/>
      <w:r w:rsidR="009C5EFD" w:rsidRPr="00337F53">
        <w:rPr>
          <w:rFonts w:eastAsia="Calibri"/>
          <w:lang w:eastAsia="en-US"/>
        </w:rPr>
        <w:t>ОмГПУ</w:t>
      </w:r>
      <w:proofErr w:type="spellEnd"/>
      <w:r w:rsidR="009C5EFD" w:rsidRPr="00337F53">
        <w:rPr>
          <w:rFonts w:eastAsia="Calibri"/>
          <w:lang w:eastAsia="en-US"/>
        </w:rPr>
        <w:t xml:space="preserve">, специалист Центра общественной поддержки семьи Омского отделения Российского детского фонда, научного консультанта регионального отделения Фонда защиты детей. </w:t>
      </w:r>
      <w:r w:rsidR="009C5EFD" w:rsidRPr="00337F53">
        <w:t>Общий охват 30 слушателей. По результатам семинара все участники получили сертификаты.</w:t>
      </w:r>
    </w:p>
    <w:p w:rsidR="002C07D4" w:rsidRPr="00337F53" w:rsidRDefault="002C07D4" w:rsidP="00983BE5">
      <w:pPr>
        <w:tabs>
          <w:tab w:val="left" w:pos="0"/>
        </w:tabs>
        <w:jc w:val="both"/>
        <w:rPr>
          <w:rFonts w:eastAsia="Calibri"/>
          <w:lang w:eastAsia="en-US"/>
        </w:rPr>
      </w:pPr>
    </w:p>
    <w:p w:rsidR="00D666DB" w:rsidRPr="00337F53" w:rsidRDefault="00D666DB" w:rsidP="00D666DB">
      <w:pPr>
        <w:tabs>
          <w:tab w:val="left" w:pos="0"/>
        </w:tabs>
        <w:ind w:firstLine="709"/>
        <w:jc w:val="both"/>
        <w:rPr>
          <w:rFonts w:eastAsia="Calibri"/>
          <w:lang w:eastAsia="en-US"/>
        </w:rPr>
      </w:pPr>
      <w:proofErr w:type="gramStart"/>
      <w:r w:rsidRPr="00337F53">
        <w:rPr>
          <w:rFonts w:eastAsia="Calibri"/>
          <w:lang w:eastAsia="en-US"/>
        </w:rPr>
        <w:lastRenderedPageBreak/>
        <w:t xml:space="preserve">На постоянной основе </w:t>
      </w:r>
      <w:r w:rsidR="00660410" w:rsidRPr="00337F53">
        <w:rPr>
          <w:rFonts w:eastAsia="Calibri"/>
          <w:lang w:eastAsia="en-US"/>
        </w:rPr>
        <w:t xml:space="preserve">на территориях городских и сельских поселений района </w:t>
      </w:r>
      <w:r w:rsidRPr="00337F53">
        <w:rPr>
          <w:rFonts w:eastAsia="Calibri"/>
          <w:lang w:eastAsia="en-US"/>
        </w:rPr>
        <w:t>организовано проведение межведомственных рейдовых мероприятий по семьям и несовершеннолетним, признанным находящимися в социально опасном положении, состоящими на учете в ОМВД России по Кондинскому району, с подростками и их родителями проводятся профилактические беседы, направленные на формирование законопослушного поведения, необходимости ведения здорового образа жизни, а также, о профилактике чрезвычайных происшествий с детьми</w:t>
      </w:r>
      <w:proofErr w:type="gramEnd"/>
      <w:r w:rsidRPr="00337F53">
        <w:rPr>
          <w:rFonts w:eastAsia="Calibri"/>
          <w:lang w:eastAsia="en-US"/>
        </w:rPr>
        <w:t>. Несовершеннолетним и их родителям вручаются информационные памятки и буклеты профилактической направленности.</w:t>
      </w:r>
      <w:r w:rsidR="00E91B26" w:rsidRPr="00337F53">
        <w:rPr>
          <w:rFonts w:eastAsia="Calibri"/>
          <w:lang w:eastAsia="en-US"/>
        </w:rPr>
        <w:t xml:space="preserve"> </w:t>
      </w:r>
    </w:p>
    <w:p w:rsidR="00947CE2" w:rsidRPr="00337F53" w:rsidRDefault="00947CE2" w:rsidP="00463F71">
      <w:pPr>
        <w:pStyle w:val="a4"/>
        <w:ind w:firstLine="709"/>
        <w:jc w:val="both"/>
        <w:rPr>
          <w:rFonts w:eastAsia="Calibri"/>
          <w:lang w:eastAsia="en-US"/>
        </w:rPr>
      </w:pPr>
    </w:p>
    <w:p w:rsidR="00463F71" w:rsidRPr="00337F53" w:rsidRDefault="008F304A" w:rsidP="00463F71">
      <w:pPr>
        <w:pStyle w:val="a4"/>
        <w:ind w:firstLine="709"/>
        <w:jc w:val="both"/>
        <w:rPr>
          <w:rFonts w:eastAsia="Calibri"/>
          <w:lang w:eastAsia="en-US"/>
        </w:rPr>
      </w:pPr>
      <w:proofErr w:type="gramStart"/>
      <w:r>
        <w:rPr>
          <w:rFonts w:eastAsia="Calibri"/>
          <w:lang w:eastAsia="en-US"/>
        </w:rPr>
        <w:t>В</w:t>
      </w:r>
      <w:r w:rsidR="003A7C20" w:rsidRPr="00337F53">
        <w:rPr>
          <w:rFonts w:eastAsia="Calibri"/>
          <w:lang w:eastAsia="en-US"/>
        </w:rPr>
        <w:t xml:space="preserve"> соответствии с утвержденным графиком </w:t>
      </w:r>
      <w:r w:rsidR="00CF164D" w:rsidRPr="00337F53">
        <w:rPr>
          <w:rFonts w:eastAsia="Calibri"/>
          <w:lang w:eastAsia="en-US"/>
        </w:rPr>
        <w:t xml:space="preserve">в течение 2024 года </w:t>
      </w:r>
      <w:r w:rsidR="008C0463" w:rsidRPr="00337F53">
        <w:rPr>
          <w:rFonts w:eastAsia="Calibri"/>
          <w:lang w:eastAsia="en-US"/>
        </w:rPr>
        <w:t xml:space="preserve">организованы и проведены </w:t>
      </w:r>
      <w:r w:rsidR="00947CE2" w:rsidRPr="00337F53">
        <w:rPr>
          <w:rFonts w:eastAsia="Calibri"/>
          <w:lang w:eastAsia="en-US"/>
        </w:rPr>
        <w:t xml:space="preserve">межведомственные </w:t>
      </w:r>
      <w:r w:rsidR="00463F71" w:rsidRPr="00337F53">
        <w:rPr>
          <w:rFonts w:eastAsia="Calibri"/>
          <w:lang w:eastAsia="en-US"/>
        </w:rPr>
        <w:t>рейдовы</w:t>
      </w:r>
      <w:r w:rsidR="008C0463" w:rsidRPr="00337F53">
        <w:rPr>
          <w:rFonts w:eastAsia="Calibri"/>
          <w:lang w:eastAsia="en-US"/>
        </w:rPr>
        <w:t>е</w:t>
      </w:r>
      <w:r w:rsidR="00463F71" w:rsidRPr="00337F53">
        <w:rPr>
          <w:rFonts w:eastAsia="Calibri"/>
          <w:lang w:eastAsia="en-US"/>
        </w:rPr>
        <w:t xml:space="preserve"> мероприяти</w:t>
      </w:r>
      <w:r w:rsidR="008C0463" w:rsidRPr="00337F53">
        <w:rPr>
          <w:rFonts w:eastAsia="Calibri"/>
          <w:lang w:eastAsia="en-US"/>
        </w:rPr>
        <w:t>я, направленные на</w:t>
      </w:r>
      <w:r w:rsidR="00463F71" w:rsidRPr="00337F53">
        <w:rPr>
          <w:rFonts w:eastAsia="Calibri"/>
          <w:lang w:eastAsia="en-US"/>
        </w:rPr>
        <w:t xml:space="preserve"> недопущени</w:t>
      </w:r>
      <w:r w:rsidR="00364FF4" w:rsidRPr="00337F53">
        <w:rPr>
          <w:rFonts w:eastAsia="Calibri"/>
          <w:lang w:eastAsia="en-US"/>
        </w:rPr>
        <w:t>е</w:t>
      </w:r>
      <w:r w:rsidR="00463F71" w:rsidRPr="00337F53">
        <w:rPr>
          <w:rFonts w:eastAsia="Calibri"/>
          <w:lang w:eastAsia="en-US"/>
        </w:rPr>
        <w:t xml:space="preserve"> нахождения несовершеннолетних без сопровождения взрослых в общественных местах (в вечернее и ночное время)</w:t>
      </w:r>
      <w:r w:rsidR="00947CE2" w:rsidRPr="00337F53">
        <w:rPr>
          <w:rFonts w:eastAsia="Calibri"/>
          <w:lang w:eastAsia="en-US"/>
        </w:rPr>
        <w:t>,</w:t>
      </w:r>
      <w:r w:rsidR="00364FF4" w:rsidRPr="00337F53">
        <w:rPr>
          <w:rFonts w:eastAsia="Calibri"/>
          <w:lang w:eastAsia="en-US"/>
        </w:rPr>
        <w:t xml:space="preserve"> </w:t>
      </w:r>
      <w:r w:rsidR="00947CE2" w:rsidRPr="00337F53">
        <w:rPr>
          <w:rFonts w:eastAsia="Calibri"/>
          <w:lang w:eastAsia="en-US"/>
        </w:rPr>
        <w:t xml:space="preserve">в </w:t>
      </w:r>
      <w:r w:rsidR="00364FF4" w:rsidRPr="00337F53">
        <w:rPr>
          <w:rFonts w:eastAsia="Calibri"/>
          <w:lang w:eastAsia="en-US"/>
        </w:rPr>
        <w:t>2024 год</w:t>
      </w:r>
      <w:r w:rsidR="00947CE2" w:rsidRPr="00337F53">
        <w:rPr>
          <w:rFonts w:eastAsia="Calibri"/>
          <w:lang w:eastAsia="en-US"/>
        </w:rPr>
        <w:t>у</w:t>
      </w:r>
      <w:r w:rsidR="00364FF4" w:rsidRPr="00337F53">
        <w:rPr>
          <w:rFonts w:eastAsia="Calibri"/>
          <w:lang w:eastAsia="en-US"/>
        </w:rPr>
        <w:t xml:space="preserve"> проведено </w:t>
      </w:r>
      <w:r w:rsidR="000857F7" w:rsidRPr="00337F53">
        <w:rPr>
          <w:rFonts w:eastAsia="Calibri"/>
          <w:lang w:eastAsia="en-US"/>
        </w:rPr>
        <w:t xml:space="preserve">более </w:t>
      </w:r>
      <w:r w:rsidR="00947CE2" w:rsidRPr="00337F53">
        <w:rPr>
          <w:rFonts w:eastAsia="Calibri"/>
          <w:lang w:eastAsia="en-US"/>
        </w:rPr>
        <w:t>2</w:t>
      </w:r>
      <w:r w:rsidR="000857F7" w:rsidRPr="00337F53">
        <w:rPr>
          <w:rFonts w:eastAsia="Calibri"/>
          <w:lang w:eastAsia="en-US"/>
        </w:rPr>
        <w:t>5</w:t>
      </w:r>
      <w:r w:rsidR="00947CE2" w:rsidRPr="00337F53">
        <w:rPr>
          <w:rFonts w:eastAsia="Calibri"/>
          <w:lang w:eastAsia="en-US"/>
        </w:rPr>
        <w:t xml:space="preserve"> рейдов</w:t>
      </w:r>
      <w:r w:rsidR="000857F7" w:rsidRPr="00337F53">
        <w:rPr>
          <w:rFonts w:eastAsia="Calibri"/>
          <w:lang w:eastAsia="en-US"/>
        </w:rPr>
        <w:t>, в которых принимали участие сотрудники ОМВД России по Кондинскому району, органы и учреждения системы профилактики, члены Комиссии, родительская общественность</w:t>
      </w:r>
      <w:r w:rsidR="00947CE2" w:rsidRPr="00337F53">
        <w:rPr>
          <w:rFonts w:eastAsia="Calibri"/>
          <w:lang w:eastAsia="en-US"/>
        </w:rPr>
        <w:t>.</w:t>
      </w:r>
      <w:proofErr w:type="gramEnd"/>
    </w:p>
    <w:p w:rsidR="002C07D4" w:rsidRPr="00337F53" w:rsidRDefault="002C07D4" w:rsidP="002A077F">
      <w:pPr>
        <w:contextualSpacing/>
        <w:jc w:val="both"/>
      </w:pPr>
    </w:p>
    <w:p w:rsidR="00DA26A3" w:rsidRPr="00337F53" w:rsidRDefault="002B2E11" w:rsidP="00965981">
      <w:pPr>
        <w:ind w:firstLine="709"/>
        <w:contextualSpacing/>
        <w:jc w:val="both"/>
      </w:pPr>
      <w:r w:rsidRPr="00337F53">
        <w:t xml:space="preserve">Во исполнение постановления </w:t>
      </w:r>
      <w:r w:rsidR="000A6257" w:rsidRPr="00337F53">
        <w:t xml:space="preserve">администрации </w:t>
      </w:r>
      <w:r w:rsidRPr="00337F53">
        <w:t xml:space="preserve">Кондинского района </w:t>
      </w:r>
      <w:r w:rsidR="00E018E1" w:rsidRPr="00337F53">
        <w:rPr>
          <w:rFonts w:eastAsia="Calibri"/>
          <w:lang w:eastAsia="en-US"/>
        </w:rPr>
        <w:t>от 01.02.2024 года №118 «</w:t>
      </w:r>
      <w:r w:rsidR="00E018E1" w:rsidRPr="00337F53">
        <w:t xml:space="preserve">Об утверждении Комплекса мер по совершенствованию системы суицидальной превенции среди несовершеннолетних на период </w:t>
      </w:r>
      <w:r w:rsidR="00E018E1" w:rsidRPr="00337F53">
        <w:rPr>
          <w:rFonts w:eastAsiaTheme="minorEastAsia"/>
        </w:rPr>
        <w:t>2024 -</w:t>
      </w:r>
      <w:r w:rsidR="008F304A">
        <w:rPr>
          <w:rFonts w:eastAsiaTheme="minorEastAsia"/>
        </w:rPr>
        <w:t xml:space="preserve"> </w:t>
      </w:r>
      <w:r w:rsidR="00E018E1" w:rsidRPr="00337F53">
        <w:rPr>
          <w:rFonts w:eastAsiaTheme="minorEastAsia"/>
        </w:rPr>
        <w:t xml:space="preserve">2026 годы </w:t>
      </w:r>
      <w:r w:rsidR="00E018E1" w:rsidRPr="00337F53">
        <w:t>в Кондинском районе</w:t>
      </w:r>
      <w:r w:rsidR="00DA26A3" w:rsidRPr="00337F53">
        <w:t>»</w:t>
      </w:r>
      <w:r w:rsidR="000D6732" w:rsidRPr="00337F53">
        <w:t xml:space="preserve"> </w:t>
      </w:r>
      <w:r w:rsidRPr="00337F53">
        <w:t>обеспечено проведение мероприятий по профилактике су</w:t>
      </w:r>
      <w:r w:rsidR="00DA26A3" w:rsidRPr="00337F53">
        <w:t xml:space="preserve">ицидов среди несовершеннолетних. </w:t>
      </w:r>
    </w:p>
    <w:p w:rsidR="00DA26A3" w:rsidRPr="00337F53" w:rsidRDefault="00DA26A3" w:rsidP="00DA26A3">
      <w:pPr>
        <w:shd w:val="clear" w:color="auto" w:fill="FFFFFF"/>
        <w:ind w:firstLine="709"/>
        <w:contextualSpacing/>
        <w:jc w:val="both"/>
      </w:pPr>
      <w:r w:rsidRPr="00337F53">
        <w:t xml:space="preserve">На территории Кондинского района в 2024 году не зарегистрировано суицидальных попыток несовершеннолетних (АППГ-2), в том числе оконченных суицидов (АППГ - 0). </w:t>
      </w:r>
    </w:p>
    <w:p w:rsidR="00DA26A3" w:rsidRPr="00337F53" w:rsidRDefault="00DA26A3" w:rsidP="00DA26A3">
      <w:pPr>
        <w:suppressAutoHyphens/>
        <w:overflowPunct w:val="0"/>
        <w:ind w:firstLine="709"/>
        <w:jc w:val="both"/>
      </w:pPr>
      <w:proofErr w:type="gramStart"/>
      <w:r w:rsidRPr="00337F53">
        <w:rPr>
          <w:rFonts w:eastAsia="Calibri"/>
          <w:lang w:eastAsia="en-US"/>
        </w:rPr>
        <w:t>В соответствии с постановлением комиссии по делам несовершеннолетних и защите их прав при Правительстве Ханты-Мансийского автономного округа – Югры «</w:t>
      </w:r>
      <w:r w:rsidRPr="00337F53">
        <w:rPr>
          <w:rFonts w:eastAsia="Liberation Serif"/>
          <w:bCs/>
          <w:color w:val="000000"/>
          <w:lang w:eastAsia="en-US"/>
        </w:rPr>
        <w:t xml:space="preserve">О рабочей группе </w:t>
      </w:r>
      <w:r w:rsidRPr="00337F53">
        <w:rPr>
          <w:rFonts w:eastAsia="Calibri"/>
          <w:color w:val="000000"/>
          <w:spacing w:val="-1"/>
          <w:lang w:eastAsia="en-US"/>
        </w:rPr>
        <w:t xml:space="preserve">комиссии по делам несовершеннолетних и защите их прав при Правительстве Ханты-Мансийского автономного округа – Югры по </w:t>
      </w:r>
      <w:r w:rsidRPr="00337F53">
        <w:rPr>
          <w:lang w:eastAsia="en-US"/>
        </w:rPr>
        <w:t>совершенствованию суицидальной превенции</w:t>
      </w:r>
      <w:r w:rsidRPr="00337F53">
        <w:rPr>
          <w:rFonts w:eastAsia="Liberation Serif"/>
          <w:bCs/>
          <w:color w:val="000000"/>
          <w:lang w:eastAsia="en-US"/>
        </w:rPr>
        <w:t xml:space="preserve">, предупреждению и предотвращению суицидальных попыток среди несовершеннолетних» </w:t>
      </w:r>
      <w:r w:rsidRPr="00337F53">
        <w:rPr>
          <w:rFonts w:eastAsia="Calibri"/>
          <w:lang w:eastAsia="en-US"/>
        </w:rPr>
        <w:t>№ 23 от 27 апреля 2023 года, постановлением комиссии по делам несовершеннолетних и защите их</w:t>
      </w:r>
      <w:proofErr w:type="gramEnd"/>
      <w:r w:rsidRPr="00337F53">
        <w:rPr>
          <w:rFonts w:eastAsia="Calibri"/>
          <w:lang w:eastAsia="en-US"/>
        </w:rPr>
        <w:t xml:space="preserve"> прав Кондинского района №45 от 04.06.2024 года, создана </w:t>
      </w:r>
      <w:r w:rsidR="00036EA3" w:rsidRPr="00337F53">
        <w:rPr>
          <w:rFonts w:eastAsia="Calibri"/>
          <w:lang w:eastAsia="en-US"/>
        </w:rPr>
        <w:t>Р</w:t>
      </w:r>
      <w:r w:rsidRPr="00337F53">
        <w:rPr>
          <w:rFonts w:eastAsia="Calibri"/>
          <w:lang w:eastAsia="en-US"/>
        </w:rPr>
        <w:t xml:space="preserve">абочая группа </w:t>
      </w:r>
      <w:r w:rsidRPr="00337F53">
        <w:rPr>
          <w:rFonts w:eastAsia="Liberation Serif"/>
          <w:bCs/>
          <w:color w:val="000000"/>
          <w:lang w:eastAsia="en-US"/>
        </w:rPr>
        <w:t>Комиссии</w:t>
      </w:r>
      <w:r w:rsidRPr="00337F53">
        <w:rPr>
          <w:rFonts w:eastAsia="Calibri"/>
          <w:color w:val="000000"/>
          <w:spacing w:val="-1"/>
          <w:lang w:eastAsia="en-US"/>
        </w:rPr>
        <w:t xml:space="preserve"> по </w:t>
      </w:r>
      <w:r w:rsidRPr="00337F53">
        <w:rPr>
          <w:rFonts w:eastAsia="Calibri"/>
          <w:lang w:eastAsia="en-US"/>
        </w:rPr>
        <w:t>совершенствованию суицидальной превенции</w:t>
      </w:r>
      <w:r w:rsidRPr="00337F53">
        <w:rPr>
          <w:rFonts w:eastAsia="Liberation Serif"/>
          <w:bCs/>
          <w:color w:val="000000"/>
          <w:lang w:eastAsia="en-US"/>
        </w:rPr>
        <w:t xml:space="preserve">, предупреждению и предотвращению суицидальных попыток среди несовершеннолетних, утверждено положение о Рабочей группе (ранее принятое постановление Комиссии №31 от 23 мая 2023 года утратило силу). </w:t>
      </w:r>
    </w:p>
    <w:p w:rsidR="00EB2D3F" w:rsidRPr="00337F53" w:rsidRDefault="00EB2D3F" w:rsidP="00EB2D3F">
      <w:pPr>
        <w:ind w:firstLine="709"/>
        <w:jc w:val="both"/>
        <w:rPr>
          <w:lang w:eastAsia="ar-SA"/>
        </w:rPr>
      </w:pPr>
      <w:r w:rsidRPr="00337F53">
        <w:rPr>
          <w:lang w:eastAsia="ar-SA"/>
        </w:rPr>
        <w:t>Специалистами БУ «Кондинская районная больница» проводится комплексная работа по профилактике суицидальных попыток (суицидальных мыслей) среди несовершеннолетних.</w:t>
      </w:r>
    </w:p>
    <w:p w:rsidR="00EB2D3F" w:rsidRPr="00337F53" w:rsidRDefault="00EB2D3F" w:rsidP="00EB2D3F">
      <w:pPr>
        <w:ind w:firstLine="709"/>
        <w:jc w:val="both"/>
      </w:pPr>
      <w:r w:rsidRPr="00337F53">
        <w:rPr>
          <w:lang w:eastAsia="ar-SA"/>
        </w:rPr>
        <w:t xml:space="preserve">В рамках формирования культуры профилактики суицидального поведения несовершеннолетних за 2024 год врачом-психиатром на базе МБОУ </w:t>
      </w:r>
      <w:proofErr w:type="gramStart"/>
      <w:r w:rsidRPr="00337F53">
        <w:rPr>
          <w:lang w:eastAsia="ar-SA"/>
        </w:rPr>
        <w:t>Междуреченская</w:t>
      </w:r>
      <w:proofErr w:type="gramEnd"/>
      <w:r w:rsidRPr="00337F53">
        <w:rPr>
          <w:lang w:eastAsia="ar-SA"/>
        </w:rPr>
        <w:t xml:space="preserve"> СОШ проведены 2 лекции на следующие темы: «Профилактика суицидов», «Суицидальная настороженность», с охватом более 150 учащихся. В ходе мероприятия были розданы </w:t>
      </w:r>
      <w:r w:rsidRPr="00337F53">
        <w:t xml:space="preserve">памятки на тему «Суициды. Выход есть всегда!» в количестве 80 шт. </w:t>
      </w:r>
    </w:p>
    <w:p w:rsidR="00EB2D3F" w:rsidRPr="00337F53" w:rsidRDefault="00EB2D3F" w:rsidP="00EB2D3F">
      <w:pPr>
        <w:ind w:firstLine="709"/>
        <w:jc w:val="both"/>
      </w:pPr>
      <w:r w:rsidRPr="00337F53">
        <w:t xml:space="preserve">С целью информирования несовершеннолетних о действующих службах экстренной психологической помощи, на информационных стендах в детской поликлинике, образовательных организациях, на официальном сайте медицинской организации размещены телефоны доверия, которые дают возможность несовершеннолетним получить доступную, анонимную, бесплатную психологическую поддержку в сложных жизненных ситуациях. На базе кабинета </w:t>
      </w:r>
      <w:proofErr w:type="spellStart"/>
      <w:r w:rsidRPr="00337F53">
        <w:t>медико</w:t>
      </w:r>
      <w:proofErr w:type="spellEnd"/>
      <w:r w:rsidRPr="00337F53">
        <w:t xml:space="preserve"> — психологического консультирования и кабинета психолога оказывается необходимая </w:t>
      </w:r>
      <w:proofErr w:type="spellStart"/>
      <w:r w:rsidRPr="00337F53">
        <w:t>медико</w:t>
      </w:r>
      <w:proofErr w:type="spellEnd"/>
      <w:r w:rsidRPr="00337F53">
        <w:t xml:space="preserve"> - психологическая помощь. </w:t>
      </w:r>
    </w:p>
    <w:p w:rsidR="00EB2D3F" w:rsidRPr="00337F53" w:rsidRDefault="00EB2D3F" w:rsidP="00EB2D3F">
      <w:pPr>
        <w:ind w:firstLine="709"/>
        <w:jc w:val="both"/>
        <w:rPr>
          <w:lang w:eastAsia="ar-SA"/>
        </w:rPr>
      </w:pPr>
      <w:r w:rsidRPr="00337F53">
        <w:rPr>
          <w:lang w:eastAsia="ar-SA"/>
        </w:rPr>
        <w:t>Для несовершеннолетних, находящихся в «зоне риска», кризисной ситуации формируются программы индивидуального сопровождения.</w:t>
      </w:r>
    </w:p>
    <w:p w:rsidR="00EB2D3F" w:rsidRPr="00337F53" w:rsidRDefault="00EB2D3F" w:rsidP="00EB2D3F">
      <w:pPr>
        <w:ind w:firstLine="709"/>
        <w:jc w:val="both"/>
        <w:rPr>
          <w:rFonts w:eastAsia="Calibri"/>
          <w:lang w:eastAsia="en-US"/>
        </w:rPr>
      </w:pPr>
      <w:r w:rsidRPr="00337F53">
        <w:rPr>
          <w:rFonts w:eastAsia="Calibri"/>
          <w:lang w:eastAsia="en-US"/>
        </w:rPr>
        <w:lastRenderedPageBreak/>
        <w:t xml:space="preserve">В течение 2024-2025 учебного года в образовательных организациях Кондинского района систематически ведется работа по профилактике и предупреждению детского суицида и детей имеющих жизненные проблемы. </w:t>
      </w:r>
    </w:p>
    <w:p w:rsidR="00EB2D3F" w:rsidRPr="00337F53" w:rsidRDefault="00EB2D3F" w:rsidP="00EB2D3F">
      <w:pPr>
        <w:ind w:firstLine="709"/>
        <w:jc w:val="both"/>
        <w:rPr>
          <w:rFonts w:eastAsia="Calibri"/>
          <w:lang w:eastAsia="en-US"/>
        </w:rPr>
      </w:pPr>
      <w:r w:rsidRPr="00337F53">
        <w:rPr>
          <w:rFonts w:eastAsia="Calibri"/>
          <w:lang w:eastAsia="en-US"/>
        </w:rPr>
        <w:t xml:space="preserve">План по профилактике и предупреждению детского суицида и детей, имеющих жизненные проблемы, осуществляется через совместную работу администрации школ, учителей, социальных педагогов, педагогов - психологов. </w:t>
      </w:r>
    </w:p>
    <w:p w:rsidR="00EB2D3F" w:rsidRPr="00337F53" w:rsidRDefault="00EB2D3F" w:rsidP="00EB2D3F">
      <w:pPr>
        <w:ind w:firstLine="709"/>
        <w:jc w:val="both"/>
        <w:rPr>
          <w:rFonts w:eastAsia="Calibri"/>
          <w:lang w:eastAsia="en-US"/>
        </w:rPr>
      </w:pPr>
      <w:r w:rsidRPr="00337F53">
        <w:rPr>
          <w:rFonts w:eastAsia="Calibri"/>
          <w:lang w:eastAsia="en-US"/>
        </w:rPr>
        <w:t xml:space="preserve">С начала учебного года сформирована нормативно-правовая база, разработан план мероприятий по профилактике суицида, по которому ведется основная работа, который позволил проконтролировать работу с учащимися. </w:t>
      </w:r>
    </w:p>
    <w:p w:rsidR="00EB2D3F" w:rsidRPr="00337F53" w:rsidRDefault="00EB2D3F" w:rsidP="00EB2D3F">
      <w:pPr>
        <w:ind w:firstLine="709"/>
        <w:jc w:val="both"/>
        <w:rPr>
          <w:rFonts w:eastAsia="Calibri"/>
          <w:lang w:eastAsia="en-US"/>
        </w:rPr>
      </w:pPr>
      <w:r w:rsidRPr="00337F53">
        <w:rPr>
          <w:rFonts w:eastAsia="Calibri"/>
          <w:lang w:eastAsia="en-US"/>
        </w:rPr>
        <w:t>В воспитательных планах классных руководителей данное напр</w:t>
      </w:r>
      <w:r w:rsidR="002A077F">
        <w:rPr>
          <w:rFonts w:eastAsia="Calibri"/>
          <w:lang w:eastAsia="en-US"/>
        </w:rPr>
        <w:t>авление в течение учебного года</w:t>
      </w:r>
      <w:r w:rsidRPr="00337F53">
        <w:rPr>
          <w:rFonts w:eastAsia="Calibri"/>
          <w:lang w:eastAsia="en-US"/>
        </w:rPr>
        <w:t xml:space="preserve"> отражено через организацию внеклассных мероприятий, привлечение учащихся в различные кружки и секции. Большое внимание уделяется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 </w:t>
      </w:r>
    </w:p>
    <w:p w:rsidR="00EB2D3F" w:rsidRPr="00337F53" w:rsidRDefault="00EB2D3F" w:rsidP="00EB2D3F">
      <w:pPr>
        <w:ind w:firstLine="709"/>
        <w:jc w:val="both"/>
        <w:rPr>
          <w:rFonts w:eastAsia="Calibri"/>
          <w:lang w:eastAsia="en-US"/>
        </w:rPr>
      </w:pPr>
      <w:r w:rsidRPr="00337F53">
        <w:rPr>
          <w:rFonts w:eastAsia="Calibri"/>
          <w:lang w:eastAsia="en-US"/>
        </w:rPr>
        <w:t xml:space="preserve">В течение 2024-2025 учебного года с педагогами систематически проводится психологическое просвещение в вопросах </w:t>
      </w:r>
      <w:proofErr w:type="spellStart"/>
      <w:r w:rsidRPr="00337F53">
        <w:rPr>
          <w:rFonts w:eastAsia="Calibri"/>
          <w:lang w:eastAsia="en-US"/>
        </w:rPr>
        <w:t>дезадаптивного</w:t>
      </w:r>
      <w:proofErr w:type="spellEnd"/>
      <w:r w:rsidRPr="00337F53">
        <w:rPr>
          <w:rFonts w:eastAsia="Calibri"/>
          <w:lang w:eastAsia="en-US"/>
        </w:rPr>
        <w:t xml:space="preserve"> поведения детей и подростков, в том числе суицидального, информация о мерах профилактики суицида среди детей и подростков.</w:t>
      </w:r>
    </w:p>
    <w:p w:rsidR="00EB2D3F" w:rsidRPr="00337F53" w:rsidRDefault="00EB2D3F" w:rsidP="00EB2D3F">
      <w:pPr>
        <w:ind w:firstLine="709"/>
        <w:jc w:val="both"/>
        <w:rPr>
          <w:rFonts w:eastAsia="Calibri"/>
          <w:lang w:eastAsia="en-US"/>
        </w:rPr>
      </w:pPr>
      <w:r w:rsidRPr="00337F53">
        <w:rPr>
          <w:rFonts w:eastAsia="Calibri"/>
          <w:lang w:eastAsia="en-US"/>
        </w:rPr>
        <w:t xml:space="preserve">В образовательных организациях родители (законные представители) ознакомлены с информацией о причинах, факторах, динамике суицидального поведения, даны рекомендации, как заметить надвигающийся суицид, что делать, если у ребенка замечены признаки суицидального поведения. </w:t>
      </w:r>
    </w:p>
    <w:p w:rsidR="00EB2D3F" w:rsidRPr="00337F53" w:rsidRDefault="00EB2D3F" w:rsidP="00EB2D3F">
      <w:pPr>
        <w:ind w:firstLine="709"/>
        <w:jc w:val="both"/>
        <w:rPr>
          <w:rFonts w:eastAsia="Calibri"/>
          <w:lang w:eastAsia="en-US"/>
        </w:rPr>
      </w:pPr>
      <w:r w:rsidRPr="00337F53">
        <w:rPr>
          <w:rFonts w:eastAsia="Calibri"/>
          <w:lang w:eastAsia="en-US"/>
        </w:rPr>
        <w:t>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тренинги межличностного общения, мастерские ценностных ориентаций.</w:t>
      </w:r>
    </w:p>
    <w:p w:rsidR="00EB2D3F" w:rsidRPr="00337F53" w:rsidRDefault="00EB2D3F" w:rsidP="00EB2D3F">
      <w:pPr>
        <w:ind w:firstLine="709"/>
        <w:jc w:val="both"/>
        <w:rPr>
          <w:rFonts w:eastAsia="Calibri"/>
          <w:lang w:eastAsia="en-US"/>
        </w:rPr>
      </w:pPr>
      <w:r w:rsidRPr="00337F53">
        <w:rPr>
          <w:rFonts w:eastAsia="Calibri"/>
          <w:lang w:eastAsia="en-US"/>
        </w:rPr>
        <w:t xml:space="preserve">В течение учебного года были разработаны рекомендации, памятки и буклеты для родителей: «Как не допустить суицид у подростков?», «Индикаторы суицидального риска», «Дети «группы риска»», «Причины появления кризисных состояний», «Как разговаривать с подростком?», «Подростки и суицид». Вся необходимая информация регулярно размещается на школьных стендах, в родительских чатах.  </w:t>
      </w:r>
    </w:p>
    <w:p w:rsidR="00445C11" w:rsidRPr="00337F53" w:rsidRDefault="00445C11" w:rsidP="00445C11">
      <w:pPr>
        <w:ind w:firstLine="709"/>
        <w:jc w:val="both"/>
        <w:rPr>
          <w:rFonts w:eastAsia="Calibri"/>
        </w:rPr>
      </w:pPr>
      <w:r w:rsidRPr="00337F53">
        <w:rPr>
          <w:rFonts w:eastAsia="Calibri"/>
        </w:rPr>
        <w:t>Специалистами отделений психологической помощи гражданам БУ «Кондинский районный комплексный центр социального обслуживания населения», проводится комплексная работа, направленная на профилактику суицида и суицидального поведения:</w:t>
      </w:r>
    </w:p>
    <w:p w:rsidR="00445C11" w:rsidRPr="00337F53" w:rsidRDefault="00445C11" w:rsidP="00445C11">
      <w:pPr>
        <w:ind w:firstLine="709"/>
        <w:jc w:val="both"/>
        <w:rPr>
          <w:rFonts w:eastAsia="Calibri"/>
        </w:rPr>
      </w:pPr>
      <w:r w:rsidRPr="00337F53">
        <w:rPr>
          <w:rFonts w:eastAsia="Calibri"/>
        </w:rPr>
        <w:t>С целью формирования культуры профилактики суицидального поведения несовершеннолетних, освещения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несовершеннолетних проведены родительские собрания: «Подросток и родители» (22 родителя), «Переходный возраст. Кризис или реальность» (14 родителей), «Осторожно! Подросток!» (24 родителя), «Современный подросток. Кто он?» (19 родителей), «Признаки эмоционального неблагополучия подростка» (14 родителей), «Отцы и дети» (3 родителя), «Переходный возраст. Кризис или нет» (6 родителей), «Жизнь-вызов. Примите его» (11 родителей), Депрессия или депрессивное состояние подростков» (10 родителей), «</w:t>
      </w:r>
      <w:proofErr w:type="spellStart"/>
      <w:r w:rsidRPr="00337F53">
        <w:rPr>
          <w:rFonts w:eastAsia="Calibri"/>
        </w:rPr>
        <w:t>Селфхарм</w:t>
      </w:r>
      <w:proofErr w:type="spellEnd"/>
      <w:r w:rsidRPr="00337F53">
        <w:rPr>
          <w:rFonts w:eastAsia="Calibri"/>
        </w:rPr>
        <w:t xml:space="preserve">. Когда душевные раны становятся ранами на теле» (10 родителей), «Современный подросток. Факторы угрозы психологической устойчивости» (5 родителей), «Типичные ошибки родителей в воспитании детей» (9 родителей), «Почему мой ребёнок </w:t>
      </w:r>
      <w:r w:rsidRPr="00337F53">
        <w:rPr>
          <w:rFonts w:eastAsia="Calibri"/>
        </w:rPr>
        <w:lastRenderedPageBreak/>
        <w:t>становится трудным» (4 родителя), «Идеальные родители» (5 родителей), «</w:t>
      </w:r>
      <w:proofErr w:type="spellStart"/>
      <w:r w:rsidRPr="00337F53">
        <w:rPr>
          <w:rFonts w:eastAsia="Calibri"/>
        </w:rPr>
        <w:t>Девиантное</w:t>
      </w:r>
      <w:proofErr w:type="spellEnd"/>
      <w:r w:rsidRPr="00337F53">
        <w:rPr>
          <w:rFonts w:eastAsia="Calibri"/>
        </w:rPr>
        <w:t xml:space="preserve"> поведение подростков, причины и способы преодоления» (10 родителей).</w:t>
      </w:r>
    </w:p>
    <w:p w:rsidR="00445C11" w:rsidRPr="00337F53" w:rsidRDefault="00445C11" w:rsidP="00445C11">
      <w:pPr>
        <w:ind w:firstLine="709"/>
        <w:jc w:val="both"/>
        <w:rPr>
          <w:rFonts w:eastAsia="Calibri"/>
        </w:rPr>
      </w:pPr>
      <w:r w:rsidRPr="00337F53">
        <w:rPr>
          <w:rFonts w:eastAsia="Calibri"/>
        </w:rPr>
        <w:t xml:space="preserve">Мероприятия, направленные на развитие позитивного мышления, путем вовлечения в социально-позитивную активность посредством участия в социальных акциях: «Повод для добрых дел» (10 несовершеннолетних), «Коробочка Счастья» (10 несовершеннолетних), </w:t>
      </w:r>
      <w:proofErr w:type="spellStart"/>
      <w:r w:rsidRPr="00337F53">
        <w:rPr>
          <w:rFonts w:eastAsia="Calibri"/>
        </w:rPr>
        <w:t>Флеш</w:t>
      </w:r>
      <w:proofErr w:type="spellEnd"/>
      <w:r w:rsidRPr="00337F53">
        <w:rPr>
          <w:rFonts w:eastAsia="Calibri"/>
        </w:rPr>
        <w:t xml:space="preserve">-моб «Мы за ЗОЖ» (10 несовершеннолетних), «Родители! Будьте внимательны к детям!» (10 несовершеннолетних), «Мы сами рисуем свою жизнь!» (10 несовершеннолетних), «Ты мой друг и я твой друг» (10 несовершеннолетних), «День уважения к родителям» (10 несовершеннолетних), «Тебе! </w:t>
      </w:r>
      <w:proofErr w:type="gramStart"/>
      <w:r w:rsidRPr="00337F53">
        <w:rPr>
          <w:rFonts w:eastAsia="Calibri"/>
        </w:rPr>
        <w:t>Первоклашка!» (10 несовершеннолетних), «День улыбки» (10 несовершеннолетних), «</w:t>
      </w:r>
      <w:proofErr w:type="spellStart"/>
      <w:r w:rsidRPr="00337F53">
        <w:rPr>
          <w:rFonts w:eastAsia="Calibri"/>
        </w:rPr>
        <w:t>Селфи</w:t>
      </w:r>
      <w:proofErr w:type="spellEnd"/>
      <w:r w:rsidRPr="00337F53">
        <w:rPr>
          <w:rFonts w:eastAsia="Calibri"/>
        </w:rPr>
        <w:t xml:space="preserve"> с дедом морозом» (10 несовершеннолетних), «Я люблю тебя, жизнь» (10 несовершеннолетних).</w:t>
      </w:r>
      <w:proofErr w:type="gramEnd"/>
    </w:p>
    <w:p w:rsidR="00445C11" w:rsidRPr="00337F53" w:rsidRDefault="00445C11" w:rsidP="00377692">
      <w:pPr>
        <w:ind w:firstLine="709"/>
        <w:jc w:val="both"/>
        <w:rPr>
          <w:rFonts w:eastAsia="Calibri"/>
        </w:rPr>
      </w:pPr>
      <w:r w:rsidRPr="00337F53">
        <w:rPr>
          <w:rFonts w:eastAsia="Calibri"/>
        </w:rPr>
        <w:t xml:space="preserve">С целью формирования у несовершеннолетних правосознания, положительных нравственных качеств, принципов здорового образа жизни, предупреждение </w:t>
      </w:r>
      <w:proofErr w:type="spellStart"/>
      <w:r w:rsidRPr="00337F53">
        <w:rPr>
          <w:rFonts w:eastAsia="Calibri"/>
        </w:rPr>
        <w:t>аддиктивного</w:t>
      </w:r>
      <w:proofErr w:type="spellEnd"/>
      <w:r w:rsidRPr="00337F53">
        <w:rPr>
          <w:rFonts w:eastAsia="Calibri"/>
        </w:rPr>
        <w:t xml:space="preserve"> и суицидального поведения несовершеннолетних, в том числе с целью профилактики повторных суицидальных попыток проведены мероприятия и занятия развитию навыков рефлексии и </w:t>
      </w:r>
      <w:proofErr w:type="spellStart"/>
      <w:r w:rsidRPr="00337F53">
        <w:rPr>
          <w:rFonts w:eastAsia="Calibri"/>
        </w:rPr>
        <w:t>саморегуляции</w:t>
      </w:r>
      <w:proofErr w:type="spellEnd"/>
      <w:r w:rsidRPr="00337F53">
        <w:rPr>
          <w:rFonts w:eastAsia="Calibri"/>
        </w:rPr>
        <w:t xml:space="preserve">, обучение эффективным способам реагирования в кризисных ситуациях, с элементами тренинга: </w:t>
      </w:r>
      <w:proofErr w:type="gramStart"/>
      <w:r w:rsidRPr="00337F53">
        <w:rPr>
          <w:rFonts w:eastAsia="Calibri"/>
        </w:rPr>
        <w:t>«Что бы я рассказал другу, чтобы предостеречь от наркотиков» (18 несовершеннолетних), «Не поддайся соблазну» (5 несовершеннолетних),</w:t>
      </w:r>
      <w:r w:rsidR="00377692">
        <w:rPr>
          <w:rFonts w:eastAsia="Calibri"/>
        </w:rPr>
        <w:t xml:space="preserve"> </w:t>
      </w:r>
      <w:r w:rsidRPr="00337F53">
        <w:rPr>
          <w:rFonts w:eastAsia="Calibri"/>
        </w:rPr>
        <w:t>«Знание против миражей» (8 несовершеннолетних), «Каждый рассвет - он единственный» (5 несовершеннолетних), «Привычки, ведущие в бездну» (5 несовершеннолетних), «У опасной черты» (6 несовершеннолетних), «Как жить сегодня, чтобы был шанс увидеть завтра» (4 несовершеннолетних), тренинги по формированию жизнестойкости у несовершеннолетних (75 несовершеннолетних).</w:t>
      </w:r>
      <w:proofErr w:type="gramEnd"/>
    </w:p>
    <w:p w:rsidR="00445C11" w:rsidRPr="00337F53" w:rsidRDefault="00445C11" w:rsidP="00BE0954">
      <w:pPr>
        <w:ind w:firstLine="709"/>
        <w:jc w:val="both"/>
        <w:rPr>
          <w:rFonts w:eastAsia="Calibri"/>
        </w:rPr>
      </w:pPr>
      <w:proofErr w:type="gramStart"/>
      <w:r w:rsidRPr="00337F53">
        <w:rPr>
          <w:rFonts w:eastAsia="Calibri"/>
        </w:rPr>
        <w:t xml:space="preserve">В рамках проведения индивидуальной профилактической работы с семьями, находящимися в социально опасном положении проведена работа, направленная на обучение конструктивным методам </w:t>
      </w:r>
      <w:proofErr w:type="spellStart"/>
      <w:r w:rsidRPr="00337F53">
        <w:rPr>
          <w:rFonts w:eastAsia="Calibri"/>
        </w:rPr>
        <w:t>совладания</w:t>
      </w:r>
      <w:proofErr w:type="spellEnd"/>
      <w:r w:rsidRPr="00337F53">
        <w:rPr>
          <w:rFonts w:eastAsia="Calibri"/>
        </w:rPr>
        <w:t xml:space="preserve"> в конфликтных ситуациях, осознание типичного поведения членов семьи в конфликтных ситуациях, осознание </w:t>
      </w:r>
      <w:proofErr w:type="spellStart"/>
      <w:r w:rsidRPr="00337F53">
        <w:rPr>
          <w:rFonts w:eastAsia="Calibri"/>
        </w:rPr>
        <w:t>дезадаптивных</w:t>
      </w:r>
      <w:proofErr w:type="spellEnd"/>
      <w:r w:rsidRPr="00337F53">
        <w:rPr>
          <w:rFonts w:eastAsia="Calibri"/>
        </w:rPr>
        <w:t xml:space="preserve"> и конструктивных приемов в конфликтной ситуации, подчёркнута ответственность обеих</w:t>
      </w:r>
      <w:r w:rsidR="00BE0954">
        <w:rPr>
          <w:rFonts w:eastAsia="Calibri"/>
        </w:rPr>
        <w:t xml:space="preserve"> </w:t>
      </w:r>
      <w:r w:rsidRPr="00337F53">
        <w:rPr>
          <w:rFonts w:eastAsia="Calibri"/>
        </w:rPr>
        <w:t>сторон за неконструктивное взаимодействие в конфликтных ситуациях, влияние собственных эмоций на результат спора, определены возможности и способы</w:t>
      </w:r>
      <w:proofErr w:type="gramEnd"/>
      <w:r w:rsidRPr="00337F53">
        <w:rPr>
          <w:rFonts w:eastAsia="Calibri"/>
        </w:rPr>
        <w:t xml:space="preserve"> их контролирования.</w:t>
      </w:r>
    </w:p>
    <w:p w:rsidR="00445C11" w:rsidRPr="00337F53" w:rsidRDefault="00445C11" w:rsidP="00445C11">
      <w:pPr>
        <w:ind w:firstLine="709"/>
        <w:jc w:val="both"/>
        <w:rPr>
          <w:rFonts w:eastAsia="Calibri"/>
        </w:rPr>
      </w:pPr>
      <w:r w:rsidRPr="00337F53">
        <w:rPr>
          <w:rFonts w:eastAsia="Calibri"/>
        </w:rPr>
        <w:t>В рамках всемирного дня самоубий</w:t>
      </w:r>
      <w:proofErr w:type="gramStart"/>
      <w:r w:rsidRPr="00337F53">
        <w:rPr>
          <w:rFonts w:eastAsia="Calibri"/>
        </w:rPr>
        <w:t>ств пр</w:t>
      </w:r>
      <w:proofErr w:type="gramEnd"/>
      <w:r w:rsidRPr="00337F53">
        <w:rPr>
          <w:rFonts w:eastAsia="Calibri"/>
        </w:rPr>
        <w:t>оведены родительские собрания: «</w:t>
      </w:r>
      <w:proofErr w:type="gramStart"/>
      <w:r w:rsidRPr="00337F53">
        <w:rPr>
          <w:rFonts w:eastAsia="Calibri"/>
        </w:rPr>
        <w:t>Детский</w:t>
      </w:r>
      <w:proofErr w:type="gramEnd"/>
      <w:r w:rsidRPr="00337F53">
        <w:rPr>
          <w:rFonts w:eastAsia="Calibri"/>
        </w:rPr>
        <w:t xml:space="preserve"> </w:t>
      </w:r>
      <w:proofErr w:type="spellStart"/>
      <w:r w:rsidRPr="00337F53">
        <w:rPr>
          <w:rFonts w:eastAsia="Calibri"/>
        </w:rPr>
        <w:t>буллинг</w:t>
      </w:r>
      <w:proofErr w:type="spellEnd"/>
      <w:r w:rsidRPr="00337F53">
        <w:rPr>
          <w:rFonts w:eastAsia="Calibri"/>
        </w:rPr>
        <w:t>» (19 родителей), «Мифы и реальность относительно самоубийств» (25 родителей), «Жизнь это приключение.</w:t>
      </w:r>
    </w:p>
    <w:p w:rsidR="00445C11" w:rsidRPr="00337F53" w:rsidRDefault="00445C11" w:rsidP="00445C11">
      <w:pPr>
        <w:ind w:firstLine="709"/>
        <w:jc w:val="both"/>
        <w:rPr>
          <w:rFonts w:eastAsia="Calibri"/>
        </w:rPr>
      </w:pPr>
      <w:r w:rsidRPr="00337F53">
        <w:rPr>
          <w:rFonts w:eastAsia="Calibri"/>
        </w:rPr>
        <w:t>Решитесь на него» (10 родителей); занятия «Родительская гостиная» (10 родителей), «Как убедить ребёнка, что Дед Мороз существует» (10 родителей).</w:t>
      </w:r>
    </w:p>
    <w:p w:rsidR="00445C11" w:rsidRPr="00337F53" w:rsidRDefault="00445C11" w:rsidP="00445C11">
      <w:pPr>
        <w:ind w:firstLine="709"/>
        <w:jc w:val="both"/>
        <w:rPr>
          <w:rFonts w:eastAsia="Calibri"/>
        </w:rPr>
      </w:pPr>
      <w:r w:rsidRPr="00337F53">
        <w:rPr>
          <w:rFonts w:eastAsia="Calibri"/>
        </w:rPr>
        <w:t xml:space="preserve">В рамках проведения </w:t>
      </w:r>
      <w:proofErr w:type="spellStart"/>
      <w:r w:rsidRPr="00337F53">
        <w:rPr>
          <w:rFonts w:eastAsia="Calibri"/>
        </w:rPr>
        <w:t>антисуицидальной</w:t>
      </w:r>
      <w:proofErr w:type="spellEnd"/>
      <w:r w:rsidRPr="00337F53">
        <w:rPr>
          <w:rFonts w:eastAsia="Calibri"/>
        </w:rPr>
        <w:t xml:space="preserve"> просветительской работы в средствах массовой информации, изготовление и распространение информационно-методических материалов распространены следующие памятки: «Советы подросткам. Если чувствуешь себя взрослым», «Советы подросткам. Если ты попал в беду», Советы подросткам. Если ты Родители, давайте поговорим». Распространено 130 памяток.</w:t>
      </w:r>
    </w:p>
    <w:p w:rsidR="00445C11" w:rsidRPr="00337F53" w:rsidRDefault="00445C11" w:rsidP="00445C11">
      <w:pPr>
        <w:ind w:firstLine="709"/>
        <w:jc w:val="both"/>
        <w:rPr>
          <w:rFonts w:eastAsia="Calibri"/>
        </w:rPr>
      </w:pPr>
      <w:r w:rsidRPr="00337F53">
        <w:rPr>
          <w:rFonts w:eastAsia="Calibri"/>
        </w:rPr>
        <w:t>Систематическое информирование несовершеннолетних о деятельности Службы Детского телефона доверия по средствам проведения мероприятий, распространения памяток, в том числе через социальные сети.</w:t>
      </w:r>
    </w:p>
    <w:p w:rsidR="00445C11" w:rsidRPr="00337F53" w:rsidRDefault="00445C11" w:rsidP="00445C11">
      <w:pPr>
        <w:ind w:firstLine="709"/>
        <w:jc w:val="both"/>
        <w:rPr>
          <w:rFonts w:eastAsia="Calibri"/>
        </w:rPr>
      </w:pPr>
      <w:r w:rsidRPr="00337F53">
        <w:rPr>
          <w:rFonts w:eastAsia="Calibri"/>
        </w:rPr>
        <w:t>В рамках внедрения и реализация технологии полового воспитания для несовершеннолетних «# Я+ТЫ: разговор на запретные темы» проведены мероприятия: «Любовь на букву</w:t>
      </w:r>
      <w:proofErr w:type="gramStart"/>
      <w:r w:rsidRPr="00337F53">
        <w:rPr>
          <w:rFonts w:eastAsia="Calibri"/>
        </w:rPr>
        <w:t xml:space="preserve"> С</w:t>
      </w:r>
      <w:proofErr w:type="gramEnd"/>
      <w:r w:rsidRPr="00337F53">
        <w:rPr>
          <w:rFonts w:eastAsia="Calibri"/>
        </w:rPr>
        <w:t>»; «Мой первый раз»; «Разговор на деликатную тему»; «Плоды запретов» (приняли участие 18 подростков)</w:t>
      </w:r>
    </w:p>
    <w:p w:rsidR="00445C11" w:rsidRPr="00337F53" w:rsidRDefault="00445C11" w:rsidP="00CC6C89">
      <w:pPr>
        <w:ind w:firstLine="709"/>
        <w:jc w:val="both"/>
        <w:rPr>
          <w:rFonts w:eastAsia="Calibri"/>
        </w:rPr>
      </w:pPr>
      <w:r w:rsidRPr="00337F53">
        <w:rPr>
          <w:rFonts w:eastAsia="Calibri"/>
        </w:rPr>
        <w:t>В рамках профилактики преступлений в отношении несовершеннолетних и с участием несовершеннолетних в отчетном периоде проведено: «</w:t>
      </w:r>
      <w:proofErr w:type="spellStart"/>
      <w:r w:rsidRPr="00337F53">
        <w:rPr>
          <w:rFonts w:eastAsia="Calibri"/>
        </w:rPr>
        <w:t>Буллинг</w:t>
      </w:r>
      <w:proofErr w:type="spellEnd"/>
      <w:r w:rsidRPr="00337F53">
        <w:rPr>
          <w:rFonts w:eastAsia="Calibri"/>
        </w:rPr>
        <w:t>: выйти из роли жертвы» (10 несовершеннолетних), «Я не дам себя в обиду» (10 несовершеннолетних),</w:t>
      </w:r>
      <w:r w:rsidR="00CC6C89">
        <w:rPr>
          <w:rFonts w:eastAsia="Calibri"/>
        </w:rPr>
        <w:t xml:space="preserve"> </w:t>
      </w:r>
      <w:r w:rsidRPr="00337F53">
        <w:rPr>
          <w:rFonts w:eastAsia="Calibri"/>
        </w:rPr>
        <w:t xml:space="preserve">«Не дай шансов </w:t>
      </w:r>
      <w:proofErr w:type="spellStart"/>
      <w:r w:rsidRPr="00337F53">
        <w:rPr>
          <w:rFonts w:eastAsia="Calibri"/>
        </w:rPr>
        <w:t>объюзеру</w:t>
      </w:r>
      <w:proofErr w:type="spellEnd"/>
      <w:r w:rsidRPr="00337F53">
        <w:rPr>
          <w:rFonts w:eastAsia="Calibri"/>
        </w:rPr>
        <w:t xml:space="preserve">» (10 несовершеннолетних), «Учимся решать конфликты»(10 </w:t>
      </w:r>
      <w:r w:rsidRPr="00337F53">
        <w:rPr>
          <w:rFonts w:eastAsia="Calibri"/>
        </w:rPr>
        <w:lastRenderedPageBreak/>
        <w:t>несовершеннолетних), «</w:t>
      </w:r>
      <w:proofErr w:type="spellStart"/>
      <w:r w:rsidRPr="00337F53">
        <w:rPr>
          <w:rFonts w:eastAsia="Calibri"/>
        </w:rPr>
        <w:t>Висхолдинг</w:t>
      </w:r>
      <w:proofErr w:type="spellEnd"/>
      <w:r w:rsidRPr="00337F53">
        <w:rPr>
          <w:rFonts w:eastAsia="Calibri"/>
        </w:rPr>
        <w:t xml:space="preserve">. </w:t>
      </w:r>
      <w:proofErr w:type="spellStart"/>
      <w:r w:rsidRPr="00337F53">
        <w:rPr>
          <w:rFonts w:eastAsia="Calibri"/>
        </w:rPr>
        <w:t>Газлайтинг</w:t>
      </w:r>
      <w:proofErr w:type="spellEnd"/>
      <w:r w:rsidRPr="00337F53">
        <w:rPr>
          <w:rFonts w:eastAsia="Calibri"/>
        </w:rPr>
        <w:t>. Как понять, что тебя травят» (6 несовершеннолетних), «Хочу стать уверенным.</w:t>
      </w:r>
    </w:p>
    <w:p w:rsidR="00445C11" w:rsidRPr="00337F53" w:rsidRDefault="00445C11" w:rsidP="00445C11">
      <w:pPr>
        <w:ind w:firstLine="709"/>
        <w:jc w:val="both"/>
        <w:rPr>
          <w:rFonts w:eastAsia="Calibri"/>
        </w:rPr>
      </w:pPr>
      <w:r w:rsidRPr="00337F53">
        <w:rPr>
          <w:rFonts w:eastAsia="Calibri"/>
        </w:rPr>
        <w:t>Чувство собственного достоинства» (13 несовершеннолетних), «Бояться страшно. Действовать не страшно» (10 несовершеннолетних), «Разряжаем негати</w:t>
      </w:r>
      <w:proofErr w:type="gramStart"/>
      <w:r w:rsidRPr="00337F53">
        <w:rPr>
          <w:rFonts w:eastAsia="Calibri"/>
        </w:rPr>
        <w:t>в-</w:t>
      </w:r>
      <w:proofErr w:type="gramEnd"/>
      <w:r w:rsidRPr="00337F53">
        <w:rPr>
          <w:rFonts w:eastAsia="Calibri"/>
        </w:rPr>
        <w:t xml:space="preserve"> заряжаем позитив» (5 несовершеннолетних), «Нравственный закон внутри каждого» (5 несовершеннолетних), «Свобода и ответственность. Определить различия между свободой и вседозволенность» (10 несовершеннолетних).</w:t>
      </w:r>
    </w:p>
    <w:p w:rsidR="00445C11" w:rsidRPr="00337F53" w:rsidRDefault="00445C11" w:rsidP="00445C11">
      <w:pPr>
        <w:ind w:firstLine="709"/>
        <w:jc w:val="both"/>
        <w:rPr>
          <w:rFonts w:eastAsia="Calibri"/>
        </w:rPr>
      </w:pPr>
      <w:r w:rsidRPr="00337F53">
        <w:rPr>
          <w:rFonts w:eastAsia="Calibri"/>
        </w:rPr>
        <w:t>В рамках мероприятий направленных на просвещение родителей (законных представителей) несовершеннолетних по вопросам профилактики безнадзорности и правонарушений несовершеннолетних, устранения факторов, им способствующих; а также демонстрация социальных видеороликов об опасности Интернета для детей, посредством которого подростков вовлекают в «группы смерти», проведены родительские собрания: «Безопасность детей - забота взрослых» (7 родителей), «О правах ребёнка на защиту от любых форм насилия» (12 родителей), «Вовлечён ли ваш ребёнок в «группы смерти» (12 родителей), «Опасность в интернете. Вовлечён ли Ваш ребёнок в группы смерти» (6 родителей), «Ваш ребёнок аутсайдер (жертва) или агрессор (</w:t>
      </w:r>
      <w:proofErr w:type="spellStart"/>
      <w:r w:rsidRPr="00337F53">
        <w:rPr>
          <w:rFonts w:eastAsia="Calibri"/>
        </w:rPr>
        <w:t>буллер</w:t>
      </w:r>
      <w:proofErr w:type="spellEnd"/>
      <w:r w:rsidRPr="00337F53">
        <w:rPr>
          <w:rFonts w:eastAsia="Calibri"/>
        </w:rPr>
        <w:t>)?» (6 родителей).</w:t>
      </w:r>
    </w:p>
    <w:p w:rsidR="00EB2D3F" w:rsidRPr="00337F53" w:rsidRDefault="00445C11" w:rsidP="00F50BC2">
      <w:pPr>
        <w:ind w:firstLine="709"/>
        <w:contextualSpacing/>
        <w:jc w:val="both"/>
        <w:rPr>
          <w:rFonts w:eastAsia="Calibri"/>
          <w:color w:val="FF0000"/>
          <w:lang w:eastAsia="en-US"/>
        </w:rPr>
      </w:pPr>
      <w:r w:rsidRPr="00337F53">
        <w:rPr>
          <w:rFonts w:eastAsia="Calibri"/>
        </w:rPr>
        <w:t>За 2024 год, психологами проведено 517 психологических диагностик несовершеннолетних, направленных на выявление суицидальных рисков, суицидального и агрессивного поведения.</w:t>
      </w:r>
    </w:p>
    <w:p w:rsidR="005D3D65" w:rsidRPr="00337F53" w:rsidRDefault="005D3D65" w:rsidP="005D3D65">
      <w:pPr>
        <w:autoSpaceDE w:val="0"/>
        <w:autoSpaceDN w:val="0"/>
        <w:adjustRightInd w:val="0"/>
        <w:ind w:firstLine="709"/>
        <w:jc w:val="both"/>
        <w:rPr>
          <w:rFonts w:eastAsia="Calibri"/>
          <w:lang w:eastAsia="en-US"/>
        </w:rPr>
      </w:pPr>
      <w:r w:rsidRPr="00337F53">
        <w:rPr>
          <w:rFonts w:eastAsia="Calibri"/>
          <w:lang w:eastAsia="en-US"/>
        </w:rPr>
        <w:t>В 2024 год</w:t>
      </w:r>
      <w:r w:rsidR="00C720FC" w:rsidRPr="00337F53">
        <w:rPr>
          <w:rFonts w:eastAsia="Calibri"/>
          <w:lang w:eastAsia="en-US"/>
        </w:rPr>
        <w:t>у</w:t>
      </w:r>
      <w:r w:rsidRPr="00337F53">
        <w:rPr>
          <w:rFonts w:eastAsia="Calibri"/>
          <w:lang w:eastAsia="en-US"/>
        </w:rPr>
        <w:t xml:space="preserve"> на заседаниях </w:t>
      </w:r>
      <w:r w:rsidR="003253D7">
        <w:rPr>
          <w:rFonts w:eastAsia="Calibri"/>
          <w:lang w:eastAsia="en-US"/>
        </w:rPr>
        <w:t>К</w:t>
      </w:r>
      <w:r w:rsidRPr="00337F53">
        <w:rPr>
          <w:rFonts w:eastAsia="Calibri"/>
          <w:lang w:eastAsia="en-US"/>
        </w:rPr>
        <w:t>омиссии рассмотрены вопросы:</w:t>
      </w:r>
    </w:p>
    <w:p w:rsidR="005D3D65" w:rsidRPr="00337F53" w:rsidRDefault="005D3D65" w:rsidP="005D3D65">
      <w:pPr>
        <w:autoSpaceDE w:val="0"/>
        <w:autoSpaceDN w:val="0"/>
        <w:adjustRightInd w:val="0"/>
        <w:ind w:firstLine="709"/>
        <w:jc w:val="both"/>
      </w:pPr>
      <w:proofErr w:type="gramStart"/>
      <w:r w:rsidRPr="00337F53">
        <w:t>- Об эффективности принимаемых мер, направленных на предупреждение суицидальных проявлений несовершеннолетних (приняты:</w:t>
      </w:r>
      <w:proofErr w:type="gramEnd"/>
      <w:r w:rsidRPr="00337F53">
        <w:t xml:space="preserve"> </w:t>
      </w:r>
      <w:proofErr w:type="gramStart"/>
      <w:r w:rsidRPr="00337F53">
        <w:t>Постановление №2 от 16.01.2024 года, Постановление №44 от 04.06.2024 года);</w:t>
      </w:r>
      <w:proofErr w:type="gramEnd"/>
    </w:p>
    <w:p w:rsidR="005D3D65" w:rsidRPr="00337F53" w:rsidRDefault="005D3D65" w:rsidP="005D3D65">
      <w:pPr>
        <w:autoSpaceDE w:val="0"/>
        <w:autoSpaceDN w:val="0"/>
        <w:adjustRightInd w:val="0"/>
        <w:ind w:firstLine="709"/>
        <w:jc w:val="both"/>
      </w:pPr>
      <w:r w:rsidRPr="00337F53">
        <w:t>- Профилактика агрессивного и суицидального поведения у подростков. Итоги взаимодействия с родителями по урегулированию семейных конфликтов (принято Постановление №33 от 23.04.2024 года).</w:t>
      </w:r>
    </w:p>
    <w:p w:rsidR="0071439F" w:rsidRDefault="0071439F" w:rsidP="003767B7">
      <w:pPr>
        <w:widowControl w:val="0"/>
        <w:autoSpaceDE w:val="0"/>
        <w:autoSpaceDN w:val="0"/>
        <w:adjustRightInd w:val="0"/>
        <w:ind w:firstLine="669"/>
        <w:contextualSpacing/>
        <w:jc w:val="both"/>
      </w:pPr>
    </w:p>
    <w:p w:rsidR="003767B7" w:rsidRPr="00337F53" w:rsidRDefault="003767B7" w:rsidP="003767B7">
      <w:pPr>
        <w:widowControl w:val="0"/>
        <w:autoSpaceDE w:val="0"/>
        <w:autoSpaceDN w:val="0"/>
        <w:adjustRightInd w:val="0"/>
        <w:ind w:firstLine="669"/>
        <w:contextualSpacing/>
        <w:jc w:val="both"/>
        <w:rPr>
          <w:color w:val="000000"/>
        </w:rPr>
      </w:pPr>
      <w:r w:rsidRPr="00337F53">
        <w:t xml:space="preserve">26 апреля 2024 года, заместителем председателя муниципальной комиссии по делам несовершеннолетних и защите их прав Кондинского района (в онлайн-формате) проведено совещание на тему: </w:t>
      </w:r>
      <w:proofErr w:type="gramStart"/>
      <w:r w:rsidRPr="00337F53">
        <w:rPr>
          <w:rFonts w:eastAsia="Calibri"/>
        </w:rPr>
        <w:t>«О принятии мер по недопущению фактов совершения суицидальных попыток (оконченных суицидов) несовершеннолетних</w:t>
      </w:r>
      <w:r w:rsidRPr="00337F53">
        <w:rPr>
          <w:color w:val="000000"/>
        </w:rPr>
        <w:t xml:space="preserve">», в котором приняли участие руководители, педагоги-психологи, социальные педагоги образовательных организаций, специалисты БУ ХМАО – Югры «Центр общей врачебной практики», БУ «Кондинская районная больница», БУ ХМАО – Югры «Кондинский районный комплексный центр социального обслуживания населения». </w:t>
      </w:r>
      <w:proofErr w:type="gramEnd"/>
    </w:p>
    <w:p w:rsidR="005D3D65" w:rsidRPr="00337F53" w:rsidRDefault="005D3D65" w:rsidP="003767B7">
      <w:pPr>
        <w:ind w:firstLine="709"/>
        <w:jc w:val="both"/>
      </w:pPr>
      <w:proofErr w:type="gramStart"/>
      <w:r w:rsidRPr="00337F53">
        <w:rPr>
          <w:rFonts w:eastAsia="Calibri"/>
          <w:lang w:eastAsia="en-US"/>
        </w:rPr>
        <w:t xml:space="preserve">Отделом по организации деятельности комиссии по делам несовершеннолетних и защите их прав администрации Кондинского района обеспечено проведение </w:t>
      </w:r>
      <w:r w:rsidRPr="00337F53">
        <w:rPr>
          <w:rFonts w:eastAsia="Calibri"/>
          <w:u w:val="single"/>
          <w:lang w:eastAsia="en-US"/>
        </w:rPr>
        <w:t>ежеквартальной</w:t>
      </w:r>
      <w:r w:rsidRPr="00337F53">
        <w:rPr>
          <w:rFonts w:eastAsia="Calibri"/>
          <w:lang w:eastAsia="en-US"/>
        </w:rPr>
        <w:t xml:space="preserve"> сверки по суицидальным попыткам несовершеннолетних с </w:t>
      </w:r>
      <w:proofErr w:type="spellStart"/>
      <w:r w:rsidRPr="00337F53">
        <w:t>Урайским</w:t>
      </w:r>
      <w:proofErr w:type="spellEnd"/>
      <w:r w:rsidRPr="00337F53">
        <w:t xml:space="preserve"> межрайонным следственным отделом Следственного управления Российской Федерации по Ханты-Мансийскому автономному округу – Югре, с целью недопущения расхождения в статистических данных по несовершеннолетним </w:t>
      </w:r>
      <w:proofErr w:type="spellStart"/>
      <w:r w:rsidRPr="00337F53">
        <w:t>суицидентам</w:t>
      </w:r>
      <w:proofErr w:type="spellEnd"/>
      <w:r w:rsidRPr="00337F53">
        <w:t>, а также своевременного оказания несовершеннолетним из вышеуказанной категории психологической, медицинской и иной помощи.</w:t>
      </w:r>
      <w:proofErr w:type="gramEnd"/>
    </w:p>
    <w:p w:rsidR="0025114B" w:rsidRPr="00337F53" w:rsidRDefault="00B108F9" w:rsidP="00935022">
      <w:pPr>
        <w:tabs>
          <w:tab w:val="left" w:pos="1935"/>
        </w:tabs>
        <w:ind w:firstLine="709"/>
        <w:contextualSpacing/>
        <w:jc w:val="both"/>
      </w:pPr>
      <w:proofErr w:type="gramStart"/>
      <w:r w:rsidRPr="00337F53">
        <w:rPr>
          <w:rFonts w:eastAsia="Calibri"/>
        </w:rPr>
        <w:t>Мероприятия по предупреждению преступлений против половой неприкосновенности и половой свободы несовершеннолетних осуществляются в соответствии с «Планом мероприятий по предупреждению преступлений против половой неприкосновенности и половой свободы несовершеннолетних в Кондинском районе на 202</w:t>
      </w:r>
      <w:r w:rsidR="0025114B" w:rsidRPr="00337F53">
        <w:rPr>
          <w:rFonts w:eastAsia="Calibri"/>
        </w:rPr>
        <w:t>4</w:t>
      </w:r>
      <w:r w:rsidRPr="00337F53">
        <w:rPr>
          <w:rFonts w:eastAsia="Calibri"/>
        </w:rPr>
        <w:t>-202</w:t>
      </w:r>
      <w:r w:rsidR="0025114B" w:rsidRPr="00337F53">
        <w:rPr>
          <w:rFonts w:eastAsia="Calibri"/>
        </w:rPr>
        <w:t>5</w:t>
      </w:r>
      <w:r w:rsidRPr="00337F53">
        <w:rPr>
          <w:rFonts w:eastAsia="Calibri"/>
        </w:rPr>
        <w:t xml:space="preserve"> годы», утвержденным постановлением администрации Кондинског</w:t>
      </w:r>
      <w:r w:rsidR="00B1283E" w:rsidRPr="00337F53">
        <w:rPr>
          <w:rFonts w:eastAsia="Calibri"/>
        </w:rPr>
        <w:t>о района №</w:t>
      </w:r>
      <w:r w:rsidR="0025114B" w:rsidRPr="00337F53">
        <w:rPr>
          <w:rFonts w:eastAsia="Calibri"/>
        </w:rPr>
        <w:t>117</w:t>
      </w:r>
      <w:r w:rsidR="00B1283E" w:rsidRPr="00337F53">
        <w:rPr>
          <w:rFonts w:eastAsia="Calibri"/>
        </w:rPr>
        <w:t xml:space="preserve"> от </w:t>
      </w:r>
      <w:r w:rsidR="0025114B" w:rsidRPr="00337F53">
        <w:rPr>
          <w:rFonts w:eastAsia="Calibri"/>
        </w:rPr>
        <w:t>01</w:t>
      </w:r>
      <w:r w:rsidR="00B1283E" w:rsidRPr="00337F53">
        <w:rPr>
          <w:rFonts w:eastAsia="Calibri"/>
        </w:rPr>
        <w:t>.0</w:t>
      </w:r>
      <w:r w:rsidR="0025114B" w:rsidRPr="00337F53">
        <w:rPr>
          <w:rFonts w:eastAsia="Calibri"/>
        </w:rPr>
        <w:t>2</w:t>
      </w:r>
      <w:r w:rsidR="00B1283E" w:rsidRPr="00337F53">
        <w:rPr>
          <w:rFonts w:eastAsia="Calibri"/>
        </w:rPr>
        <w:t>.202</w:t>
      </w:r>
      <w:r w:rsidR="0025114B" w:rsidRPr="00337F53">
        <w:rPr>
          <w:rFonts w:eastAsia="Calibri"/>
        </w:rPr>
        <w:t>4</w:t>
      </w:r>
      <w:r w:rsidR="001F6A87" w:rsidRPr="00337F53">
        <w:rPr>
          <w:rFonts w:eastAsia="Calibri"/>
        </w:rPr>
        <w:t xml:space="preserve"> года, включают в себя </w:t>
      </w:r>
      <w:r w:rsidR="00935022" w:rsidRPr="00337F53">
        <w:t>п</w:t>
      </w:r>
      <w:r w:rsidR="001F6A87" w:rsidRPr="00337F53">
        <w:t>роведение межведомственных оперативно-профилактических мероприятий по выявлению семейного неблагополучия и фактов сексуального насилия в отношении детей</w:t>
      </w:r>
      <w:proofErr w:type="gramEnd"/>
      <w:r w:rsidR="001F6A87" w:rsidRPr="00337F53">
        <w:t xml:space="preserve"> </w:t>
      </w:r>
      <w:proofErr w:type="gramStart"/>
      <w:r w:rsidR="001F6A87" w:rsidRPr="00337F53">
        <w:t xml:space="preserve">со стороны членов их семей, в том числе по вопросам обмена информацией между органами системы профилактики безнадзорности и </w:t>
      </w:r>
      <w:r w:rsidR="001F6A87" w:rsidRPr="00337F53">
        <w:lastRenderedPageBreak/>
        <w:t>правонарушений несовершеннолетних о детях с существенными изменениями поведения и психологического состояния, в отношении которых есть основания полагать, что они могли стать жертвой преступления</w:t>
      </w:r>
      <w:r w:rsidR="00935022" w:rsidRPr="00337F53">
        <w:t xml:space="preserve">, </w:t>
      </w:r>
      <w:r w:rsidR="001F6A87" w:rsidRPr="00337F53">
        <w:t>в том числе в семьях, в которых проживают ранее судимые лица, а также лица, злоупотребляющие алкоголем, наркотиками, имеющие установленные</w:t>
      </w:r>
      <w:proofErr w:type="gramEnd"/>
      <w:r w:rsidR="001F6A87" w:rsidRPr="00337F53">
        <w:t xml:space="preserve"> психические заболевания</w:t>
      </w:r>
      <w:r w:rsidR="000F416B" w:rsidRPr="00337F53">
        <w:t xml:space="preserve">, </w:t>
      </w:r>
    </w:p>
    <w:p w:rsidR="001F3AC8" w:rsidRPr="00337F53" w:rsidRDefault="001F3AC8" w:rsidP="001F6A87">
      <w:pPr>
        <w:ind w:firstLine="708"/>
        <w:jc w:val="both"/>
      </w:pPr>
    </w:p>
    <w:p w:rsidR="00977AA4" w:rsidRPr="00337F53" w:rsidRDefault="00B108F9" w:rsidP="00977AA4">
      <w:pPr>
        <w:ind w:firstLine="708"/>
        <w:jc w:val="both"/>
      </w:pPr>
      <w:proofErr w:type="gramStart"/>
      <w:r w:rsidRPr="00337F53">
        <w:t>Проведение мероприятий по правовому просвещению и правовому информированию родителей (законных представителей) несовершеннолетних, в том числе о рисках совершения в отношении детей сексуального насилия и сексуальной эксплуатации, осуществляется в соответствии с мероприятиями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пропаганду различных форм</w:t>
      </w:r>
      <w:proofErr w:type="gramEnd"/>
      <w:r w:rsidRPr="00337F53">
        <w:t xml:space="preserve"> устройства детей-сирот и детей, оставшихся без попечения родителей, в семьи граждан на 202</w:t>
      </w:r>
      <w:r w:rsidR="00977AA4" w:rsidRPr="00337F53">
        <w:t>4</w:t>
      </w:r>
      <w:r w:rsidRPr="00337F53">
        <w:t>-202</w:t>
      </w:r>
      <w:r w:rsidR="00977AA4" w:rsidRPr="00337F53">
        <w:t>6</w:t>
      </w:r>
      <w:r w:rsidRPr="00337F53">
        <w:t xml:space="preserve"> годы, утвержденного п</w:t>
      </w:r>
      <w:r w:rsidRPr="00337F53">
        <w:rPr>
          <w:rStyle w:val="af6"/>
          <w:b w:val="0"/>
        </w:rPr>
        <w:t>остановлением администрации Кондинского района №</w:t>
      </w:r>
      <w:r w:rsidR="00977AA4" w:rsidRPr="00337F53">
        <w:rPr>
          <w:rStyle w:val="af6"/>
          <w:b w:val="0"/>
        </w:rPr>
        <w:t>19</w:t>
      </w:r>
      <w:r w:rsidRPr="00337F53">
        <w:rPr>
          <w:rStyle w:val="af6"/>
          <w:b w:val="0"/>
        </w:rPr>
        <w:t xml:space="preserve"> от </w:t>
      </w:r>
      <w:r w:rsidR="00977AA4" w:rsidRPr="00337F53">
        <w:rPr>
          <w:rStyle w:val="af6"/>
          <w:b w:val="0"/>
        </w:rPr>
        <w:t>10</w:t>
      </w:r>
      <w:r w:rsidRPr="00337F53">
        <w:rPr>
          <w:rStyle w:val="af6"/>
          <w:b w:val="0"/>
        </w:rPr>
        <w:t>.01.202</w:t>
      </w:r>
      <w:r w:rsidR="00977AA4" w:rsidRPr="00337F53">
        <w:rPr>
          <w:rStyle w:val="af6"/>
          <w:b w:val="0"/>
        </w:rPr>
        <w:t>4</w:t>
      </w:r>
      <w:r w:rsidRPr="00337F53">
        <w:rPr>
          <w:rStyle w:val="af6"/>
          <w:b w:val="0"/>
        </w:rPr>
        <w:t xml:space="preserve"> года</w:t>
      </w:r>
      <w:r w:rsidRPr="00337F53">
        <w:t>.</w:t>
      </w:r>
    </w:p>
    <w:p w:rsidR="00977AA4" w:rsidRPr="00337F53" w:rsidRDefault="00977AA4" w:rsidP="00B108F9">
      <w:pPr>
        <w:ind w:firstLine="708"/>
        <w:jc w:val="both"/>
      </w:pPr>
    </w:p>
    <w:p w:rsidR="006941C6" w:rsidRPr="00337F53" w:rsidRDefault="006941C6" w:rsidP="006941C6">
      <w:pPr>
        <w:ind w:firstLine="709"/>
        <w:jc w:val="both"/>
        <w:rPr>
          <w:rFonts w:eastAsia="Calibri"/>
          <w:shd w:val="clear" w:color="auto" w:fill="FFFFFF"/>
          <w:lang w:eastAsia="en-US"/>
        </w:rPr>
      </w:pPr>
      <w:proofErr w:type="gramStart"/>
      <w:r w:rsidRPr="00337F53">
        <w:rPr>
          <w:rFonts w:eastAsia="Calibri"/>
          <w:shd w:val="clear" w:color="auto" w:fill="FFFFFF"/>
          <w:lang w:eastAsia="en-US"/>
        </w:rPr>
        <w:t xml:space="preserve">В преддверии </w:t>
      </w:r>
      <w:r w:rsidRPr="00337F53">
        <w:rPr>
          <w:rFonts w:eastAsia="Calibri"/>
          <w:lang w:eastAsia="en-US"/>
        </w:rPr>
        <w:t>Международного дня защиты детей</w:t>
      </w:r>
      <w:r w:rsidRPr="00337F53">
        <w:rPr>
          <w:rFonts w:eastAsia="Calibri"/>
          <w:shd w:val="clear" w:color="auto" w:fill="FFFFFF"/>
          <w:lang w:eastAsia="en-US"/>
        </w:rPr>
        <w:t xml:space="preserve"> 31 мая 2024 года Комиссией организовано правовое консультирование и оказание правовой помощи по телефонам «горячей линии»,</w:t>
      </w:r>
      <w:r w:rsidRPr="00337F53">
        <w:rPr>
          <w:rFonts w:eastAsia="Calibri"/>
          <w:lang w:eastAsia="en-US"/>
        </w:rPr>
        <w:t xml:space="preserve"> несовершеннолетним и их родителям, детям-сиротам и детям, оставшимся без попечения родителей, лицам из числа детей-сирот и детей, оставшихся без попечения родителей, а также их законным представителям, семьям и несовершеннолетним, признанным находящимися в социально опасном положении, семьям участников СВО</w:t>
      </w:r>
      <w:proofErr w:type="gramEnd"/>
      <w:r w:rsidRPr="00337F53">
        <w:rPr>
          <w:rFonts w:eastAsia="Calibri"/>
          <w:shd w:val="clear" w:color="auto" w:fill="FFFFFF"/>
          <w:lang w:eastAsia="en-US"/>
        </w:rPr>
        <w:t>. На телефоны «горячей линии» поступило 30 обращений.</w:t>
      </w:r>
    </w:p>
    <w:p w:rsidR="004873D9" w:rsidRPr="00337F53" w:rsidRDefault="004873D9" w:rsidP="006941C6">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lang w:eastAsia="en-US"/>
        </w:rPr>
      </w:pPr>
    </w:p>
    <w:p w:rsidR="006941C6" w:rsidRPr="00337F53" w:rsidRDefault="006941C6" w:rsidP="006941C6">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lang w:eastAsia="en-US"/>
        </w:rPr>
      </w:pPr>
      <w:r w:rsidRPr="00337F53">
        <w:rPr>
          <w:rFonts w:eastAsia="Calibri"/>
          <w:lang w:eastAsia="en-US"/>
        </w:rPr>
        <w:t>В</w:t>
      </w:r>
      <w:r w:rsidR="00DE0A9B" w:rsidRPr="00337F53">
        <w:rPr>
          <w:rFonts w:eastAsia="Calibri"/>
          <w:lang w:eastAsia="en-US"/>
        </w:rPr>
        <w:t xml:space="preserve"> рамках празднования Дня знаний</w:t>
      </w:r>
      <w:r w:rsidRPr="00337F53">
        <w:rPr>
          <w:rFonts w:eastAsia="Calibri"/>
          <w:lang w:eastAsia="en-US"/>
        </w:rPr>
        <w:t xml:space="preserve"> 02 сентября 2024 года, организовано правовое консультирование и просвещение несовершеннолетних и их родителей (законных представителей) по вопросам оказания бесплатной юридической помощи, защиты прав несовершеннолетних, поступило 40 обращений.</w:t>
      </w:r>
    </w:p>
    <w:p w:rsidR="007F4B7E" w:rsidRDefault="007F4B7E" w:rsidP="00883F81">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lang w:eastAsia="en-US"/>
        </w:rPr>
      </w:pPr>
    </w:p>
    <w:p w:rsidR="006941C6" w:rsidRPr="00337F53" w:rsidRDefault="006941C6" w:rsidP="00883F81">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lang w:eastAsia="en-US"/>
        </w:rPr>
      </w:pPr>
      <w:r w:rsidRPr="00337F53">
        <w:rPr>
          <w:rFonts w:eastAsia="Calibri"/>
          <w:lang w:eastAsia="en-US"/>
        </w:rPr>
        <w:t>В рамках пр</w:t>
      </w:r>
      <w:r w:rsidR="00DE0A9B" w:rsidRPr="00337F53">
        <w:rPr>
          <w:rFonts w:eastAsia="Calibri"/>
          <w:lang w:eastAsia="en-US"/>
        </w:rPr>
        <w:t>оведения месяца правовых знаний</w:t>
      </w:r>
      <w:r w:rsidRPr="00337F53">
        <w:rPr>
          <w:rFonts w:eastAsia="Calibri"/>
          <w:lang w:eastAsia="en-US"/>
        </w:rPr>
        <w:t xml:space="preserve"> 21 ноября 2024 года, организовано правовое консультирование и просвещение несовершеннолетних и их родителей (законных представителей) по вопросам оказания бесплатной юридической помощи, защиты прав и законных интересов несовершеннолетних, поступило 20 обращений.</w:t>
      </w:r>
    </w:p>
    <w:p w:rsidR="00B108F9" w:rsidRPr="00337F53" w:rsidRDefault="00B108F9" w:rsidP="009A2ED7">
      <w:pPr>
        <w:ind w:firstLine="709"/>
        <w:jc w:val="both"/>
        <w:rPr>
          <w:spacing w:val="-1"/>
        </w:rPr>
      </w:pPr>
      <w:r w:rsidRPr="00337F53">
        <w:t>Во всех учреждениях и органах системы профилактики для несовершеннолетних созданы условия, обеспечивающие возможность прямого, самостоятельного обращения к специалистам в трудных жизненных ситуациях (в том числе случаях связанных с половой неприкосновенностью) посредством:</w:t>
      </w:r>
    </w:p>
    <w:p w:rsidR="00B108F9" w:rsidRPr="00337F53" w:rsidRDefault="00B108F9" w:rsidP="00B108F9">
      <w:pPr>
        <w:pStyle w:val="a6"/>
        <w:tabs>
          <w:tab w:val="left" w:pos="993"/>
        </w:tabs>
        <w:spacing w:after="0" w:line="240" w:lineRule="auto"/>
        <w:ind w:left="0" w:firstLine="709"/>
        <w:jc w:val="both"/>
        <w:rPr>
          <w:rFonts w:ascii="Times New Roman" w:hAnsi="Times New Roman"/>
          <w:sz w:val="24"/>
          <w:szCs w:val="24"/>
        </w:rPr>
      </w:pPr>
      <w:r w:rsidRPr="00337F53">
        <w:rPr>
          <w:rFonts w:ascii="Times New Roman" w:hAnsi="Times New Roman"/>
          <w:sz w:val="24"/>
          <w:szCs w:val="24"/>
        </w:rPr>
        <w:t xml:space="preserve">– прямого обращения к сотрудникам органов и учреждений системы профилактики (вне зависимости от формата обращения); </w:t>
      </w:r>
    </w:p>
    <w:p w:rsidR="00B108F9" w:rsidRPr="00337F53" w:rsidRDefault="00B108F9" w:rsidP="00B108F9">
      <w:pPr>
        <w:pStyle w:val="a6"/>
        <w:tabs>
          <w:tab w:val="left" w:pos="993"/>
        </w:tabs>
        <w:spacing w:after="0" w:line="240" w:lineRule="auto"/>
        <w:ind w:left="0" w:firstLine="709"/>
        <w:jc w:val="both"/>
        <w:rPr>
          <w:rFonts w:ascii="Times New Roman" w:hAnsi="Times New Roman"/>
          <w:sz w:val="24"/>
          <w:szCs w:val="24"/>
        </w:rPr>
      </w:pPr>
      <w:r w:rsidRPr="00337F53">
        <w:rPr>
          <w:rFonts w:ascii="Times New Roman" w:hAnsi="Times New Roman"/>
          <w:sz w:val="24"/>
          <w:szCs w:val="24"/>
        </w:rPr>
        <w:t>– почта доверия (ящики для обращений);</w:t>
      </w:r>
    </w:p>
    <w:p w:rsidR="00B108F9" w:rsidRPr="00337F53" w:rsidRDefault="00B108F9" w:rsidP="00B108F9">
      <w:pPr>
        <w:pStyle w:val="a6"/>
        <w:tabs>
          <w:tab w:val="left" w:pos="993"/>
        </w:tabs>
        <w:spacing w:after="0" w:line="240" w:lineRule="auto"/>
        <w:ind w:left="0" w:firstLine="709"/>
        <w:jc w:val="both"/>
        <w:rPr>
          <w:rFonts w:ascii="Times New Roman" w:hAnsi="Times New Roman"/>
          <w:sz w:val="24"/>
          <w:szCs w:val="24"/>
        </w:rPr>
      </w:pPr>
      <w:r w:rsidRPr="00337F53">
        <w:rPr>
          <w:rFonts w:ascii="Times New Roman" w:hAnsi="Times New Roman"/>
          <w:sz w:val="24"/>
          <w:szCs w:val="24"/>
        </w:rPr>
        <w:t>– официальные сайты органов и учреждений района (вкладки «профилактика», «защита прав» и т.п.);</w:t>
      </w:r>
    </w:p>
    <w:p w:rsidR="00B108F9" w:rsidRPr="00337F53" w:rsidRDefault="00B108F9" w:rsidP="00B108F9">
      <w:pPr>
        <w:pStyle w:val="a6"/>
        <w:tabs>
          <w:tab w:val="left" w:pos="993"/>
        </w:tabs>
        <w:spacing w:after="0" w:line="240" w:lineRule="auto"/>
        <w:ind w:left="0" w:firstLine="709"/>
        <w:jc w:val="both"/>
        <w:rPr>
          <w:rStyle w:val="af6"/>
          <w:rFonts w:ascii="Times New Roman" w:hAnsi="Times New Roman"/>
          <w:b w:val="0"/>
          <w:sz w:val="24"/>
          <w:szCs w:val="24"/>
        </w:rPr>
      </w:pPr>
      <w:r w:rsidRPr="00337F53">
        <w:rPr>
          <w:rFonts w:ascii="Times New Roman" w:hAnsi="Times New Roman"/>
          <w:sz w:val="24"/>
          <w:szCs w:val="24"/>
        </w:rPr>
        <w:t xml:space="preserve">– официальный сайт ОМС </w:t>
      </w:r>
      <w:r w:rsidRPr="00337F53">
        <w:rPr>
          <w:rStyle w:val="af6"/>
          <w:rFonts w:ascii="Times New Roman" w:hAnsi="Times New Roman"/>
          <w:b w:val="0"/>
          <w:sz w:val="24"/>
          <w:szCs w:val="24"/>
        </w:rPr>
        <w:t>Кондинского района;</w:t>
      </w:r>
    </w:p>
    <w:p w:rsidR="00B108F9" w:rsidRPr="00337F53" w:rsidRDefault="00B108F9" w:rsidP="00B108F9">
      <w:pPr>
        <w:pStyle w:val="a6"/>
        <w:tabs>
          <w:tab w:val="left" w:pos="993"/>
        </w:tabs>
        <w:spacing w:after="0" w:line="240" w:lineRule="auto"/>
        <w:ind w:left="0" w:firstLine="709"/>
        <w:jc w:val="both"/>
        <w:rPr>
          <w:rStyle w:val="af6"/>
          <w:rFonts w:ascii="Times New Roman" w:hAnsi="Times New Roman"/>
          <w:b w:val="0"/>
          <w:sz w:val="24"/>
          <w:szCs w:val="24"/>
        </w:rPr>
      </w:pPr>
      <w:r w:rsidRPr="00337F53">
        <w:rPr>
          <w:rStyle w:val="af6"/>
          <w:rFonts w:ascii="Times New Roman" w:hAnsi="Times New Roman"/>
          <w:b w:val="0"/>
          <w:sz w:val="24"/>
          <w:szCs w:val="24"/>
        </w:rPr>
        <w:t>– официальные группы субъектов системы профилактики в социальных сетях.</w:t>
      </w:r>
    </w:p>
    <w:p w:rsidR="00867BFB" w:rsidRPr="00337F53" w:rsidRDefault="00867BFB" w:rsidP="00CC5E26">
      <w:pPr>
        <w:tabs>
          <w:tab w:val="left" w:pos="993"/>
        </w:tabs>
        <w:autoSpaceDE w:val="0"/>
        <w:autoSpaceDN w:val="0"/>
        <w:adjustRightInd w:val="0"/>
        <w:ind w:firstLine="709"/>
        <w:jc w:val="both"/>
      </w:pPr>
    </w:p>
    <w:p w:rsidR="00CC5E26" w:rsidRPr="00337F53" w:rsidRDefault="00B108F9" w:rsidP="00CC5E26">
      <w:pPr>
        <w:tabs>
          <w:tab w:val="left" w:pos="993"/>
        </w:tabs>
        <w:autoSpaceDE w:val="0"/>
        <w:autoSpaceDN w:val="0"/>
        <w:adjustRightInd w:val="0"/>
        <w:ind w:firstLine="709"/>
        <w:jc w:val="both"/>
      </w:pPr>
      <w:r w:rsidRPr="00337F53">
        <w:t xml:space="preserve">Информирование несовершеннолетних и их законных представителей о работе единого </w:t>
      </w:r>
      <w:r w:rsidR="00397129">
        <w:t>Д</w:t>
      </w:r>
      <w:r w:rsidRPr="00337F53">
        <w:t>етского телефона доверия осуществляется в соответствии с планом Десятилетия детства на 202</w:t>
      </w:r>
      <w:r w:rsidR="006F55C2" w:rsidRPr="00337F53">
        <w:t>4</w:t>
      </w:r>
      <w:r w:rsidRPr="00337F53">
        <w:t>-202</w:t>
      </w:r>
      <w:r w:rsidR="006F55C2" w:rsidRPr="00337F53">
        <w:t>7</w:t>
      </w:r>
      <w:r w:rsidRPr="00337F53">
        <w:t xml:space="preserve"> годы, проводимых в Кондинском районе</w:t>
      </w:r>
      <w:r w:rsidR="00CC5E26" w:rsidRPr="00337F53">
        <w:t>, соответствии с</w:t>
      </w:r>
      <w:r w:rsidR="00CC5E26" w:rsidRPr="00337F53">
        <w:rPr>
          <w:spacing w:val="41"/>
        </w:rPr>
        <w:t xml:space="preserve"> </w:t>
      </w:r>
      <w:r w:rsidR="00CC5E26" w:rsidRPr="00337F53">
        <w:t>распоряжением</w:t>
      </w:r>
      <w:r w:rsidR="00CC5E26" w:rsidRPr="00337F53">
        <w:rPr>
          <w:spacing w:val="43"/>
        </w:rPr>
        <w:t xml:space="preserve"> </w:t>
      </w:r>
      <w:r w:rsidR="00CC5E26" w:rsidRPr="00337F53">
        <w:t>администрации</w:t>
      </w:r>
      <w:r w:rsidR="00CC5E26" w:rsidRPr="00337F53">
        <w:rPr>
          <w:spacing w:val="45"/>
        </w:rPr>
        <w:t xml:space="preserve"> </w:t>
      </w:r>
      <w:r w:rsidR="00CC5E26" w:rsidRPr="00337F53">
        <w:t>Кондинского</w:t>
      </w:r>
      <w:r w:rsidR="00CC5E26" w:rsidRPr="00337F53">
        <w:rPr>
          <w:spacing w:val="46"/>
        </w:rPr>
        <w:t xml:space="preserve"> </w:t>
      </w:r>
      <w:r w:rsidR="00CC5E26" w:rsidRPr="00337F53">
        <w:t>района</w:t>
      </w:r>
      <w:r w:rsidR="00CC5E26" w:rsidRPr="00337F53">
        <w:rPr>
          <w:spacing w:val="46"/>
        </w:rPr>
        <w:t xml:space="preserve"> </w:t>
      </w:r>
      <w:r w:rsidR="007E4214" w:rsidRPr="00337F53">
        <w:t>№</w:t>
      </w:r>
      <w:r w:rsidR="007E4214" w:rsidRPr="00337F53">
        <w:rPr>
          <w:spacing w:val="1"/>
        </w:rPr>
        <w:t xml:space="preserve"> </w:t>
      </w:r>
      <w:r w:rsidR="007E4214" w:rsidRPr="00337F53">
        <w:t xml:space="preserve">65-р </w:t>
      </w:r>
      <w:r w:rsidR="00CC5E26" w:rsidRPr="00337F53">
        <w:t xml:space="preserve">от </w:t>
      </w:r>
      <w:r w:rsidR="006F55C2" w:rsidRPr="00337F53">
        <w:t>0</w:t>
      </w:r>
      <w:r w:rsidR="00CC5E26" w:rsidRPr="00337F53">
        <w:t>1</w:t>
      </w:r>
      <w:r w:rsidR="00CC5E26" w:rsidRPr="00337F53">
        <w:rPr>
          <w:spacing w:val="1"/>
        </w:rPr>
        <w:t xml:space="preserve"> </w:t>
      </w:r>
      <w:r w:rsidR="006F55C2" w:rsidRPr="00337F53">
        <w:t>февраля</w:t>
      </w:r>
      <w:r w:rsidR="00CC5E26" w:rsidRPr="00337F53">
        <w:t xml:space="preserve"> 20</w:t>
      </w:r>
      <w:r w:rsidR="006F55C2" w:rsidRPr="00337F53">
        <w:t>24</w:t>
      </w:r>
      <w:r w:rsidR="00CC5E26" w:rsidRPr="00337F53">
        <w:rPr>
          <w:spacing w:val="1"/>
        </w:rPr>
        <w:t xml:space="preserve"> </w:t>
      </w:r>
      <w:r w:rsidR="00CC5E26" w:rsidRPr="00337F53">
        <w:t>года.</w:t>
      </w:r>
    </w:p>
    <w:p w:rsidR="00867BFB" w:rsidRPr="00337F53" w:rsidRDefault="00867BFB" w:rsidP="00867BFB">
      <w:pPr>
        <w:tabs>
          <w:tab w:val="left" w:pos="993"/>
        </w:tabs>
        <w:autoSpaceDE w:val="0"/>
        <w:autoSpaceDN w:val="0"/>
        <w:adjustRightInd w:val="0"/>
        <w:ind w:firstLine="709"/>
        <w:jc w:val="both"/>
      </w:pPr>
      <w:r w:rsidRPr="00337F53">
        <w:t xml:space="preserve">С целью повышения мотивации детей и родителей к обращению на единую психологическую службу информация о всероссийском телефоне доверия размещается в </w:t>
      </w:r>
      <w:r w:rsidRPr="00337F53">
        <w:lastRenderedPageBreak/>
        <w:t>официальной группе муниципальной комиссии в сети «</w:t>
      </w:r>
      <w:proofErr w:type="spellStart"/>
      <w:r w:rsidRPr="00337F53">
        <w:t>ВКонтакте</w:t>
      </w:r>
      <w:proofErr w:type="spellEnd"/>
      <w:r w:rsidRPr="00337F53">
        <w:t>», на официальных сайтах органов и учреждений системы профилактики, а также на сувенирной и печатной продукции муниципальной комиссии.</w:t>
      </w:r>
    </w:p>
    <w:p w:rsidR="00867BFB" w:rsidRPr="00337F53" w:rsidRDefault="00867BFB" w:rsidP="00867BFB">
      <w:pPr>
        <w:autoSpaceDE w:val="0"/>
        <w:autoSpaceDN w:val="0"/>
        <w:adjustRightInd w:val="0"/>
        <w:ind w:firstLine="709"/>
        <w:contextualSpacing/>
        <w:jc w:val="both"/>
      </w:pPr>
      <w:r w:rsidRPr="00337F53">
        <w:t>Информация о детском телефоне доверия размещена на официальных сайтах учреждений, стендах, социальных сетях и мессенджерах, также сведения о телефоне вклеиваются в дневники учащихся школ. Распространены информационные материалы среди населения района о деятельности «Телефона доверия» с единым общероссийским номером, в количестве боле 10 000 штук.</w:t>
      </w:r>
    </w:p>
    <w:p w:rsidR="00867BFB" w:rsidRPr="00337F53" w:rsidRDefault="00867BFB" w:rsidP="00CC5E26">
      <w:pPr>
        <w:tabs>
          <w:tab w:val="left" w:pos="993"/>
        </w:tabs>
        <w:autoSpaceDE w:val="0"/>
        <w:autoSpaceDN w:val="0"/>
        <w:adjustRightInd w:val="0"/>
        <w:ind w:firstLine="709"/>
        <w:jc w:val="both"/>
      </w:pPr>
    </w:p>
    <w:p w:rsidR="00867BFB" w:rsidRPr="00337F53" w:rsidRDefault="00867BFB" w:rsidP="00867BFB">
      <w:pPr>
        <w:spacing w:line="276" w:lineRule="auto"/>
        <w:ind w:firstLine="709"/>
        <w:jc w:val="both"/>
        <w:rPr>
          <w:rFonts w:eastAsia="Calibri"/>
          <w:lang w:eastAsia="en-US"/>
        </w:rPr>
      </w:pPr>
      <w:proofErr w:type="gramStart"/>
      <w:r w:rsidRPr="00337F53">
        <w:rPr>
          <w:rFonts w:eastAsia="Calibri"/>
          <w:lang w:eastAsia="en-US"/>
        </w:rPr>
        <w:t>В течение 2024 года, Комиссией на постоянной основе обеспечено распространение информационных материалов, социальной рекламы о правах ребенка, в том числе по вопросам обеспечения безопасности детей, профилактики безнадзорности и правонарушений несовершеннолетних, ответственного родительства, через средства массовой информации, информационную телекоммуникационную сеть Интернет, организации и учреждения для детей, в том числе при выезде специалистов на территории городских и сельских поселений Кондинского района организована</w:t>
      </w:r>
      <w:proofErr w:type="gramEnd"/>
      <w:r w:rsidRPr="00337F53">
        <w:rPr>
          <w:rFonts w:eastAsia="Calibri"/>
          <w:lang w:eastAsia="en-US"/>
        </w:rPr>
        <w:t xml:space="preserve"> </w:t>
      </w:r>
      <w:proofErr w:type="gramStart"/>
      <w:r w:rsidRPr="00337F53">
        <w:rPr>
          <w:rFonts w:eastAsia="Calibri"/>
          <w:lang w:eastAsia="en-US"/>
        </w:rPr>
        <w:t>информирование несовершеннолетних и их законных представителей по различным профилактическим вопросам.</w:t>
      </w:r>
      <w:proofErr w:type="gramEnd"/>
    </w:p>
    <w:p w:rsidR="006423E7" w:rsidRDefault="006423E7" w:rsidP="00337F53">
      <w:pPr>
        <w:spacing w:line="276" w:lineRule="auto"/>
        <w:ind w:firstLine="709"/>
        <w:jc w:val="both"/>
        <w:rPr>
          <w:rFonts w:eastAsia="Calibri"/>
          <w:lang w:eastAsia="en-US"/>
        </w:rPr>
      </w:pPr>
    </w:p>
    <w:p w:rsidR="00DF0188" w:rsidRDefault="00D52BB8" w:rsidP="00337F53">
      <w:pPr>
        <w:spacing w:line="276" w:lineRule="auto"/>
        <w:ind w:firstLine="709"/>
        <w:jc w:val="both"/>
        <w:rPr>
          <w:rFonts w:eastAsia="Calibri"/>
          <w:lang w:eastAsia="en-US"/>
        </w:rPr>
      </w:pPr>
      <w:r>
        <w:rPr>
          <w:rFonts w:eastAsia="Calibri"/>
          <w:lang w:eastAsia="en-US"/>
        </w:rPr>
        <w:t>В</w:t>
      </w:r>
      <w:r w:rsidR="00514D93" w:rsidRPr="00337F53">
        <w:rPr>
          <w:rFonts w:eastAsia="Calibri"/>
          <w:lang w:eastAsia="en-US"/>
        </w:rPr>
        <w:t xml:space="preserve"> поселени</w:t>
      </w:r>
      <w:r>
        <w:rPr>
          <w:rFonts w:eastAsia="Calibri"/>
          <w:lang w:eastAsia="en-US"/>
        </w:rPr>
        <w:t>ях</w:t>
      </w:r>
      <w:r w:rsidR="00514D93" w:rsidRPr="00337F53">
        <w:rPr>
          <w:rFonts w:eastAsia="Calibri"/>
          <w:lang w:eastAsia="en-US"/>
        </w:rPr>
        <w:t xml:space="preserve"> района </w:t>
      </w:r>
      <w:r>
        <w:rPr>
          <w:rFonts w:eastAsia="Calibri"/>
          <w:lang w:eastAsia="en-US"/>
        </w:rPr>
        <w:t xml:space="preserve">в 2024 году </w:t>
      </w:r>
      <w:r w:rsidR="00514D93" w:rsidRPr="00337F53">
        <w:rPr>
          <w:rFonts w:eastAsia="Calibri"/>
          <w:lang w:eastAsia="en-US"/>
        </w:rPr>
        <w:t>размещено 9 баннеров социальной рекламы, направленной на популяризацию семейных ценностей и традиций.</w:t>
      </w:r>
    </w:p>
    <w:p w:rsidR="006423E7" w:rsidRDefault="006423E7" w:rsidP="002A077F">
      <w:pPr>
        <w:tabs>
          <w:tab w:val="left" w:pos="0"/>
        </w:tabs>
        <w:ind w:firstLine="709"/>
        <w:jc w:val="both"/>
        <w:rPr>
          <w:rFonts w:eastAsia="Calibri"/>
          <w:lang w:eastAsia="en-US"/>
        </w:rPr>
      </w:pPr>
    </w:p>
    <w:p w:rsidR="002A077F" w:rsidRPr="00337F53" w:rsidRDefault="002A077F" w:rsidP="002A077F">
      <w:pPr>
        <w:tabs>
          <w:tab w:val="left" w:pos="0"/>
        </w:tabs>
        <w:ind w:firstLine="709"/>
        <w:jc w:val="both"/>
        <w:rPr>
          <w:rFonts w:eastAsia="Calibri"/>
          <w:lang w:eastAsia="en-US"/>
        </w:rPr>
      </w:pPr>
      <w:r w:rsidRPr="00337F53">
        <w:rPr>
          <w:rFonts w:eastAsia="Calibri"/>
          <w:lang w:eastAsia="en-US"/>
        </w:rPr>
        <w:t>Все проводимые Комиссией мероприятия освещаются в средствах массовой информации, в сети Интернет, также, размещаются на официальных сайтах органов местного самоуправления, сайтах органов и учреждений системы профилактики.</w:t>
      </w:r>
    </w:p>
    <w:p w:rsidR="006423E7" w:rsidRDefault="006423E7" w:rsidP="006423E7">
      <w:pPr>
        <w:ind w:firstLine="709"/>
        <w:contextualSpacing/>
        <w:rPr>
          <w:b/>
        </w:rPr>
      </w:pPr>
    </w:p>
    <w:p w:rsidR="00C80E26" w:rsidRPr="00337F53" w:rsidRDefault="00E40A3C" w:rsidP="00565D1A">
      <w:pPr>
        <w:ind w:firstLine="709"/>
        <w:contextualSpacing/>
        <w:jc w:val="center"/>
        <w:rPr>
          <w:b/>
        </w:rPr>
      </w:pPr>
      <w:r w:rsidRPr="00337F53">
        <w:rPr>
          <w:b/>
        </w:rPr>
        <w:t>Деятельность д</w:t>
      </w:r>
      <w:r w:rsidR="00BF4190" w:rsidRPr="00337F53">
        <w:rPr>
          <w:b/>
        </w:rPr>
        <w:t>етск</w:t>
      </w:r>
      <w:r w:rsidRPr="00337F53">
        <w:rPr>
          <w:b/>
        </w:rPr>
        <w:t>ой</w:t>
      </w:r>
      <w:r w:rsidR="00BF4190" w:rsidRPr="00337F53">
        <w:rPr>
          <w:b/>
        </w:rPr>
        <w:t xml:space="preserve"> общественн</w:t>
      </w:r>
      <w:r w:rsidRPr="00337F53">
        <w:rPr>
          <w:b/>
        </w:rPr>
        <w:t>ой</w:t>
      </w:r>
      <w:r w:rsidR="00BF4190" w:rsidRPr="00337F53">
        <w:rPr>
          <w:b/>
        </w:rPr>
        <w:t xml:space="preserve"> приемн</w:t>
      </w:r>
      <w:r w:rsidR="006C3AA8" w:rsidRPr="00337F53">
        <w:rPr>
          <w:b/>
        </w:rPr>
        <w:t>ой</w:t>
      </w:r>
    </w:p>
    <w:p w:rsidR="00565D1A" w:rsidRPr="00337F53" w:rsidRDefault="00565D1A" w:rsidP="00565D1A">
      <w:pPr>
        <w:ind w:firstLine="709"/>
        <w:contextualSpacing/>
        <w:jc w:val="center"/>
        <w:rPr>
          <w:b/>
        </w:rPr>
      </w:pPr>
    </w:p>
    <w:p w:rsidR="00565D1A" w:rsidRDefault="00BF4190" w:rsidP="00337F53">
      <w:pPr>
        <w:ind w:firstLine="709"/>
        <w:contextualSpacing/>
        <w:jc w:val="both"/>
      </w:pPr>
      <w:r w:rsidRPr="00337F53">
        <w:t>С целью решения проблем, связанных с соблюдением прав и законных интересов несовершеннолетних на территории муниципального образования в течение 20</w:t>
      </w:r>
      <w:r w:rsidR="006F7BF7" w:rsidRPr="00337F53">
        <w:t>2</w:t>
      </w:r>
      <w:r w:rsidR="00916CD8" w:rsidRPr="00337F53">
        <w:t>4</w:t>
      </w:r>
      <w:r w:rsidRPr="00337F53">
        <w:t xml:space="preserve"> года продолжила </w:t>
      </w:r>
      <w:r w:rsidR="008F3A00" w:rsidRPr="00337F53">
        <w:t xml:space="preserve">свою </w:t>
      </w:r>
      <w:r w:rsidRPr="00337F53">
        <w:t xml:space="preserve">работу Детская общественная приемная (далее - </w:t>
      </w:r>
      <w:proofErr w:type="gramStart"/>
      <w:r w:rsidRPr="00337F53">
        <w:t>ДОП</w:t>
      </w:r>
      <w:proofErr w:type="gramEnd"/>
      <w:r w:rsidRPr="00337F53">
        <w:t xml:space="preserve">). </w:t>
      </w:r>
      <w:r w:rsidR="00D25B26" w:rsidRPr="00337F53">
        <w:rPr>
          <w:shd w:val="clear" w:color="auto" w:fill="FFFFFF"/>
        </w:rPr>
        <w:t>Приемная осуществляет свою деятельность во взаимодействии с субъектами системы профилактики безнадзорности и правонарушений несовершеннолетних</w:t>
      </w:r>
      <w:r w:rsidR="00A23ED6" w:rsidRPr="00337F53">
        <w:rPr>
          <w:shd w:val="clear" w:color="auto" w:fill="FFFFFF"/>
        </w:rPr>
        <w:t xml:space="preserve"> Кондинского района</w:t>
      </w:r>
      <w:r w:rsidR="00D25B26" w:rsidRPr="00337F53">
        <w:rPr>
          <w:shd w:val="clear" w:color="auto" w:fill="FFFFFF"/>
        </w:rPr>
        <w:t xml:space="preserve">, определенными Федеральным законом </w:t>
      </w:r>
      <w:r w:rsidR="00A23ED6" w:rsidRPr="00337F53">
        <w:rPr>
          <w:shd w:val="clear" w:color="auto" w:fill="FFFFFF"/>
        </w:rPr>
        <w:t xml:space="preserve">№ 120-ФЗ </w:t>
      </w:r>
      <w:r w:rsidR="00D25B26" w:rsidRPr="00337F53">
        <w:rPr>
          <w:shd w:val="clear" w:color="auto" w:fill="FFFFFF"/>
        </w:rPr>
        <w:t>от 24.06.1999 «Об основах системы профилактики безнадзорности и правонарушений несовершеннолетних»</w:t>
      </w:r>
      <w:r w:rsidR="00A23ED6" w:rsidRPr="00337F53">
        <w:rPr>
          <w:shd w:val="clear" w:color="auto" w:fill="FFFFFF"/>
        </w:rPr>
        <w:t xml:space="preserve">. </w:t>
      </w:r>
    </w:p>
    <w:p w:rsidR="00337F53" w:rsidRPr="00337F53" w:rsidRDefault="00337F53" w:rsidP="00337F53">
      <w:pPr>
        <w:ind w:firstLine="709"/>
        <w:contextualSpacing/>
        <w:jc w:val="both"/>
      </w:pPr>
    </w:p>
    <w:p w:rsidR="00C73373" w:rsidRPr="00337F53" w:rsidRDefault="005E2D2A" w:rsidP="00C73373">
      <w:pPr>
        <w:ind w:firstLine="709"/>
        <w:contextualSpacing/>
        <w:jc w:val="center"/>
        <w:rPr>
          <w:i/>
        </w:rPr>
      </w:pPr>
      <w:r w:rsidRPr="00337F53">
        <w:rPr>
          <w:i/>
        </w:rPr>
        <w:t xml:space="preserve">Диаграмма. Мониторинг обращений в </w:t>
      </w:r>
      <w:proofErr w:type="gramStart"/>
      <w:r w:rsidRPr="00337F53">
        <w:rPr>
          <w:i/>
        </w:rPr>
        <w:t>ДОП</w:t>
      </w:r>
      <w:proofErr w:type="gramEnd"/>
      <w:r w:rsidRPr="00337F53">
        <w:rPr>
          <w:i/>
        </w:rPr>
        <w:t xml:space="preserve"> в </w:t>
      </w:r>
      <w:r w:rsidR="00DE30CE" w:rsidRPr="00337F53">
        <w:rPr>
          <w:i/>
        </w:rPr>
        <w:t>20</w:t>
      </w:r>
      <w:r w:rsidR="00916CD8" w:rsidRPr="00337F53">
        <w:rPr>
          <w:i/>
        </w:rPr>
        <w:t>20</w:t>
      </w:r>
      <w:r w:rsidR="00DE30CE" w:rsidRPr="00337F53">
        <w:rPr>
          <w:i/>
        </w:rPr>
        <w:t>-</w:t>
      </w:r>
      <w:r w:rsidR="006F7BF7" w:rsidRPr="00337F53">
        <w:rPr>
          <w:i/>
        </w:rPr>
        <w:t>202</w:t>
      </w:r>
      <w:r w:rsidR="00916CD8" w:rsidRPr="00337F53">
        <w:rPr>
          <w:i/>
        </w:rPr>
        <w:t>4</w:t>
      </w:r>
      <w:r w:rsidR="00DE30CE" w:rsidRPr="00337F53">
        <w:rPr>
          <w:i/>
        </w:rPr>
        <w:t xml:space="preserve"> гг.</w:t>
      </w:r>
    </w:p>
    <w:p w:rsidR="00257E4D" w:rsidRDefault="00257E4D" w:rsidP="00C73373">
      <w:pPr>
        <w:ind w:firstLine="709"/>
        <w:contextualSpacing/>
        <w:jc w:val="center"/>
        <w:rPr>
          <w:i/>
        </w:rPr>
      </w:pPr>
      <w:r>
        <w:rPr>
          <w:noProof/>
        </w:rPr>
        <w:lastRenderedPageBreak/>
        <w:drawing>
          <wp:inline distT="0" distB="0" distL="0" distR="0" wp14:anchorId="3FF38EFF" wp14:editId="09EE3E8E">
            <wp:extent cx="4517431" cy="2741543"/>
            <wp:effectExtent l="0" t="0" r="16510" b="209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1827" w:rsidRDefault="006B1827" w:rsidP="00C73373">
      <w:pPr>
        <w:ind w:firstLine="709"/>
        <w:contextualSpacing/>
        <w:jc w:val="center"/>
        <w:rPr>
          <w:i/>
        </w:rPr>
      </w:pPr>
    </w:p>
    <w:p w:rsidR="006C6A7C" w:rsidRPr="00337F53" w:rsidRDefault="006C6A7C" w:rsidP="000013FB">
      <w:pPr>
        <w:ind w:firstLine="709"/>
        <w:contextualSpacing/>
        <w:jc w:val="both"/>
      </w:pPr>
      <w:r w:rsidRPr="00337F53">
        <w:t xml:space="preserve">Наиболее востребованной формой оказания услуг, по-прежнему, остается консультирование граждан по вопросам защиты прав </w:t>
      </w:r>
      <w:r w:rsidR="004C7854" w:rsidRPr="00337F53">
        <w:t xml:space="preserve">и законных интересов </w:t>
      </w:r>
      <w:r w:rsidRPr="00337F53">
        <w:t>несове</w:t>
      </w:r>
      <w:r w:rsidR="004C7854" w:rsidRPr="00337F53">
        <w:t>ршеннолетних, разъяснения прав, обязанностей и ответственности</w:t>
      </w:r>
      <w:r w:rsidRPr="00337F53">
        <w:t xml:space="preserve"> согласно законодательству Российской Федерации. </w:t>
      </w:r>
    </w:p>
    <w:p w:rsidR="006C6A7C" w:rsidRPr="00337F53" w:rsidRDefault="006C6A7C" w:rsidP="009F6547">
      <w:pPr>
        <w:ind w:firstLine="709"/>
        <w:contextualSpacing/>
        <w:jc w:val="both"/>
      </w:pPr>
      <w:proofErr w:type="gramStart"/>
      <w:r w:rsidRPr="00337F53">
        <w:t xml:space="preserve">В работе детской общественной приемной Кондинского района принимают непосредственное участие специалисты всех субъектов </w:t>
      </w:r>
      <w:r w:rsidR="005C3142" w:rsidRPr="00337F53">
        <w:t xml:space="preserve">системы </w:t>
      </w:r>
      <w:r w:rsidRPr="00337F53">
        <w:t>профилактики: специалисты отде</w:t>
      </w:r>
      <w:r w:rsidR="005C3142" w:rsidRPr="00337F53">
        <w:t xml:space="preserve">ла по организации деятельности </w:t>
      </w:r>
      <w:r w:rsidRPr="00337F53">
        <w:t>комиссии по делам несовершеннолетних и защите их прав, подразделения по делам несовершеннолетних ОМВД России по Кондинскому району, специалисты социальной защиты населения, опеки и попечительства</w:t>
      </w:r>
      <w:r w:rsidR="005C3142" w:rsidRPr="00337F53">
        <w:t xml:space="preserve"> по Кондинскому району, здравоохранения, образования,</w:t>
      </w:r>
      <w:r w:rsidRPr="00337F53">
        <w:t xml:space="preserve"> комитета по физической культуре и спорту,</w:t>
      </w:r>
      <w:r w:rsidR="00B2359C" w:rsidRPr="00337F53">
        <w:t xml:space="preserve"> управления культуры, отдела по молодежной</w:t>
      </w:r>
      <w:proofErr w:type="gramEnd"/>
      <w:r w:rsidR="00B2359C" w:rsidRPr="00337F53">
        <w:t xml:space="preserve"> политике, </w:t>
      </w:r>
      <w:r w:rsidRPr="00337F53">
        <w:t>психологи.</w:t>
      </w:r>
    </w:p>
    <w:p w:rsidR="00DB6610" w:rsidRPr="00337F53" w:rsidRDefault="006C6A7C" w:rsidP="007E1B8F">
      <w:pPr>
        <w:ind w:firstLine="709"/>
        <w:contextualSpacing/>
        <w:jc w:val="both"/>
      </w:pPr>
      <w:r w:rsidRPr="00337F53">
        <w:t>Во всех населенных пунктах Кондинского района работают МФЦ (получение информационной помощи в «одном окне»). В общешкольных, классных собраниях, рейдовых мероприятиях принимают участие специалисты различных ведомств, в результате проведенных встреч происходит распространение среди населения памяток с номерами телефонов служб и организаций, куда необходимо обращаться в тех или иных случаях при возникновении трудной ситуации. На сайтах учреждений, оказывающих услуги населению, систематически размещается полезная информация, происходит постоянное информирование населения через средства массовой информации, распространение брошюр, буклетов, листовок.</w:t>
      </w:r>
    </w:p>
    <w:sectPr w:rsidR="00DB6610" w:rsidRPr="00337F53" w:rsidSect="00942242">
      <w:headerReference w:type="default" r:id="rId19"/>
      <w:pgSz w:w="11906" w:h="16838"/>
      <w:pgMar w:top="1134" w:right="70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A7" w:rsidRDefault="007738A7" w:rsidP="00863ACF">
      <w:r>
        <w:separator/>
      </w:r>
    </w:p>
  </w:endnote>
  <w:endnote w:type="continuationSeparator" w:id="0">
    <w:p w:rsidR="007738A7" w:rsidRDefault="007738A7" w:rsidP="0086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A7" w:rsidRDefault="007738A7" w:rsidP="00863ACF">
      <w:r>
        <w:separator/>
      </w:r>
    </w:p>
  </w:footnote>
  <w:footnote w:type="continuationSeparator" w:id="0">
    <w:p w:rsidR="007738A7" w:rsidRDefault="007738A7" w:rsidP="0086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7094"/>
      <w:docPartObj>
        <w:docPartGallery w:val="Page Numbers (Top of Page)"/>
        <w:docPartUnique/>
      </w:docPartObj>
    </w:sdtPr>
    <w:sdtEndPr/>
    <w:sdtContent>
      <w:p w:rsidR="001553FF" w:rsidRDefault="001553FF">
        <w:pPr>
          <w:pStyle w:val="ae"/>
          <w:jc w:val="center"/>
        </w:pPr>
        <w:r>
          <w:fldChar w:fldCharType="begin"/>
        </w:r>
        <w:r>
          <w:instrText xml:space="preserve"> PAGE   \* MERGEFORMAT </w:instrText>
        </w:r>
        <w:r>
          <w:fldChar w:fldCharType="separate"/>
        </w:r>
        <w:r w:rsidR="00020C58">
          <w:rPr>
            <w:noProof/>
          </w:rPr>
          <w:t>1</w:t>
        </w:r>
        <w:r>
          <w:rPr>
            <w:noProof/>
          </w:rPr>
          <w:fldChar w:fldCharType="end"/>
        </w:r>
      </w:p>
    </w:sdtContent>
  </w:sdt>
  <w:p w:rsidR="001553FF" w:rsidRDefault="001553F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6411625"/>
    <w:multiLevelType w:val="multilevel"/>
    <w:tmpl w:val="792882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83752E"/>
    <w:multiLevelType w:val="hybridMultilevel"/>
    <w:tmpl w:val="8B6084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B792F6B"/>
    <w:multiLevelType w:val="hybridMultilevel"/>
    <w:tmpl w:val="D1AA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6B"/>
    <w:multiLevelType w:val="hybridMultilevel"/>
    <w:tmpl w:val="90105680"/>
    <w:lvl w:ilvl="0" w:tplc="9C200AB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3ECF3B47"/>
    <w:multiLevelType w:val="hybridMultilevel"/>
    <w:tmpl w:val="7D4AEF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1CF61CD"/>
    <w:multiLevelType w:val="hybridMultilevel"/>
    <w:tmpl w:val="45F2EC98"/>
    <w:lvl w:ilvl="0" w:tplc="22660E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9C0F2C"/>
    <w:multiLevelType w:val="multilevel"/>
    <w:tmpl w:val="60D4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22F2A0A"/>
    <w:multiLevelType w:val="hybridMultilevel"/>
    <w:tmpl w:val="E884A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5E297D"/>
    <w:multiLevelType w:val="multilevel"/>
    <w:tmpl w:val="AB2673F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993B66"/>
    <w:multiLevelType w:val="multilevel"/>
    <w:tmpl w:val="E02CBB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60633DC"/>
    <w:multiLevelType w:val="hybridMultilevel"/>
    <w:tmpl w:val="7276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D24801"/>
    <w:multiLevelType w:val="hybridMultilevel"/>
    <w:tmpl w:val="C5C6E824"/>
    <w:lvl w:ilvl="0" w:tplc="3DF69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91149"/>
    <w:multiLevelType w:val="hybridMultilevel"/>
    <w:tmpl w:val="7A5CB9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9034CA"/>
    <w:multiLevelType w:val="hybridMultilevel"/>
    <w:tmpl w:val="F1CCD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7"/>
  </w:num>
  <w:num w:numId="6">
    <w:abstractNumId w:val="11"/>
  </w:num>
  <w:num w:numId="7">
    <w:abstractNumId w:val="10"/>
  </w:num>
  <w:num w:numId="8">
    <w:abstractNumId w:val="1"/>
  </w:num>
  <w:num w:numId="9">
    <w:abstractNumId w:val="3"/>
  </w:num>
  <w:num w:numId="10">
    <w:abstractNumId w:val="8"/>
  </w:num>
  <w:num w:numId="11">
    <w:abstractNumId w:val="0"/>
  </w:num>
  <w:num w:numId="12">
    <w:abstractNumId w:val="9"/>
  </w:num>
  <w:num w:numId="13">
    <w:abstractNumId w:val="14"/>
  </w:num>
  <w:num w:numId="14">
    <w:abstractNumId w:val="4"/>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32"/>
    <w:rsid w:val="000007CE"/>
    <w:rsid w:val="000013FB"/>
    <w:rsid w:val="000027F9"/>
    <w:rsid w:val="000031B0"/>
    <w:rsid w:val="00004A58"/>
    <w:rsid w:val="00005B4D"/>
    <w:rsid w:val="000101EC"/>
    <w:rsid w:val="00010676"/>
    <w:rsid w:val="00011B20"/>
    <w:rsid w:val="0001284E"/>
    <w:rsid w:val="00013326"/>
    <w:rsid w:val="00014D22"/>
    <w:rsid w:val="00016B97"/>
    <w:rsid w:val="000172A4"/>
    <w:rsid w:val="00017551"/>
    <w:rsid w:val="0002054C"/>
    <w:rsid w:val="0002085A"/>
    <w:rsid w:val="00020C58"/>
    <w:rsid w:val="00020E18"/>
    <w:rsid w:val="000216B8"/>
    <w:rsid w:val="00022D77"/>
    <w:rsid w:val="00023529"/>
    <w:rsid w:val="00027236"/>
    <w:rsid w:val="000276C2"/>
    <w:rsid w:val="00032C1B"/>
    <w:rsid w:val="000341B3"/>
    <w:rsid w:val="00034856"/>
    <w:rsid w:val="000348D0"/>
    <w:rsid w:val="00035618"/>
    <w:rsid w:val="00036AA8"/>
    <w:rsid w:val="00036EA3"/>
    <w:rsid w:val="0003740E"/>
    <w:rsid w:val="000401D4"/>
    <w:rsid w:val="00041107"/>
    <w:rsid w:val="00041328"/>
    <w:rsid w:val="00043B33"/>
    <w:rsid w:val="0004638B"/>
    <w:rsid w:val="00051572"/>
    <w:rsid w:val="00051719"/>
    <w:rsid w:val="00054215"/>
    <w:rsid w:val="00054401"/>
    <w:rsid w:val="0005496A"/>
    <w:rsid w:val="00055CDF"/>
    <w:rsid w:val="0005600E"/>
    <w:rsid w:val="00056D75"/>
    <w:rsid w:val="0006063E"/>
    <w:rsid w:val="00060944"/>
    <w:rsid w:val="0006122E"/>
    <w:rsid w:val="000614C1"/>
    <w:rsid w:val="00062D41"/>
    <w:rsid w:val="000808B7"/>
    <w:rsid w:val="00081450"/>
    <w:rsid w:val="000816A5"/>
    <w:rsid w:val="00082597"/>
    <w:rsid w:val="000844BA"/>
    <w:rsid w:val="000857F7"/>
    <w:rsid w:val="00086886"/>
    <w:rsid w:val="00086E3F"/>
    <w:rsid w:val="00090664"/>
    <w:rsid w:val="00091380"/>
    <w:rsid w:val="00091C32"/>
    <w:rsid w:val="00092AEB"/>
    <w:rsid w:val="00093082"/>
    <w:rsid w:val="000937BC"/>
    <w:rsid w:val="000A11E9"/>
    <w:rsid w:val="000A1688"/>
    <w:rsid w:val="000A1C5C"/>
    <w:rsid w:val="000A314F"/>
    <w:rsid w:val="000A6257"/>
    <w:rsid w:val="000A7EDD"/>
    <w:rsid w:val="000B07BD"/>
    <w:rsid w:val="000B0918"/>
    <w:rsid w:val="000B34B6"/>
    <w:rsid w:val="000B603A"/>
    <w:rsid w:val="000B6449"/>
    <w:rsid w:val="000B76D8"/>
    <w:rsid w:val="000B7958"/>
    <w:rsid w:val="000C0411"/>
    <w:rsid w:val="000C2920"/>
    <w:rsid w:val="000C3EF0"/>
    <w:rsid w:val="000C52E2"/>
    <w:rsid w:val="000C62B4"/>
    <w:rsid w:val="000D01CC"/>
    <w:rsid w:val="000D1B3C"/>
    <w:rsid w:val="000D25B6"/>
    <w:rsid w:val="000D6732"/>
    <w:rsid w:val="000E498A"/>
    <w:rsid w:val="000E5402"/>
    <w:rsid w:val="000E73CB"/>
    <w:rsid w:val="000E79EB"/>
    <w:rsid w:val="000F08D6"/>
    <w:rsid w:val="000F09BE"/>
    <w:rsid w:val="000F416B"/>
    <w:rsid w:val="000F43B8"/>
    <w:rsid w:val="000F58BB"/>
    <w:rsid w:val="000F625D"/>
    <w:rsid w:val="000F6345"/>
    <w:rsid w:val="000F70A8"/>
    <w:rsid w:val="00103AB0"/>
    <w:rsid w:val="00106B22"/>
    <w:rsid w:val="00112FE4"/>
    <w:rsid w:val="00113894"/>
    <w:rsid w:val="00114206"/>
    <w:rsid w:val="00114433"/>
    <w:rsid w:val="00115A77"/>
    <w:rsid w:val="00115C07"/>
    <w:rsid w:val="00120E72"/>
    <w:rsid w:val="00122D4F"/>
    <w:rsid w:val="0012370A"/>
    <w:rsid w:val="001247B1"/>
    <w:rsid w:val="001251F3"/>
    <w:rsid w:val="0012590A"/>
    <w:rsid w:val="00126918"/>
    <w:rsid w:val="00126983"/>
    <w:rsid w:val="00130DCD"/>
    <w:rsid w:val="001350E9"/>
    <w:rsid w:val="00136914"/>
    <w:rsid w:val="0014207B"/>
    <w:rsid w:val="001446AD"/>
    <w:rsid w:val="00144723"/>
    <w:rsid w:val="0014584D"/>
    <w:rsid w:val="00146E8E"/>
    <w:rsid w:val="00150BE2"/>
    <w:rsid w:val="00154A82"/>
    <w:rsid w:val="001553FF"/>
    <w:rsid w:val="00157E52"/>
    <w:rsid w:val="001621B4"/>
    <w:rsid w:val="00162D85"/>
    <w:rsid w:val="0016559F"/>
    <w:rsid w:val="00165AEF"/>
    <w:rsid w:val="001660D4"/>
    <w:rsid w:val="001662A6"/>
    <w:rsid w:val="001729EA"/>
    <w:rsid w:val="00172C14"/>
    <w:rsid w:val="00173C89"/>
    <w:rsid w:val="001748A4"/>
    <w:rsid w:val="00176C62"/>
    <w:rsid w:val="00177337"/>
    <w:rsid w:val="001809BB"/>
    <w:rsid w:val="0018105D"/>
    <w:rsid w:val="0018620E"/>
    <w:rsid w:val="001869F7"/>
    <w:rsid w:val="00187AEA"/>
    <w:rsid w:val="00190BEB"/>
    <w:rsid w:val="00192D5F"/>
    <w:rsid w:val="00192EC1"/>
    <w:rsid w:val="001941E9"/>
    <w:rsid w:val="0019585D"/>
    <w:rsid w:val="001A1D69"/>
    <w:rsid w:val="001A28CD"/>
    <w:rsid w:val="001A36C8"/>
    <w:rsid w:val="001A73B5"/>
    <w:rsid w:val="001B336B"/>
    <w:rsid w:val="001B60A1"/>
    <w:rsid w:val="001C056E"/>
    <w:rsid w:val="001C2ABF"/>
    <w:rsid w:val="001C2BF5"/>
    <w:rsid w:val="001C36BC"/>
    <w:rsid w:val="001C3F7D"/>
    <w:rsid w:val="001C491E"/>
    <w:rsid w:val="001D0F71"/>
    <w:rsid w:val="001D16D1"/>
    <w:rsid w:val="001D2000"/>
    <w:rsid w:val="001D22C9"/>
    <w:rsid w:val="001D2AAC"/>
    <w:rsid w:val="001D4520"/>
    <w:rsid w:val="001D626A"/>
    <w:rsid w:val="001E02BD"/>
    <w:rsid w:val="001E112B"/>
    <w:rsid w:val="001E1822"/>
    <w:rsid w:val="001E4723"/>
    <w:rsid w:val="001E671F"/>
    <w:rsid w:val="001E6D85"/>
    <w:rsid w:val="001F0A40"/>
    <w:rsid w:val="001F35F4"/>
    <w:rsid w:val="001F3AC8"/>
    <w:rsid w:val="001F5FED"/>
    <w:rsid w:val="001F6A87"/>
    <w:rsid w:val="001F7A82"/>
    <w:rsid w:val="001F7EC5"/>
    <w:rsid w:val="00202609"/>
    <w:rsid w:val="00203739"/>
    <w:rsid w:val="00204AD1"/>
    <w:rsid w:val="002055F9"/>
    <w:rsid w:val="00207B49"/>
    <w:rsid w:val="002110CA"/>
    <w:rsid w:val="00213661"/>
    <w:rsid w:val="0021452D"/>
    <w:rsid w:val="00215341"/>
    <w:rsid w:val="002159D9"/>
    <w:rsid w:val="0022035F"/>
    <w:rsid w:val="002205DC"/>
    <w:rsid w:val="00221976"/>
    <w:rsid w:val="00222702"/>
    <w:rsid w:val="00224192"/>
    <w:rsid w:val="002307CA"/>
    <w:rsid w:val="00232C23"/>
    <w:rsid w:val="00235F65"/>
    <w:rsid w:val="00236F78"/>
    <w:rsid w:val="002434C2"/>
    <w:rsid w:val="002435F0"/>
    <w:rsid w:val="0024407F"/>
    <w:rsid w:val="00244B4E"/>
    <w:rsid w:val="00246230"/>
    <w:rsid w:val="0025114B"/>
    <w:rsid w:val="00257E4D"/>
    <w:rsid w:val="00264003"/>
    <w:rsid w:val="0026522B"/>
    <w:rsid w:val="0026657F"/>
    <w:rsid w:val="002667A1"/>
    <w:rsid w:val="00267D2F"/>
    <w:rsid w:val="0027376E"/>
    <w:rsid w:val="002747E1"/>
    <w:rsid w:val="0027795F"/>
    <w:rsid w:val="002802D9"/>
    <w:rsid w:val="00280DBC"/>
    <w:rsid w:val="00280E08"/>
    <w:rsid w:val="00282E45"/>
    <w:rsid w:val="00286E44"/>
    <w:rsid w:val="0029070B"/>
    <w:rsid w:val="00292674"/>
    <w:rsid w:val="002A009A"/>
    <w:rsid w:val="002A077F"/>
    <w:rsid w:val="002A4222"/>
    <w:rsid w:val="002B0924"/>
    <w:rsid w:val="002B2E11"/>
    <w:rsid w:val="002B49BB"/>
    <w:rsid w:val="002B4B86"/>
    <w:rsid w:val="002B5F06"/>
    <w:rsid w:val="002B698C"/>
    <w:rsid w:val="002B752B"/>
    <w:rsid w:val="002C07D4"/>
    <w:rsid w:val="002C1EE8"/>
    <w:rsid w:val="002C5037"/>
    <w:rsid w:val="002C5371"/>
    <w:rsid w:val="002C70E2"/>
    <w:rsid w:val="002D12E1"/>
    <w:rsid w:val="002E084A"/>
    <w:rsid w:val="002E20C2"/>
    <w:rsid w:val="002E2B5B"/>
    <w:rsid w:val="002E51B7"/>
    <w:rsid w:val="002E5720"/>
    <w:rsid w:val="002E7A4E"/>
    <w:rsid w:val="002F2654"/>
    <w:rsid w:val="002F4B64"/>
    <w:rsid w:val="002F5B21"/>
    <w:rsid w:val="002F719C"/>
    <w:rsid w:val="00301E5D"/>
    <w:rsid w:val="00302546"/>
    <w:rsid w:val="00302A37"/>
    <w:rsid w:val="003043B8"/>
    <w:rsid w:val="00305F9D"/>
    <w:rsid w:val="00306116"/>
    <w:rsid w:val="00306B5E"/>
    <w:rsid w:val="00307531"/>
    <w:rsid w:val="003107E5"/>
    <w:rsid w:val="0031119D"/>
    <w:rsid w:val="00321CC9"/>
    <w:rsid w:val="00322C28"/>
    <w:rsid w:val="003253D7"/>
    <w:rsid w:val="0032559D"/>
    <w:rsid w:val="00325D5A"/>
    <w:rsid w:val="003277E0"/>
    <w:rsid w:val="003316FF"/>
    <w:rsid w:val="00333F9F"/>
    <w:rsid w:val="00334061"/>
    <w:rsid w:val="0033603D"/>
    <w:rsid w:val="00337F53"/>
    <w:rsid w:val="003401FD"/>
    <w:rsid w:val="003422C2"/>
    <w:rsid w:val="003424B7"/>
    <w:rsid w:val="00342A00"/>
    <w:rsid w:val="00342C91"/>
    <w:rsid w:val="00343BEA"/>
    <w:rsid w:val="00344A6A"/>
    <w:rsid w:val="00345265"/>
    <w:rsid w:val="0034540E"/>
    <w:rsid w:val="00345C7F"/>
    <w:rsid w:val="00345D9F"/>
    <w:rsid w:val="00347E73"/>
    <w:rsid w:val="00352146"/>
    <w:rsid w:val="00353052"/>
    <w:rsid w:val="0035417F"/>
    <w:rsid w:val="00355AB4"/>
    <w:rsid w:val="0036126A"/>
    <w:rsid w:val="00361F01"/>
    <w:rsid w:val="00361FA7"/>
    <w:rsid w:val="0036362A"/>
    <w:rsid w:val="00364FF4"/>
    <w:rsid w:val="003702FD"/>
    <w:rsid w:val="003717A6"/>
    <w:rsid w:val="00373241"/>
    <w:rsid w:val="003738F7"/>
    <w:rsid w:val="003747E9"/>
    <w:rsid w:val="00374EA8"/>
    <w:rsid w:val="00374ED9"/>
    <w:rsid w:val="00374F08"/>
    <w:rsid w:val="00376747"/>
    <w:rsid w:val="003767B7"/>
    <w:rsid w:val="00377085"/>
    <w:rsid w:val="003775C0"/>
    <w:rsid w:val="00377692"/>
    <w:rsid w:val="00382412"/>
    <w:rsid w:val="00384D1A"/>
    <w:rsid w:val="0038564B"/>
    <w:rsid w:val="003856A9"/>
    <w:rsid w:val="003871F4"/>
    <w:rsid w:val="00387A1B"/>
    <w:rsid w:val="003906DA"/>
    <w:rsid w:val="0039165B"/>
    <w:rsid w:val="00392134"/>
    <w:rsid w:val="00393C4E"/>
    <w:rsid w:val="00397129"/>
    <w:rsid w:val="00397BE1"/>
    <w:rsid w:val="00397F79"/>
    <w:rsid w:val="003A2CD7"/>
    <w:rsid w:val="003A2D8C"/>
    <w:rsid w:val="003A697B"/>
    <w:rsid w:val="003A7C20"/>
    <w:rsid w:val="003B2372"/>
    <w:rsid w:val="003B3330"/>
    <w:rsid w:val="003B3679"/>
    <w:rsid w:val="003B56A2"/>
    <w:rsid w:val="003B57A4"/>
    <w:rsid w:val="003B59CB"/>
    <w:rsid w:val="003B5D50"/>
    <w:rsid w:val="003B6B49"/>
    <w:rsid w:val="003B7B72"/>
    <w:rsid w:val="003C1225"/>
    <w:rsid w:val="003C29F0"/>
    <w:rsid w:val="003C32EA"/>
    <w:rsid w:val="003C495A"/>
    <w:rsid w:val="003C4C6E"/>
    <w:rsid w:val="003D5388"/>
    <w:rsid w:val="003D73E4"/>
    <w:rsid w:val="003D7C07"/>
    <w:rsid w:val="003E1ED1"/>
    <w:rsid w:val="003E2F78"/>
    <w:rsid w:val="003E387C"/>
    <w:rsid w:val="003E4A5C"/>
    <w:rsid w:val="003E67C0"/>
    <w:rsid w:val="003E6F31"/>
    <w:rsid w:val="003F575B"/>
    <w:rsid w:val="003F5D2F"/>
    <w:rsid w:val="003F71EE"/>
    <w:rsid w:val="00400114"/>
    <w:rsid w:val="0040120C"/>
    <w:rsid w:val="0040158D"/>
    <w:rsid w:val="00401A83"/>
    <w:rsid w:val="00403976"/>
    <w:rsid w:val="00403C49"/>
    <w:rsid w:val="004048B0"/>
    <w:rsid w:val="004049F7"/>
    <w:rsid w:val="004059C4"/>
    <w:rsid w:val="00406769"/>
    <w:rsid w:val="00407393"/>
    <w:rsid w:val="00410697"/>
    <w:rsid w:val="004116BC"/>
    <w:rsid w:val="004118F7"/>
    <w:rsid w:val="00411F93"/>
    <w:rsid w:val="00412349"/>
    <w:rsid w:val="004128C1"/>
    <w:rsid w:val="00413831"/>
    <w:rsid w:val="00413C21"/>
    <w:rsid w:val="00415E91"/>
    <w:rsid w:val="0041796B"/>
    <w:rsid w:val="00420D7E"/>
    <w:rsid w:val="004211A6"/>
    <w:rsid w:val="0042410D"/>
    <w:rsid w:val="00427448"/>
    <w:rsid w:val="00430CCB"/>
    <w:rsid w:val="0043187A"/>
    <w:rsid w:val="00431B88"/>
    <w:rsid w:val="004327BB"/>
    <w:rsid w:val="004359BE"/>
    <w:rsid w:val="004371C9"/>
    <w:rsid w:val="00445066"/>
    <w:rsid w:val="00445C11"/>
    <w:rsid w:val="0045459B"/>
    <w:rsid w:val="0046036B"/>
    <w:rsid w:val="004606EC"/>
    <w:rsid w:val="00462600"/>
    <w:rsid w:val="00462BCB"/>
    <w:rsid w:val="0046326A"/>
    <w:rsid w:val="00463929"/>
    <w:rsid w:val="00463F71"/>
    <w:rsid w:val="0046552F"/>
    <w:rsid w:val="00472180"/>
    <w:rsid w:val="00474B2F"/>
    <w:rsid w:val="00474C2D"/>
    <w:rsid w:val="004811A3"/>
    <w:rsid w:val="0048156F"/>
    <w:rsid w:val="00483A06"/>
    <w:rsid w:val="00483C62"/>
    <w:rsid w:val="00484B2F"/>
    <w:rsid w:val="004869A6"/>
    <w:rsid w:val="004873D9"/>
    <w:rsid w:val="00490E17"/>
    <w:rsid w:val="00490F78"/>
    <w:rsid w:val="0049137E"/>
    <w:rsid w:val="004925FB"/>
    <w:rsid w:val="0049282E"/>
    <w:rsid w:val="004950C3"/>
    <w:rsid w:val="004A0017"/>
    <w:rsid w:val="004A1096"/>
    <w:rsid w:val="004A1620"/>
    <w:rsid w:val="004A2DD4"/>
    <w:rsid w:val="004A2EF3"/>
    <w:rsid w:val="004A2F6D"/>
    <w:rsid w:val="004A3E49"/>
    <w:rsid w:val="004A4C97"/>
    <w:rsid w:val="004A511E"/>
    <w:rsid w:val="004B2E37"/>
    <w:rsid w:val="004C1C0F"/>
    <w:rsid w:val="004C41F8"/>
    <w:rsid w:val="004C6209"/>
    <w:rsid w:val="004C69B0"/>
    <w:rsid w:val="004C6B71"/>
    <w:rsid w:val="004C6E75"/>
    <w:rsid w:val="004C7854"/>
    <w:rsid w:val="004D0842"/>
    <w:rsid w:val="004D0ECE"/>
    <w:rsid w:val="004D2AA9"/>
    <w:rsid w:val="004D3AE0"/>
    <w:rsid w:val="004D4165"/>
    <w:rsid w:val="004D51EA"/>
    <w:rsid w:val="004E144A"/>
    <w:rsid w:val="004E189A"/>
    <w:rsid w:val="004E1F10"/>
    <w:rsid w:val="004E2C30"/>
    <w:rsid w:val="004E4890"/>
    <w:rsid w:val="004E5B84"/>
    <w:rsid w:val="004E645E"/>
    <w:rsid w:val="004E66BB"/>
    <w:rsid w:val="004F0A2F"/>
    <w:rsid w:val="004F1518"/>
    <w:rsid w:val="004F2EFA"/>
    <w:rsid w:val="004F31E1"/>
    <w:rsid w:val="004F4802"/>
    <w:rsid w:val="004F5C0F"/>
    <w:rsid w:val="004F5C10"/>
    <w:rsid w:val="00502000"/>
    <w:rsid w:val="00503432"/>
    <w:rsid w:val="00506A0B"/>
    <w:rsid w:val="0051193E"/>
    <w:rsid w:val="0051445E"/>
    <w:rsid w:val="00514D93"/>
    <w:rsid w:val="00515EA5"/>
    <w:rsid w:val="00516B00"/>
    <w:rsid w:val="00523911"/>
    <w:rsid w:val="00524538"/>
    <w:rsid w:val="00524553"/>
    <w:rsid w:val="005267A8"/>
    <w:rsid w:val="00526A9D"/>
    <w:rsid w:val="00531DAC"/>
    <w:rsid w:val="0053254F"/>
    <w:rsid w:val="0053750B"/>
    <w:rsid w:val="00537EDF"/>
    <w:rsid w:val="00552274"/>
    <w:rsid w:val="00552692"/>
    <w:rsid w:val="00556CF2"/>
    <w:rsid w:val="00560F15"/>
    <w:rsid w:val="005617CF"/>
    <w:rsid w:val="00562AE4"/>
    <w:rsid w:val="00564FA6"/>
    <w:rsid w:val="00565D1A"/>
    <w:rsid w:val="005663CE"/>
    <w:rsid w:val="00566993"/>
    <w:rsid w:val="00567313"/>
    <w:rsid w:val="00571C87"/>
    <w:rsid w:val="0057214D"/>
    <w:rsid w:val="00572962"/>
    <w:rsid w:val="005740EA"/>
    <w:rsid w:val="00574897"/>
    <w:rsid w:val="00576D9B"/>
    <w:rsid w:val="00577D5B"/>
    <w:rsid w:val="00582719"/>
    <w:rsid w:val="0058437C"/>
    <w:rsid w:val="0058489F"/>
    <w:rsid w:val="005864E6"/>
    <w:rsid w:val="005864F1"/>
    <w:rsid w:val="00586E3C"/>
    <w:rsid w:val="00587913"/>
    <w:rsid w:val="00590421"/>
    <w:rsid w:val="00590DC6"/>
    <w:rsid w:val="00591450"/>
    <w:rsid w:val="00591B10"/>
    <w:rsid w:val="0059506C"/>
    <w:rsid w:val="005959AD"/>
    <w:rsid w:val="005A4AE2"/>
    <w:rsid w:val="005A625C"/>
    <w:rsid w:val="005A71FB"/>
    <w:rsid w:val="005A764E"/>
    <w:rsid w:val="005B3E4D"/>
    <w:rsid w:val="005B5D6B"/>
    <w:rsid w:val="005C07D9"/>
    <w:rsid w:val="005C08FF"/>
    <w:rsid w:val="005C19B3"/>
    <w:rsid w:val="005C2867"/>
    <w:rsid w:val="005C3142"/>
    <w:rsid w:val="005C58D9"/>
    <w:rsid w:val="005C636B"/>
    <w:rsid w:val="005C7257"/>
    <w:rsid w:val="005C7299"/>
    <w:rsid w:val="005C7E9F"/>
    <w:rsid w:val="005D0CCD"/>
    <w:rsid w:val="005D22DA"/>
    <w:rsid w:val="005D3D65"/>
    <w:rsid w:val="005E0815"/>
    <w:rsid w:val="005E11FF"/>
    <w:rsid w:val="005E2267"/>
    <w:rsid w:val="005E2D2A"/>
    <w:rsid w:val="005E2E36"/>
    <w:rsid w:val="005E6960"/>
    <w:rsid w:val="005E7991"/>
    <w:rsid w:val="005F097B"/>
    <w:rsid w:val="005F2133"/>
    <w:rsid w:val="005F2208"/>
    <w:rsid w:val="005F6F2A"/>
    <w:rsid w:val="006013FB"/>
    <w:rsid w:val="00602B30"/>
    <w:rsid w:val="00603695"/>
    <w:rsid w:val="006048B2"/>
    <w:rsid w:val="00606C59"/>
    <w:rsid w:val="006103BB"/>
    <w:rsid w:val="006108E8"/>
    <w:rsid w:val="00611330"/>
    <w:rsid w:val="00613770"/>
    <w:rsid w:val="006155FA"/>
    <w:rsid w:val="00617F4E"/>
    <w:rsid w:val="006224C8"/>
    <w:rsid w:val="00622B9B"/>
    <w:rsid w:val="006243B2"/>
    <w:rsid w:val="00624879"/>
    <w:rsid w:val="0062495A"/>
    <w:rsid w:val="0062529E"/>
    <w:rsid w:val="006256E0"/>
    <w:rsid w:val="00632670"/>
    <w:rsid w:val="00632F29"/>
    <w:rsid w:val="006334A2"/>
    <w:rsid w:val="00634CE9"/>
    <w:rsid w:val="006354BE"/>
    <w:rsid w:val="006423E7"/>
    <w:rsid w:val="00642996"/>
    <w:rsid w:val="00644C59"/>
    <w:rsid w:val="00645455"/>
    <w:rsid w:val="00646572"/>
    <w:rsid w:val="00646F4A"/>
    <w:rsid w:val="00651959"/>
    <w:rsid w:val="00651F32"/>
    <w:rsid w:val="0065291A"/>
    <w:rsid w:val="0065407B"/>
    <w:rsid w:val="006541E5"/>
    <w:rsid w:val="0065474C"/>
    <w:rsid w:val="006575C6"/>
    <w:rsid w:val="00660410"/>
    <w:rsid w:val="0066143D"/>
    <w:rsid w:val="00662CF3"/>
    <w:rsid w:val="00665F07"/>
    <w:rsid w:val="006665E1"/>
    <w:rsid w:val="00670BEE"/>
    <w:rsid w:val="00673BE1"/>
    <w:rsid w:val="00674B71"/>
    <w:rsid w:val="0067635F"/>
    <w:rsid w:val="00676C44"/>
    <w:rsid w:val="00676E55"/>
    <w:rsid w:val="00677944"/>
    <w:rsid w:val="00681108"/>
    <w:rsid w:val="00683E04"/>
    <w:rsid w:val="006840F2"/>
    <w:rsid w:val="00685599"/>
    <w:rsid w:val="006858B4"/>
    <w:rsid w:val="00685FEF"/>
    <w:rsid w:val="006868FE"/>
    <w:rsid w:val="00691B1E"/>
    <w:rsid w:val="00692E39"/>
    <w:rsid w:val="006941C6"/>
    <w:rsid w:val="00694491"/>
    <w:rsid w:val="006945BF"/>
    <w:rsid w:val="006952FA"/>
    <w:rsid w:val="00695856"/>
    <w:rsid w:val="00695A81"/>
    <w:rsid w:val="00697147"/>
    <w:rsid w:val="006A2D91"/>
    <w:rsid w:val="006A3777"/>
    <w:rsid w:val="006A5EEC"/>
    <w:rsid w:val="006B1827"/>
    <w:rsid w:val="006B1AD1"/>
    <w:rsid w:val="006B250B"/>
    <w:rsid w:val="006B2809"/>
    <w:rsid w:val="006B2BA0"/>
    <w:rsid w:val="006B3EAE"/>
    <w:rsid w:val="006B5F27"/>
    <w:rsid w:val="006B6722"/>
    <w:rsid w:val="006B6F59"/>
    <w:rsid w:val="006C2345"/>
    <w:rsid w:val="006C3AA8"/>
    <w:rsid w:val="006C4369"/>
    <w:rsid w:val="006C6A7C"/>
    <w:rsid w:val="006D432F"/>
    <w:rsid w:val="006D5600"/>
    <w:rsid w:val="006E44C8"/>
    <w:rsid w:val="006E4FF8"/>
    <w:rsid w:val="006E5729"/>
    <w:rsid w:val="006E5DD6"/>
    <w:rsid w:val="006E674E"/>
    <w:rsid w:val="006E6EFF"/>
    <w:rsid w:val="006E7C0C"/>
    <w:rsid w:val="006F2DB9"/>
    <w:rsid w:val="006F55C2"/>
    <w:rsid w:val="006F6267"/>
    <w:rsid w:val="006F6C3C"/>
    <w:rsid w:val="006F7BF7"/>
    <w:rsid w:val="007010C0"/>
    <w:rsid w:val="00703D11"/>
    <w:rsid w:val="00704E73"/>
    <w:rsid w:val="00705B32"/>
    <w:rsid w:val="00705CA6"/>
    <w:rsid w:val="0070603F"/>
    <w:rsid w:val="007111DC"/>
    <w:rsid w:val="00712793"/>
    <w:rsid w:val="00714163"/>
    <w:rsid w:val="0071439F"/>
    <w:rsid w:val="00714FEF"/>
    <w:rsid w:val="0071665F"/>
    <w:rsid w:val="00716963"/>
    <w:rsid w:val="00716BBE"/>
    <w:rsid w:val="00716D3B"/>
    <w:rsid w:val="00722001"/>
    <w:rsid w:val="00722DBF"/>
    <w:rsid w:val="0072418A"/>
    <w:rsid w:val="007254CE"/>
    <w:rsid w:val="00726F03"/>
    <w:rsid w:val="0072702A"/>
    <w:rsid w:val="00732F69"/>
    <w:rsid w:val="007342AF"/>
    <w:rsid w:val="00736796"/>
    <w:rsid w:val="007421BD"/>
    <w:rsid w:val="007424D0"/>
    <w:rsid w:val="00744A57"/>
    <w:rsid w:val="00745410"/>
    <w:rsid w:val="00745FCB"/>
    <w:rsid w:val="007465C5"/>
    <w:rsid w:val="007475DF"/>
    <w:rsid w:val="007504E0"/>
    <w:rsid w:val="00750709"/>
    <w:rsid w:val="00750BA0"/>
    <w:rsid w:val="00753ACA"/>
    <w:rsid w:val="007545B0"/>
    <w:rsid w:val="007557F8"/>
    <w:rsid w:val="00756FAD"/>
    <w:rsid w:val="00757A9C"/>
    <w:rsid w:val="00760DEF"/>
    <w:rsid w:val="00761B8F"/>
    <w:rsid w:val="00763793"/>
    <w:rsid w:val="00763A04"/>
    <w:rsid w:val="00765457"/>
    <w:rsid w:val="00765481"/>
    <w:rsid w:val="00767F3F"/>
    <w:rsid w:val="00772D26"/>
    <w:rsid w:val="007738A7"/>
    <w:rsid w:val="0077551A"/>
    <w:rsid w:val="00775B0C"/>
    <w:rsid w:val="007819DC"/>
    <w:rsid w:val="007915AB"/>
    <w:rsid w:val="00791AF9"/>
    <w:rsid w:val="00792D84"/>
    <w:rsid w:val="00793CC5"/>
    <w:rsid w:val="007961C7"/>
    <w:rsid w:val="007965BF"/>
    <w:rsid w:val="007A2F8D"/>
    <w:rsid w:val="007B0549"/>
    <w:rsid w:val="007B216A"/>
    <w:rsid w:val="007B3A31"/>
    <w:rsid w:val="007B730E"/>
    <w:rsid w:val="007B7612"/>
    <w:rsid w:val="007C0D83"/>
    <w:rsid w:val="007C520A"/>
    <w:rsid w:val="007C6C76"/>
    <w:rsid w:val="007D11AE"/>
    <w:rsid w:val="007D3E14"/>
    <w:rsid w:val="007D585B"/>
    <w:rsid w:val="007D6847"/>
    <w:rsid w:val="007D6A20"/>
    <w:rsid w:val="007E1796"/>
    <w:rsid w:val="007E1B8F"/>
    <w:rsid w:val="007E3BD1"/>
    <w:rsid w:val="007E4214"/>
    <w:rsid w:val="007E4F33"/>
    <w:rsid w:val="007E53FC"/>
    <w:rsid w:val="007E7FDC"/>
    <w:rsid w:val="007F3206"/>
    <w:rsid w:val="007F383B"/>
    <w:rsid w:val="007F432A"/>
    <w:rsid w:val="007F4688"/>
    <w:rsid w:val="007F4B7E"/>
    <w:rsid w:val="007F6085"/>
    <w:rsid w:val="007F661A"/>
    <w:rsid w:val="007F7B02"/>
    <w:rsid w:val="008044B2"/>
    <w:rsid w:val="00804BC1"/>
    <w:rsid w:val="008071D0"/>
    <w:rsid w:val="00810C5C"/>
    <w:rsid w:val="00810CCD"/>
    <w:rsid w:val="0081425A"/>
    <w:rsid w:val="00817DAF"/>
    <w:rsid w:val="008206FB"/>
    <w:rsid w:val="00824581"/>
    <w:rsid w:val="00826092"/>
    <w:rsid w:val="00826A59"/>
    <w:rsid w:val="008275A1"/>
    <w:rsid w:val="00831157"/>
    <w:rsid w:val="00832513"/>
    <w:rsid w:val="008358F1"/>
    <w:rsid w:val="00836CD5"/>
    <w:rsid w:val="00841BD0"/>
    <w:rsid w:val="00842133"/>
    <w:rsid w:val="00842722"/>
    <w:rsid w:val="00843607"/>
    <w:rsid w:val="00846734"/>
    <w:rsid w:val="00850F2F"/>
    <w:rsid w:val="0085148C"/>
    <w:rsid w:val="008606D9"/>
    <w:rsid w:val="0086212C"/>
    <w:rsid w:val="00863409"/>
    <w:rsid w:val="00863ACF"/>
    <w:rsid w:val="00863F36"/>
    <w:rsid w:val="00865315"/>
    <w:rsid w:val="00865769"/>
    <w:rsid w:val="00866D6E"/>
    <w:rsid w:val="00866F52"/>
    <w:rsid w:val="00867BFB"/>
    <w:rsid w:val="00867CA5"/>
    <w:rsid w:val="00872E6C"/>
    <w:rsid w:val="00875376"/>
    <w:rsid w:val="008753D6"/>
    <w:rsid w:val="00876A5B"/>
    <w:rsid w:val="00883F81"/>
    <w:rsid w:val="00885F63"/>
    <w:rsid w:val="00886BE3"/>
    <w:rsid w:val="00891099"/>
    <w:rsid w:val="00891589"/>
    <w:rsid w:val="00891CD3"/>
    <w:rsid w:val="008932AC"/>
    <w:rsid w:val="00895749"/>
    <w:rsid w:val="00895C54"/>
    <w:rsid w:val="008A694B"/>
    <w:rsid w:val="008A69CA"/>
    <w:rsid w:val="008A6E91"/>
    <w:rsid w:val="008A7863"/>
    <w:rsid w:val="008B0AF7"/>
    <w:rsid w:val="008B125A"/>
    <w:rsid w:val="008B43D3"/>
    <w:rsid w:val="008B45D4"/>
    <w:rsid w:val="008B5180"/>
    <w:rsid w:val="008B5B04"/>
    <w:rsid w:val="008B5B4B"/>
    <w:rsid w:val="008C0463"/>
    <w:rsid w:val="008C1411"/>
    <w:rsid w:val="008C2E9D"/>
    <w:rsid w:val="008C3558"/>
    <w:rsid w:val="008C3CFA"/>
    <w:rsid w:val="008C5957"/>
    <w:rsid w:val="008C5B06"/>
    <w:rsid w:val="008C67E1"/>
    <w:rsid w:val="008C69C1"/>
    <w:rsid w:val="008D10F6"/>
    <w:rsid w:val="008E2076"/>
    <w:rsid w:val="008E365C"/>
    <w:rsid w:val="008E3E06"/>
    <w:rsid w:val="008E78D2"/>
    <w:rsid w:val="008F1D8C"/>
    <w:rsid w:val="008F304A"/>
    <w:rsid w:val="008F3A00"/>
    <w:rsid w:val="008F3C4E"/>
    <w:rsid w:val="008F3CE8"/>
    <w:rsid w:val="008F5DB1"/>
    <w:rsid w:val="008F67F5"/>
    <w:rsid w:val="00900CC9"/>
    <w:rsid w:val="0090324B"/>
    <w:rsid w:val="009035AC"/>
    <w:rsid w:val="00904323"/>
    <w:rsid w:val="009056D0"/>
    <w:rsid w:val="00905BCC"/>
    <w:rsid w:val="00907A88"/>
    <w:rsid w:val="009147A7"/>
    <w:rsid w:val="00916CD8"/>
    <w:rsid w:val="009179EF"/>
    <w:rsid w:val="00921EDD"/>
    <w:rsid w:val="00922394"/>
    <w:rsid w:val="00922742"/>
    <w:rsid w:val="00922BEE"/>
    <w:rsid w:val="009237BE"/>
    <w:rsid w:val="00926654"/>
    <w:rsid w:val="00926B64"/>
    <w:rsid w:val="00927A80"/>
    <w:rsid w:val="00930BD3"/>
    <w:rsid w:val="00931D07"/>
    <w:rsid w:val="0093428E"/>
    <w:rsid w:val="00935022"/>
    <w:rsid w:val="00935371"/>
    <w:rsid w:val="00935ECF"/>
    <w:rsid w:val="009362F8"/>
    <w:rsid w:val="009401C8"/>
    <w:rsid w:val="0094058A"/>
    <w:rsid w:val="00942242"/>
    <w:rsid w:val="00945245"/>
    <w:rsid w:val="00945F3D"/>
    <w:rsid w:val="00947CE2"/>
    <w:rsid w:val="009502D7"/>
    <w:rsid w:val="00951837"/>
    <w:rsid w:val="00957683"/>
    <w:rsid w:val="0096126F"/>
    <w:rsid w:val="00963994"/>
    <w:rsid w:val="00964AB9"/>
    <w:rsid w:val="00965981"/>
    <w:rsid w:val="00977AA4"/>
    <w:rsid w:val="00981345"/>
    <w:rsid w:val="009818B5"/>
    <w:rsid w:val="009825A9"/>
    <w:rsid w:val="00983BE5"/>
    <w:rsid w:val="00984C22"/>
    <w:rsid w:val="0098707C"/>
    <w:rsid w:val="00987D49"/>
    <w:rsid w:val="00992259"/>
    <w:rsid w:val="00997E6C"/>
    <w:rsid w:val="009A06DA"/>
    <w:rsid w:val="009A22C6"/>
    <w:rsid w:val="009A2ED7"/>
    <w:rsid w:val="009A3AFF"/>
    <w:rsid w:val="009A3BCB"/>
    <w:rsid w:val="009B390D"/>
    <w:rsid w:val="009B39FF"/>
    <w:rsid w:val="009B74C1"/>
    <w:rsid w:val="009C229A"/>
    <w:rsid w:val="009C2A7C"/>
    <w:rsid w:val="009C2ECB"/>
    <w:rsid w:val="009C5EFD"/>
    <w:rsid w:val="009C65C1"/>
    <w:rsid w:val="009C754F"/>
    <w:rsid w:val="009D2858"/>
    <w:rsid w:val="009D2D83"/>
    <w:rsid w:val="009D35E7"/>
    <w:rsid w:val="009D4B91"/>
    <w:rsid w:val="009D60BE"/>
    <w:rsid w:val="009D6CAC"/>
    <w:rsid w:val="009E03D5"/>
    <w:rsid w:val="009E1BCB"/>
    <w:rsid w:val="009E1C09"/>
    <w:rsid w:val="009F3E6F"/>
    <w:rsid w:val="009F4AD9"/>
    <w:rsid w:val="009F6547"/>
    <w:rsid w:val="00A01634"/>
    <w:rsid w:val="00A01DF4"/>
    <w:rsid w:val="00A03607"/>
    <w:rsid w:val="00A03AA7"/>
    <w:rsid w:val="00A0408A"/>
    <w:rsid w:val="00A10B11"/>
    <w:rsid w:val="00A13E61"/>
    <w:rsid w:val="00A1543C"/>
    <w:rsid w:val="00A158D0"/>
    <w:rsid w:val="00A214E5"/>
    <w:rsid w:val="00A239AA"/>
    <w:rsid w:val="00A23ED6"/>
    <w:rsid w:val="00A272BE"/>
    <w:rsid w:val="00A2763C"/>
    <w:rsid w:val="00A27951"/>
    <w:rsid w:val="00A27B6B"/>
    <w:rsid w:val="00A306ED"/>
    <w:rsid w:val="00A3120A"/>
    <w:rsid w:val="00A34CD0"/>
    <w:rsid w:val="00A3670F"/>
    <w:rsid w:val="00A372AA"/>
    <w:rsid w:val="00A41ECA"/>
    <w:rsid w:val="00A42647"/>
    <w:rsid w:val="00A44157"/>
    <w:rsid w:val="00A45E19"/>
    <w:rsid w:val="00A46937"/>
    <w:rsid w:val="00A46FCC"/>
    <w:rsid w:val="00A47708"/>
    <w:rsid w:val="00A50A0F"/>
    <w:rsid w:val="00A51D67"/>
    <w:rsid w:val="00A53B58"/>
    <w:rsid w:val="00A56CDF"/>
    <w:rsid w:val="00A601A3"/>
    <w:rsid w:val="00A67EFE"/>
    <w:rsid w:val="00A72A49"/>
    <w:rsid w:val="00A738E6"/>
    <w:rsid w:val="00A73B49"/>
    <w:rsid w:val="00A811E3"/>
    <w:rsid w:val="00A817E6"/>
    <w:rsid w:val="00A81A05"/>
    <w:rsid w:val="00A81A2D"/>
    <w:rsid w:val="00A846C7"/>
    <w:rsid w:val="00A8498A"/>
    <w:rsid w:val="00A8507A"/>
    <w:rsid w:val="00A90801"/>
    <w:rsid w:val="00A92282"/>
    <w:rsid w:val="00A94747"/>
    <w:rsid w:val="00AA05EC"/>
    <w:rsid w:val="00AA5606"/>
    <w:rsid w:val="00AA5C09"/>
    <w:rsid w:val="00AB1467"/>
    <w:rsid w:val="00AB1ABD"/>
    <w:rsid w:val="00AB298E"/>
    <w:rsid w:val="00AB2AC9"/>
    <w:rsid w:val="00AB66EB"/>
    <w:rsid w:val="00AB7E98"/>
    <w:rsid w:val="00AC325C"/>
    <w:rsid w:val="00AC49A5"/>
    <w:rsid w:val="00AC4DF4"/>
    <w:rsid w:val="00AC65B7"/>
    <w:rsid w:val="00AC6CAC"/>
    <w:rsid w:val="00AC7314"/>
    <w:rsid w:val="00AD176D"/>
    <w:rsid w:val="00AD1804"/>
    <w:rsid w:val="00AD1DE6"/>
    <w:rsid w:val="00AD3042"/>
    <w:rsid w:val="00AD3F62"/>
    <w:rsid w:val="00AD5056"/>
    <w:rsid w:val="00AD600A"/>
    <w:rsid w:val="00AD6B8F"/>
    <w:rsid w:val="00AD734F"/>
    <w:rsid w:val="00AE07A5"/>
    <w:rsid w:val="00AE0ABD"/>
    <w:rsid w:val="00AE3003"/>
    <w:rsid w:val="00AE3140"/>
    <w:rsid w:val="00AE4A95"/>
    <w:rsid w:val="00AF2816"/>
    <w:rsid w:val="00AF2E3B"/>
    <w:rsid w:val="00AF4355"/>
    <w:rsid w:val="00AF4708"/>
    <w:rsid w:val="00B02DB9"/>
    <w:rsid w:val="00B108F9"/>
    <w:rsid w:val="00B11075"/>
    <w:rsid w:val="00B11550"/>
    <w:rsid w:val="00B1283E"/>
    <w:rsid w:val="00B130BB"/>
    <w:rsid w:val="00B13675"/>
    <w:rsid w:val="00B136CD"/>
    <w:rsid w:val="00B13ED1"/>
    <w:rsid w:val="00B14F64"/>
    <w:rsid w:val="00B17282"/>
    <w:rsid w:val="00B173B9"/>
    <w:rsid w:val="00B17FA8"/>
    <w:rsid w:val="00B21560"/>
    <w:rsid w:val="00B2359C"/>
    <w:rsid w:val="00B25C21"/>
    <w:rsid w:val="00B26763"/>
    <w:rsid w:val="00B27A79"/>
    <w:rsid w:val="00B31879"/>
    <w:rsid w:val="00B335DC"/>
    <w:rsid w:val="00B364B4"/>
    <w:rsid w:val="00B374B6"/>
    <w:rsid w:val="00B40A99"/>
    <w:rsid w:val="00B4665E"/>
    <w:rsid w:val="00B46E26"/>
    <w:rsid w:val="00B47E6E"/>
    <w:rsid w:val="00B50C79"/>
    <w:rsid w:val="00B52C41"/>
    <w:rsid w:val="00B551E8"/>
    <w:rsid w:val="00B551E9"/>
    <w:rsid w:val="00B55CD6"/>
    <w:rsid w:val="00B62652"/>
    <w:rsid w:val="00B6376E"/>
    <w:rsid w:val="00B7051A"/>
    <w:rsid w:val="00B721AC"/>
    <w:rsid w:val="00B758EE"/>
    <w:rsid w:val="00B81A49"/>
    <w:rsid w:val="00B85482"/>
    <w:rsid w:val="00B85608"/>
    <w:rsid w:val="00B91AC1"/>
    <w:rsid w:val="00B9247E"/>
    <w:rsid w:val="00B92901"/>
    <w:rsid w:val="00B97E2F"/>
    <w:rsid w:val="00BA1D32"/>
    <w:rsid w:val="00BA2041"/>
    <w:rsid w:val="00BA2C23"/>
    <w:rsid w:val="00BA4FCC"/>
    <w:rsid w:val="00BA6A63"/>
    <w:rsid w:val="00BA7CEC"/>
    <w:rsid w:val="00BB1C0B"/>
    <w:rsid w:val="00BB4BC3"/>
    <w:rsid w:val="00BB52FF"/>
    <w:rsid w:val="00BB550C"/>
    <w:rsid w:val="00BB6D84"/>
    <w:rsid w:val="00BC1037"/>
    <w:rsid w:val="00BC5AC7"/>
    <w:rsid w:val="00BC7910"/>
    <w:rsid w:val="00BD32F0"/>
    <w:rsid w:val="00BD3D9F"/>
    <w:rsid w:val="00BE01FB"/>
    <w:rsid w:val="00BE0316"/>
    <w:rsid w:val="00BE0954"/>
    <w:rsid w:val="00BE0A93"/>
    <w:rsid w:val="00BE16EC"/>
    <w:rsid w:val="00BE3554"/>
    <w:rsid w:val="00BE4E1C"/>
    <w:rsid w:val="00BE684B"/>
    <w:rsid w:val="00BE6C41"/>
    <w:rsid w:val="00BE7D70"/>
    <w:rsid w:val="00BF0ACF"/>
    <w:rsid w:val="00BF1CE6"/>
    <w:rsid w:val="00BF4190"/>
    <w:rsid w:val="00BF4383"/>
    <w:rsid w:val="00BF4446"/>
    <w:rsid w:val="00BF5444"/>
    <w:rsid w:val="00BF647A"/>
    <w:rsid w:val="00BF7632"/>
    <w:rsid w:val="00C04C37"/>
    <w:rsid w:val="00C0650E"/>
    <w:rsid w:val="00C06595"/>
    <w:rsid w:val="00C073F6"/>
    <w:rsid w:val="00C122EF"/>
    <w:rsid w:val="00C13BC7"/>
    <w:rsid w:val="00C14DF1"/>
    <w:rsid w:val="00C177A6"/>
    <w:rsid w:val="00C275AD"/>
    <w:rsid w:val="00C305E8"/>
    <w:rsid w:val="00C368C4"/>
    <w:rsid w:val="00C40806"/>
    <w:rsid w:val="00C45F88"/>
    <w:rsid w:val="00C478BC"/>
    <w:rsid w:val="00C54E7D"/>
    <w:rsid w:val="00C552BD"/>
    <w:rsid w:val="00C56119"/>
    <w:rsid w:val="00C57675"/>
    <w:rsid w:val="00C60009"/>
    <w:rsid w:val="00C6025A"/>
    <w:rsid w:val="00C66996"/>
    <w:rsid w:val="00C673DC"/>
    <w:rsid w:val="00C67AA3"/>
    <w:rsid w:val="00C67DB6"/>
    <w:rsid w:val="00C70C7E"/>
    <w:rsid w:val="00C71DA9"/>
    <w:rsid w:val="00C720FC"/>
    <w:rsid w:val="00C73373"/>
    <w:rsid w:val="00C765B0"/>
    <w:rsid w:val="00C7759D"/>
    <w:rsid w:val="00C80E26"/>
    <w:rsid w:val="00C80F31"/>
    <w:rsid w:val="00C81A43"/>
    <w:rsid w:val="00C83195"/>
    <w:rsid w:val="00C87148"/>
    <w:rsid w:val="00C92FF4"/>
    <w:rsid w:val="00C93C2E"/>
    <w:rsid w:val="00C94531"/>
    <w:rsid w:val="00C95BA8"/>
    <w:rsid w:val="00CA1201"/>
    <w:rsid w:val="00CA3214"/>
    <w:rsid w:val="00CA3601"/>
    <w:rsid w:val="00CA78EB"/>
    <w:rsid w:val="00CA7FE0"/>
    <w:rsid w:val="00CB61C9"/>
    <w:rsid w:val="00CC0BC6"/>
    <w:rsid w:val="00CC1A6B"/>
    <w:rsid w:val="00CC5B8D"/>
    <w:rsid w:val="00CC5E26"/>
    <w:rsid w:val="00CC612E"/>
    <w:rsid w:val="00CC6C89"/>
    <w:rsid w:val="00CD217F"/>
    <w:rsid w:val="00CD2A50"/>
    <w:rsid w:val="00CD2D99"/>
    <w:rsid w:val="00CD40EE"/>
    <w:rsid w:val="00CD6506"/>
    <w:rsid w:val="00CD681C"/>
    <w:rsid w:val="00CD7A6F"/>
    <w:rsid w:val="00CD7AB9"/>
    <w:rsid w:val="00CE0E58"/>
    <w:rsid w:val="00CE27BD"/>
    <w:rsid w:val="00CE2F4B"/>
    <w:rsid w:val="00CE5913"/>
    <w:rsid w:val="00CE5F5F"/>
    <w:rsid w:val="00CE6A46"/>
    <w:rsid w:val="00CF164D"/>
    <w:rsid w:val="00CF359E"/>
    <w:rsid w:val="00CF60EA"/>
    <w:rsid w:val="00CF6807"/>
    <w:rsid w:val="00D01BD1"/>
    <w:rsid w:val="00D021DA"/>
    <w:rsid w:val="00D0411D"/>
    <w:rsid w:val="00D055DD"/>
    <w:rsid w:val="00D05E71"/>
    <w:rsid w:val="00D061A3"/>
    <w:rsid w:val="00D062AF"/>
    <w:rsid w:val="00D07458"/>
    <w:rsid w:val="00D131B1"/>
    <w:rsid w:val="00D1386D"/>
    <w:rsid w:val="00D1605F"/>
    <w:rsid w:val="00D16619"/>
    <w:rsid w:val="00D16DB5"/>
    <w:rsid w:val="00D1712E"/>
    <w:rsid w:val="00D22DE1"/>
    <w:rsid w:val="00D2436D"/>
    <w:rsid w:val="00D2539F"/>
    <w:rsid w:val="00D25B26"/>
    <w:rsid w:val="00D27D80"/>
    <w:rsid w:val="00D32384"/>
    <w:rsid w:val="00D3463C"/>
    <w:rsid w:val="00D35FE6"/>
    <w:rsid w:val="00D37392"/>
    <w:rsid w:val="00D3793B"/>
    <w:rsid w:val="00D40109"/>
    <w:rsid w:val="00D4126B"/>
    <w:rsid w:val="00D4416B"/>
    <w:rsid w:val="00D4668F"/>
    <w:rsid w:val="00D47A04"/>
    <w:rsid w:val="00D50D39"/>
    <w:rsid w:val="00D50F67"/>
    <w:rsid w:val="00D52B20"/>
    <w:rsid w:val="00D52BB8"/>
    <w:rsid w:val="00D52FFE"/>
    <w:rsid w:val="00D5552A"/>
    <w:rsid w:val="00D62440"/>
    <w:rsid w:val="00D65194"/>
    <w:rsid w:val="00D666DB"/>
    <w:rsid w:val="00D6751F"/>
    <w:rsid w:val="00D700B5"/>
    <w:rsid w:val="00D71329"/>
    <w:rsid w:val="00D716CC"/>
    <w:rsid w:val="00D739DD"/>
    <w:rsid w:val="00D73B42"/>
    <w:rsid w:val="00D74B28"/>
    <w:rsid w:val="00D7708A"/>
    <w:rsid w:val="00D829E2"/>
    <w:rsid w:val="00D84EA5"/>
    <w:rsid w:val="00D86B0B"/>
    <w:rsid w:val="00D922B3"/>
    <w:rsid w:val="00D95A49"/>
    <w:rsid w:val="00D96476"/>
    <w:rsid w:val="00D979F6"/>
    <w:rsid w:val="00DA1BEF"/>
    <w:rsid w:val="00DA26A3"/>
    <w:rsid w:val="00DA2E97"/>
    <w:rsid w:val="00DA3816"/>
    <w:rsid w:val="00DA3A29"/>
    <w:rsid w:val="00DA40B8"/>
    <w:rsid w:val="00DA42A0"/>
    <w:rsid w:val="00DB4177"/>
    <w:rsid w:val="00DB57DB"/>
    <w:rsid w:val="00DB6610"/>
    <w:rsid w:val="00DC0DF6"/>
    <w:rsid w:val="00DC4ED4"/>
    <w:rsid w:val="00DD040A"/>
    <w:rsid w:val="00DD1484"/>
    <w:rsid w:val="00DD19E8"/>
    <w:rsid w:val="00DD5011"/>
    <w:rsid w:val="00DD5B05"/>
    <w:rsid w:val="00DD6CB7"/>
    <w:rsid w:val="00DE050A"/>
    <w:rsid w:val="00DE08D7"/>
    <w:rsid w:val="00DE0A9B"/>
    <w:rsid w:val="00DE12DC"/>
    <w:rsid w:val="00DE30CE"/>
    <w:rsid w:val="00DE3774"/>
    <w:rsid w:val="00DE5332"/>
    <w:rsid w:val="00DE5915"/>
    <w:rsid w:val="00DE7331"/>
    <w:rsid w:val="00DE7597"/>
    <w:rsid w:val="00DE7E4E"/>
    <w:rsid w:val="00DF0188"/>
    <w:rsid w:val="00DF12E7"/>
    <w:rsid w:val="00DF2343"/>
    <w:rsid w:val="00DF2A31"/>
    <w:rsid w:val="00DF3227"/>
    <w:rsid w:val="00DF5845"/>
    <w:rsid w:val="00DF76D0"/>
    <w:rsid w:val="00E018E1"/>
    <w:rsid w:val="00E01DEB"/>
    <w:rsid w:val="00E0204E"/>
    <w:rsid w:val="00E02A99"/>
    <w:rsid w:val="00E043A3"/>
    <w:rsid w:val="00E04D43"/>
    <w:rsid w:val="00E104F5"/>
    <w:rsid w:val="00E1071C"/>
    <w:rsid w:val="00E10849"/>
    <w:rsid w:val="00E115A2"/>
    <w:rsid w:val="00E1480A"/>
    <w:rsid w:val="00E16281"/>
    <w:rsid w:val="00E16863"/>
    <w:rsid w:val="00E22C22"/>
    <w:rsid w:val="00E234B8"/>
    <w:rsid w:val="00E2423A"/>
    <w:rsid w:val="00E24277"/>
    <w:rsid w:val="00E274E2"/>
    <w:rsid w:val="00E30E4D"/>
    <w:rsid w:val="00E31DB7"/>
    <w:rsid w:val="00E32BD2"/>
    <w:rsid w:val="00E3655E"/>
    <w:rsid w:val="00E40A3C"/>
    <w:rsid w:val="00E41F2A"/>
    <w:rsid w:val="00E420CA"/>
    <w:rsid w:val="00E42E08"/>
    <w:rsid w:val="00E44ADE"/>
    <w:rsid w:val="00E44EEB"/>
    <w:rsid w:val="00E51F07"/>
    <w:rsid w:val="00E522EB"/>
    <w:rsid w:val="00E52AAC"/>
    <w:rsid w:val="00E537C7"/>
    <w:rsid w:val="00E53E7D"/>
    <w:rsid w:val="00E55155"/>
    <w:rsid w:val="00E60748"/>
    <w:rsid w:val="00E62D22"/>
    <w:rsid w:val="00E62F67"/>
    <w:rsid w:val="00E63EDC"/>
    <w:rsid w:val="00E6437C"/>
    <w:rsid w:val="00E64C2E"/>
    <w:rsid w:val="00E65693"/>
    <w:rsid w:val="00E67948"/>
    <w:rsid w:val="00E71996"/>
    <w:rsid w:val="00E71D5D"/>
    <w:rsid w:val="00E727E6"/>
    <w:rsid w:val="00E73C13"/>
    <w:rsid w:val="00E76B23"/>
    <w:rsid w:val="00E85A67"/>
    <w:rsid w:val="00E873AD"/>
    <w:rsid w:val="00E913A7"/>
    <w:rsid w:val="00E91673"/>
    <w:rsid w:val="00E91B26"/>
    <w:rsid w:val="00E9360E"/>
    <w:rsid w:val="00E97824"/>
    <w:rsid w:val="00EA1C83"/>
    <w:rsid w:val="00EA1FAB"/>
    <w:rsid w:val="00EA218D"/>
    <w:rsid w:val="00EA48FC"/>
    <w:rsid w:val="00EA56F1"/>
    <w:rsid w:val="00EA5D3C"/>
    <w:rsid w:val="00EA691A"/>
    <w:rsid w:val="00EB0CC3"/>
    <w:rsid w:val="00EB2D3F"/>
    <w:rsid w:val="00EB7C5D"/>
    <w:rsid w:val="00EC17E4"/>
    <w:rsid w:val="00EC46D6"/>
    <w:rsid w:val="00EC52F7"/>
    <w:rsid w:val="00EC6DB8"/>
    <w:rsid w:val="00ED01A4"/>
    <w:rsid w:val="00ED2E26"/>
    <w:rsid w:val="00ED3FDA"/>
    <w:rsid w:val="00ED7AE9"/>
    <w:rsid w:val="00ED7B6E"/>
    <w:rsid w:val="00EE1E8E"/>
    <w:rsid w:val="00EE4E8D"/>
    <w:rsid w:val="00EE5732"/>
    <w:rsid w:val="00EE5E4E"/>
    <w:rsid w:val="00EE6A67"/>
    <w:rsid w:val="00EE7104"/>
    <w:rsid w:val="00EF0058"/>
    <w:rsid w:val="00EF19A0"/>
    <w:rsid w:val="00EF201A"/>
    <w:rsid w:val="00EF2077"/>
    <w:rsid w:val="00EF338D"/>
    <w:rsid w:val="00EF671D"/>
    <w:rsid w:val="00F0120E"/>
    <w:rsid w:val="00F0219A"/>
    <w:rsid w:val="00F038FE"/>
    <w:rsid w:val="00F0427E"/>
    <w:rsid w:val="00F049ED"/>
    <w:rsid w:val="00F13D5A"/>
    <w:rsid w:val="00F1529A"/>
    <w:rsid w:val="00F15335"/>
    <w:rsid w:val="00F160E1"/>
    <w:rsid w:val="00F22E45"/>
    <w:rsid w:val="00F26DC0"/>
    <w:rsid w:val="00F32531"/>
    <w:rsid w:val="00F40F82"/>
    <w:rsid w:val="00F42567"/>
    <w:rsid w:val="00F42B01"/>
    <w:rsid w:val="00F44EAA"/>
    <w:rsid w:val="00F45C6B"/>
    <w:rsid w:val="00F50BC2"/>
    <w:rsid w:val="00F53E45"/>
    <w:rsid w:val="00F53EE2"/>
    <w:rsid w:val="00F561D2"/>
    <w:rsid w:val="00F5670B"/>
    <w:rsid w:val="00F567AC"/>
    <w:rsid w:val="00F57F1A"/>
    <w:rsid w:val="00F61A2A"/>
    <w:rsid w:val="00F63284"/>
    <w:rsid w:val="00F63490"/>
    <w:rsid w:val="00F65AAB"/>
    <w:rsid w:val="00F660E3"/>
    <w:rsid w:val="00F66754"/>
    <w:rsid w:val="00F70D4D"/>
    <w:rsid w:val="00F72199"/>
    <w:rsid w:val="00F72223"/>
    <w:rsid w:val="00F73821"/>
    <w:rsid w:val="00F7405D"/>
    <w:rsid w:val="00F747E5"/>
    <w:rsid w:val="00F74832"/>
    <w:rsid w:val="00F7515E"/>
    <w:rsid w:val="00F801EC"/>
    <w:rsid w:val="00F81C01"/>
    <w:rsid w:val="00F84020"/>
    <w:rsid w:val="00F84E53"/>
    <w:rsid w:val="00F90350"/>
    <w:rsid w:val="00F91C1F"/>
    <w:rsid w:val="00FA2A07"/>
    <w:rsid w:val="00FA6B3A"/>
    <w:rsid w:val="00FA73F3"/>
    <w:rsid w:val="00FA7512"/>
    <w:rsid w:val="00FB0C8D"/>
    <w:rsid w:val="00FB391E"/>
    <w:rsid w:val="00FB50AB"/>
    <w:rsid w:val="00FB6456"/>
    <w:rsid w:val="00FB7C9A"/>
    <w:rsid w:val="00FC0DB1"/>
    <w:rsid w:val="00FC1690"/>
    <w:rsid w:val="00FC185B"/>
    <w:rsid w:val="00FC1A63"/>
    <w:rsid w:val="00FC2B99"/>
    <w:rsid w:val="00FC3172"/>
    <w:rsid w:val="00FD0735"/>
    <w:rsid w:val="00FD3005"/>
    <w:rsid w:val="00FD3389"/>
    <w:rsid w:val="00FD3513"/>
    <w:rsid w:val="00FD58F7"/>
    <w:rsid w:val="00FD7584"/>
    <w:rsid w:val="00FD7CE3"/>
    <w:rsid w:val="00FE1870"/>
    <w:rsid w:val="00FE3432"/>
    <w:rsid w:val="00FE55BE"/>
    <w:rsid w:val="00FF0430"/>
    <w:rsid w:val="00FF4A52"/>
    <w:rsid w:val="00FF57C7"/>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6126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BF7632"/>
    <w:rPr>
      <w:rFonts w:ascii="Segoe UI" w:hAnsi="Segoe UI" w:cs="Segoe UI"/>
      <w:sz w:val="20"/>
      <w:szCs w:val="20"/>
    </w:rPr>
  </w:style>
  <w:style w:type="paragraph" w:customStyle="1" w:styleId="a3">
    <w:name w:val="гульнара"/>
    <w:basedOn w:val="a4"/>
    <w:link w:val="a5"/>
    <w:qFormat/>
    <w:rsid w:val="00BF7632"/>
    <w:pPr>
      <w:ind w:firstLine="851"/>
      <w:jc w:val="both"/>
    </w:pPr>
    <w:rPr>
      <w:sz w:val="28"/>
      <w:szCs w:val="28"/>
      <w:lang w:eastAsia="en-US" w:bidi="en-US"/>
    </w:rPr>
  </w:style>
  <w:style w:type="character" w:customStyle="1" w:styleId="a5">
    <w:name w:val="гульнара Знак"/>
    <w:basedOn w:val="a0"/>
    <w:link w:val="a3"/>
    <w:rsid w:val="00BF7632"/>
    <w:rPr>
      <w:rFonts w:ascii="Times New Roman" w:eastAsia="Times New Roman" w:hAnsi="Times New Roman" w:cs="Times New Roman"/>
      <w:sz w:val="28"/>
      <w:szCs w:val="28"/>
      <w:lang w:bidi="en-US"/>
    </w:rPr>
  </w:style>
  <w:style w:type="paragraph" w:styleId="a6">
    <w:name w:val="List Paragraph"/>
    <w:aliases w:val="Варианты ответов"/>
    <w:basedOn w:val="a"/>
    <w:link w:val="a7"/>
    <w:uiPriority w:val="34"/>
    <w:qFormat/>
    <w:rsid w:val="00BF7632"/>
    <w:pPr>
      <w:spacing w:after="200" w:line="276" w:lineRule="auto"/>
      <w:ind w:left="720"/>
      <w:contextualSpacing/>
    </w:pPr>
    <w:rPr>
      <w:rFonts w:ascii="Calibri" w:hAnsi="Calibri"/>
      <w:sz w:val="22"/>
      <w:szCs w:val="22"/>
    </w:rPr>
  </w:style>
  <w:style w:type="character" w:customStyle="1" w:styleId="a7">
    <w:name w:val="Абзац списка Знак"/>
    <w:aliases w:val="Варианты ответов Знак"/>
    <w:link w:val="a6"/>
    <w:uiPriority w:val="34"/>
    <w:locked/>
    <w:rsid w:val="00BF7632"/>
    <w:rPr>
      <w:rFonts w:ascii="Calibri" w:eastAsia="Times New Roman" w:hAnsi="Calibri" w:cs="Times New Roman"/>
      <w:lang w:eastAsia="ru-RU"/>
    </w:rPr>
  </w:style>
  <w:style w:type="character" w:styleId="a8">
    <w:name w:val="Hyperlink"/>
    <w:basedOn w:val="a0"/>
    <w:uiPriority w:val="99"/>
    <w:rsid w:val="00BF7632"/>
    <w:rPr>
      <w:rFonts w:cs="Times New Roman"/>
      <w:color w:val="000080"/>
      <w:u w:val="single"/>
    </w:rPr>
  </w:style>
  <w:style w:type="paragraph" w:styleId="2">
    <w:name w:val="Body Text 2"/>
    <w:basedOn w:val="a"/>
    <w:link w:val="20"/>
    <w:uiPriority w:val="99"/>
    <w:rsid w:val="00BF7632"/>
    <w:pPr>
      <w:spacing w:after="120" w:line="480" w:lineRule="auto"/>
    </w:pPr>
  </w:style>
  <w:style w:type="character" w:customStyle="1" w:styleId="20">
    <w:name w:val="Основной текст 2 Знак"/>
    <w:basedOn w:val="a0"/>
    <w:link w:val="2"/>
    <w:uiPriority w:val="99"/>
    <w:rsid w:val="00BF7632"/>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BF76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7632"/>
    <w:pPr>
      <w:widowControl w:val="0"/>
      <w:shd w:val="clear" w:color="auto" w:fill="FFFFFF"/>
      <w:spacing w:after="360" w:line="0" w:lineRule="atLeast"/>
      <w:jc w:val="center"/>
    </w:pPr>
    <w:rPr>
      <w:sz w:val="28"/>
      <w:szCs w:val="28"/>
      <w:lang w:eastAsia="en-US"/>
    </w:rPr>
  </w:style>
  <w:style w:type="character" w:customStyle="1" w:styleId="212pt">
    <w:name w:val="Основной текст (2) + 12 pt;Не полужирный"/>
    <w:basedOn w:val="21"/>
    <w:rsid w:val="00BF763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link w:val="a9"/>
    <w:uiPriority w:val="1"/>
    <w:qFormat/>
    <w:rsid w:val="00BF7632"/>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BF7632"/>
    <w:pPr>
      <w:spacing w:before="100" w:beforeAutospacing="1" w:after="100" w:afterAutospacing="1"/>
    </w:pPr>
  </w:style>
  <w:style w:type="character" w:customStyle="1" w:styleId="a9">
    <w:name w:val="Без интервала Знак"/>
    <w:basedOn w:val="a0"/>
    <w:link w:val="a4"/>
    <w:uiPriority w:val="1"/>
    <w:locked/>
    <w:rsid w:val="002B2E11"/>
    <w:rPr>
      <w:rFonts w:ascii="Times New Roman" w:eastAsia="Times New Roman" w:hAnsi="Times New Roman" w:cs="Times New Roman"/>
      <w:sz w:val="24"/>
      <w:szCs w:val="24"/>
      <w:lang w:eastAsia="ru-RU"/>
    </w:rPr>
  </w:style>
  <w:style w:type="paragraph" w:styleId="aa">
    <w:name w:val="List"/>
    <w:basedOn w:val="a"/>
    <w:rsid w:val="002B2E11"/>
    <w:pPr>
      <w:ind w:left="283" w:hanging="283"/>
    </w:pPr>
    <w:rPr>
      <w:sz w:val="20"/>
      <w:szCs w:val="20"/>
    </w:rPr>
  </w:style>
  <w:style w:type="character" w:customStyle="1" w:styleId="FontStyle13">
    <w:name w:val="Font Style13"/>
    <w:basedOn w:val="a0"/>
    <w:rsid w:val="002B2E11"/>
    <w:rPr>
      <w:rFonts w:ascii="Times New Roman" w:hAnsi="Times New Roman" w:cs="Times New Roman"/>
      <w:sz w:val="32"/>
      <w:szCs w:val="32"/>
    </w:rPr>
  </w:style>
  <w:style w:type="character" w:customStyle="1" w:styleId="1">
    <w:name w:val="Основной текст1"/>
    <w:basedOn w:val="a0"/>
    <w:rsid w:val="002B2E11"/>
    <w:rPr>
      <w:color w:val="000000"/>
      <w:spacing w:val="8"/>
      <w:w w:val="100"/>
      <w:position w:val="0"/>
      <w:sz w:val="23"/>
      <w:szCs w:val="23"/>
      <w:shd w:val="clear" w:color="auto" w:fill="FFFFFF"/>
      <w:lang w:val="ru-RU" w:eastAsia="ru-RU" w:bidi="ar-SA"/>
    </w:rPr>
  </w:style>
  <w:style w:type="character" w:customStyle="1" w:styleId="wbformattributevalue">
    <w:name w:val="wbform_attributevalue"/>
    <w:basedOn w:val="a0"/>
    <w:rsid w:val="002B2E11"/>
  </w:style>
  <w:style w:type="paragraph" w:styleId="ab">
    <w:name w:val="Balloon Text"/>
    <w:basedOn w:val="a"/>
    <w:link w:val="ac"/>
    <w:uiPriority w:val="99"/>
    <w:semiHidden/>
    <w:unhideWhenUsed/>
    <w:rsid w:val="002B2E11"/>
    <w:rPr>
      <w:rFonts w:ascii="Tahoma" w:hAnsi="Tahoma" w:cs="Tahoma"/>
      <w:sz w:val="16"/>
      <w:szCs w:val="16"/>
    </w:rPr>
  </w:style>
  <w:style w:type="character" w:customStyle="1" w:styleId="ac">
    <w:name w:val="Текст выноски Знак"/>
    <w:basedOn w:val="a0"/>
    <w:link w:val="ab"/>
    <w:uiPriority w:val="99"/>
    <w:semiHidden/>
    <w:rsid w:val="002B2E11"/>
    <w:rPr>
      <w:rFonts w:ascii="Tahoma" w:eastAsia="Times New Roman" w:hAnsi="Tahoma" w:cs="Tahoma"/>
      <w:sz w:val="16"/>
      <w:szCs w:val="16"/>
      <w:lang w:eastAsia="ru-RU"/>
    </w:rPr>
  </w:style>
  <w:style w:type="character" w:customStyle="1" w:styleId="ad">
    <w:name w:val="Гипертекстовая ссылка"/>
    <w:uiPriority w:val="99"/>
    <w:rsid w:val="00D4668F"/>
    <w:rPr>
      <w:b/>
      <w:bCs/>
      <w:color w:val="106BBE"/>
    </w:rPr>
  </w:style>
  <w:style w:type="character" w:customStyle="1" w:styleId="c5">
    <w:name w:val="c5"/>
    <w:basedOn w:val="a0"/>
    <w:rsid w:val="004D3AE0"/>
  </w:style>
  <w:style w:type="paragraph" w:styleId="ae">
    <w:name w:val="header"/>
    <w:basedOn w:val="a"/>
    <w:link w:val="af"/>
    <w:uiPriority w:val="99"/>
    <w:unhideWhenUsed/>
    <w:rsid w:val="00863ACF"/>
    <w:pPr>
      <w:tabs>
        <w:tab w:val="center" w:pos="4677"/>
        <w:tab w:val="right" w:pos="9355"/>
      </w:tabs>
    </w:pPr>
  </w:style>
  <w:style w:type="character" w:customStyle="1" w:styleId="af">
    <w:name w:val="Верхний колонтитул Знак"/>
    <w:basedOn w:val="a0"/>
    <w:link w:val="ae"/>
    <w:uiPriority w:val="99"/>
    <w:rsid w:val="00863AC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63ACF"/>
    <w:pPr>
      <w:tabs>
        <w:tab w:val="center" w:pos="4677"/>
        <w:tab w:val="right" w:pos="9355"/>
      </w:tabs>
    </w:pPr>
  </w:style>
  <w:style w:type="character" w:customStyle="1" w:styleId="af1">
    <w:name w:val="Нижний колонтитул Знак"/>
    <w:basedOn w:val="a0"/>
    <w:link w:val="af0"/>
    <w:uiPriority w:val="99"/>
    <w:rsid w:val="00863ACF"/>
    <w:rPr>
      <w:rFonts w:ascii="Times New Roman" w:eastAsia="Times New Roman" w:hAnsi="Times New Roman" w:cs="Times New Roman"/>
      <w:sz w:val="24"/>
      <w:szCs w:val="24"/>
      <w:lang w:eastAsia="ru-RU"/>
    </w:rPr>
  </w:style>
  <w:style w:type="paragraph" w:styleId="af2">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rsid w:val="00F5670B"/>
    <w:pPr>
      <w:spacing w:before="100" w:beforeAutospacing="1" w:after="100" w:afterAutospacing="1"/>
    </w:pPr>
  </w:style>
  <w:style w:type="paragraph" w:styleId="af3">
    <w:name w:val="Body Text"/>
    <w:basedOn w:val="a"/>
    <w:link w:val="af4"/>
    <w:uiPriority w:val="99"/>
    <w:semiHidden/>
    <w:unhideWhenUsed/>
    <w:rsid w:val="000027F9"/>
    <w:pPr>
      <w:spacing w:after="120"/>
    </w:pPr>
  </w:style>
  <w:style w:type="character" w:customStyle="1" w:styleId="af4">
    <w:name w:val="Основной текст Знак"/>
    <w:basedOn w:val="a0"/>
    <w:link w:val="af3"/>
    <w:uiPriority w:val="99"/>
    <w:semiHidden/>
    <w:rsid w:val="000027F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126A"/>
    <w:rPr>
      <w:rFonts w:ascii="Times New Roman" w:eastAsia="Times New Roman" w:hAnsi="Times New Roman" w:cs="Times New Roman"/>
      <w:b/>
      <w:bCs/>
      <w:sz w:val="24"/>
      <w:szCs w:val="24"/>
      <w:lang w:eastAsia="ru-RU"/>
    </w:rPr>
  </w:style>
  <w:style w:type="table" w:styleId="af5">
    <w:name w:val="Table Grid"/>
    <w:basedOn w:val="a1"/>
    <w:uiPriority w:val="59"/>
    <w:rsid w:val="003636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Не полужирный"/>
    <w:basedOn w:val="a0"/>
    <w:rsid w:val="003636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6">
    <w:name w:val="Strong"/>
    <w:basedOn w:val="a0"/>
    <w:uiPriority w:val="22"/>
    <w:qFormat/>
    <w:rsid w:val="00BA2041"/>
    <w:rPr>
      <w:b/>
      <w:bCs/>
    </w:rPr>
  </w:style>
  <w:style w:type="table" w:customStyle="1" w:styleId="10">
    <w:name w:val="Сетка таблицы1"/>
    <w:basedOn w:val="a1"/>
    <w:next w:val="af5"/>
    <w:uiPriority w:val="59"/>
    <w:rsid w:val="0074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2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3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6126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BF7632"/>
    <w:rPr>
      <w:rFonts w:ascii="Segoe UI" w:hAnsi="Segoe UI" w:cs="Segoe UI"/>
      <w:sz w:val="20"/>
      <w:szCs w:val="20"/>
    </w:rPr>
  </w:style>
  <w:style w:type="paragraph" w:customStyle="1" w:styleId="a3">
    <w:name w:val="гульнара"/>
    <w:basedOn w:val="a4"/>
    <w:link w:val="a5"/>
    <w:qFormat/>
    <w:rsid w:val="00BF7632"/>
    <w:pPr>
      <w:ind w:firstLine="851"/>
      <w:jc w:val="both"/>
    </w:pPr>
    <w:rPr>
      <w:sz w:val="28"/>
      <w:szCs w:val="28"/>
      <w:lang w:eastAsia="en-US" w:bidi="en-US"/>
    </w:rPr>
  </w:style>
  <w:style w:type="character" w:customStyle="1" w:styleId="a5">
    <w:name w:val="гульнара Знак"/>
    <w:basedOn w:val="a0"/>
    <w:link w:val="a3"/>
    <w:rsid w:val="00BF7632"/>
    <w:rPr>
      <w:rFonts w:ascii="Times New Roman" w:eastAsia="Times New Roman" w:hAnsi="Times New Roman" w:cs="Times New Roman"/>
      <w:sz w:val="28"/>
      <w:szCs w:val="28"/>
      <w:lang w:bidi="en-US"/>
    </w:rPr>
  </w:style>
  <w:style w:type="paragraph" w:styleId="a6">
    <w:name w:val="List Paragraph"/>
    <w:aliases w:val="Варианты ответов"/>
    <w:basedOn w:val="a"/>
    <w:link w:val="a7"/>
    <w:uiPriority w:val="34"/>
    <w:qFormat/>
    <w:rsid w:val="00BF7632"/>
    <w:pPr>
      <w:spacing w:after="200" w:line="276" w:lineRule="auto"/>
      <w:ind w:left="720"/>
      <w:contextualSpacing/>
    </w:pPr>
    <w:rPr>
      <w:rFonts w:ascii="Calibri" w:hAnsi="Calibri"/>
      <w:sz w:val="22"/>
      <w:szCs w:val="22"/>
    </w:rPr>
  </w:style>
  <w:style w:type="character" w:customStyle="1" w:styleId="a7">
    <w:name w:val="Абзац списка Знак"/>
    <w:aliases w:val="Варианты ответов Знак"/>
    <w:link w:val="a6"/>
    <w:uiPriority w:val="34"/>
    <w:locked/>
    <w:rsid w:val="00BF7632"/>
    <w:rPr>
      <w:rFonts w:ascii="Calibri" w:eastAsia="Times New Roman" w:hAnsi="Calibri" w:cs="Times New Roman"/>
      <w:lang w:eastAsia="ru-RU"/>
    </w:rPr>
  </w:style>
  <w:style w:type="character" w:styleId="a8">
    <w:name w:val="Hyperlink"/>
    <w:basedOn w:val="a0"/>
    <w:uiPriority w:val="99"/>
    <w:rsid w:val="00BF7632"/>
    <w:rPr>
      <w:rFonts w:cs="Times New Roman"/>
      <w:color w:val="000080"/>
      <w:u w:val="single"/>
    </w:rPr>
  </w:style>
  <w:style w:type="paragraph" w:styleId="2">
    <w:name w:val="Body Text 2"/>
    <w:basedOn w:val="a"/>
    <w:link w:val="20"/>
    <w:uiPriority w:val="99"/>
    <w:rsid w:val="00BF7632"/>
    <w:pPr>
      <w:spacing w:after="120" w:line="480" w:lineRule="auto"/>
    </w:pPr>
  </w:style>
  <w:style w:type="character" w:customStyle="1" w:styleId="20">
    <w:name w:val="Основной текст 2 Знак"/>
    <w:basedOn w:val="a0"/>
    <w:link w:val="2"/>
    <w:uiPriority w:val="99"/>
    <w:rsid w:val="00BF7632"/>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BF76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7632"/>
    <w:pPr>
      <w:widowControl w:val="0"/>
      <w:shd w:val="clear" w:color="auto" w:fill="FFFFFF"/>
      <w:spacing w:after="360" w:line="0" w:lineRule="atLeast"/>
      <w:jc w:val="center"/>
    </w:pPr>
    <w:rPr>
      <w:sz w:val="28"/>
      <w:szCs w:val="28"/>
      <w:lang w:eastAsia="en-US"/>
    </w:rPr>
  </w:style>
  <w:style w:type="character" w:customStyle="1" w:styleId="212pt">
    <w:name w:val="Основной текст (2) + 12 pt;Не полужирный"/>
    <w:basedOn w:val="21"/>
    <w:rsid w:val="00BF763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link w:val="a9"/>
    <w:uiPriority w:val="1"/>
    <w:qFormat/>
    <w:rsid w:val="00BF7632"/>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BF7632"/>
    <w:pPr>
      <w:spacing w:before="100" w:beforeAutospacing="1" w:after="100" w:afterAutospacing="1"/>
    </w:pPr>
  </w:style>
  <w:style w:type="character" w:customStyle="1" w:styleId="a9">
    <w:name w:val="Без интервала Знак"/>
    <w:basedOn w:val="a0"/>
    <w:link w:val="a4"/>
    <w:uiPriority w:val="1"/>
    <w:locked/>
    <w:rsid w:val="002B2E11"/>
    <w:rPr>
      <w:rFonts w:ascii="Times New Roman" w:eastAsia="Times New Roman" w:hAnsi="Times New Roman" w:cs="Times New Roman"/>
      <w:sz w:val="24"/>
      <w:szCs w:val="24"/>
      <w:lang w:eastAsia="ru-RU"/>
    </w:rPr>
  </w:style>
  <w:style w:type="paragraph" w:styleId="aa">
    <w:name w:val="List"/>
    <w:basedOn w:val="a"/>
    <w:rsid w:val="002B2E11"/>
    <w:pPr>
      <w:ind w:left="283" w:hanging="283"/>
    </w:pPr>
    <w:rPr>
      <w:sz w:val="20"/>
      <w:szCs w:val="20"/>
    </w:rPr>
  </w:style>
  <w:style w:type="character" w:customStyle="1" w:styleId="FontStyle13">
    <w:name w:val="Font Style13"/>
    <w:basedOn w:val="a0"/>
    <w:rsid w:val="002B2E11"/>
    <w:rPr>
      <w:rFonts w:ascii="Times New Roman" w:hAnsi="Times New Roman" w:cs="Times New Roman"/>
      <w:sz w:val="32"/>
      <w:szCs w:val="32"/>
    </w:rPr>
  </w:style>
  <w:style w:type="character" w:customStyle="1" w:styleId="1">
    <w:name w:val="Основной текст1"/>
    <w:basedOn w:val="a0"/>
    <w:rsid w:val="002B2E11"/>
    <w:rPr>
      <w:color w:val="000000"/>
      <w:spacing w:val="8"/>
      <w:w w:val="100"/>
      <w:position w:val="0"/>
      <w:sz w:val="23"/>
      <w:szCs w:val="23"/>
      <w:shd w:val="clear" w:color="auto" w:fill="FFFFFF"/>
      <w:lang w:val="ru-RU" w:eastAsia="ru-RU" w:bidi="ar-SA"/>
    </w:rPr>
  </w:style>
  <w:style w:type="character" w:customStyle="1" w:styleId="wbformattributevalue">
    <w:name w:val="wbform_attributevalue"/>
    <w:basedOn w:val="a0"/>
    <w:rsid w:val="002B2E11"/>
  </w:style>
  <w:style w:type="paragraph" w:styleId="ab">
    <w:name w:val="Balloon Text"/>
    <w:basedOn w:val="a"/>
    <w:link w:val="ac"/>
    <w:uiPriority w:val="99"/>
    <w:semiHidden/>
    <w:unhideWhenUsed/>
    <w:rsid w:val="002B2E11"/>
    <w:rPr>
      <w:rFonts w:ascii="Tahoma" w:hAnsi="Tahoma" w:cs="Tahoma"/>
      <w:sz w:val="16"/>
      <w:szCs w:val="16"/>
    </w:rPr>
  </w:style>
  <w:style w:type="character" w:customStyle="1" w:styleId="ac">
    <w:name w:val="Текст выноски Знак"/>
    <w:basedOn w:val="a0"/>
    <w:link w:val="ab"/>
    <w:uiPriority w:val="99"/>
    <w:semiHidden/>
    <w:rsid w:val="002B2E11"/>
    <w:rPr>
      <w:rFonts w:ascii="Tahoma" w:eastAsia="Times New Roman" w:hAnsi="Tahoma" w:cs="Tahoma"/>
      <w:sz w:val="16"/>
      <w:szCs w:val="16"/>
      <w:lang w:eastAsia="ru-RU"/>
    </w:rPr>
  </w:style>
  <w:style w:type="character" w:customStyle="1" w:styleId="ad">
    <w:name w:val="Гипертекстовая ссылка"/>
    <w:uiPriority w:val="99"/>
    <w:rsid w:val="00D4668F"/>
    <w:rPr>
      <w:b/>
      <w:bCs/>
      <w:color w:val="106BBE"/>
    </w:rPr>
  </w:style>
  <w:style w:type="character" w:customStyle="1" w:styleId="c5">
    <w:name w:val="c5"/>
    <w:basedOn w:val="a0"/>
    <w:rsid w:val="004D3AE0"/>
  </w:style>
  <w:style w:type="paragraph" w:styleId="ae">
    <w:name w:val="header"/>
    <w:basedOn w:val="a"/>
    <w:link w:val="af"/>
    <w:uiPriority w:val="99"/>
    <w:unhideWhenUsed/>
    <w:rsid w:val="00863ACF"/>
    <w:pPr>
      <w:tabs>
        <w:tab w:val="center" w:pos="4677"/>
        <w:tab w:val="right" w:pos="9355"/>
      </w:tabs>
    </w:pPr>
  </w:style>
  <w:style w:type="character" w:customStyle="1" w:styleId="af">
    <w:name w:val="Верхний колонтитул Знак"/>
    <w:basedOn w:val="a0"/>
    <w:link w:val="ae"/>
    <w:uiPriority w:val="99"/>
    <w:rsid w:val="00863AC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63ACF"/>
    <w:pPr>
      <w:tabs>
        <w:tab w:val="center" w:pos="4677"/>
        <w:tab w:val="right" w:pos="9355"/>
      </w:tabs>
    </w:pPr>
  </w:style>
  <w:style w:type="character" w:customStyle="1" w:styleId="af1">
    <w:name w:val="Нижний колонтитул Знак"/>
    <w:basedOn w:val="a0"/>
    <w:link w:val="af0"/>
    <w:uiPriority w:val="99"/>
    <w:rsid w:val="00863ACF"/>
    <w:rPr>
      <w:rFonts w:ascii="Times New Roman" w:eastAsia="Times New Roman" w:hAnsi="Times New Roman" w:cs="Times New Roman"/>
      <w:sz w:val="24"/>
      <w:szCs w:val="24"/>
      <w:lang w:eastAsia="ru-RU"/>
    </w:rPr>
  </w:style>
  <w:style w:type="paragraph" w:styleId="af2">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rsid w:val="00F5670B"/>
    <w:pPr>
      <w:spacing w:before="100" w:beforeAutospacing="1" w:after="100" w:afterAutospacing="1"/>
    </w:pPr>
  </w:style>
  <w:style w:type="paragraph" w:styleId="af3">
    <w:name w:val="Body Text"/>
    <w:basedOn w:val="a"/>
    <w:link w:val="af4"/>
    <w:uiPriority w:val="99"/>
    <w:semiHidden/>
    <w:unhideWhenUsed/>
    <w:rsid w:val="000027F9"/>
    <w:pPr>
      <w:spacing w:after="120"/>
    </w:pPr>
  </w:style>
  <w:style w:type="character" w:customStyle="1" w:styleId="af4">
    <w:name w:val="Основной текст Знак"/>
    <w:basedOn w:val="a0"/>
    <w:link w:val="af3"/>
    <w:uiPriority w:val="99"/>
    <w:semiHidden/>
    <w:rsid w:val="000027F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126A"/>
    <w:rPr>
      <w:rFonts w:ascii="Times New Roman" w:eastAsia="Times New Roman" w:hAnsi="Times New Roman" w:cs="Times New Roman"/>
      <w:b/>
      <w:bCs/>
      <w:sz w:val="24"/>
      <w:szCs w:val="24"/>
      <w:lang w:eastAsia="ru-RU"/>
    </w:rPr>
  </w:style>
  <w:style w:type="table" w:styleId="af5">
    <w:name w:val="Table Grid"/>
    <w:basedOn w:val="a1"/>
    <w:uiPriority w:val="59"/>
    <w:rsid w:val="003636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Не полужирный"/>
    <w:basedOn w:val="a0"/>
    <w:rsid w:val="003636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6">
    <w:name w:val="Strong"/>
    <w:basedOn w:val="a0"/>
    <w:uiPriority w:val="22"/>
    <w:qFormat/>
    <w:rsid w:val="00BA2041"/>
    <w:rPr>
      <w:b/>
      <w:bCs/>
    </w:rPr>
  </w:style>
  <w:style w:type="table" w:customStyle="1" w:styleId="10">
    <w:name w:val="Сетка таблицы1"/>
    <w:basedOn w:val="a1"/>
    <w:next w:val="af5"/>
    <w:uiPriority w:val="59"/>
    <w:rsid w:val="0074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2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3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930">
      <w:bodyDiv w:val="1"/>
      <w:marLeft w:val="0"/>
      <w:marRight w:val="0"/>
      <w:marTop w:val="0"/>
      <w:marBottom w:val="0"/>
      <w:divBdr>
        <w:top w:val="none" w:sz="0" w:space="0" w:color="auto"/>
        <w:left w:val="none" w:sz="0" w:space="0" w:color="auto"/>
        <w:bottom w:val="none" w:sz="0" w:space="0" w:color="auto"/>
        <w:right w:val="none" w:sz="0" w:space="0" w:color="auto"/>
      </w:divBdr>
    </w:div>
    <w:div w:id="292254793">
      <w:bodyDiv w:val="1"/>
      <w:marLeft w:val="0"/>
      <w:marRight w:val="0"/>
      <w:marTop w:val="0"/>
      <w:marBottom w:val="0"/>
      <w:divBdr>
        <w:top w:val="none" w:sz="0" w:space="0" w:color="auto"/>
        <w:left w:val="none" w:sz="0" w:space="0" w:color="auto"/>
        <w:bottom w:val="none" w:sz="0" w:space="0" w:color="auto"/>
        <w:right w:val="none" w:sz="0" w:space="0" w:color="auto"/>
      </w:divBdr>
    </w:div>
    <w:div w:id="314918269">
      <w:bodyDiv w:val="1"/>
      <w:marLeft w:val="0"/>
      <w:marRight w:val="0"/>
      <w:marTop w:val="0"/>
      <w:marBottom w:val="0"/>
      <w:divBdr>
        <w:top w:val="none" w:sz="0" w:space="0" w:color="auto"/>
        <w:left w:val="none" w:sz="0" w:space="0" w:color="auto"/>
        <w:bottom w:val="none" w:sz="0" w:space="0" w:color="auto"/>
        <w:right w:val="none" w:sz="0" w:space="0" w:color="auto"/>
      </w:divBdr>
    </w:div>
    <w:div w:id="450788764">
      <w:bodyDiv w:val="1"/>
      <w:marLeft w:val="0"/>
      <w:marRight w:val="0"/>
      <w:marTop w:val="0"/>
      <w:marBottom w:val="0"/>
      <w:divBdr>
        <w:top w:val="none" w:sz="0" w:space="0" w:color="auto"/>
        <w:left w:val="none" w:sz="0" w:space="0" w:color="auto"/>
        <w:bottom w:val="none" w:sz="0" w:space="0" w:color="auto"/>
        <w:right w:val="none" w:sz="0" w:space="0" w:color="auto"/>
      </w:divBdr>
    </w:div>
    <w:div w:id="705300133">
      <w:bodyDiv w:val="1"/>
      <w:marLeft w:val="0"/>
      <w:marRight w:val="0"/>
      <w:marTop w:val="0"/>
      <w:marBottom w:val="0"/>
      <w:divBdr>
        <w:top w:val="none" w:sz="0" w:space="0" w:color="auto"/>
        <w:left w:val="none" w:sz="0" w:space="0" w:color="auto"/>
        <w:bottom w:val="none" w:sz="0" w:space="0" w:color="auto"/>
        <w:right w:val="none" w:sz="0" w:space="0" w:color="auto"/>
      </w:divBdr>
    </w:div>
    <w:div w:id="831919482">
      <w:bodyDiv w:val="1"/>
      <w:marLeft w:val="0"/>
      <w:marRight w:val="0"/>
      <w:marTop w:val="0"/>
      <w:marBottom w:val="0"/>
      <w:divBdr>
        <w:top w:val="none" w:sz="0" w:space="0" w:color="auto"/>
        <w:left w:val="none" w:sz="0" w:space="0" w:color="auto"/>
        <w:bottom w:val="none" w:sz="0" w:space="0" w:color="auto"/>
        <w:right w:val="none" w:sz="0" w:space="0" w:color="auto"/>
      </w:divBdr>
    </w:div>
    <w:div w:id="959146360">
      <w:bodyDiv w:val="1"/>
      <w:marLeft w:val="0"/>
      <w:marRight w:val="0"/>
      <w:marTop w:val="0"/>
      <w:marBottom w:val="0"/>
      <w:divBdr>
        <w:top w:val="none" w:sz="0" w:space="0" w:color="auto"/>
        <w:left w:val="none" w:sz="0" w:space="0" w:color="auto"/>
        <w:bottom w:val="none" w:sz="0" w:space="0" w:color="auto"/>
        <w:right w:val="none" w:sz="0" w:space="0" w:color="auto"/>
      </w:divBdr>
    </w:div>
    <w:div w:id="1053307127">
      <w:bodyDiv w:val="1"/>
      <w:marLeft w:val="0"/>
      <w:marRight w:val="0"/>
      <w:marTop w:val="0"/>
      <w:marBottom w:val="0"/>
      <w:divBdr>
        <w:top w:val="none" w:sz="0" w:space="0" w:color="auto"/>
        <w:left w:val="none" w:sz="0" w:space="0" w:color="auto"/>
        <w:bottom w:val="none" w:sz="0" w:space="0" w:color="auto"/>
        <w:right w:val="none" w:sz="0" w:space="0" w:color="auto"/>
      </w:divBdr>
    </w:div>
    <w:div w:id="1193229183">
      <w:bodyDiv w:val="1"/>
      <w:marLeft w:val="0"/>
      <w:marRight w:val="0"/>
      <w:marTop w:val="0"/>
      <w:marBottom w:val="0"/>
      <w:divBdr>
        <w:top w:val="none" w:sz="0" w:space="0" w:color="auto"/>
        <w:left w:val="none" w:sz="0" w:space="0" w:color="auto"/>
        <w:bottom w:val="none" w:sz="0" w:space="0" w:color="auto"/>
        <w:right w:val="none" w:sz="0" w:space="0" w:color="auto"/>
      </w:divBdr>
      <w:divsChild>
        <w:div w:id="569585084">
          <w:marLeft w:val="0"/>
          <w:marRight w:val="0"/>
          <w:marTop w:val="0"/>
          <w:marBottom w:val="0"/>
          <w:divBdr>
            <w:top w:val="none" w:sz="0" w:space="0" w:color="auto"/>
            <w:left w:val="none" w:sz="0" w:space="0" w:color="auto"/>
            <w:bottom w:val="none" w:sz="0" w:space="0" w:color="auto"/>
            <w:right w:val="none" w:sz="0" w:space="0" w:color="auto"/>
          </w:divBdr>
        </w:div>
        <w:div w:id="662203915">
          <w:marLeft w:val="0"/>
          <w:marRight w:val="0"/>
          <w:marTop w:val="0"/>
          <w:marBottom w:val="0"/>
          <w:divBdr>
            <w:top w:val="none" w:sz="0" w:space="0" w:color="auto"/>
            <w:left w:val="none" w:sz="0" w:space="0" w:color="auto"/>
            <w:bottom w:val="none" w:sz="0" w:space="0" w:color="auto"/>
            <w:right w:val="none" w:sz="0" w:space="0" w:color="auto"/>
          </w:divBdr>
        </w:div>
        <w:div w:id="1165363213">
          <w:marLeft w:val="0"/>
          <w:marRight w:val="0"/>
          <w:marTop w:val="0"/>
          <w:marBottom w:val="0"/>
          <w:divBdr>
            <w:top w:val="none" w:sz="0" w:space="0" w:color="auto"/>
            <w:left w:val="none" w:sz="0" w:space="0" w:color="auto"/>
            <w:bottom w:val="none" w:sz="0" w:space="0" w:color="auto"/>
            <w:right w:val="none" w:sz="0" w:space="0" w:color="auto"/>
          </w:divBdr>
        </w:div>
        <w:div w:id="1756977079">
          <w:marLeft w:val="0"/>
          <w:marRight w:val="0"/>
          <w:marTop w:val="0"/>
          <w:marBottom w:val="0"/>
          <w:divBdr>
            <w:top w:val="none" w:sz="0" w:space="0" w:color="auto"/>
            <w:left w:val="none" w:sz="0" w:space="0" w:color="auto"/>
            <w:bottom w:val="none" w:sz="0" w:space="0" w:color="auto"/>
            <w:right w:val="none" w:sz="0" w:space="0" w:color="auto"/>
          </w:divBdr>
        </w:div>
        <w:div w:id="973877317">
          <w:marLeft w:val="0"/>
          <w:marRight w:val="0"/>
          <w:marTop w:val="0"/>
          <w:marBottom w:val="0"/>
          <w:divBdr>
            <w:top w:val="none" w:sz="0" w:space="0" w:color="auto"/>
            <w:left w:val="none" w:sz="0" w:space="0" w:color="auto"/>
            <w:bottom w:val="none" w:sz="0" w:space="0" w:color="auto"/>
            <w:right w:val="none" w:sz="0" w:space="0" w:color="auto"/>
          </w:divBdr>
        </w:div>
        <w:div w:id="1342246106">
          <w:marLeft w:val="0"/>
          <w:marRight w:val="0"/>
          <w:marTop w:val="0"/>
          <w:marBottom w:val="0"/>
          <w:divBdr>
            <w:top w:val="none" w:sz="0" w:space="0" w:color="auto"/>
            <w:left w:val="none" w:sz="0" w:space="0" w:color="auto"/>
            <w:bottom w:val="none" w:sz="0" w:space="0" w:color="auto"/>
            <w:right w:val="none" w:sz="0" w:space="0" w:color="auto"/>
          </w:divBdr>
        </w:div>
        <w:div w:id="577131917">
          <w:marLeft w:val="0"/>
          <w:marRight w:val="0"/>
          <w:marTop w:val="0"/>
          <w:marBottom w:val="0"/>
          <w:divBdr>
            <w:top w:val="none" w:sz="0" w:space="0" w:color="auto"/>
            <w:left w:val="none" w:sz="0" w:space="0" w:color="auto"/>
            <w:bottom w:val="none" w:sz="0" w:space="0" w:color="auto"/>
            <w:right w:val="none" w:sz="0" w:space="0" w:color="auto"/>
          </w:divBdr>
        </w:div>
        <w:div w:id="889608711">
          <w:marLeft w:val="0"/>
          <w:marRight w:val="0"/>
          <w:marTop w:val="0"/>
          <w:marBottom w:val="0"/>
          <w:divBdr>
            <w:top w:val="none" w:sz="0" w:space="0" w:color="auto"/>
            <w:left w:val="none" w:sz="0" w:space="0" w:color="auto"/>
            <w:bottom w:val="none" w:sz="0" w:space="0" w:color="auto"/>
            <w:right w:val="none" w:sz="0" w:space="0" w:color="auto"/>
          </w:divBdr>
        </w:div>
        <w:div w:id="1899315477">
          <w:marLeft w:val="0"/>
          <w:marRight w:val="0"/>
          <w:marTop w:val="0"/>
          <w:marBottom w:val="0"/>
          <w:divBdr>
            <w:top w:val="none" w:sz="0" w:space="0" w:color="auto"/>
            <w:left w:val="none" w:sz="0" w:space="0" w:color="auto"/>
            <w:bottom w:val="none" w:sz="0" w:space="0" w:color="auto"/>
            <w:right w:val="none" w:sz="0" w:space="0" w:color="auto"/>
          </w:divBdr>
        </w:div>
        <w:div w:id="1608007152">
          <w:marLeft w:val="0"/>
          <w:marRight w:val="0"/>
          <w:marTop w:val="0"/>
          <w:marBottom w:val="0"/>
          <w:divBdr>
            <w:top w:val="none" w:sz="0" w:space="0" w:color="auto"/>
            <w:left w:val="none" w:sz="0" w:space="0" w:color="auto"/>
            <w:bottom w:val="none" w:sz="0" w:space="0" w:color="auto"/>
            <w:right w:val="none" w:sz="0" w:space="0" w:color="auto"/>
          </w:divBdr>
        </w:div>
        <w:div w:id="973406703">
          <w:marLeft w:val="0"/>
          <w:marRight w:val="0"/>
          <w:marTop w:val="0"/>
          <w:marBottom w:val="0"/>
          <w:divBdr>
            <w:top w:val="none" w:sz="0" w:space="0" w:color="auto"/>
            <w:left w:val="none" w:sz="0" w:space="0" w:color="auto"/>
            <w:bottom w:val="none" w:sz="0" w:space="0" w:color="auto"/>
            <w:right w:val="none" w:sz="0" w:space="0" w:color="auto"/>
          </w:divBdr>
        </w:div>
        <w:div w:id="852961963">
          <w:marLeft w:val="0"/>
          <w:marRight w:val="0"/>
          <w:marTop w:val="0"/>
          <w:marBottom w:val="0"/>
          <w:divBdr>
            <w:top w:val="none" w:sz="0" w:space="0" w:color="auto"/>
            <w:left w:val="none" w:sz="0" w:space="0" w:color="auto"/>
            <w:bottom w:val="none" w:sz="0" w:space="0" w:color="auto"/>
            <w:right w:val="none" w:sz="0" w:space="0" w:color="auto"/>
          </w:divBdr>
        </w:div>
        <w:div w:id="2038702510">
          <w:marLeft w:val="0"/>
          <w:marRight w:val="0"/>
          <w:marTop w:val="0"/>
          <w:marBottom w:val="0"/>
          <w:divBdr>
            <w:top w:val="none" w:sz="0" w:space="0" w:color="auto"/>
            <w:left w:val="none" w:sz="0" w:space="0" w:color="auto"/>
            <w:bottom w:val="none" w:sz="0" w:space="0" w:color="auto"/>
            <w:right w:val="none" w:sz="0" w:space="0" w:color="auto"/>
          </w:divBdr>
        </w:div>
        <w:div w:id="857544659">
          <w:marLeft w:val="0"/>
          <w:marRight w:val="0"/>
          <w:marTop w:val="0"/>
          <w:marBottom w:val="0"/>
          <w:divBdr>
            <w:top w:val="none" w:sz="0" w:space="0" w:color="auto"/>
            <w:left w:val="none" w:sz="0" w:space="0" w:color="auto"/>
            <w:bottom w:val="none" w:sz="0" w:space="0" w:color="auto"/>
            <w:right w:val="none" w:sz="0" w:space="0" w:color="auto"/>
          </w:divBdr>
        </w:div>
        <w:div w:id="377440947">
          <w:marLeft w:val="0"/>
          <w:marRight w:val="0"/>
          <w:marTop w:val="0"/>
          <w:marBottom w:val="0"/>
          <w:divBdr>
            <w:top w:val="none" w:sz="0" w:space="0" w:color="auto"/>
            <w:left w:val="none" w:sz="0" w:space="0" w:color="auto"/>
            <w:bottom w:val="none" w:sz="0" w:space="0" w:color="auto"/>
            <w:right w:val="none" w:sz="0" w:space="0" w:color="auto"/>
          </w:divBdr>
        </w:div>
        <w:div w:id="1512915042">
          <w:marLeft w:val="0"/>
          <w:marRight w:val="0"/>
          <w:marTop w:val="0"/>
          <w:marBottom w:val="0"/>
          <w:divBdr>
            <w:top w:val="none" w:sz="0" w:space="0" w:color="auto"/>
            <w:left w:val="none" w:sz="0" w:space="0" w:color="auto"/>
            <w:bottom w:val="none" w:sz="0" w:space="0" w:color="auto"/>
            <w:right w:val="none" w:sz="0" w:space="0" w:color="auto"/>
          </w:divBdr>
        </w:div>
        <w:div w:id="198781379">
          <w:marLeft w:val="0"/>
          <w:marRight w:val="0"/>
          <w:marTop w:val="0"/>
          <w:marBottom w:val="0"/>
          <w:divBdr>
            <w:top w:val="none" w:sz="0" w:space="0" w:color="auto"/>
            <w:left w:val="none" w:sz="0" w:space="0" w:color="auto"/>
            <w:bottom w:val="none" w:sz="0" w:space="0" w:color="auto"/>
            <w:right w:val="none" w:sz="0" w:space="0" w:color="auto"/>
          </w:divBdr>
        </w:div>
        <w:div w:id="1095250112">
          <w:marLeft w:val="0"/>
          <w:marRight w:val="0"/>
          <w:marTop w:val="0"/>
          <w:marBottom w:val="0"/>
          <w:divBdr>
            <w:top w:val="none" w:sz="0" w:space="0" w:color="auto"/>
            <w:left w:val="none" w:sz="0" w:space="0" w:color="auto"/>
            <w:bottom w:val="none" w:sz="0" w:space="0" w:color="auto"/>
            <w:right w:val="none" w:sz="0" w:space="0" w:color="auto"/>
          </w:divBdr>
        </w:div>
        <w:div w:id="1407648030">
          <w:marLeft w:val="0"/>
          <w:marRight w:val="0"/>
          <w:marTop w:val="0"/>
          <w:marBottom w:val="0"/>
          <w:divBdr>
            <w:top w:val="none" w:sz="0" w:space="0" w:color="auto"/>
            <w:left w:val="none" w:sz="0" w:space="0" w:color="auto"/>
            <w:bottom w:val="none" w:sz="0" w:space="0" w:color="auto"/>
            <w:right w:val="none" w:sz="0" w:space="0" w:color="auto"/>
          </w:divBdr>
        </w:div>
        <w:div w:id="1629583115">
          <w:marLeft w:val="0"/>
          <w:marRight w:val="0"/>
          <w:marTop w:val="0"/>
          <w:marBottom w:val="0"/>
          <w:divBdr>
            <w:top w:val="none" w:sz="0" w:space="0" w:color="auto"/>
            <w:left w:val="none" w:sz="0" w:space="0" w:color="auto"/>
            <w:bottom w:val="none" w:sz="0" w:space="0" w:color="auto"/>
            <w:right w:val="none" w:sz="0" w:space="0" w:color="auto"/>
          </w:divBdr>
        </w:div>
        <w:div w:id="254096780">
          <w:marLeft w:val="0"/>
          <w:marRight w:val="0"/>
          <w:marTop w:val="0"/>
          <w:marBottom w:val="0"/>
          <w:divBdr>
            <w:top w:val="none" w:sz="0" w:space="0" w:color="auto"/>
            <w:left w:val="none" w:sz="0" w:space="0" w:color="auto"/>
            <w:bottom w:val="none" w:sz="0" w:space="0" w:color="auto"/>
            <w:right w:val="none" w:sz="0" w:space="0" w:color="auto"/>
          </w:divBdr>
        </w:div>
        <w:div w:id="1512839552">
          <w:marLeft w:val="0"/>
          <w:marRight w:val="0"/>
          <w:marTop w:val="0"/>
          <w:marBottom w:val="0"/>
          <w:divBdr>
            <w:top w:val="none" w:sz="0" w:space="0" w:color="auto"/>
            <w:left w:val="none" w:sz="0" w:space="0" w:color="auto"/>
            <w:bottom w:val="none" w:sz="0" w:space="0" w:color="auto"/>
            <w:right w:val="none" w:sz="0" w:space="0" w:color="auto"/>
          </w:divBdr>
        </w:div>
        <w:div w:id="1374768973">
          <w:marLeft w:val="0"/>
          <w:marRight w:val="0"/>
          <w:marTop w:val="0"/>
          <w:marBottom w:val="0"/>
          <w:divBdr>
            <w:top w:val="none" w:sz="0" w:space="0" w:color="auto"/>
            <w:left w:val="none" w:sz="0" w:space="0" w:color="auto"/>
            <w:bottom w:val="none" w:sz="0" w:space="0" w:color="auto"/>
            <w:right w:val="none" w:sz="0" w:space="0" w:color="auto"/>
          </w:divBdr>
        </w:div>
        <w:div w:id="1235236699">
          <w:marLeft w:val="0"/>
          <w:marRight w:val="0"/>
          <w:marTop w:val="0"/>
          <w:marBottom w:val="0"/>
          <w:divBdr>
            <w:top w:val="none" w:sz="0" w:space="0" w:color="auto"/>
            <w:left w:val="none" w:sz="0" w:space="0" w:color="auto"/>
            <w:bottom w:val="none" w:sz="0" w:space="0" w:color="auto"/>
            <w:right w:val="none" w:sz="0" w:space="0" w:color="auto"/>
          </w:divBdr>
        </w:div>
        <w:div w:id="600184434">
          <w:marLeft w:val="0"/>
          <w:marRight w:val="0"/>
          <w:marTop w:val="0"/>
          <w:marBottom w:val="0"/>
          <w:divBdr>
            <w:top w:val="none" w:sz="0" w:space="0" w:color="auto"/>
            <w:left w:val="none" w:sz="0" w:space="0" w:color="auto"/>
            <w:bottom w:val="none" w:sz="0" w:space="0" w:color="auto"/>
            <w:right w:val="none" w:sz="0" w:space="0" w:color="auto"/>
          </w:divBdr>
        </w:div>
        <w:div w:id="633800793">
          <w:marLeft w:val="0"/>
          <w:marRight w:val="0"/>
          <w:marTop w:val="0"/>
          <w:marBottom w:val="0"/>
          <w:divBdr>
            <w:top w:val="none" w:sz="0" w:space="0" w:color="auto"/>
            <w:left w:val="none" w:sz="0" w:space="0" w:color="auto"/>
            <w:bottom w:val="none" w:sz="0" w:space="0" w:color="auto"/>
            <w:right w:val="none" w:sz="0" w:space="0" w:color="auto"/>
          </w:divBdr>
        </w:div>
        <w:div w:id="1474903920">
          <w:marLeft w:val="0"/>
          <w:marRight w:val="0"/>
          <w:marTop w:val="0"/>
          <w:marBottom w:val="0"/>
          <w:divBdr>
            <w:top w:val="none" w:sz="0" w:space="0" w:color="auto"/>
            <w:left w:val="none" w:sz="0" w:space="0" w:color="auto"/>
            <w:bottom w:val="none" w:sz="0" w:space="0" w:color="auto"/>
            <w:right w:val="none" w:sz="0" w:space="0" w:color="auto"/>
          </w:divBdr>
        </w:div>
        <w:div w:id="1383017951">
          <w:marLeft w:val="0"/>
          <w:marRight w:val="0"/>
          <w:marTop w:val="0"/>
          <w:marBottom w:val="0"/>
          <w:divBdr>
            <w:top w:val="none" w:sz="0" w:space="0" w:color="auto"/>
            <w:left w:val="none" w:sz="0" w:space="0" w:color="auto"/>
            <w:bottom w:val="none" w:sz="0" w:space="0" w:color="auto"/>
            <w:right w:val="none" w:sz="0" w:space="0" w:color="auto"/>
          </w:divBdr>
        </w:div>
      </w:divsChild>
    </w:div>
    <w:div w:id="1256983145">
      <w:bodyDiv w:val="1"/>
      <w:marLeft w:val="0"/>
      <w:marRight w:val="0"/>
      <w:marTop w:val="0"/>
      <w:marBottom w:val="0"/>
      <w:divBdr>
        <w:top w:val="none" w:sz="0" w:space="0" w:color="auto"/>
        <w:left w:val="none" w:sz="0" w:space="0" w:color="auto"/>
        <w:bottom w:val="none" w:sz="0" w:space="0" w:color="auto"/>
        <w:right w:val="none" w:sz="0" w:space="0" w:color="auto"/>
      </w:divBdr>
      <w:divsChild>
        <w:div w:id="509956677">
          <w:marLeft w:val="0"/>
          <w:marRight w:val="0"/>
          <w:marTop w:val="0"/>
          <w:marBottom w:val="0"/>
          <w:divBdr>
            <w:top w:val="none" w:sz="0" w:space="0" w:color="auto"/>
            <w:left w:val="none" w:sz="0" w:space="0" w:color="auto"/>
            <w:bottom w:val="none" w:sz="0" w:space="0" w:color="auto"/>
            <w:right w:val="none" w:sz="0" w:space="0" w:color="auto"/>
          </w:divBdr>
        </w:div>
      </w:divsChild>
    </w:div>
    <w:div w:id="1348823995">
      <w:bodyDiv w:val="1"/>
      <w:marLeft w:val="0"/>
      <w:marRight w:val="0"/>
      <w:marTop w:val="0"/>
      <w:marBottom w:val="0"/>
      <w:divBdr>
        <w:top w:val="none" w:sz="0" w:space="0" w:color="auto"/>
        <w:left w:val="none" w:sz="0" w:space="0" w:color="auto"/>
        <w:bottom w:val="none" w:sz="0" w:space="0" w:color="auto"/>
        <w:right w:val="none" w:sz="0" w:space="0" w:color="auto"/>
      </w:divBdr>
    </w:div>
    <w:div w:id="1451898496">
      <w:bodyDiv w:val="1"/>
      <w:marLeft w:val="0"/>
      <w:marRight w:val="0"/>
      <w:marTop w:val="0"/>
      <w:marBottom w:val="0"/>
      <w:divBdr>
        <w:top w:val="none" w:sz="0" w:space="0" w:color="auto"/>
        <w:left w:val="none" w:sz="0" w:space="0" w:color="auto"/>
        <w:bottom w:val="none" w:sz="0" w:space="0" w:color="auto"/>
        <w:right w:val="none" w:sz="0" w:space="0" w:color="auto"/>
      </w:divBdr>
    </w:div>
    <w:div w:id="1508984838">
      <w:bodyDiv w:val="1"/>
      <w:marLeft w:val="0"/>
      <w:marRight w:val="0"/>
      <w:marTop w:val="0"/>
      <w:marBottom w:val="0"/>
      <w:divBdr>
        <w:top w:val="none" w:sz="0" w:space="0" w:color="auto"/>
        <w:left w:val="none" w:sz="0" w:space="0" w:color="auto"/>
        <w:bottom w:val="none" w:sz="0" w:space="0" w:color="auto"/>
        <w:right w:val="none" w:sz="0" w:space="0" w:color="auto"/>
      </w:divBdr>
    </w:div>
    <w:div w:id="1581325076">
      <w:bodyDiv w:val="1"/>
      <w:marLeft w:val="0"/>
      <w:marRight w:val="0"/>
      <w:marTop w:val="0"/>
      <w:marBottom w:val="0"/>
      <w:divBdr>
        <w:top w:val="none" w:sz="0" w:space="0" w:color="auto"/>
        <w:left w:val="none" w:sz="0" w:space="0" w:color="auto"/>
        <w:bottom w:val="none" w:sz="0" w:space="0" w:color="auto"/>
        <w:right w:val="none" w:sz="0" w:space="0" w:color="auto"/>
      </w:divBdr>
    </w:div>
    <w:div w:id="1625036053">
      <w:bodyDiv w:val="1"/>
      <w:marLeft w:val="0"/>
      <w:marRight w:val="0"/>
      <w:marTop w:val="0"/>
      <w:marBottom w:val="0"/>
      <w:divBdr>
        <w:top w:val="none" w:sz="0" w:space="0" w:color="auto"/>
        <w:left w:val="none" w:sz="0" w:space="0" w:color="auto"/>
        <w:bottom w:val="none" w:sz="0" w:space="0" w:color="auto"/>
        <w:right w:val="none" w:sz="0" w:space="0" w:color="auto"/>
      </w:divBdr>
      <w:divsChild>
        <w:div w:id="70736631">
          <w:marLeft w:val="0"/>
          <w:marRight w:val="0"/>
          <w:marTop w:val="0"/>
          <w:marBottom w:val="0"/>
          <w:divBdr>
            <w:top w:val="none" w:sz="0" w:space="0" w:color="auto"/>
            <w:left w:val="none" w:sz="0" w:space="0" w:color="auto"/>
            <w:bottom w:val="none" w:sz="0" w:space="0" w:color="auto"/>
            <w:right w:val="none" w:sz="0" w:space="0" w:color="auto"/>
          </w:divBdr>
        </w:div>
      </w:divsChild>
    </w:div>
    <w:div w:id="1768767163">
      <w:bodyDiv w:val="1"/>
      <w:marLeft w:val="0"/>
      <w:marRight w:val="0"/>
      <w:marTop w:val="0"/>
      <w:marBottom w:val="0"/>
      <w:divBdr>
        <w:top w:val="none" w:sz="0" w:space="0" w:color="auto"/>
        <w:left w:val="none" w:sz="0" w:space="0" w:color="auto"/>
        <w:bottom w:val="none" w:sz="0" w:space="0" w:color="auto"/>
        <w:right w:val="none" w:sz="0" w:space="0" w:color="auto"/>
      </w:divBdr>
    </w:div>
    <w:div w:id="18822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D:\&#1054;&#1073;&#1097;&#1072;&#1103;%20&#1057;&#1077;&#1090;&#1077;&#1074;&#1072;&#1103;\+&#1062;&#1067;&#1055;&#1051;&#1045;&#1053;&#1050;&#1054;&#1042;&#1040;\&#1082;%20&#1072;&#1085;&#1072;&#1083;&#1080;&#1090;&#1080;&#1095;&#1077;&#1089;&#1082;&#1086;&#1084;&#1091;%20&#1086;&#1090;&#1095;&#1077;&#1090;&#109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54;&#1073;&#1097;&#1072;&#1103;%20&#1057;&#1077;&#1090;&#1077;&#1074;&#1072;&#1103;\+&#1062;&#1067;&#1055;&#1051;&#1045;&#1053;&#1050;&#1054;&#1042;&#1040;\&#1082;%20&#1072;&#1085;&#1072;&#1083;&#1080;&#1090;&#1080;&#1095;&#1077;&#1089;&#1082;&#1086;&#1084;&#1091;%20&#1086;&#1090;&#1095;&#1077;&#1090;&#109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1054;&#1073;&#1097;&#1072;&#1103;%20&#1057;&#1077;&#1090;&#1077;&#1074;&#1072;&#1103;\+&#1062;&#1067;&#1055;&#1051;&#1045;&#1053;&#1050;&#1054;&#1042;&#1040;\&#1082;%20&#1072;&#1085;&#1072;&#1083;&#1080;&#1090;&#1080;&#1095;&#1077;&#1089;&#1082;&#1086;&#1084;&#1091;%20&#1086;&#1090;&#1095;&#1077;&#1090;&#109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Users\103001\Desktop\&#1071;&#1053;&#1050;&#1054;&#1042;&#1040;%20&#1053;&#1040;&#1058;&#1040;&#1051;&#1068;&#1071;\&#1071;&#1053;&#1050;&#1054;&#1042;&#1040;%20&#1053;.&#1040;\&#1071;&#1053;&#1050;&#1054;&#1042;&#1040;%20&#1053;.&#1040;.%202025\&#1054;&#1058;&#1063;&#1045;&#1058;&#1067;%20&#1050;&#1044;&#1053;_2024%20&#1043;&#1054;&#1044;\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1054;&#1073;&#1097;&#1072;&#1103;%20&#1057;&#1077;&#1090;&#1077;&#1074;&#1072;&#1103;\+&#1055;&#1051;&#1040;&#1053;&#1067;-&#1054;&#1058;&#1063;&#1045;&#1058;&#1067;%20&#1050;&#1044;&#1053;\&#1054;&#1058;&#1063;&#1045;&#1058;&#1067;%20&#1050;&#1044;&#1053;_2024\&#1048;&#1058;&#1054;&#1043;&#1048;%202024%20&#1075;&#1086;&#1076;\7%20&#1043;&#1086;&#1076;&#1086;&#1074;&#1086;&#1081;%20&#1072;&#1085;&#1072;&#1083;&#1080;&#1090;&#1080;&#1095;&#1077;&#1089;&#1082;&#1080;&#1081;%20&#1054;&#1057;&#1053;&#1054;&#1042;&#1053;&#1054;&#1049;!!!\&#1082;%20&#1072;&#1085;&#1072;&#1083;&#1080;&#1090;&#1080;&#1095;&#1077;&#1089;&#1082;&#1086;&#1084;&#1091;%20&#1086;&#1090;&#1095;&#1077;&#1090;&#109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801247472772808E-2"/>
          <c:y val="0.24428286889670706"/>
          <c:w val="0.85479757843520576"/>
          <c:h val="0.66091025855810581"/>
        </c:manualLayout>
      </c:layout>
      <c:barChart>
        <c:barDir val="col"/>
        <c:grouping val="clustered"/>
        <c:varyColors val="0"/>
        <c:ser>
          <c:idx val="0"/>
          <c:order val="0"/>
          <c:tx>
            <c:strRef>
              <c:f>Лист1!$A$6</c:f>
              <c:strCache>
                <c:ptCount val="1"/>
                <c:pt idx="0">
                  <c:v>общепрофилактические вопросы</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2020</c:v>
                </c:pt>
                <c:pt idx="1">
                  <c:v>2021</c:v>
                </c:pt>
                <c:pt idx="2">
                  <c:v>2022</c:v>
                </c:pt>
                <c:pt idx="3">
                  <c:v>2023</c:v>
                </c:pt>
                <c:pt idx="4">
                  <c:v>2024</c:v>
                </c:pt>
              </c:numCache>
            </c:numRef>
          </c:cat>
          <c:val>
            <c:numRef>
              <c:f>Лист1!$B$6:$L$6</c:f>
              <c:numCache>
                <c:formatCode>General</c:formatCode>
                <c:ptCount val="11"/>
                <c:pt idx="0">
                  <c:v>56</c:v>
                </c:pt>
                <c:pt idx="1">
                  <c:v>51</c:v>
                </c:pt>
                <c:pt idx="2">
                  <c:v>47</c:v>
                </c:pt>
                <c:pt idx="3">
                  <c:v>60</c:v>
                </c:pt>
                <c:pt idx="4">
                  <c:v>81</c:v>
                </c:pt>
              </c:numCache>
            </c:numRef>
          </c:val>
        </c:ser>
        <c:ser>
          <c:idx val="1"/>
          <c:order val="1"/>
          <c:tx>
            <c:strRef>
              <c:f>Лист1!$A$7</c:f>
              <c:strCache>
                <c:ptCount val="1"/>
                <c:pt idx="0">
                  <c:v>административные дела, в том числе: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2020</c:v>
                </c:pt>
                <c:pt idx="1">
                  <c:v>2021</c:v>
                </c:pt>
                <c:pt idx="2">
                  <c:v>2022</c:v>
                </c:pt>
                <c:pt idx="3">
                  <c:v>2023</c:v>
                </c:pt>
                <c:pt idx="4">
                  <c:v>2024</c:v>
                </c:pt>
              </c:numCache>
            </c:numRef>
          </c:cat>
          <c:val>
            <c:numRef>
              <c:f>Лист1!$B$7:$L$7</c:f>
              <c:numCache>
                <c:formatCode>General</c:formatCode>
                <c:ptCount val="11"/>
                <c:pt idx="0">
                  <c:v>369</c:v>
                </c:pt>
                <c:pt idx="1">
                  <c:v>352</c:v>
                </c:pt>
                <c:pt idx="2">
                  <c:v>262</c:v>
                </c:pt>
                <c:pt idx="3">
                  <c:v>172</c:v>
                </c:pt>
                <c:pt idx="4">
                  <c:v>179</c:v>
                </c:pt>
              </c:numCache>
            </c:numRef>
          </c:val>
        </c:ser>
        <c:ser>
          <c:idx val="2"/>
          <c:order val="2"/>
          <c:tx>
            <c:strRef>
              <c:f>Лист1!$A$8</c:f>
              <c:strCache>
                <c:ptCount val="1"/>
                <c:pt idx="0">
                  <c:v>в отношении несовершенннолетних</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2020</c:v>
                </c:pt>
                <c:pt idx="1">
                  <c:v>2021</c:v>
                </c:pt>
                <c:pt idx="2">
                  <c:v>2022</c:v>
                </c:pt>
                <c:pt idx="3">
                  <c:v>2023</c:v>
                </c:pt>
                <c:pt idx="4">
                  <c:v>2024</c:v>
                </c:pt>
              </c:numCache>
            </c:numRef>
          </c:cat>
          <c:val>
            <c:numRef>
              <c:f>Лист1!$B$8:$L$8</c:f>
              <c:numCache>
                <c:formatCode>General</c:formatCode>
                <c:ptCount val="11"/>
                <c:pt idx="0">
                  <c:v>112</c:v>
                </c:pt>
                <c:pt idx="1">
                  <c:v>71</c:v>
                </c:pt>
                <c:pt idx="2">
                  <c:v>66</c:v>
                </c:pt>
                <c:pt idx="3">
                  <c:v>41</c:v>
                </c:pt>
                <c:pt idx="4">
                  <c:v>54</c:v>
                </c:pt>
              </c:numCache>
            </c:numRef>
          </c:val>
        </c:ser>
        <c:ser>
          <c:idx val="3"/>
          <c:order val="3"/>
          <c:tx>
            <c:strRef>
              <c:f>Лист1!$A$9</c:f>
              <c:strCache>
                <c:ptCount val="1"/>
                <c:pt idx="0">
                  <c:v>в отношении родителей и иных лиц</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2020</c:v>
                </c:pt>
                <c:pt idx="1">
                  <c:v>2021</c:v>
                </c:pt>
                <c:pt idx="2">
                  <c:v>2022</c:v>
                </c:pt>
                <c:pt idx="3">
                  <c:v>2023</c:v>
                </c:pt>
                <c:pt idx="4">
                  <c:v>2024</c:v>
                </c:pt>
              </c:numCache>
            </c:numRef>
          </c:cat>
          <c:val>
            <c:numRef>
              <c:f>Лист1!$B$9:$L$9</c:f>
              <c:numCache>
                <c:formatCode>General</c:formatCode>
                <c:ptCount val="11"/>
                <c:pt idx="0">
                  <c:v>257</c:v>
                </c:pt>
                <c:pt idx="1">
                  <c:v>281</c:v>
                </c:pt>
                <c:pt idx="2">
                  <c:v>196</c:v>
                </c:pt>
                <c:pt idx="3">
                  <c:v>131</c:v>
                </c:pt>
                <c:pt idx="4">
                  <c:v>125</c:v>
                </c:pt>
              </c:numCache>
            </c:numRef>
          </c:val>
        </c:ser>
        <c:dLbls>
          <c:showLegendKey val="0"/>
          <c:showVal val="1"/>
          <c:showCatName val="0"/>
          <c:showSerName val="0"/>
          <c:showPercent val="0"/>
          <c:showBubbleSize val="0"/>
        </c:dLbls>
        <c:gapWidth val="150"/>
        <c:overlap val="-25"/>
        <c:axId val="80582144"/>
        <c:axId val="80583680"/>
      </c:barChart>
      <c:catAx>
        <c:axId val="80582144"/>
        <c:scaling>
          <c:orientation val="minMax"/>
        </c:scaling>
        <c:delete val="0"/>
        <c:axPos val="b"/>
        <c:numFmt formatCode="General" sourceLinked="1"/>
        <c:majorTickMark val="none"/>
        <c:minorTickMark val="none"/>
        <c:tickLblPos val="nextTo"/>
        <c:txPr>
          <a:bodyPr/>
          <a:lstStyle/>
          <a:p>
            <a:pPr>
              <a:defRPr b="1"/>
            </a:pPr>
            <a:endParaRPr lang="ru-RU"/>
          </a:p>
        </c:txPr>
        <c:crossAx val="80583680"/>
        <c:crosses val="autoZero"/>
        <c:auto val="1"/>
        <c:lblAlgn val="ctr"/>
        <c:lblOffset val="100"/>
        <c:noMultiLvlLbl val="0"/>
      </c:catAx>
      <c:valAx>
        <c:axId val="80583680"/>
        <c:scaling>
          <c:orientation val="minMax"/>
        </c:scaling>
        <c:delete val="1"/>
        <c:axPos val="l"/>
        <c:numFmt formatCode="General" sourceLinked="1"/>
        <c:majorTickMark val="none"/>
        <c:minorTickMark val="none"/>
        <c:tickLblPos val="none"/>
        <c:crossAx val="80582144"/>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Лист1!$A$37</c:f>
              <c:strCache>
                <c:ptCount val="1"/>
                <c:pt idx="0">
                  <c:v>всего обращений, из них: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Лист1!$B$36:$K$36</c:f>
              <c:numCache>
                <c:formatCode>General</c:formatCode>
                <c:ptCount val="10"/>
                <c:pt idx="0">
                  <c:v>2020</c:v>
                </c:pt>
                <c:pt idx="1">
                  <c:v>2021</c:v>
                </c:pt>
                <c:pt idx="2">
                  <c:v>2022</c:v>
                </c:pt>
                <c:pt idx="3">
                  <c:v>2023</c:v>
                </c:pt>
                <c:pt idx="4">
                  <c:v>2024</c:v>
                </c:pt>
              </c:numCache>
            </c:numRef>
          </c:cat>
          <c:val>
            <c:numRef>
              <c:f>Лист1!$B$37:$K$37</c:f>
              <c:numCache>
                <c:formatCode>General</c:formatCode>
                <c:ptCount val="10"/>
                <c:pt idx="0">
                  <c:v>0</c:v>
                </c:pt>
                <c:pt idx="1">
                  <c:v>2</c:v>
                </c:pt>
                <c:pt idx="2">
                  <c:v>9</c:v>
                </c:pt>
                <c:pt idx="3">
                  <c:v>6</c:v>
                </c:pt>
                <c:pt idx="4">
                  <c:v>5</c:v>
                </c:pt>
              </c:numCache>
            </c:numRef>
          </c:val>
        </c:ser>
        <c:ser>
          <c:idx val="1"/>
          <c:order val="1"/>
          <c:tx>
            <c:strRef>
              <c:f>Лист1!$A$38</c:f>
              <c:strCache>
                <c:ptCount val="1"/>
                <c:pt idx="0">
                  <c:v>дети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Лист1!$B$36:$K$36</c:f>
              <c:numCache>
                <c:formatCode>General</c:formatCode>
                <c:ptCount val="10"/>
                <c:pt idx="0">
                  <c:v>2020</c:v>
                </c:pt>
                <c:pt idx="1">
                  <c:v>2021</c:v>
                </c:pt>
                <c:pt idx="2">
                  <c:v>2022</c:v>
                </c:pt>
                <c:pt idx="3">
                  <c:v>2023</c:v>
                </c:pt>
                <c:pt idx="4">
                  <c:v>2024</c:v>
                </c:pt>
              </c:numCache>
            </c:numRef>
          </c:cat>
          <c:val>
            <c:numRef>
              <c:f>Лист1!$B$38:$K$38</c:f>
              <c:numCache>
                <c:formatCode>General</c:formatCode>
                <c:ptCount val="10"/>
                <c:pt idx="0">
                  <c:v>0</c:v>
                </c:pt>
                <c:pt idx="1">
                  <c:v>0</c:v>
                </c:pt>
                <c:pt idx="2">
                  <c:v>0</c:v>
                </c:pt>
                <c:pt idx="3">
                  <c:v>0</c:v>
                </c:pt>
                <c:pt idx="4">
                  <c:v>0</c:v>
                </c:pt>
              </c:numCache>
            </c:numRef>
          </c:val>
        </c:ser>
        <c:ser>
          <c:idx val="2"/>
          <c:order val="2"/>
          <c:tx>
            <c:strRef>
              <c:f>Лист1!$A$39</c:f>
              <c:strCache>
                <c:ptCount val="1"/>
                <c:pt idx="0">
                  <c:v>родители (законные представители)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Лист1!$B$36:$K$36</c:f>
              <c:numCache>
                <c:formatCode>General</c:formatCode>
                <c:ptCount val="10"/>
                <c:pt idx="0">
                  <c:v>2020</c:v>
                </c:pt>
                <c:pt idx="1">
                  <c:v>2021</c:v>
                </c:pt>
                <c:pt idx="2">
                  <c:v>2022</c:v>
                </c:pt>
                <c:pt idx="3">
                  <c:v>2023</c:v>
                </c:pt>
                <c:pt idx="4">
                  <c:v>2024</c:v>
                </c:pt>
              </c:numCache>
            </c:numRef>
          </c:cat>
          <c:val>
            <c:numRef>
              <c:f>Лист1!$B$39:$K$39</c:f>
              <c:numCache>
                <c:formatCode>General</c:formatCode>
                <c:ptCount val="10"/>
                <c:pt idx="0">
                  <c:v>0</c:v>
                </c:pt>
                <c:pt idx="1">
                  <c:v>2</c:v>
                </c:pt>
                <c:pt idx="2">
                  <c:v>6</c:v>
                </c:pt>
                <c:pt idx="3">
                  <c:v>4</c:v>
                </c:pt>
                <c:pt idx="4">
                  <c:v>2</c:v>
                </c:pt>
              </c:numCache>
            </c:numRef>
          </c:val>
        </c:ser>
        <c:ser>
          <c:idx val="3"/>
          <c:order val="3"/>
          <c:tx>
            <c:strRef>
              <c:f>Лист1!$A$40</c:f>
              <c:strCache>
                <c:ptCount val="1"/>
                <c:pt idx="0">
                  <c:v>иные граждане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Лист1!$B$36:$K$36</c:f>
              <c:numCache>
                <c:formatCode>General</c:formatCode>
                <c:ptCount val="10"/>
                <c:pt idx="0">
                  <c:v>2020</c:v>
                </c:pt>
                <c:pt idx="1">
                  <c:v>2021</c:v>
                </c:pt>
                <c:pt idx="2">
                  <c:v>2022</c:v>
                </c:pt>
                <c:pt idx="3">
                  <c:v>2023</c:v>
                </c:pt>
                <c:pt idx="4">
                  <c:v>2024</c:v>
                </c:pt>
              </c:numCache>
            </c:numRef>
          </c:cat>
          <c:val>
            <c:numRef>
              <c:f>Лист1!$B$40:$K$40</c:f>
              <c:numCache>
                <c:formatCode>General</c:formatCode>
                <c:ptCount val="10"/>
                <c:pt idx="0">
                  <c:v>0</c:v>
                </c:pt>
                <c:pt idx="1">
                  <c:v>0</c:v>
                </c:pt>
                <c:pt idx="2">
                  <c:v>3</c:v>
                </c:pt>
                <c:pt idx="3">
                  <c:v>2</c:v>
                </c:pt>
                <c:pt idx="4">
                  <c:v>3</c:v>
                </c:pt>
              </c:numCache>
            </c:numRef>
          </c:val>
        </c:ser>
        <c:dLbls>
          <c:showLegendKey val="0"/>
          <c:showVal val="1"/>
          <c:showCatName val="0"/>
          <c:showSerName val="0"/>
          <c:showPercent val="0"/>
          <c:showBubbleSize val="0"/>
        </c:dLbls>
        <c:gapWidth val="75"/>
        <c:overlap val="100"/>
        <c:axId val="72049792"/>
        <c:axId val="72051328"/>
      </c:barChart>
      <c:catAx>
        <c:axId val="72049792"/>
        <c:scaling>
          <c:orientation val="minMax"/>
        </c:scaling>
        <c:delete val="0"/>
        <c:axPos val="l"/>
        <c:numFmt formatCode="General" sourceLinked="1"/>
        <c:majorTickMark val="none"/>
        <c:minorTickMark val="none"/>
        <c:tickLblPos val="nextTo"/>
        <c:crossAx val="72051328"/>
        <c:crosses val="autoZero"/>
        <c:auto val="1"/>
        <c:lblAlgn val="ctr"/>
        <c:lblOffset val="100"/>
        <c:noMultiLvlLbl val="0"/>
      </c:catAx>
      <c:valAx>
        <c:axId val="72051328"/>
        <c:scaling>
          <c:orientation val="minMax"/>
        </c:scaling>
        <c:delete val="0"/>
        <c:axPos val="b"/>
        <c:majorGridlines/>
        <c:numFmt formatCode="General" sourceLinked="1"/>
        <c:majorTickMark val="none"/>
        <c:minorTickMark val="none"/>
        <c:tickLblPos val="nextTo"/>
        <c:crossAx val="72049792"/>
        <c:crosses val="autoZero"/>
        <c:crossBetween val="between"/>
      </c:valAx>
    </c:plotArea>
    <c:legend>
      <c:legendPos val="r"/>
      <c:overlay val="1"/>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0328222164790522"/>
          <c:y val="3.0495751332797492E-2"/>
          <c:w val="0.59501231933292753"/>
          <c:h val="0.67826523925303095"/>
        </c:manualLayout>
      </c:layout>
      <c:bar3DChart>
        <c:barDir val="col"/>
        <c:grouping val="percentStacked"/>
        <c:varyColors val="0"/>
        <c:ser>
          <c:idx val="0"/>
          <c:order val="0"/>
          <c:tx>
            <c:strRef>
              <c:f>Лист1!$A$16</c:f>
              <c:strCache>
                <c:ptCount val="1"/>
                <c:pt idx="0">
                  <c:v>оплачено штрафов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Лист1!$B$14:$F$14</c:f>
              <c:numCache>
                <c:formatCode>General</c:formatCode>
                <c:ptCount val="5"/>
                <c:pt idx="0">
                  <c:v>2020</c:v>
                </c:pt>
                <c:pt idx="1">
                  <c:v>2021</c:v>
                </c:pt>
                <c:pt idx="2">
                  <c:v>2022</c:v>
                </c:pt>
                <c:pt idx="3">
                  <c:v>2023</c:v>
                </c:pt>
                <c:pt idx="4">
                  <c:v>2024</c:v>
                </c:pt>
              </c:numCache>
              <c:extLst>
                <c:ext xmlns:c15="http://schemas.microsoft.com/office/drawing/2012/chart" uri="{02D57815-91ED-43cb-92C2-25804820EDAC}">
                  <c15:fullRef>
                    <c15:sqref>Лист1!$B$14:$K$14</c15:sqref>
                  </c15:fullRef>
                </c:ext>
              </c:extLst>
            </c:numRef>
          </c:cat>
          <c:val>
            <c:numRef>
              <c:f>Лист1!$B$16:$F$16</c:f>
              <c:numCache>
                <c:formatCode>General</c:formatCode>
                <c:ptCount val="5"/>
                <c:pt idx="0">
                  <c:v>85.35</c:v>
                </c:pt>
                <c:pt idx="1">
                  <c:v>121.89</c:v>
                </c:pt>
                <c:pt idx="2">
                  <c:v>47.13</c:v>
                </c:pt>
                <c:pt idx="3">
                  <c:v>46.9</c:v>
                </c:pt>
                <c:pt idx="4">
                  <c:v>41.97</c:v>
                </c:pt>
              </c:numCache>
              <c:extLst>
                <c:ext xmlns:c15="http://schemas.microsoft.com/office/drawing/2012/chart" uri="{02D57815-91ED-43cb-92C2-25804820EDAC}">
                  <c15:fullRef>
                    <c15:sqref>Лист1!$B$16:$K$16</c15:sqref>
                  </c15:fullRef>
                </c:ext>
              </c:extLst>
            </c:numRef>
          </c:val>
        </c:ser>
        <c:ser>
          <c:idx val="1"/>
          <c:order val="1"/>
          <c:tx>
            <c:strRef>
              <c:f>Лист1!$A$15</c:f>
              <c:strCache>
                <c:ptCount val="1"/>
                <c:pt idx="0">
                  <c:v>назначено штрафов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Лист1!$B$14:$F$14</c:f>
              <c:numCache>
                <c:formatCode>General</c:formatCode>
                <c:ptCount val="5"/>
                <c:pt idx="0">
                  <c:v>2020</c:v>
                </c:pt>
                <c:pt idx="1">
                  <c:v>2021</c:v>
                </c:pt>
                <c:pt idx="2">
                  <c:v>2022</c:v>
                </c:pt>
                <c:pt idx="3">
                  <c:v>2023</c:v>
                </c:pt>
                <c:pt idx="4">
                  <c:v>2024</c:v>
                </c:pt>
              </c:numCache>
              <c:extLst>
                <c:ext xmlns:c15="http://schemas.microsoft.com/office/drawing/2012/chart" uri="{02D57815-91ED-43cb-92C2-25804820EDAC}">
                  <c15:fullRef>
                    <c15:sqref>Лист1!$B$14:$K$14</c15:sqref>
                  </c15:fullRef>
                </c:ext>
              </c:extLst>
            </c:numRef>
          </c:cat>
          <c:val>
            <c:numRef>
              <c:f>Лист1!$B$15:$F$15</c:f>
              <c:numCache>
                <c:formatCode>General</c:formatCode>
                <c:ptCount val="5"/>
                <c:pt idx="0">
                  <c:v>241.8</c:v>
                </c:pt>
                <c:pt idx="1">
                  <c:v>338.2</c:v>
                </c:pt>
                <c:pt idx="2">
                  <c:v>197.75</c:v>
                </c:pt>
                <c:pt idx="3">
                  <c:v>136.69999999999999</c:v>
                </c:pt>
                <c:pt idx="4" formatCode="#,##0.0">
                  <c:v>84.8</c:v>
                </c:pt>
              </c:numCache>
              <c:extLst>
                <c:ext xmlns:c15="http://schemas.microsoft.com/office/drawing/2012/chart" uri="{02D57815-91ED-43cb-92C2-25804820EDAC}">
                  <c15:fullRef>
                    <c15:sqref>Лист1!$B$15:$K$15</c15:sqref>
                  </c15:fullRef>
                </c:ext>
              </c:extLst>
            </c:numRef>
          </c:val>
        </c:ser>
        <c:ser>
          <c:idx val="2"/>
          <c:order val="2"/>
          <c:tx>
            <c:strRef>
              <c:f>Лист1!$A$17</c:f>
              <c:strCache>
                <c:ptCount val="1"/>
                <c:pt idx="0">
                  <c:v>% взыскания от объема назначений</c:v>
                </c:pt>
              </c:strCache>
            </c:strRef>
          </c:tx>
          <c:spPr>
            <a:scene3d>
              <a:camera prst="orthographicFront"/>
              <a:lightRig rig="threePt" dir="t"/>
            </a:scene3d>
            <a:sp3d>
              <a:bevelB w="19050"/>
            </a:sp3d>
          </c:spPr>
          <c:invertIfNegative val="0"/>
          <c:dLbls>
            <c:dLbl>
              <c:idx val="0"/>
              <c:layout>
                <c:manualLayout>
                  <c:x val="4.3842683476020558E-3"/>
                  <c:y val="-4.6928926694799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094331128414844E-17"/>
                  <c:y val="-4.6928926694799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842683476020558E-3"/>
                  <c:y val="-4.3018182803566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3018182803566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921341738010279E-3"/>
                  <c:y val="-5.08396705860326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Лист1!$B$14:$F$14</c:f>
              <c:numCache>
                <c:formatCode>General</c:formatCode>
                <c:ptCount val="5"/>
                <c:pt idx="0">
                  <c:v>2020</c:v>
                </c:pt>
                <c:pt idx="1">
                  <c:v>2021</c:v>
                </c:pt>
                <c:pt idx="2">
                  <c:v>2022</c:v>
                </c:pt>
                <c:pt idx="3">
                  <c:v>2023</c:v>
                </c:pt>
                <c:pt idx="4">
                  <c:v>2024</c:v>
                </c:pt>
              </c:numCache>
              <c:extLst>
                <c:ext xmlns:c15="http://schemas.microsoft.com/office/drawing/2012/chart" uri="{02D57815-91ED-43cb-92C2-25804820EDAC}">
                  <c15:fullRef>
                    <c15:sqref>Лист1!$B$14:$K$14</c15:sqref>
                  </c15:fullRef>
                </c:ext>
              </c:extLst>
            </c:numRef>
          </c:cat>
          <c:val>
            <c:numRef>
              <c:f>Лист1!$B$17:$F$17</c:f>
              <c:numCache>
                <c:formatCode>0.00%</c:formatCode>
                <c:ptCount val="5"/>
                <c:pt idx="0">
                  <c:v>0.35299999999999998</c:v>
                </c:pt>
                <c:pt idx="1">
                  <c:v>0.3604</c:v>
                </c:pt>
                <c:pt idx="2">
                  <c:v>0.23799999999999999</c:v>
                </c:pt>
                <c:pt idx="3">
                  <c:v>0.34300000000000003</c:v>
                </c:pt>
                <c:pt idx="4">
                  <c:v>0.49399999999999999</c:v>
                </c:pt>
              </c:numCache>
              <c:extLst>
                <c:ext xmlns:c15="http://schemas.microsoft.com/office/drawing/2012/chart" uri="{02D57815-91ED-43cb-92C2-25804820EDAC}">
                  <c15:fullRef>
                    <c15:sqref>Лист1!$B$17:$K$17</c15:sqref>
                  </c15:fullRef>
                </c:ext>
              </c:extLst>
            </c:numRef>
          </c:val>
          <c:extLst>
            <c:ext xmlns:c15="http://schemas.microsoft.com/office/drawing/2012/chart" uri="{02D57815-91ED-43cb-92C2-25804820EDAC}">
              <c15:categoryFilterExceptions>
                <c15:categoryFilterException>
                  <c15:sqref>Лист1!$G$17</c15:sqref>
                  <c15:dLbl>
                    <c:idx val="4"/>
                    <c:layout>
                      <c:manualLayout>
                        <c:x val="0"/>
                        <c:y val="-3.9107438912332822E-2"/>
                      </c:manualLayout>
                    </c:layout>
                    <c:showLegendKey val="0"/>
                    <c:showVal val="1"/>
                    <c:showCatName val="0"/>
                    <c:showSerName val="0"/>
                    <c:showPercent val="0"/>
                    <c:showBubbleSize val="0"/>
                    <c:extLst>
                      <c:ext uri="{CE6537A1-D6FC-4f65-9D91-7224C49458BB}"/>
                    </c:extLst>
                  </c15:dLbl>
                </c15:categoryFilterException>
                <c15:categoryFilterException>
                  <c15:sqref>Лист1!$H$17</c15:sqref>
                  <c15:dLbl>
                    <c:idx val="4"/>
                    <c:layout>
                      <c:manualLayout>
                        <c:x val="2.1921341738010279E-3"/>
                        <c:y val="-4.3018182803566105E-2"/>
                      </c:manualLayout>
                    </c:layout>
                    <c:showLegendKey val="0"/>
                    <c:showVal val="1"/>
                    <c:showCatName val="0"/>
                    <c:showSerName val="0"/>
                    <c:showPercent val="0"/>
                    <c:showBubbleSize val="0"/>
                    <c:extLst>
                      <c:ext uri="{CE6537A1-D6FC-4f65-9D91-7224C49458BB}"/>
                    </c:extLst>
                  </c15:dLbl>
                </c15:categoryFilterException>
                <c15:categoryFilterException>
                  <c15:sqref>Лист1!$I$17</c15:sqref>
                  <c15:dLbl>
                    <c:idx val="4"/>
                    <c:layout>
                      <c:manualLayout>
                        <c:x val="-4.3842683476020558E-3"/>
                        <c:y val="-3.5196695021099546E-2"/>
                      </c:manualLayout>
                    </c:layout>
                    <c:showLegendKey val="0"/>
                    <c:showVal val="1"/>
                    <c:showCatName val="0"/>
                    <c:showSerName val="0"/>
                    <c:showPercent val="0"/>
                    <c:showBubbleSize val="0"/>
                    <c:extLst>
                      <c:ext uri="{CE6537A1-D6FC-4f65-9D91-7224C49458BB}"/>
                    </c:extLst>
                  </c15:dLbl>
                </c15:categoryFilterException>
                <c15:categoryFilterException>
                  <c15:sqref>Лист1!$J$17</c15:sqref>
                  <c15:dLbl>
                    <c:idx val="4"/>
                    <c:layout>
                      <c:manualLayout>
                        <c:x val="6.5764025214030833E-3"/>
                        <c:y val="-5.083967058603267E-2"/>
                      </c:manualLayout>
                    </c:layout>
                    <c:showLegendKey val="0"/>
                    <c:showVal val="1"/>
                    <c:showCatName val="0"/>
                    <c:showSerName val="0"/>
                    <c:showPercent val="0"/>
                    <c:showBubbleSize val="0"/>
                    <c:extLst>
                      <c:ext uri="{CE6537A1-D6FC-4f65-9D91-7224C49458BB}"/>
                    </c:extLst>
                  </c15:dLbl>
                </c15:categoryFilterException>
                <c15:categoryFilterException>
                  <c15:sqref>Лист1!$K$17</c15:sqref>
                  <c15:dLbl>
                    <c:idx val="4"/>
                    <c:layout>
                      <c:manualLayout>
                        <c:x val="4.3842683476020558E-3"/>
                        <c:y val="-5.083967058603267E-2"/>
                      </c:manualLayout>
                    </c:layout>
                    <c:showLegendKey val="0"/>
                    <c:showVal val="1"/>
                    <c:showCatName val="0"/>
                    <c:showSerName val="0"/>
                    <c:showPercent val="0"/>
                    <c:showBubbleSize val="0"/>
                    <c:extLst>
                      <c:ext uri="{CE6537A1-D6FC-4f65-9D91-7224C49458BB}"/>
                    </c:extLst>
                  </c15:dLbl>
                </c15:categoryFilterException>
              </c15:categoryFilterExceptions>
            </c:ext>
          </c:extLst>
        </c:ser>
        <c:dLbls>
          <c:showLegendKey val="0"/>
          <c:showVal val="0"/>
          <c:showCatName val="0"/>
          <c:showSerName val="0"/>
          <c:showPercent val="0"/>
          <c:showBubbleSize val="0"/>
        </c:dLbls>
        <c:gapWidth val="80"/>
        <c:gapDepth val="236"/>
        <c:shape val="cylinder"/>
        <c:axId val="113099904"/>
        <c:axId val="113102208"/>
        <c:axId val="0"/>
      </c:bar3DChart>
      <c:catAx>
        <c:axId val="113099904"/>
        <c:scaling>
          <c:orientation val="minMax"/>
        </c:scaling>
        <c:delete val="0"/>
        <c:axPos val="b"/>
        <c:numFmt formatCode="General" sourceLinked="1"/>
        <c:majorTickMark val="none"/>
        <c:minorTickMark val="none"/>
        <c:tickLblPos val="nextTo"/>
        <c:crossAx val="113102208"/>
        <c:crosses val="autoZero"/>
        <c:auto val="1"/>
        <c:lblAlgn val="ctr"/>
        <c:lblOffset val="100"/>
        <c:noMultiLvlLbl val="0"/>
      </c:catAx>
      <c:valAx>
        <c:axId val="113102208"/>
        <c:scaling>
          <c:orientation val="minMax"/>
        </c:scaling>
        <c:delete val="0"/>
        <c:axPos val="l"/>
        <c:numFmt formatCode="0%" sourceLinked="1"/>
        <c:majorTickMark val="none"/>
        <c:minorTickMark val="none"/>
        <c:tickLblPos val="none"/>
        <c:crossAx val="113099904"/>
        <c:crosses val="autoZero"/>
        <c:crossBetween val="between"/>
      </c:valAx>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Лист1!$A$28</c:f>
              <c:strCache>
                <c:ptCount val="1"/>
                <c:pt idx="0">
                  <c:v>состоит семей на учете на конец отчетного периода</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Лист1!$B$27:$L$27</c:f>
              <c:numCache>
                <c:formatCode>General</c:formatCode>
                <c:ptCount val="11"/>
                <c:pt idx="0">
                  <c:v>2020</c:v>
                </c:pt>
                <c:pt idx="1">
                  <c:v>2021</c:v>
                </c:pt>
                <c:pt idx="2">
                  <c:v>2022</c:v>
                </c:pt>
                <c:pt idx="3">
                  <c:v>2023</c:v>
                </c:pt>
                <c:pt idx="4">
                  <c:v>2024</c:v>
                </c:pt>
              </c:numCache>
            </c:numRef>
          </c:cat>
          <c:val>
            <c:numRef>
              <c:f>Лист1!$B$28:$L$28</c:f>
              <c:numCache>
                <c:formatCode>General</c:formatCode>
                <c:ptCount val="11"/>
                <c:pt idx="0">
                  <c:v>56</c:v>
                </c:pt>
                <c:pt idx="1">
                  <c:v>80</c:v>
                </c:pt>
                <c:pt idx="2">
                  <c:v>67</c:v>
                </c:pt>
                <c:pt idx="3">
                  <c:v>67</c:v>
                </c:pt>
                <c:pt idx="4">
                  <c:v>61</c:v>
                </c:pt>
              </c:numCache>
            </c:numRef>
          </c:val>
        </c:ser>
        <c:ser>
          <c:idx val="1"/>
          <c:order val="1"/>
          <c:tx>
            <c:strRef>
              <c:f>Лист1!$A$29</c:f>
              <c:strCache>
                <c:ptCount val="1"/>
                <c:pt idx="0">
                  <c:v>детей, проживает в семьях</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Лист1!$B$27:$L$27</c:f>
              <c:numCache>
                <c:formatCode>General</c:formatCode>
                <c:ptCount val="11"/>
                <c:pt idx="0">
                  <c:v>2020</c:v>
                </c:pt>
                <c:pt idx="1">
                  <c:v>2021</c:v>
                </c:pt>
                <c:pt idx="2">
                  <c:v>2022</c:v>
                </c:pt>
                <c:pt idx="3">
                  <c:v>2023</c:v>
                </c:pt>
                <c:pt idx="4">
                  <c:v>2024</c:v>
                </c:pt>
              </c:numCache>
            </c:numRef>
          </c:cat>
          <c:val>
            <c:numRef>
              <c:f>Лист1!$B$29:$L$29</c:f>
              <c:numCache>
                <c:formatCode>General</c:formatCode>
                <c:ptCount val="11"/>
                <c:pt idx="0">
                  <c:v>110</c:v>
                </c:pt>
                <c:pt idx="1">
                  <c:v>157</c:v>
                </c:pt>
                <c:pt idx="2">
                  <c:v>136</c:v>
                </c:pt>
                <c:pt idx="3">
                  <c:v>132</c:v>
                </c:pt>
                <c:pt idx="4">
                  <c:v>117</c:v>
                </c:pt>
              </c:numCache>
            </c:numRef>
          </c:val>
        </c:ser>
        <c:ser>
          <c:idx val="2"/>
          <c:order val="2"/>
          <c:tx>
            <c:strRef>
              <c:f>Лист1!$A$30</c:f>
              <c:strCache>
                <c:ptCount val="1"/>
                <c:pt idx="0">
                  <c:v>поставлено на учет в отчетном периоде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Лист1!$B$27:$L$27</c:f>
              <c:numCache>
                <c:formatCode>General</c:formatCode>
                <c:ptCount val="11"/>
                <c:pt idx="0">
                  <c:v>2020</c:v>
                </c:pt>
                <c:pt idx="1">
                  <c:v>2021</c:v>
                </c:pt>
                <c:pt idx="2">
                  <c:v>2022</c:v>
                </c:pt>
                <c:pt idx="3">
                  <c:v>2023</c:v>
                </c:pt>
                <c:pt idx="4">
                  <c:v>2024</c:v>
                </c:pt>
              </c:numCache>
            </c:numRef>
          </c:cat>
          <c:val>
            <c:numRef>
              <c:f>Лист1!$B$30:$L$30</c:f>
              <c:numCache>
                <c:formatCode>General</c:formatCode>
                <c:ptCount val="11"/>
                <c:pt idx="0">
                  <c:v>64</c:v>
                </c:pt>
                <c:pt idx="1">
                  <c:v>108</c:v>
                </c:pt>
                <c:pt idx="2">
                  <c:v>65</c:v>
                </c:pt>
                <c:pt idx="3">
                  <c:v>88</c:v>
                </c:pt>
                <c:pt idx="4">
                  <c:v>49</c:v>
                </c:pt>
              </c:numCache>
            </c:numRef>
          </c:val>
        </c:ser>
        <c:ser>
          <c:idx val="3"/>
          <c:order val="3"/>
          <c:tx>
            <c:strRef>
              <c:f>Лист1!$A$31</c:f>
              <c:strCache>
                <c:ptCount val="1"/>
                <c:pt idx="0">
                  <c:v>снято с учета, в том числе: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Лист1!$B$27:$L$27</c:f>
              <c:numCache>
                <c:formatCode>General</c:formatCode>
                <c:ptCount val="11"/>
                <c:pt idx="0">
                  <c:v>2020</c:v>
                </c:pt>
                <c:pt idx="1">
                  <c:v>2021</c:v>
                </c:pt>
                <c:pt idx="2">
                  <c:v>2022</c:v>
                </c:pt>
                <c:pt idx="3">
                  <c:v>2023</c:v>
                </c:pt>
                <c:pt idx="4">
                  <c:v>2024</c:v>
                </c:pt>
              </c:numCache>
            </c:numRef>
          </c:cat>
          <c:val>
            <c:numRef>
              <c:f>Лист1!$B$31:$L$31</c:f>
              <c:numCache>
                <c:formatCode>General</c:formatCode>
                <c:ptCount val="11"/>
                <c:pt idx="0">
                  <c:v>77</c:v>
                </c:pt>
                <c:pt idx="1">
                  <c:v>84</c:v>
                </c:pt>
                <c:pt idx="2">
                  <c:v>78</c:v>
                </c:pt>
                <c:pt idx="3">
                  <c:v>88</c:v>
                </c:pt>
                <c:pt idx="4">
                  <c:v>55</c:v>
                </c:pt>
              </c:numCache>
            </c:numRef>
          </c:val>
        </c:ser>
        <c:ser>
          <c:idx val="4"/>
          <c:order val="4"/>
          <c:tx>
            <c:strRef>
              <c:f>Лист1!$A$32</c:f>
              <c:strCache>
                <c:ptCount val="1"/>
                <c:pt idx="0">
                  <c:v>по положительной динамике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Лист1!$B$27:$L$27</c:f>
              <c:numCache>
                <c:formatCode>General</c:formatCode>
                <c:ptCount val="11"/>
                <c:pt idx="0">
                  <c:v>2020</c:v>
                </c:pt>
                <c:pt idx="1">
                  <c:v>2021</c:v>
                </c:pt>
                <c:pt idx="2">
                  <c:v>2022</c:v>
                </c:pt>
                <c:pt idx="3">
                  <c:v>2023</c:v>
                </c:pt>
                <c:pt idx="4">
                  <c:v>2024</c:v>
                </c:pt>
              </c:numCache>
            </c:numRef>
          </c:cat>
          <c:val>
            <c:numRef>
              <c:f>Лист1!$B$32:$L$32</c:f>
              <c:numCache>
                <c:formatCode>General</c:formatCode>
                <c:ptCount val="11"/>
                <c:pt idx="0">
                  <c:v>62</c:v>
                </c:pt>
                <c:pt idx="1">
                  <c:v>75</c:v>
                </c:pt>
                <c:pt idx="2">
                  <c:v>66</c:v>
                </c:pt>
                <c:pt idx="3">
                  <c:v>78</c:v>
                </c:pt>
                <c:pt idx="4">
                  <c:v>42</c:v>
                </c:pt>
              </c:numCache>
            </c:numRef>
          </c:val>
        </c:ser>
        <c:dLbls>
          <c:showLegendKey val="0"/>
          <c:showVal val="1"/>
          <c:showCatName val="0"/>
          <c:showSerName val="0"/>
          <c:showPercent val="0"/>
          <c:showBubbleSize val="0"/>
        </c:dLbls>
        <c:gapWidth val="150"/>
        <c:overlap val="-25"/>
        <c:axId val="186463744"/>
        <c:axId val="186465280"/>
      </c:barChart>
      <c:catAx>
        <c:axId val="186463744"/>
        <c:scaling>
          <c:orientation val="minMax"/>
        </c:scaling>
        <c:delete val="0"/>
        <c:axPos val="b"/>
        <c:numFmt formatCode="General" sourceLinked="1"/>
        <c:majorTickMark val="none"/>
        <c:minorTickMark val="none"/>
        <c:tickLblPos val="nextTo"/>
        <c:txPr>
          <a:bodyPr/>
          <a:lstStyle/>
          <a:p>
            <a:pPr>
              <a:defRPr b="1"/>
            </a:pPr>
            <a:endParaRPr lang="ru-RU"/>
          </a:p>
        </c:txPr>
        <c:crossAx val="186465280"/>
        <c:crosses val="autoZero"/>
        <c:auto val="1"/>
        <c:lblAlgn val="ctr"/>
        <c:lblOffset val="100"/>
        <c:noMultiLvlLbl val="0"/>
      </c:catAx>
      <c:valAx>
        <c:axId val="186465280"/>
        <c:scaling>
          <c:orientation val="minMax"/>
        </c:scaling>
        <c:delete val="1"/>
        <c:axPos val="l"/>
        <c:numFmt formatCode="General" sourceLinked="1"/>
        <c:majorTickMark val="out"/>
        <c:minorTickMark val="none"/>
        <c:tickLblPos val="none"/>
        <c:crossAx val="186463744"/>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Лист1!$A$52</c:f>
              <c:strCache>
                <c:ptCount val="1"/>
                <c:pt idx="0">
                  <c:v>направлено заявлений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Лист1!$B$51:$J$51</c:f>
              <c:numCache>
                <c:formatCode>General</c:formatCode>
                <c:ptCount val="9"/>
                <c:pt idx="0">
                  <c:v>2020</c:v>
                </c:pt>
                <c:pt idx="1">
                  <c:v>2021</c:v>
                </c:pt>
                <c:pt idx="2">
                  <c:v>2022</c:v>
                </c:pt>
                <c:pt idx="3">
                  <c:v>2023</c:v>
                </c:pt>
                <c:pt idx="4">
                  <c:v>2024</c:v>
                </c:pt>
              </c:numCache>
            </c:numRef>
          </c:cat>
          <c:val>
            <c:numRef>
              <c:f>Лист1!$B$52:$J$52</c:f>
              <c:numCache>
                <c:formatCode>General</c:formatCode>
                <c:ptCount val="9"/>
                <c:pt idx="0">
                  <c:v>9</c:v>
                </c:pt>
                <c:pt idx="1">
                  <c:v>2</c:v>
                </c:pt>
                <c:pt idx="2">
                  <c:v>4</c:v>
                </c:pt>
                <c:pt idx="3">
                  <c:v>4</c:v>
                </c:pt>
                <c:pt idx="4">
                  <c:v>3</c:v>
                </c:pt>
              </c:numCache>
            </c:numRef>
          </c:val>
        </c:ser>
        <c:ser>
          <c:idx val="1"/>
          <c:order val="1"/>
          <c:tx>
            <c:strRef>
              <c:f>Лист1!$A$53</c:f>
              <c:strCache>
                <c:ptCount val="1"/>
                <c:pt idx="0">
                  <c:v>в защиту детей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Лист1!$B$51:$J$51</c:f>
              <c:numCache>
                <c:formatCode>General</c:formatCode>
                <c:ptCount val="9"/>
                <c:pt idx="0">
                  <c:v>2020</c:v>
                </c:pt>
                <c:pt idx="1">
                  <c:v>2021</c:v>
                </c:pt>
                <c:pt idx="2">
                  <c:v>2022</c:v>
                </c:pt>
                <c:pt idx="3">
                  <c:v>2023</c:v>
                </c:pt>
                <c:pt idx="4">
                  <c:v>2024</c:v>
                </c:pt>
              </c:numCache>
            </c:numRef>
          </c:cat>
          <c:val>
            <c:numRef>
              <c:f>Лист1!$B$53:$J$53</c:f>
              <c:numCache>
                <c:formatCode>General</c:formatCode>
                <c:ptCount val="9"/>
                <c:pt idx="0">
                  <c:v>13</c:v>
                </c:pt>
                <c:pt idx="1">
                  <c:v>7</c:v>
                </c:pt>
                <c:pt idx="2">
                  <c:v>8</c:v>
                </c:pt>
                <c:pt idx="3">
                  <c:v>10</c:v>
                </c:pt>
                <c:pt idx="4">
                  <c:v>10</c:v>
                </c:pt>
              </c:numCache>
            </c:numRef>
          </c:val>
        </c:ser>
        <c:ser>
          <c:idx val="2"/>
          <c:order val="2"/>
          <c:tx>
            <c:strRef>
              <c:f>Лист1!$A$54</c:f>
              <c:strCache>
                <c:ptCount val="1"/>
                <c:pt idx="0">
                  <c:v>рассмотрено судом, из них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Лист1!$B$51:$J$51</c:f>
              <c:numCache>
                <c:formatCode>General</c:formatCode>
                <c:ptCount val="9"/>
                <c:pt idx="0">
                  <c:v>2020</c:v>
                </c:pt>
                <c:pt idx="1">
                  <c:v>2021</c:v>
                </c:pt>
                <c:pt idx="2">
                  <c:v>2022</c:v>
                </c:pt>
                <c:pt idx="3">
                  <c:v>2023</c:v>
                </c:pt>
                <c:pt idx="4">
                  <c:v>2024</c:v>
                </c:pt>
              </c:numCache>
            </c:numRef>
          </c:cat>
          <c:val>
            <c:numRef>
              <c:f>Лист1!$B$54:$J$54</c:f>
              <c:numCache>
                <c:formatCode>General</c:formatCode>
                <c:ptCount val="9"/>
                <c:pt idx="0">
                  <c:v>9</c:v>
                </c:pt>
                <c:pt idx="1">
                  <c:v>2</c:v>
                </c:pt>
                <c:pt idx="2">
                  <c:v>4</c:v>
                </c:pt>
                <c:pt idx="3">
                  <c:v>4</c:v>
                </c:pt>
                <c:pt idx="4">
                  <c:v>1</c:v>
                </c:pt>
              </c:numCache>
            </c:numRef>
          </c:val>
        </c:ser>
        <c:ser>
          <c:idx val="3"/>
          <c:order val="3"/>
          <c:tx>
            <c:strRef>
              <c:f>Лист1!$A$55</c:f>
              <c:strCache>
                <c:ptCount val="1"/>
                <c:pt idx="0">
                  <c:v>удовлетворено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Лист1!$B$51:$J$51</c:f>
              <c:numCache>
                <c:formatCode>General</c:formatCode>
                <c:ptCount val="9"/>
                <c:pt idx="0">
                  <c:v>2020</c:v>
                </c:pt>
                <c:pt idx="1">
                  <c:v>2021</c:v>
                </c:pt>
                <c:pt idx="2">
                  <c:v>2022</c:v>
                </c:pt>
                <c:pt idx="3">
                  <c:v>2023</c:v>
                </c:pt>
                <c:pt idx="4">
                  <c:v>2024</c:v>
                </c:pt>
              </c:numCache>
            </c:numRef>
          </c:cat>
          <c:val>
            <c:numRef>
              <c:f>Лист1!$B$55:$J$55</c:f>
              <c:numCache>
                <c:formatCode>General</c:formatCode>
                <c:ptCount val="9"/>
                <c:pt idx="0">
                  <c:v>9</c:v>
                </c:pt>
                <c:pt idx="1">
                  <c:v>2</c:v>
                </c:pt>
                <c:pt idx="2">
                  <c:v>4</c:v>
                </c:pt>
                <c:pt idx="3">
                  <c:v>4</c:v>
                </c:pt>
                <c:pt idx="4">
                  <c:v>1</c:v>
                </c:pt>
              </c:numCache>
            </c:numRef>
          </c:val>
        </c:ser>
        <c:ser>
          <c:idx val="4"/>
          <c:order val="4"/>
          <c:tx>
            <c:strRef>
              <c:f>Лист1!$A$56</c:f>
              <c:strCache>
                <c:ptCount val="1"/>
                <c:pt idx="0">
                  <c:v>в защиту детей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Лист1!$B$51:$J$51</c:f>
              <c:numCache>
                <c:formatCode>General</c:formatCode>
                <c:ptCount val="9"/>
                <c:pt idx="0">
                  <c:v>2020</c:v>
                </c:pt>
                <c:pt idx="1">
                  <c:v>2021</c:v>
                </c:pt>
                <c:pt idx="2">
                  <c:v>2022</c:v>
                </c:pt>
                <c:pt idx="3">
                  <c:v>2023</c:v>
                </c:pt>
                <c:pt idx="4">
                  <c:v>2024</c:v>
                </c:pt>
              </c:numCache>
            </c:numRef>
          </c:cat>
          <c:val>
            <c:numRef>
              <c:f>Лист1!$B$56:$J$56</c:f>
              <c:numCache>
                <c:formatCode>General</c:formatCode>
                <c:ptCount val="9"/>
                <c:pt idx="0">
                  <c:v>13</c:v>
                </c:pt>
                <c:pt idx="1">
                  <c:v>7</c:v>
                </c:pt>
                <c:pt idx="2">
                  <c:v>8</c:v>
                </c:pt>
                <c:pt idx="3">
                  <c:v>10</c:v>
                </c:pt>
                <c:pt idx="4">
                  <c:v>10</c:v>
                </c:pt>
              </c:numCache>
            </c:numRef>
          </c:val>
        </c:ser>
        <c:dLbls>
          <c:showLegendKey val="0"/>
          <c:showVal val="1"/>
          <c:showCatName val="0"/>
          <c:showSerName val="0"/>
          <c:showPercent val="0"/>
          <c:showBubbleSize val="0"/>
        </c:dLbls>
        <c:gapWidth val="150"/>
        <c:overlap val="-25"/>
        <c:axId val="16643200"/>
        <c:axId val="16644736"/>
      </c:barChart>
      <c:catAx>
        <c:axId val="16643200"/>
        <c:scaling>
          <c:orientation val="minMax"/>
        </c:scaling>
        <c:delete val="0"/>
        <c:axPos val="b"/>
        <c:numFmt formatCode="General" sourceLinked="1"/>
        <c:majorTickMark val="none"/>
        <c:minorTickMark val="none"/>
        <c:tickLblPos val="nextTo"/>
        <c:crossAx val="16644736"/>
        <c:crosses val="autoZero"/>
        <c:auto val="1"/>
        <c:lblAlgn val="ctr"/>
        <c:lblOffset val="100"/>
        <c:noMultiLvlLbl val="0"/>
      </c:catAx>
      <c:valAx>
        <c:axId val="16644736"/>
        <c:scaling>
          <c:orientation val="minMax"/>
        </c:scaling>
        <c:delete val="1"/>
        <c:axPos val="l"/>
        <c:numFmt formatCode="General" sourceLinked="1"/>
        <c:majorTickMark val="out"/>
        <c:minorTickMark val="none"/>
        <c:tickLblPos val="none"/>
        <c:crossAx val="16643200"/>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Лист1!$A$21</c:f>
              <c:strCache>
                <c:ptCount val="1"/>
                <c:pt idx="0">
                  <c:v>состоит на учете на конец отчетного периода</c:v>
                </c:pt>
              </c:strCache>
            </c:strRef>
          </c:tx>
          <c:invertIfNegative val="0"/>
          <c:dLbls>
            <c:dLbl>
              <c:idx val="6"/>
              <c:layout>
                <c:manualLayout>
                  <c:x val="-1.0002688911806685E-2"/>
                  <c:y val="0"/>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0005377823613373E-3"/>
                  <c:y val="1.42815695782325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Лист1!$B$20:$L$20</c:f>
              <c:numCache>
                <c:formatCode>General</c:formatCode>
                <c:ptCount val="11"/>
                <c:pt idx="0">
                  <c:v>2020</c:v>
                </c:pt>
                <c:pt idx="1">
                  <c:v>2021</c:v>
                </c:pt>
                <c:pt idx="2">
                  <c:v>2022</c:v>
                </c:pt>
                <c:pt idx="3">
                  <c:v>2023</c:v>
                </c:pt>
                <c:pt idx="4">
                  <c:v>2024</c:v>
                </c:pt>
              </c:numCache>
            </c:numRef>
          </c:cat>
          <c:val>
            <c:numRef>
              <c:f>Лист1!$B$21:$L$21</c:f>
              <c:numCache>
                <c:formatCode>General</c:formatCode>
                <c:ptCount val="11"/>
                <c:pt idx="0">
                  <c:v>18</c:v>
                </c:pt>
                <c:pt idx="1">
                  <c:v>23</c:v>
                </c:pt>
                <c:pt idx="2">
                  <c:v>24</c:v>
                </c:pt>
                <c:pt idx="3">
                  <c:v>29</c:v>
                </c:pt>
                <c:pt idx="4">
                  <c:v>30</c:v>
                </c:pt>
              </c:numCache>
            </c:numRef>
          </c:val>
        </c:ser>
        <c:ser>
          <c:idx val="1"/>
          <c:order val="1"/>
          <c:tx>
            <c:strRef>
              <c:f>Лист1!$A$22</c:f>
              <c:strCache>
                <c:ptCount val="1"/>
                <c:pt idx="0">
                  <c:v>поставлено на учет в отчетном периоде</c:v>
                </c:pt>
              </c:strCache>
            </c:strRef>
          </c:tx>
          <c:invertIfNegative val="0"/>
          <c:dLbls>
            <c:dLbl>
              <c:idx val="1"/>
              <c:layout>
                <c:manualLayout>
                  <c:x val="0"/>
                  <c:y val="2.142235436734882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785196197279079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016133470840111E-3"/>
                  <c:y val="-1.3091287548375703E-16"/>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8004840041252034E-2"/>
                  <c:y val="1.07111771836744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Лист1!$B$20:$L$20</c:f>
              <c:numCache>
                <c:formatCode>General</c:formatCode>
                <c:ptCount val="11"/>
                <c:pt idx="0">
                  <c:v>2020</c:v>
                </c:pt>
                <c:pt idx="1">
                  <c:v>2021</c:v>
                </c:pt>
                <c:pt idx="2">
                  <c:v>2022</c:v>
                </c:pt>
                <c:pt idx="3">
                  <c:v>2023</c:v>
                </c:pt>
                <c:pt idx="4">
                  <c:v>2024</c:v>
                </c:pt>
              </c:numCache>
            </c:numRef>
          </c:cat>
          <c:val>
            <c:numRef>
              <c:f>Лист1!$B$22:$L$22</c:f>
              <c:numCache>
                <c:formatCode>General</c:formatCode>
                <c:ptCount val="11"/>
                <c:pt idx="0">
                  <c:v>31</c:v>
                </c:pt>
                <c:pt idx="1">
                  <c:v>49</c:v>
                </c:pt>
                <c:pt idx="2">
                  <c:v>25</c:v>
                </c:pt>
                <c:pt idx="3">
                  <c:v>43</c:v>
                </c:pt>
                <c:pt idx="4">
                  <c:v>37</c:v>
                </c:pt>
              </c:numCache>
            </c:numRef>
          </c:val>
        </c:ser>
        <c:ser>
          <c:idx val="2"/>
          <c:order val="2"/>
          <c:tx>
            <c:strRef>
              <c:f>Лист1!$A$23</c:f>
              <c:strCache>
                <c:ptCount val="1"/>
                <c:pt idx="0">
                  <c:v>снято с учета, в том числе:</c:v>
                </c:pt>
              </c:strCache>
            </c:strRef>
          </c:tx>
          <c:invertIfNegative val="0"/>
          <c:dLbls>
            <c:dLbl>
              <c:idx val="1"/>
              <c:layout>
                <c:manualLayout>
                  <c:x val="0"/>
                  <c:y val="-1.785196197279093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42815695782325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Лист1!$B$20:$L$20</c:f>
              <c:numCache>
                <c:formatCode>General</c:formatCode>
                <c:ptCount val="11"/>
                <c:pt idx="0">
                  <c:v>2020</c:v>
                </c:pt>
                <c:pt idx="1">
                  <c:v>2021</c:v>
                </c:pt>
                <c:pt idx="2">
                  <c:v>2022</c:v>
                </c:pt>
                <c:pt idx="3">
                  <c:v>2023</c:v>
                </c:pt>
                <c:pt idx="4">
                  <c:v>2024</c:v>
                </c:pt>
              </c:numCache>
            </c:numRef>
          </c:cat>
          <c:val>
            <c:numRef>
              <c:f>Лист1!$B$23:$L$23</c:f>
              <c:numCache>
                <c:formatCode>General</c:formatCode>
                <c:ptCount val="11"/>
                <c:pt idx="0">
                  <c:v>47</c:v>
                </c:pt>
                <c:pt idx="1">
                  <c:v>44</c:v>
                </c:pt>
                <c:pt idx="2">
                  <c:v>24</c:v>
                </c:pt>
                <c:pt idx="3">
                  <c:v>38</c:v>
                </c:pt>
                <c:pt idx="4">
                  <c:v>36</c:v>
                </c:pt>
              </c:numCache>
            </c:numRef>
          </c:val>
        </c:ser>
        <c:ser>
          <c:idx val="3"/>
          <c:order val="3"/>
          <c:tx>
            <c:strRef>
              <c:f>Лист1!$A$24</c:f>
              <c:strCache>
                <c:ptCount val="1"/>
                <c:pt idx="0">
                  <c:v>по положительной динамике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Лист1!$B$20:$L$20</c:f>
              <c:numCache>
                <c:formatCode>General</c:formatCode>
                <c:ptCount val="11"/>
                <c:pt idx="0">
                  <c:v>2020</c:v>
                </c:pt>
                <c:pt idx="1">
                  <c:v>2021</c:v>
                </c:pt>
                <c:pt idx="2">
                  <c:v>2022</c:v>
                </c:pt>
                <c:pt idx="3">
                  <c:v>2023</c:v>
                </c:pt>
                <c:pt idx="4">
                  <c:v>2024</c:v>
                </c:pt>
              </c:numCache>
            </c:numRef>
          </c:cat>
          <c:val>
            <c:numRef>
              <c:f>Лист1!$B$24:$L$24</c:f>
              <c:numCache>
                <c:formatCode>General</c:formatCode>
                <c:ptCount val="11"/>
                <c:pt idx="0">
                  <c:v>35</c:v>
                </c:pt>
                <c:pt idx="1">
                  <c:v>37</c:v>
                </c:pt>
                <c:pt idx="2">
                  <c:v>18</c:v>
                </c:pt>
                <c:pt idx="3">
                  <c:v>30</c:v>
                </c:pt>
                <c:pt idx="4">
                  <c:v>29</c:v>
                </c:pt>
              </c:numCache>
            </c:numRef>
          </c:val>
        </c:ser>
        <c:dLbls>
          <c:showLegendKey val="0"/>
          <c:showVal val="1"/>
          <c:showCatName val="0"/>
          <c:showSerName val="0"/>
          <c:showPercent val="0"/>
          <c:showBubbleSize val="0"/>
        </c:dLbls>
        <c:gapWidth val="150"/>
        <c:overlap val="-25"/>
        <c:axId val="26225280"/>
        <c:axId val="26235264"/>
      </c:barChart>
      <c:catAx>
        <c:axId val="26225280"/>
        <c:scaling>
          <c:orientation val="minMax"/>
        </c:scaling>
        <c:delete val="0"/>
        <c:axPos val="b"/>
        <c:numFmt formatCode="General" sourceLinked="1"/>
        <c:majorTickMark val="none"/>
        <c:minorTickMark val="none"/>
        <c:tickLblPos val="nextTo"/>
        <c:txPr>
          <a:bodyPr/>
          <a:lstStyle/>
          <a:p>
            <a:pPr>
              <a:defRPr b="1"/>
            </a:pPr>
            <a:endParaRPr lang="ru-RU"/>
          </a:p>
        </c:txPr>
        <c:crossAx val="26235264"/>
        <c:crosses val="autoZero"/>
        <c:auto val="1"/>
        <c:lblAlgn val="ctr"/>
        <c:lblOffset val="100"/>
        <c:noMultiLvlLbl val="0"/>
      </c:catAx>
      <c:valAx>
        <c:axId val="26235264"/>
        <c:scaling>
          <c:orientation val="minMax"/>
        </c:scaling>
        <c:delete val="1"/>
        <c:axPos val="l"/>
        <c:numFmt formatCode="General" sourceLinked="1"/>
        <c:majorTickMark val="out"/>
        <c:minorTickMark val="none"/>
        <c:tickLblPos val="none"/>
        <c:crossAx val="26225280"/>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Лист1!$A$48</c:f>
              <c:strCache>
                <c:ptCount val="1"/>
                <c:pt idx="0">
                  <c:v>преступления</c:v>
                </c:pt>
              </c:strCache>
            </c:strRef>
          </c:tx>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Лист1!$B$47:$P$47</c:f>
              <c:numCache>
                <c:formatCode>General</c:formatCode>
                <c:ptCount val="15"/>
                <c:pt idx="0">
                  <c:v>2020</c:v>
                </c:pt>
                <c:pt idx="1">
                  <c:v>2021</c:v>
                </c:pt>
                <c:pt idx="2">
                  <c:v>2022</c:v>
                </c:pt>
                <c:pt idx="3">
                  <c:v>2023</c:v>
                </c:pt>
                <c:pt idx="4">
                  <c:v>2024</c:v>
                </c:pt>
              </c:numCache>
            </c:numRef>
          </c:cat>
          <c:val>
            <c:numRef>
              <c:f>Лист1!$B$48:$P$48</c:f>
              <c:numCache>
                <c:formatCode>General</c:formatCode>
                <c:ptCount val="15"/>
                <c:pt idx="0">
                  <c:v>6</c:v>
                </c:pt>
                <c:pt idx="1">
                  <c:v>4</c:v>
                </c:pt>
                <c:pt idx="2">
                  <c:v>4</c:v>
                </c:pt>
                <c:pt idx="3">
                  <c:v>2</c:v>
                </c:pt>
                <c:pt idx="4">
                  <c:v>2</c:v>
                </c:pt>
              </c:numCache>
            </c:numRef>
          </c:val>
        </c:ser>
        <c:ser>
          <c:idx val="1"/>
          <c:order val="1"/>
          <c:tx>
            <c:strRef>
              <c:f>Лист1!$A$49</c:f>
              <c:strCache>
                <c:ptCount val="1"/>
                <c:pt idx="0">
                  <c:v>участники</c:v>
                </c:pt>
              </c:strCache>
            </c:strRef>
          </c:tx>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Лист1!$B$47:$P$47</c:f>
              <c:numCache>
                <c:formatCode>General</c:formatCode>
                <c:ptCount val="15"/>
                <c:pt idx="0">
                  <c:v>2020</c:v>
                </c:pt>
                <c:pt idx="1">
                  <c:v>2021</c:v>
                </c:pt>
                <c:pt idx="2">
                  <c:v>2022</c:v>
                </c:pt>
                <c:pt idx="3">
                  <c:v>2023</c:v>
                </c:pt>
                <c:pt idx="4">
                  <c:v>2024</c:v>
                </c:pt>
              </c:numCache>
            </c:numRef>
          </c:cat>
          <c:val>
            <c:numRef>
              <c:f>Лист1!$B$49:$P$49</c:f>
              <c:numCache>
                <c:formatCode>General</c:formatCode>
                <c:ptCount val="15"/>
                <c:pt idx="0">
                  <c:v>9</c:v>
                </c:pt>
                <c:pt idx="1">
                  <c:v>5</c:v>
                </c:pt>
                <c:pt idx="2">
                  <c:v>4</c:v>
                </c:pt>
                <c:pt idx="3">
                  <c:v>2</c:v>
                </c:pt>
                <c:pt idx="4">
                  <c:v>2</c:v>
                </c:pt>
              </c:numCache>
            </c:numRef>
          </c:val>
        </c:ser>
        <c:dLbls>
          <c:showLegendKey val="0"/>
          <c:showVal val="1"/>
          <c:showCatName val="0"/>
          <c:showSerName val="0"/>
          <c:showPercent val="0"/>
          <c:showBubbleSize val="0"/>
        </c:dLbls>
        <c:axId val="26249472"/>
        <c:axId val="26259456"/>
      </c:areaChart>
      <c:catAx>
        <c:axId val="26249472"/>
        <c:scaling>
          <c:orientation val="minMax"/>
        </c:scaling>
        <c:delete val="0"/>
        <c:axPos val="b"/>
        <c:numFmt formatCode="General" sourceLinked="1"/>
        <c:majorTickMark val="none"/>
        <c:minorTickMark val="none"/>
        <c:tickLblPos val="nextTo"/>
        <c:crossAx val="26259456"/>
        <c:crosses val="autoZero"/>
        <c:auto val="1"/>
        <c:lblAlgn val="ctr"/>
        <c:lblOffset val="100"/>
        <c:noMultiLvlLbl val="0"/>
      </c:catAx>
      <c:valAx>
        <c:axId val="26259456"/>
        <c:scaling>
          <c:orientation val="minMax"/>
        </c:scaling>
        <c:delete val="0"/>
        <c:axPos val="l"/>
        <c:majorGridlines/>
        <c:numFmt formatCode="General" sourceLinked="1"/>
        <c:majorTickMark val="none"/>
        <c:minorTickMark val="none"/>
        <c:tickLblPos val="none"/>
        <c:crossAx val="26249472"/>
        <c:crosses val="autoZero"/>
        <c:crossBetween val="midCat"/>
      </c:valAx>
    </c:plotArea>
    <c:legend>
      <c:legendPos val="b"/>
      <c:overlay val="0"/>
      <c:txPr>
        <a:bodyPr/>
        <a:lstStyle/>
        <a:p>
          <a:pPr>
            <a:defRPr b="0"/>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59192271360797E-2"/>
          <c:y val="0.10380972997785677"/>
          <c:w val="0.95277777777777772"/>
          <c:h val="0.76335363917077925"/>
        </c:manualLayout>
      </c:layout>
      <c:lineChart>
        <c:grouping val="standard"/>
        <c:varyColors val="0"/>
        <c:ser>
          <c:idx val="0"/>
          <c:order val="0"/>
          <c:dLbls>
            <c:spPr>
              <a:noFill/>
              <a:ln>
                <a:noFill/>
              </a:ln>
              <a:effectLst/>
            </c:spPr>
            <c:txPr>
              <a:bodyPr/>
              <a:lstStyle/>
              <a:p>
                <a:pPr>
                  <a:defRPr b="1"/>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Лист1!$A$81:$K$81</c:f>
              <c:numCache>
                <c:formatCode>General</c:formatCode>
                <c:ptCount val="11"/>
                <c:pt idx="1">
                  <c:v>2020</c:v>
                </c:pt>
                <c:pt idx="2">
                  <c:v>2021</c:v>
                </c:pt>
                <c:pt idx="3">
                  <c:v>2022</c:v>
                </c:pt>
                <c:pt idx="4">
                  <c:v>2023</c:v>
                </c:pt>
                <c:pt idx="5">
                  <c:v>2024</c:v>
                </c:pt>
              </c:numCache>
            </c:numRef>
          </c:cat>
          <c:val>
            <c:numRef>
              <c:f>Лист1!$A$82:$K$82</c:f>
              <c:numCache>
                <c:formatCode>General</c:formatCode>
                <c:ptCount val="11"/>
                <c:pt idx="1">
                  <c:v>12</c:v>
                </c:pt>
                <c:pt idx="2">
                  <c:v>18</c:v>
                </c:pt>
                <c:pt idx="3">
                  <c:v>14</c:v>
                </c:pt>
                <c:pt idx="4">
                  <c:v>18</c:v>
                </c:pt>
                <c:pt idx="5">
                  <c:v>13</c:v>
                </c:pt>
              </c:numCache>
            </c:numRef>
          </c:val>
          <c:smooth val="0"/>
        </c:ser>
        <c:dLbls>
          <c:showLegendKey val="0"/>
          <c:showVal val="1"/>
          <c:showCatName val="0"/>
          <c:showSerName val="0"/>
          <c:showPercent val="0"/>
          <c:showBubbleSize val="0"/>
        </c:dLbls>
        <c:marker val="1"/>
        <c:smooth val="0"/>
        <c:axId val="26274432"/>
        <c:axId val="33445376"/>
      </c:lineChart>
      <c:catAx>
        <c:axId val="26274432"/>
        <c:scaling>
          <c:orientation val="minMax"/>
        </c:scaling>
        <c:delete val="0"/>
        <c:axPos val="b"/>
        <c:numFmt formatCode="General" sourceLinked="1"/>
        <c:majorTickMark val="none"/>
        <c:minorTickMark val="none"/>
        <c:tickLblPos val="nextTo"/>
        <c:crossAx val="33445376"/>
        <c:crosses val="autoZero"/>
        <c:auto val="1"/>
        <c:lblAlgn val="ctr"/>
        <c:lblOffset val="100"/>
        <c:noMultiLvlLbl val="0"/>
      </c:catAx>
      <c:valAx>
        <c:axId val="33445376"/>
        <c:scaling>
          <c:orientation val="minMax"/>
        </c:scaling>
        <c:delete val="1"/>
        <c:axPos val="l"/>
        <c:numFmt formatCode="General" sourceLinked="1"/>
        <c:majorTickMark val="out"/>
        <c:minorTickMark val="none"/>
        <c:tickLblPos val="none"/>
        <c:crossAx val="2627443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Лист1!$A$60</c:f>
              <c:strCache>
                <c:ptCount val="1"/>
                <c:pt idx="0">
                  <c:v>рассмотрено материалов в отношении, из них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2020</c:v>
                </c:pt>
                <c:pt idx="1">
                  <c:v>2021</c:v>
                </c:pt>
                <c:pt idx="2">
                  <c:v>2022</c:v>
                </c:pt>
                <c:pt idx="3">
                  <c:v>2023</c:v>
                </c:pt>
                <c:pt idx="4">
                  <c:v>2024</c:v>
                </c:pt>
              </c:numCache>
            </c:numRef>
          </c:cat>
          <c:val>
            <c:numRef>
              <c:f>Лист1!$B$60:$K$60</c:f>
              <c:numCache>
                <c:formatCode>General</c:formatCode>
                <c:ptCount val="10"/>
                <c:pt idx="0">
                  <c:v>5</c:v>
                </c:pt>
                <c:pt idx="1">
                  <c:v>5</c:v>
                </c:pt>
                <c:pt idx="2">
                  <c:v>3</c:v>
                </c:pt>
                <c:pt idx="3">
                  <c:v>6</c:v>
                </c:pt>
                <c:pt idx="4">
                  <c:v>3</c:v>
                </c:pt>
              </c:numCache>
            </c:numRef>
          </c:val>
        </c:ser>
        <c:ser>
          <c:idx val="1"/>
          <c:order val="1"/>
          <c:tx>
            <c:strRef>
              <c:f>Лист1!$A$61</c:f>
              <c:strCache>
                <c:ptCount val="1"/>
                <c:pt idx="0">
                  <c:v>принято решение о целесообразности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2020</c:v>
                </c:pt>
                <c:pt idx="1">
                  <c:v>2021</c:v>
                </c:pt>
                <c:pt idx="2">
                  <c:v>2022</c:v>
                </c:pt>
                <c:pt idx="3">
                  <c:v>2023</c:v>
                </c:pt>
                <c:pt idx="4">
                  <c:v>2024</c:v>
                </c:pt>
              </c:numCache>
            </c:numRef>
          </c:cat>
          <c:val>
            <c:numRef>
              <c:f>Лист1!$B$61:$K$61</c:f>
              <c:numCache>
                <c:formatCode>General</c:formatCode>
                <c:ptCount val="10"/>
                <c:pt idx="0">
                  <c:v>3</c:v>
                </c:pt>
                <c:pt idx="1">
                  <c:v>2</c:v>
                </c:pt>
                <c:pt idx="2">
                  <c:v>2</c:v>
                </c:pt>
                <c:pt idx="3">
                  <c:v>3</c:v>
                </c:pt>
                <c:pt idx="4">
                  <c:v>1</c:v>
                </c:pt>
              </c:numCache>
            </c:numRef>
          </c:val>
        </c:ser>
        <c:ser>
          <c:idx val="2"/>
          <c:order val="2"/>
          <c:tx>
            <c:strRef>
              <c:f>Лист1!$A$62</c:f>
              <c:strCache>
                <c:ptCount val="1"/>
                <c:pt idx="0">
                  <c:v>помещено подростков в СУВЗТ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2020</c:v>
                </c:pt>
                <c:pt idx="1">
                  <c:v>2021</c:v>
                </c:pt>
                <c:pt idx="2">
                  <c:v>2022</c:v>
                </c:pt>
                <c:pt idx="3">
                  <c:v>2023</c:v>
                </c:pt>
                <c:pt idx="4">
                  <c:v>2024</c:v>
                </c:pt>
              </c:numCache>
            </c:numRef>
          </c:cat>
          <c:val>
            <c:numRef>
              <c:f>Лист1!$B$62:$K$62</c:f>
              <c:numCache>
                <c:formatCode>General</c:formatCode>
                <c:ptCount val="10"/>
                <c:pt idx="0">
                  <c:v>0</c:v>
                </c:pt>
                <c:pt idx="1">
                  <c:v>0</c:v>
                </c:pt>
                <c:pt idx="2">
                  <c:v>0</c:v>
                </c:pt>
                <c:pt idx="3">
                  <c:v>1</c:v>
                </c:pt>
                <c:pt idx="4">
                  <c:v>0</c:v>
                </c:pt>
              </c:numCache>
            </c:numRef>
          </c:val>
        </c:ser>
        <c:dLbls>
          <c:showLegendKey val="0"/>
          <c:showVal val="1"/>
          <c:showCatName val="0"/>
          <c:showSerName val="0"/>
          <c:showPercent val="0"/>
          <c:showBubbleSize val="0"/>
        </c:dLbls>
        <c:gapWidth val="150"/>
        <c:overlap val="100"/>
        <c:axId val="33477760"/>
        <c:axId val="33479296"/>
      </c:barChart>
      <c:catAx>
        <c:axId val="33477760"/>
        <c:scaling>
          <c:orientation val="minMax"/>
        </c:scaling>
        <c:delete val="0"/>
        <c:axPos val="l"/>
        <c:numFmt formatCode="General" sourceLinked="1"/>
        <c:majorTickMark val="out"/>
        <c:minorTickMark val="none"/>
        <c:tickLblPos val="nextTo"/>
        <c:crossAx val="33479296"/>
        <c:crosses val="autoZero"/>
        <c:auto val="1"/>
        <c:lblAlgn val="ctr"/>
        <c:lblOffset val="100"/>
        <c:noMultiLvlLbl val="0"/>
      </c:catAx>
      <c:valAx>
        <c:axId val="33479296"/>
        <c:scaling>
          <c:orientation val="minMax"/>
        </c:scaling>
        <c:delete val="1"/>
        <c:axPos val="b"/>
        <c:majorGridlines/>
        <c:numFmt formatCode="General" sourceLinked="1"/>
        <c:majorTickMark val="out"/>
        <c:minorTickMark val="none"/>
        <c:tickLblPos val="none"/>
        <c:crossAx val="33477760"/>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617019211552961E-2"/>
          <c:y val="5.0925925925925923E-2"/>
          <c:w val="0.9383687981121529"/>
          <c:h val="0.71878062117235342"/>
        </c:manualLayout>
      </c:layout>
      <c:lineChart>
        <c:grouping val="stacked"/>
        <c:varyColors val="0"/>
        <c:ser>
          <c:idx val="0"/>
          <c:order val="0"/>
          <c:tx>
            <c:strRef>
              <c:f>Лист1!$C$75</c:f>
              <c:strCache>
                <c:ptCount val="1"/>
                <c:pt idx="0">
                  <c:v>количество ООД</c:v>
                </c:pt>
              </c:strCache>
            </c:strRef>
          </c:tx>
          <c:marker>
            <c:symbol val="none"/>
          </c:marker>
          <c:dLbls>
            <c:spPr>
              <a:noFill/>
              <a:ln>
                <a:noFill/>
              </a:ln>
              <a:effectLst/>
            </c:spPr>
            <c:txPr>
              <a:bodyPr/>
              <a:lstStyle/>
              <a:p>
                <a:pPr>
                  <a:defRPr sz="105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Лист1!$E$74:$M$74</c:f>
              <c:numCache>
                <c:formatCode>General</c:formatCode>
                <c:ptCount val="9"/>
                <c:pt idx="0">
                  <c:v>2020</c:v>
                </c:pt>
                <c:pt idx="1">
                  <c:v>2021</c:v>
                </c:pt>
                <c:pt idx="2">
                  <c:v>2022</c:v>
                </c:pt>
                <c:pt idx="3">
                  <c:v>2023</c:v>
                </c:pt>
                <c:pt idx="4">
                  <c:v>2024</c:v>
                </c:pt>
              </c:numCache>
            </c:numRef>
          </c:cat>
          <c:val>
            <c:numRef>
              <c:f>Лист1!$E$75:$M$75</c:f>
              <c:numCache>
                <c:formatCode>General</c:formatCode>
                <c:ptCount val="9"/>
                <c:pt idx="0">
                  <c:v>0</c:v>
                </c:pt>
                <c:pt idx="1">
                  <c:v>4</c:v>
                </c:pt>
                <c:pt idx="2">
                  <c:v>3</c:v>
                </c:pt>
                <c:pt idx="3">
                  <c:v>12</c:v>
                </c:pt>
                <c:pt idx="4">
                  <c:v>5</c:v>
                </c:pt>
              </c:numCache>
            </c:numRef>
          </c:val>
          <c:smooth val="0"/>
        </c:ser>
        <c:ser>
          <c:idx val="1"/>
          <c:order val="1"/>
          <c:tx>
            <c:strRef>
              <c:f>Лист1!$C$76</c:f>
              <c:strCache>
                <c:ptCount val="1"/>
                <c:pt idx="0">
                  <c:v>н/л-участники ООД</c:v>
                </c:pt>
              </c:strCache>
            </c:strRef>
          </c:tx>
          <c:marker>
            <c:symbol val="none"/>
          </c:marker>
          <c:dLbls>
            <c:spPr>
              <a:noFill/>
              <a:ln>
                <a:noFill/>
              </a:ln>
              <a:effectLst/>
            </c:spPr>
            <c:txPr>
              <a:bodyPr/>
              <a:lstStyle/>
              <a:p>
                <a:pPr>
                  <a:defRPr sz="105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Лист1!$E$74:$M$74</c:f>
              <c:numCache>
                <c:formatCode>General</c:formatCode>
                <c:ptCount val="9"/>
                <c:pt idx="0">
                  <c:v>2020</c:v>
                </c:pt>
                <c:pt idx="1">
                  <c:v>2021</c:v>
                </c:pt>
                <c:pt idx="2">
                  <c:v>2022</c:v>
                </c:pt>
                <c:pt idx="3">
                  <c:v>2023</c:v>
                </c:pt>
                <c:pt idx="4">
                  <c:v>2024</c:v>
                </c:pt>
              </c:numCache>
            </c:numRef>
          </c:cat>
          <c:val>
            <c:numRef>
              <c:f>Лист1!$E$76:$M$76</c:f>
              <c:numCache>
                <c:formatCode>General</c:formatCode>
                <c:ptCount val="9"/>
                <c:pt idx="0">
                  <c:v>0</c:v>
                </c:pt>
                <c:pt idx="1">
                  <c:v>7</c:v>
                </c:pt>
                <c:pt idx="2">
                  <c:v>3</c:v>
                </c:pt>
                <c:pt idx="3">
                  <c:v>13</c:v>
                </c:pt>
                <c:pt idx="4">
                  <c:v>4</c:v>
                </c:pt>
              </c:numCache>
            </c:numRef>
          </c:val>
          <c:smooth val="0"/>
        </c:ser>
        <c:dLbls>
          <c:showLegendKey val="0"/>
          <c:showVal val="1"/>
          <c:showCatName val="0"/>
          <c:showSerName val="0"/>
          <c:showPercent val="0"/>
          <c:showBubbleSize val="0"/>
        </c:dLbls>
        <c:marker val="1"/>
        <c:smooth val="0"/>
        <c:axId val="72024448"/>
        <c:axId val="72025984"/>
      </c:lineChart>
      <c:catAx>
        <c:axId val="72024448"/>
        <c:scaling>
          <c:orientation val="minMax"/>
        </c:scaling>
        <c:delete val="0"/>
        <c:axPos val="b"/>
        <c:numFmt formatCode="General" sourceLinked="1"/>
        <c:majorTickMark val="none"/>
        <c:minorTickMark val="none"/>
        <c:tickLblPos val="nextTo"/>
        <c:crossAx val="72025984"/>
        <c:crosses val="autoZero"/>
        <c:auto val="1"/>
        <c:lblAlgn val="ctr"/>
        <c:lblOffset val="100"/>
        <c:noMultiLvlLbl val="0"/>
      </c:catAx>
      <c:valAx>
        <c:axId val="72025984"/>
        <c:scaling>
          <c:orientation val="minMax"/>
        </c:scaling>
        <c:delete val="1"/>
        <c:axPos val="l"/>
        <c:numFmt formatCode="General" sourceLinked="1"/>
        <c:majorTickMark val="none"/>
        <c:minorTickMark val="none"/>
        <c:tickLblPos val="none"/>
        <c:crossAx val="72024448"/>
        <c:crosses val="autoZero"/>
        <c:crossBetween val="between"/>
      </c:valAx>
    </c:plotArea>
    <c:legend>
      <c:legendPos val="b"/>
      <c:overlay val="0"/>
      <c:txPr>
        <a:bodyPr/>
        <a:lstStyle/>
        <a:p>
          <a:pPr>
            <a:defRPr sz="1050"/>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CCE9-F787-445A-BE22-8BE5B7A4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8994</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103001</dc:creator>
  <cp:lastModifiedBy>Родыгина Анна Сергеевна</cp:lastModifiedBy>
  <cp:revision>2</cp:revision>
  <cp:lastPrinted>2025-01-16T06:53:00Z</cp:lastPrinted>
  <dcterms:created xsi:type="dcterms:W3CDTF">2025-02-12T06:04:00Z</dcterms:created>
  <dcterms:modified xsi:type="dcterms:W3CDTF">2025-02-12T06:04:00Z</dcterms:modified>
</cp:coreProperties>
</file>