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28" w:rsidRPr="0034330A" w:rsidRDefault="00221728" w:rsidP="00221728">
      <w:pPr>
        <w:shd w:val="clear" w:color="auto" w:fill="FFFFFF"/>
        <w:autoSpaceDE w:val="0"/>
        <w:autoSpaceDN w:val="0"/>
        <w:adjustRightInd w:val="0"/>
        <w:ind w:left="10065"/>
        <w:jc w:val="right"/>
      </w:pPr>
      <w:r w:rsidRPr="0034330A">
        <w:t>Приложение 1</w:t>
      </w:r>
    </w:p>
    <w:p w:rsidR="00221728" w:rsidRPr="0034330A" w:rsidRDefault="00221728" w:rsidP="00221728">
      <w:pPr>
        <w:shd w:val="clear" w:color="auto" w:fill="FFFFFF"/>
        <w:autoSpaceDE w:val="0"/>
        <w:autoSpaceDN w:val="0"/>
        <w:adjustRightInd w:val="0"/>
        <w:ind w:left="10065"/>
        <w:jc w:val="right"/>
      </w:pPr>
      <w:r w:rsidRPr="0034330A">
        <w:t xml:space="preserve">УТВЕРЖДЁН: </w:t>
      </w:r>
    </w:p>
    <w:p w:rsidR="00221728" w:rsidRPr="0034330A" w:rsidRDefault="00221728" w:rsidP="00221728">
      <w:pPr>
        <w:shd w:val="clear" w:color="auto" w:fill="FFFFFF"/>
        <w:autoSpaceDE w:val="0"/>
        <w:autoSpaceDN w:val="0"/>
        <w:adjustRightInd w:val="0"/>
        <w:ind w:left="10065"/>
        <w:jc w:val="right"/>
      </w:pPr>
      <w:r w:rsidRPr="0034330A">
        <w:t>п.  2.3 протокола заседания Антинаркотической комиссии Кондинского района</w:t>
      </w:r>
    </w:p>
    <w:p w:rsidR="00221728" w:rsidRPr="0034330A" w:rsidRDefault="00221728" w:rsidP="00221728">
      <w:pPr>
        <w:shd w:val="clear" w:color="auto" w:fill="FFFFFF"/>
        <w:autoSpaceDE w:val="0"/>
        <w:autoSpaceDN w:val="0"/>
        <w:adjustRightInd w:val="0"/>
        <w:ind w:left="10065"/>
        <w:jc w:val="right"/>
      </w:pPr>
      <w:r w:rsidRPr="0034330A">
        <w:t xml:space="preserve"> от   </w:t>
      </w:r>
      <w:r w:rsidR="0034330A" w:rsidRPr="0034330A">
        <w:t>05</w:t>
      </w:r>
      <w:r w:rsidRPr="0034330A">
        <w:t xml:space="preserve">  декабря 202</w:t>
      </w:r>
      <w:r w:rsidR="0034330A" w:rsidRPr="0034330A">
        <w:t>3</w:t>
      </w:r>
      <w:r w:rsidRPr="0034330A">
        <w:t xml:space="preserve"> года №4 </w:t>
      </w:r>
    </w:p>
    <w:p w:rsidR="00296F8B" w:rsidRPr="0034330A" w:rsidRDefault="00296F8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</w:p>
    <w:p w:rsidR="00307C93" w:rsidRDefault="00307C93" w:rsidP="00307C93">
      <w:pPr>
        <w:pStyle w:val="2"/>
        <w:tabs>
          <w:tab w:val="left" w:pos="8460"/>
        </w:tabs>
        <w:ind w:left="0"/>
        <w:jc w:val="right"/>
        <w:rPr>
          <w:b/>
          <w:noProof/>
          <w:sz w:val="28"/>
          <w:szCs w:val="28"/>
        </w:rPr>
      </w:pPr>
    </w:p>
    <w:p w:rsidR="00274ABB" w:rsidRPr="00726742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  <w:r w:rsidRPr="00726742">
        <w:rPr>
          <w:b/>
          <w:noProof/>
          <w:sz w:val="28"/>
          <w:szCs w:val="28"/>
        </w:rPr>
        <w:t>План работы</w:t>
      </w:r>
    </w:p>
    <w:p w:rsidR="00274ABB" w:rsidRPr="00D049AD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  <w:r w:rsidRPr="00D049AD">
        <w:rPr>
          <w:b/>
          <w:noProof/>
          <w:sz w:val="28"/>
          <w:szCs w:val="28"/>
        </w:rPr>
        <w:t>Антинаркотической комиссии Кондинского рай</w:t>
      </w:r>
      <w:r w:rsidR="00662638">
        <w:rPr>
          <w:b/>
          <w:noProof/>
          <w:sz w:val="28"/>
          <w:szCs w:val="28"/>
        </w:rPr>
        <w:t>о</w:t>
      </w:r>
      <w:r w:rsidRPr="00D049AD">
        <w:rPr>
          <w:b/>
          <w:noProof/>
          <w:sz w:val="28"/>
          <w:szCs w:val="28"/>
        </w:rPr>
        <w:t xml:space="preserve">на </w:t>
      </w:r>
    </w:p>
    <w:p w:rsidR="0077174E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  <w:r w:rsidRPr="00D049AD">
        <w:rPr>
          <w:b/>
          <w:noProof/>
          <w:sz w:val="28"/>
          <w:szCs w:val="28"/>
        </w:rPr>
        <w:t>на 20</w:t>
      </w:r>
      <w:r w:rsidR="002B3589" w:rsidRPr="00D049AD">
        <w:rPr>
          <w:b/>
          <w:noProof/>
          <w:sz w:val="28"/>
          <w:szCs w:val="28"/>
        </w:rPr>
        <w:t>2</w:t>
      </w:r>
      <w:r w:rsidR="00EC0D99">
        <w:rPr>
          <w:b/>
          <w:noProof/>
          <w:sz w:val="28"/>
          <w:szCs w:val="28"/>
        </w:rPr>
        <w:t>4</w:t>
      </w:r>
      <w:r w:rsidRPr="00D049AD">
        <w:rPr>
          <w:b/>
          <w:noProof/>
          <w:sz w:val="28"/>
          <w:szCs w:val="28"/>
        </w:rPr>
        <w:t xml:space="preserve"> год</w:t>
      </w: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6805"/>
        <w:gridCol w:w="3402"/>
        <w:gridCol w:w="2137"/>
        <w:gridCol w:w="1972"/>
      </w:tblGrid>
      <w:tr w:rsidR="00E16E9C" w:rsidRPr="0093072D" w:rsidTr="00977028">
        <w:tc>
          <w:tcPr>
            <w:tcW w:w="1277" w:type="dxa"/>
            <w:vAlign w:val="center"/>
          </w:tcPr>
          <w:p w:rsidR="00274ABB" w:rsidRPr="0093072D" w:rsidRDefault="00417231" w:rsidP="00417231">
            <w:pPr>
              <w:pStyle w:val="2"/>
              <w:tabs>
                <w:tab w:val="left" w:pos="8460"/>
              </w:tabs>
              <w:ind w:left="360" w:right="-74"/>
              <w:rPr>
                <w:b/>
                <w:noProof/>
                <w:sz w:val="28"/>
                <w:szCs w:val="28"/>
              </w:rPr>
            </w:pPr>
            <w:r w:rsidRPr="0093072D">
              <w:rPr>
                <w:b/>
                <w:noProof/>
                <w:sz w:val="28"/>
                <w:szCs w:val="28"/>
              </w:rPr>
              <w:t>№ п/п</w:t>
            </w:r>
          </w:p>
        </w:tc>
        <w:tc>
          <w:tcPr>
            <w:tcW w:w="6805" w:type="dxa"/>
            <w:vAlign w:val="center"/>
          </w:tcPr>
          <w:p w:rsidR="00274ABB" w:rsidRPr="0093072D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8"/>
                <w:szCs w:val="28"/>
              </w:rPr>
            </w:pPr>
            <w:r w:rsidRPr="0093072D">
              <w:rPr>
                <w:b/>
                <w:noProof/>
                <w:sz w:val="28"/>
                <w:szCs w:val="28"/>
              </w:rPr>
              <w:t>Содержание мероприятия</w:t>
            </w:r>
          </w:p>
        </w:tc>
        <w:tc>
          <w:tcPr>
            <w:tcW w:w="3402" w:type="dxa"/>
            <w:vAlign w:val="center"/>
          </w:tcPr>
          <w:p w:rsidR="00274ABB" w:rsidRPr="0093072D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 w:val="28"/>
                <w:szCs w:val="28"/>
              </w:rPr>
            </w:pPr>
            <w:r w:rsidRPr="0093072D">
              <w:rPr>
                <w:b/>
                <w:noProof/>
                <w:sz w:val="28"/>
                <w:szCs w:val="28"/>
              </w:rPr>
              <w:t xml:space="preserve">Ответственные </w:t>
            </w:r>
          </w:p>
          <w:p w:rsidR="00274ABB" w:rsidRPr="0093072D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 w:val="28"/>
                <w:szCs w:val="28"/>
              </w:rPr>
            </w:pPr>
            <w:r w:rsidRPr="0093072D">
              <w:rPr>
                <w:b/>
                <w:noProof/>
                <w:sz w:val="28"/>
                <w:szCs w:val="28"/>
              </w:rPr>
              <w:t xml:space="preserve">за подготовку мероприятия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274ABB" w:rsidRPr="0093072D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8"/>
                <w:szCs w:val="28"/>
              </w:rPr>
            </w:pPr>
            <w:r w:rsidRPr="0093072D">
              <w:rPr>
                <w:b/>
                <w:noProof/>
                <w:sz w:val="28"/>
                <w:szCs w:val="28"/>
              </w:rPr>
              <w:t>Срок</w:t>
            </w:r>
          </w:p>
          <w:p w:rsidR="00274ABB" w:rsidRPr="0093072D" w:rsidRDefault="00E35C5E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8"/>
                <w:szCs w:val="28"/>
              </w:rPr>
            </w:pPr>
            <w:r w:rsidRPr="0093072D">
              <w:rPr>
                <w:b/>
                <w:noProof/>
                <w:sz w:val="28"/>
                <w:szCs w:val="28"/>
              </w:rPr>
              <w:t>реализации мероприя</w:t>
            </w:r>
            <w:r w:rsidR="00274ABB" w:rsidRPr="0093072D">
              <w:rPr>
                <w:b/>
                <w:noProof/>
                <w:sz w:val="28"/>
                <w:szCs w:val="28"/>
              </w:rPr>
              <w:t>тия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274ABB" w:rsidRPr="0093072D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8"/>
                <w:szCs w:val="28"/>
              </w:rPr>
            </w:pPr>
            <w:r w:rsidRPr="0093072D">
              <w:rPr>
                <w:b/>
                <w:noProof/>
                <w:sz w:val="28"/>
                <w:szCs w:val="28"/>
              </w:rPr>
              <w:t>Форма реализации мероприятия</w:t>
            </w:r>
          </w:p>
        </w:tc>
      </w:tr>
      <w:tr w:rsidR="00296F8B" w:rsidRPr="00296F8B" w:rsidTr="00977028">
        <w:tc>
          <w:tcPr>
            <w:tcW w:w="1277" w:type="dxa"/>
            <w:vAlign w:val="center"/>
          </w:tcPr>
          <w:p w:rsidR="005C36B5" w:rsidRPr="00296F8B" w:rsidRDefault="005C36B5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77174E" w:rsidRPr="004D15BF" w:rsidRDefault="00CB6140" w:rsidP="00EC0D99">
            <w:pPr>
              <w:pStyle w:val="2"/>
              <w:tabs>
                <w:tab w:val="left" w:pos="8460"/>
              </w:tabs>
              <w:ind w:left="-50" w:right="-55"/>
              <w:jc w:val="both"/>
              <w:rPr>
                <w:noProof/>
                <w:sz w:val="28"/>
                <w:szCs w:val="28"/>
              </w:rPr>
            </w:pPr>
            <w:r w:rsidRPr="004D15BF">
              <w:rPr>
                <w:noProof/>
                <w:sz w:val="28"/>
                <w:szCs w:val="28"/>
              </w:rPr>
              <w:t>О р</w:t>
            </w:r>
            <w:r w:rsidR="005C36B5" w:rsidRPr="004D15BF">
              <w:rPr>
                <w:noProof/>
                <w:sz w:val="28"/>
                <w:szCs w:val="28"/>
              </w:rPr>
              <w:t>еализаци</w:t>
            </w:r>
            <w:r w:rsidRPr="004D15BF">
              <w:rPr>
                <w:noProof/>
                <w:sz w:val="28"/>
                <w:szCs w:val="28"/>
              </w:rPr>
              <w:t>и</w:t>
            </w:r>
            <w:r w:rsidR="005C36B5" w:rsidRPr="004D15BF">
              <w:rPr>
                <w:noProof/>
                <w:sz w:val="28"/>
                <w:szCs w:val="28"/>
              </w:rPr>
              <w:t xml:space="preserve"> мероприятий </w:t>
            </w:r>
            <w:r w:rsidR="00CE6257" w:rsidRPr="004D15BF">
              <w:rPr>
                <w:noProof/>
                <w:sz w:val="28"/>
                <w:szCs w:val="28"/>
              </w:rPr>
              <w:t xml:space="preserve"> муниципальной программы «</w:t>
            </w:r>
            <w:r w:rsidR="004D15BF" w:rsidRPr="004D15BF">
              <w:rPr>
                <w:noProof/>
                <w:sz w:val="28"/>
                <w:szCs w:val="28"/>
              </w:rPr>
              <w:t xml:space="preserve">Профилактика правонарушений и обеспечение отдельных прав граждан» </w:t>
            </w:r>
            <w:r w:rsidR="00662638" w:rsidRPr="004D15BF">
              <w:rPr>
                <w:noProof/>
                <w:sz w:val="28"/>
                <w:szCs w:val="28"/>
              </w:rPr>
              <w:t>в 202</w:t>
            </w:r>
            <w:r w:rsidR="00EC0D99" w:rsidRPr="004D15BF">
              <w:rPr>
                <w:noProof/>
                <w:sz w:val="28"/>
                <w:szCs w:val="28"/>
              </w:rPr>
              <w:t>3</w:t>
            </w:r>
            <w:r w:rsidR="00662638" w:rsidRPr="004D15BF">
              <w:rPr>
                <w:noProof/>
                <w:sz w:val="28"/>
                <w:szCs w:val="28"/>
              </w:rPr>
              <w:t xml:space="preserve"> году и перечня приорететных направлений (плана мероприятий) реализации Стратегии государственной антинаркотической политики РФ на период до </w:t>
            </w:r>
            <w:r w:rsidR="00726742" w:rsidRPr="004D15BF">
              <w:rPr>
                <w:noProof/>
                <w:sz w:val="28"/>
                <w:szCs w:val="28"/>
              </w:rPr>
              <w:t xml:space="preserve">                       </w:t>
            </w:r>
            <w:r w:rsidR="00662638" w:rsidRPr="004D15BF">
              <w:rPr>
                <w:noProof/>
                <w:sz w:val="28"/>
                <w:szCs w:val="28"/>
              </w:rPr>
              <w:t>2030 года в Кондинском районе</w:t>
            </w:r>
          </w:p>
        </w:tc>
        <w:tc>
          <w:tcPr>
            <w:tcW w:w="3402" w:type="dxa"/>
            <w:vAlign w:val="center"/>
          </w:tcPr>
          <w:p w:rsidR="005C36B5" w:rsidRPr="00296F8B" w:rsidRDefault="009F69DC" w:rsidP="009F69DC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296F8B">
              <w:rPr>
                <w:noProof/>
                <w:sz w:val="28"/>
                <w:szCs w:val="28"/>
              </w:rPr>
              <w:t xml:space="preserve">Отдел общественной безопасности администрации Кондинского района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5C36B5" w:rsidRPr="00296F8B" w:rsidRDefault="009F69DC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296F8B">
              <w:rPr>
                <w:noProof/>
                <w:sz w:val="28"/>
                <w:szCs w:val="28"/>
              </w:rPr>
              <w:t xml:space="preserve">1 квартал </w:t>
            </w:r>
          </w:p>
        </w:tc>
        <w:tc>
          <w:tcPr>
            <w:tcW w:w="19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6B5" w:rsidRPr="00296F8B" w:rsidRDefault="005C36B5">
            <w:pPr>
              <w:spacing w:after="200" w:line="276" w:lineRule="auto"/>
              <w:rPr>
                <w:sz w:val="28"/>
                <w:szCs w:val="28"/>
              </w:rPr>
            </w:pPr>
          </w:p>
          <w:p w:rsidR="009F69DC" w:rsidRPr="00296F8B" w:rsidRDefault="00CE6257" w:rsidP="009F69D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96F8B">
              <w:rPr>
                <w:sz w:val="28"/>
                <w:szCs w:val="28"/>
              </w:rPr>
              <w:t>д</w:t>
            </w:r>
            <w:r w:rsidR="009F69DC" w:rsidRPr="00296F8B">
              <w:rPr>
                <w:sz w:val="28"/>
                <w:szCs w:val="28"/>
              </w:rPr>
              <w:t>оклад на заседании комиссии</w:t>
            </w:r>
          </w:p>
        </w:tc>
      </w:tr>
      <w:tr w:rsidR="00CD3791" w:rsidRPr="00296F8B" w:rsidTr="00977028">
        <w:tc>
          <w:tcPr>
            <w:tcW w:w="1277" w:type="dxa"/>
            <w:vAlign w:val="center"/>
          </w:tcPr>
          <w:p w:rsidR="00CD3791" w:rsidRPr="00296F8B" w:rsidRDefault="00CD3791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CD3791" w:rsidRPr="00CD3791" w:rsidRDefault="0054154F" w:rsidP="0054154F">
            <w:pPr>
              <w:pStyle w:val="2"/>
              <w:tabs>
                <w:tab w:val="left" w:pos="8460"/>
              </w:tabs>
              <w:ind w:left="-50" w:right="-5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 </w:t>
            </w:r>
            <w:r w:rsidRPr="0054154F">
              <w:rPr>
                <w:noProof/>
                <w:sz w:val="28"/>
                <w:szCs w:val="28"/>
              </w:rPr>
              <w:t xml:space="preserve">принимаемых </w:t>
            </w:r>
            <w:r>
              <w:rPr>
                <w:noProof/>
                <w:sz w:val="28"/>
                <w:szCs w:val="28"/>
              </w:rPr>
              <w:t xml:space="preserve">мерах </w:t>
            </w:r>
            <w:r w:rsidRPr="0054154F">
              <w:rPr>
                <w:noProof/>
                <w:sz w:val="28"/>
                <w:szCs w:val="28"/>
              </w:rPr>
              <w:t xml:space="preserve">по </w:t>
            </w:r>
            <w:r>
              <w:rPr>
                <w:noProof/>
                <w:sz w:val="28"/>
                <w:szCs w:val="28"/>
              </w:rPr>
              <w:t xml:space="preserve">устранению </w:t>
            </w:r>
            <w:r w:rsidRPr="0054154F">
              <w:rPr>
                <w:noProof/>
                <w:sz w:val="28"/>
                <w:szCs w:val="28"/>
              </w:rPr>
              <w:t>и противодействию «стеновой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54154F">
              <w:rPr>
                <w:noProof/>
                <w:sz w:val="28"/>
                <w:szCs w:val="28"/>
              </w:rPr>
              <w:t xml:space="preserve"> реклам</w:t>
            </w:r>
            <w:r>
              <w:rPr>
                <w:noProof/>
                <w:sz w:val="28"/>
                <w:szCs w:val="28"/>
              </w:rPr>
              <w:t xml:space="preserve">ы» </w:t>
            </w:r>
            <w:r w:rsidRPr="0054154F">
              <w:rPr>
                <w:noProof/>
                <w:sz w:val="28"/>
                <w:szCs w:val="28"/>
              </w:rPr>
              <w:t xml:space="preserve"> наркотиков в Кондинском районе</w:t>
            </w:r>
          </w:p>
        </w:tc>
        <w:tc>
          <w:tcPr>
            <w:tcW w:w="3402" w:type="dxa"/>
            <w:vAlign w:val="center"/>
          </w:tcPr>
          <w:p w:rsidR="00CD3791" w:rsidRDefault="00EC0D99" w:rsidP="00EC0D9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CD3791" w:rsidRPr="00CD3791">
              <w:rPr>
                <w:noProof/>
                <w:sz w:val="28"/>
                <w:szCs w:val="28"/>
              </w:rPr>
              <w:t>Отдел молодежной политики Кондинского района</w:t>
            </w:r>
          </w:p>
          <w:p w:rsidR="00783BA3" w:rsidRPr="00CD3791" w:rsidRDefault="00783BA3" w:rsidP="00CD379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D3791" w:rsidRPr="00296F8B" w:rsidRDefault="00CD3791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 квартал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791" w:rsidRPr="00296F8B" w:rsidRDefault="00CD3791" w:rsidP="00CD379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96F8B">
              <w:rPr>
                <w:sz w:val="28"/>
                <w:szCs w:val="28"/>
              </w:rPr>
              <w:t>доклад на заседании комиссии</w:t>
            </w:r>
          </w:p>
        </w:tc>
      </w:tr>
      <w:tr w:rsidR="00CD3791" w:rsidRPr="00296F8B" w:rsidTr="00977028">
        <w:tc>
          <w:tcPr>
            <w:tcW w:w="1277" w:type="dxa"/>
            <w:vAlign w:val="center"/>
          </w:tcPr>
          <w:p w:rsidR="00CD3791" w:rsidRPr="00296F8B" w:rsidRDefault="00CD3791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CD3791" w:rsidRPr="00CD3791" w:rsidRDefault="0054154F" w:rsidP="0054154F">
            <w:pPr>
              <w:pStyle w:val="2"/>
              <w:tabs>
                <w:tab w:val="left" w:pos="8460"/>
              </w:tabs>
              <w:ind w:left="-50" w:right="-55"/>
              <w:jc w:val="both"/>
              <w:rPr>
                <w:sz w:val="28"/>
                <w:szCs w:val="28"/>
              </w:rPr>
            </w:pPr>
            <w:r w:rsidRPr="0054154F">
              <w:rPr>
                <w:sz w:val="28"/>
                <w:szCs w:val="28"/>
              </w:rPr>
              <w:t>О деятельности организаций социального</w:t>
            </w:r>
            <w:r>
              <w:rPr>
                <w:sz w:val="28"/>
                <w:szCs w:val="28"/>
              </w:rPr>
              <w:t xml:space="preserve"> </w:t>
            </w:r>
            <w:r w:rsidRPr="0054154F">
              <w:rPr>
                <w:sz w:val="28"/>
                <w:szCs w:val="28"/>
              </w:rPr>
              <w:t>обслуживания населения, направленной на</w:t>
            </w:r>
            <w:r>
              <w:rPr>
                <w:sz w:val="28"/>
                <w:szCs w:val="28"/>
              </w:rPr>
              <w:t xml:space="preserve"> </w:t>
            </w:r>
            <w:r w:rsidRPr="0054154F">
              <w:rPr>
                <w:sz w:val="28"/>
                <w:szCs w:val="28"/>
              </w:rPr>
              <w:t>профилактику наркомании среди жителей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402" w:type="dxa"/>
            <w:vAlign w:val="center"/>
          </w:tcPr>
          <w:p w:rsidR="00CD3791" w:rsidRDefault="00CD3791" w:rsidP="00CD3791">
            <w:pPr>
              <w:jc w:val="center"/>
              <w:rPr>
                <w:noProof/>
                <w:sz w:val="28"/>
                <w:szCs w:val="28"/>
              </w:rPr>
            </w:pPr>
            <w:r w:rsidRPr="00CD3791">
              <w:rPr>
                <w:noProof/>
                <w:sz w:val="28"/>
                <w:szCs w:val="28"/>
              </w:rPr>
              <w:t>Управление социальной защиты населения</w:t>
            </w:r>
            <w:r w:rsidR="00977028">
              <w:rPr>
                <w:noProof/>
                <w:sz w:val="28"/>
                <w:szCs w:val="28"/>
              </w:rPr>
              <w:t xml:space="preserve">, опеки и попечительства </w:t>
            </w:r>
            <w:r w:rsidRPr="00CD3791">
              <w:rPr>
                <w:noProof/>
                <w:sz w:val="28"/>
                <w:szCs w:val="28"/>
              </w:rPr>
              <w:t xml:space="preserve">по Кондинскому району </w:t>
            </w:r>
          </w:p>
          <w:p w:rsidR="00CD3791" w:rsidRPr="00AC7345" w:rsidRDefault="00CD3791" w:rsidP="00CD3791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D3791" w:rsidRDefault="004D15BF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="00CD3791">
              <w:rPr>
                <w:noProof/>
                <w:sz w:val="28"/>
                <w:szCs w:val="28"/>
              </w:rPr>
              <w:t xml:space="preserve"> квартал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791" w:rsidRPr="00296F8B" w:rsidRDefault="00CD3791" w:rsidP="00CD379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96F8B">
              <w:rPr>
                <w:sz w:val="28"/>
                <w:szCs w:val="28"/>
              </w:rPr>
              <w:t>доклад на заседании комиссии</w:t>
            </w:r>
          </w:p>
        </w:tc>
      </w:tr>
      <w:tr w:rsidR="00296F8B" w:rsidRPr="00296F8B" w:rsidTr="00977028">
        <w:trPr>
          <w:trHeight w:val="255"/>
        </w:trPr>
        <w:tc>
          <w:tcPr>
            <w:tcW w:w="1277" w:type="dxa"/>
            <w:vAlign w:val="center"/>
          </w:tcPr>
          <w:p w:rsidR="00075EAD" w:rsidRPr="00296F8B" w:rsidRDefault="00075EAD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075EAD" w:rsidRPr="004D15BF" w:rsidRDefault="00075EAD" w:rsidP="00FD52BC">
            <w:pPr>
              <w:pStyle w:val="2"/>
              <w:tabs>
                <w:tab w:val="left" w:pos="8460"/>
              </w:tabs>
              <w:ind w:left="0"/>
              <w:jc w:val="both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О</w:t>
            </w:r>
            <w:r w:rsidR="0077174E" w:rsidRPr="004D15BF">
              <w:rPr>
                <w:sz w:val="28"/>
                <w:szCs w:val="28"/>
              </w:rPr>
              <w:t xml:space="preserve"> запланированных мероприятиях и </w:t>
            </w:r>
            <w:r w:rsidRPr="004D15BF">
              <w:rPr>
                <w:sz w:val="28"/>
                <w:szCs w:val="28"/>
              </w:rPr>
              <w:t xml:space="preserve"> подготовке к проведению на территории Кондинского района мероприятий посвященных Международному дню борьбы с наркоманией и незаконным оборотом </w:t>
            </w:r>
            <w:r w:rsidRPr="004D15BF">
              <w:rPr>
                <w:sz w:val="28"/>
                <w:szCs w:val="28"/>
              </w:rPr>
              <w:lastRenderedPageBreak/>
              <w:t>наркотиков (26 июня 202</w:t>
            </w:r>
            <w:r w:rsidR="00FD52BC" w:rsidRPr="004D15BF">
              <w:rPr>
                <w:sz w:val="28"/>
                <w:szCs w:val="28"/>
              </w:rPr>
              <w:t>3</w:t>
            </w:r>
            <w:r w:rsidRPr="004D15BF">
              <w:rPr>
                <w:sz w:val="28"/>
                <w:szCs w:val="28"/>
              </w:rPr>
              <w:t xml:space="preserve"> года)</w:t>
            </w:r>
            <w:r w:rsidR="0068472C" w:rsidRPr="004D15BF">
              <w:rPr>
                <w:sz w:val="28"/>
                <w:szCs w:val="28"/>
              </w:rPr>
              <w:t>,  так же с использованием цифровых платформ и ресурсов</w:t>
            </w:r>
          </w:p>
        </w:tc>
        <w:tc>
          <w:tcPr>
            <w:tcW w:w="3402" w:type="dxa"/>
            <w:vAlign w:val="center"/>
          </w:tcPr>
          <w:p w:rsidR="00075EAD" w:rsidRPr="004D15BF" w:rsidRDefault="00075EAD" w:rsidP="00460F3C">
            <w:pPr>
              <w:jc w:val="center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lastRenderedPageBreak/>
              <w:t xml:space="preserve">Управление культуры администрации Кондинского района, отдел молодежной </w:t>
            </w:r>
            <w:r w:rsidRPr="004D15BF">
              <w:rPr>
                <w:sz w:val="28"/>
                <w:szCs w:val="28"/>
              </w:rPr>
              <w:lastRenderedPageBreak/>
              <w:t>политики администрации Кондинского района, комитет физической культуры и спорта администрации Кондинского района, управление образования администрации Кондинского района</w:t>
            </w:r>
            <w:r w:rsidR="00863A21" w:rsidRPr="004D15BF">
              <w:rPr>
                <w:sz w:val="28"/>
                <w:szCs w:val="28"/>
              </w:rPr>
              <w:t>,</w:t>
            </w:r>
          </w:p>
          <w:p w:rsidR="0077174E" w:rsidRPr="004D15BF" w:rsidRDefault="0077174E" w:rsidP="00460F3C">
            <w:pPr>
              <w:jc w:val="center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Междуреченский агропромышленный колледж</w:t>
            </w:r>
            <w:r w:rsidR="00863A21" w:rsidRPr="004D15BF">
              <w:rPr>
                <w:sz w:val="28"/>
                <w:szCs w:val="28"/>
              </w:rPr>
              <w:t>,</w:t>
            </w:r>
          </w:p>
          <w:p w:rsidR="00576948" w:rsidRPr="004D15BF" w:rsidRDefault="0077174E" w:rsidP="00576948">
            <w:pPr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 xml:space="preserve">БУ ХМАО-Югры «Кондинская районная больница»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075EAD" w:rsidRPr="00296F8B" w:rsidRDefault="00075EAD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296F8B">
              <w:rPr>
                <w:noProof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075EAD" w:rsidRPr="00296F8B" w:rsidRDefault="001F4213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1F4213">
              <w:rPr>
                <w:noProof/>
                <w:sz w:val="28"/>
                <w:szCs w:val="28"/>
              </w:rPr>
              <w:t>доклад на заседании комиссии</w:t>
            </w:r>
          </w:p>
        </w:tc>
      </w:tr>
      <w:tr w:rsidR="00A86AE9" w:rsidRPr="00296F8B" w:rsidTr="00977028">
        <w:trPr>
          <w:trHeight w:val="255"/>
        </w:trPr>
        <w:tc>
          <w:tcPr>
            <w:tcW w:w="1277" w:type="dxa"/>
            <w:vAlign w:val="center"/>
          </w:tcPr>
          <w:p w:rsidR="00A86AE9" w:rsidRPr="00296F8B" w:rsidRDefault="00A86AE9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A86AE9" w:rsidRPr="004D15BF" w:rsidRDefault="00A86AE9" w:rsidP="00A86AE9">
            <w:pPr>
              <w:pStyle w:val="2"/>
              <w:tabs>
                <w:tab w:val="left" w:pos="8460"/>
              </w:tabs>
              <w:ind w:left="0"/>
              <w:jc w:val="both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О результатах проведения социально</w:t>
            </w:r>
            <w:r w:rsidR="001F4213" w:rsidRPr="004D15BF">
              <w:rPr>
                <w:sz w:val="28"/>
                <w:szCs w:val="28"/>
              </w:rPr>
              <w:t xml:space="preserve">-психологического тестирования обучающихся образовательных  организаций района, на предмет раннего выявления незаконного потребления наркотических средств и психотропных веществ в 2023-2024 учебном году  </w:t>
            </w:r>
          </w:p>
        </w:tc>
        <w:tc>
          <w:tcPr>
            <w:tcW w:w="3402" w:type="dxa"/>
            <w:vAlign w:val="center"/>
          </w:tcPr>
          <w:p w:rsidR="00A86AE9" w:rsidRPr="004D15BF" w:rsidRDefault="001F4213" w:rsidP="00460F3C">
            <w:pPr>
              <w:jc w:val="center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Управление  образования администрации Кондинского района,</w:t>
            </w:r>
          </w:p>
          <w:p w:rsidR="001F4213" w:rsidRPr="004D15BF" w:rsidRDefault="001F4213" w:rsidP="001F4213">
            <w:pPr>
              <w:jc w:val="center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 xml:space="preserve">БУ ХМАО-Югры «Междуреченский агропромышленный колледж»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A86AE9" w:rsidRPr="00296F8B" w:rsidRDefault="001F4213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 квартал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A86AE9" w:rsidRPr="00296F8B" w:rsidRDefault="001F4213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296F8B">
              <w:rPr>
                <w:noProof/>
                <w:sz w:val="28"/>
                <w:szCs w:val="28"/>
              </w:rPr>
              <w:t>доклад на заседании комиссии</w:t>
            </w:r>
          </w:p>
        </w:tc>
      </w:tr>
      <w:tr w:rsidR="00296F8B" w:rsidRPr="00296F8B" w:rsidTr="00977028">
        <w:trPr>
          <w:trHeight w:val="255"/>
        </w:trPr>
        <w:tc>
          <w:tcPr>
            <w:tcW w:w="1277" w:type="dxa"/>
            <w:vAlign w:val="center"/>
          </w:tcPr>
          <w:p w:rsidR="0065131B" w:rsidRPr="00296F8B" w:rsidRDefault="0065131B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65131B" w:rsidRPr="004D15BF" w:rsidRDefault="00D378C5" w:rsidP="00863A2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D15BF">
              <w:rPr>
                <w:color w:val="auto"/>
                <w:sz w:val="28"/>
                <w:szCs w:val="28"/>
              </w:rPr>
              <w:t>Об осуществлении информационно-пропагандисткой деятельности, направленной на профилактику наркомании, алкоголизма и пропаганду здорового образа жизни в учреждениях культуры</w:t>
            </w:r>
            <w:r w:rsidR="00732C0E" w:rsidRPr="004D15BF">
              <w:rPr>
                <w:color w:val="auto"/>
                <w:sz w:val="28"/>
                <w:szCs w:val="28"/>
              </w:rPr>
              <w:t xml:space="preserve"> </w:t>
            </w:r>
          </w:p>
          <w:p w:rsidR="00221728" w:rsidRPr="004D15BF" w:rsidRDefault="00732C0E" w:rsidP="0090212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D15BF">
              <w:rPr>
                <w:i/>
                <w:color w:val="auto"/>
                <w:sz w:val="28"/>
                <w:szCs w:val="28"/>
              </w:rPr>
              <w:t>(предложение управления культуры администрации Кондинского района)</w:t>
            </w:r>
          </w:p>
        </w:tc>
        <w:tc>
          <w:tcPr>
            <w:tcW w:w="3402" w:type="dxa"/>
            <w:vAlign w:val="center"/>
          </w:tcPr>
          <w:p w:rsidR="0065131B" w:rsidRPr="00296F8B" w:rsidRDefault="00081B2F" w:rsidP="00460F3C">
            <w:pPr>
              <w:jc w:val="center"/>
              <w:rPr>
                <w:sz w:val="28"/>
                <w:szCs w:val="28"/>
              </w:rPr>
            </w:pPr>
            <w:r w:rsidRPr="00296F8B">
              <w:rPr>
                <w:sz w:val="28"/>
                <w:szCs w:val="28"/>
              </w:rPr>
              <w:t xml:space="preserve">Управление культуры администрации Кондинского района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65131B" w:rsidRPr="00296F8B" w:rsidRDefault="0065131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296F8B">
              <w:rPr>
                <w:noProof/>
                <w:sz w:val="28"/>
                <w:szCs w:val="28"/>
              </w:rPr>
              <w:t xml:space="preserve">3 квартал 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65131B" w:rsidRPr="00296F8B" w:rsidRDefault="0065131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296F8B">
              <w:rPr>
                <w:noProof/>
                <w:sz w:val="28"/>
                <w:szCs w:val="28"/>
              </w:rPr>
              <w:t xml:space="preserve">доклад на заседании комиссии  </w:t>
            </w:r>
          </w:p>
        </w:tc>
      </w:tr>
      <w:tr w:rsidR="00732C0E" w:rsidRPr="00296F8B" w:rsidTr="00977028">
        <w:trPr>
          <w:trHeight w:val="255"/>
        </w:trPr>
        <w:tc>
          <w:tcPr>
            <w:tcW w:w="1277" w:type="dxa"/>
            <w:vAlign w:val="center"/>
          </w:tcPr>
          <w:p w:rsidR="00732C0E" w:rsidRPr="00296F8B" w:rsidRDefault="00732C0E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732C0E" w:rsidRPr="004D15BF" w:rsidRDefault="00A86AE9" w:rsidP="00863A2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D15BF">
              <w:rPr>
                <w:color w:val="auto"/>
                <w:sz w:val="28"/>
                <w:szCs w:val="28"/>
              </w:rPr>
              <w:t>О реализации межбюджетного трансферта в сфере организации мероприятий по профилактике незаконного потребления наркотических средств и психотропных веществ.</w:t>
            </w:r>
          </w:p>
          <w:p w:rsidR="00732C0E" w:rsidRPr="004D15BF" w:rsidRDefault="00732C0E" w:rsidP="00863A2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32C0E" w:rsidRPr="00296F8B" w:rsidRDefault="00A86AE9" w:rsidP="00460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спорту администрации Кондинского района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732C0E" w:rsidRPr="00296F8B" w:rsidRDefault="004D15BF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 квартал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732C0E" w:rsidRPr="00296F8B" w:rsidRDefault="00A86AE9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A86AE9">
              <w:rPr>
                <w:noProof/>
                <w:sz w:val="28"/>
                <w:szCs w:val="28"/>
              </w:rPr>
              <w:t xml:space="preserve">доклад на заседании комиссии  </w:t>
            </w:r>
          </w:p>
        </w:tc>
      </w:tr>
      <w:tr w:rsidR="00296F8B" w:rsidRPr="00296F8B" w:rsidTr="00977028">
        <w:trPr>
          <w:trHeight w:val="249"/>
        </w:trPr>
        <w:tc>
          <w:tcPr>
            <w:tcW w:w="1277" w:type="dxa"/>
            <w:vAlign w:val="center"/>
          </w:tcPr>
          <w:p w:rsidR="00147737" w:rsidRPr="00296F8B" w:rsidRDefault="00147737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147737" w:rsidRPr="004D15BF" w:rsidRDefault="00863A21" w:rsidP="00732C0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D15BF">
              <w:rPr>
                <w:color w:val="auto"/>
                <w:sz w:val="28"/>
                <w:szCs w:val="28"/>
              </w:rPr>
              <w:t>Анализ уровня наркотизации населения, меры профилактики наркомании и противодействия незаконному обороту наркотиков в  Кондинском  районе за 11 месяцев 202</w:t>
            </w:r>
            <w:r w:rsidR="00732C0E" w:rsidRPr="004D15BF">
              <w:rPr>
                <w:color w:val="auto"/>
                <w:sz w:val="28"/>
                <w:szCs w:val="28"/>
              </w:rPr>
              <w:t>4</w:t>
            </w:r>
            <w:r w:rsidRPr="004D15BF">
              <w:rPr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vAlign w:val="center"/>
          </w:tcPr>
          <w:p w:rsidR="00147737" w:rsidRPr="004D15BF" w:rsidRDefault="00147737" w:rsidP="00CF4DA0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ОМВД России по Кондинскому району</w:t>
            </w:r>
            <w:r w:rsidR="00863A21" w:rsidRPr="004D15BF">
              <w:rPr>
                <w:sz w:val="28"/>
                <w:szCs w:val="28"/>
              </w:rPr>
              <w:t>,</w:t>
            </w:r>
          </w:p>
          <w:p w:rsidR="00863A21" w:rsidRPr="004D15BF" w:rsidRDefault="00863A21" w:rsidP="00863A21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БУ ХМАО-Югры Кондинская районная больница»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147737" w:rsidRPr="004D15BF" w:rsidRDefault="00147737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noProof/>
                <w:sz w:val="28"/>
                <w:szCs w:val="28"/>
              </w:rPr>
              <w:t xml:space="preserve">4 квартал 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147737" w:rsidRPr="004D15BF" w:rsidRDefault="00147737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noProof/>
                <w:sz w:val="28"/>
                <w:szCs w:val="28"/>
              </w:rPr>
              <w:t>доклад на заседании комиссии</w:t>
            </w:r>
          </w:p>
        </w:tc>
      </w:tr>
      <w:tr w:rsidR="00296F8B" w:rsidRPr="00296F8B" w:rsidTr="00977028">
        <w:trPr>
          <w:trHeight w:val="1354"/>
        </w:trPr>
        <w:tc>
          <w:tcPr>
            <w:tcW w:w="1277" w:type="dxa"/>
            <w:vAlign w:val="center"/>
          </w:tcPr>
          <w:p w:rsidR="00075EAD" w:rsidRPr="00296F8B" w:rsidRDefault="00075EAD" w:rsidP="00783BA3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075EAD" w:rsidRPr="004D15BF" w:rsidRDefault="003A0048" w:rsidP="00732C0E">
            <w:pPr>
              <w:jc w:val="both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Об  исполнении плана работы Антинаркотической комиссии Кондинского района в 202</w:t>
            </w:r>
            <w:r w:rsidR="00D378C5" w:rsidRPr="004D15BF">
              <w:rPr>
                <w:sz w:val="28"/>
                <w:szCs w:val="28"/>
              </w:rPr>
              <w:t>4</w:t>
            </w:r>
            <w:r w:rsidRPr="004D15BF">
              <w:rPr>
                <w:sz w:val="28"/>
                <w:szCs w:val="28"/>
              </w:rPr>
              <w:t xml:space="preserve"> году  и утверждении  плана работы на  202</w:t>
            </w:r>
            <w:r w:rsidR="00D378C5" w:rsidRPr="004D15BF">
              <w:rPr>
                <w:sz w:val="28"/>
                <w:szCs w:val="28"/>
              </w:rPr>
              <w:t>5</w:t>
            </w:r>
            <w:r w:rsidRPr="004D15B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  <w:vAlign w:val="center"/>
          </w:tcPr>
          <w:p w:rsidR="00075EAD" w:rsidRPr="004D15BF" w:rsidRDefault="00075EAD" w:rsidP="00EB7D80">
            <w:pPr>
              <w:jc w:val="center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Отдел общественной безопасности 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075EAD" w:rsidRPr="004D15BF" w:rsidRDefault="00075EAD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noProof/>
                <w:sz w:val="28"/>
                <w:szCs w:val="28"/>
              </w:rPr>
              <w:t>4 квартал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075EAD" w:rsidRPr="004D15BF" w:rsidRDefault="00075EAD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noProof/>
                <w:sz w:val="28"/>
                <w:szCs w:val="28"/>
              </w:rPr>
              <w:t>доклад на заседании комиссии</w:t>
            </w:r>
          </w:p>
        </w:tc>
      </w:tr>
      <w:tr w:rsidR="00296F8B" w:rsidRPr="00296F8B" w:rsidTr="00977028">
        <w:tc>
          <w:tcPr>
            <w:tcW w:w="1277" w:type="dxa"/>
            <w:vAlign w:val="center"/>
          </w:tcPr>
          <w:p w:rsidR="00BC0D19" w:rsidRPr="00296F8B" w:rsidRDefault="00BC0D19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BC0D19" w:rsidRPr="004D15BF" w:rsidRDefault="00BC0D19" w:rsidP="00D378C5">
            <w:pPr>
              <w:jc w:val="both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Об утверждении  календарного плана мероприятий по профилактике наркомании и формированию здорового образа жизни на 202</w:t>
            </w:r>
            <w:r w:rsidR="00D378C5" w:rsidRPr="004D15BF">
              <w:rPr>
                <w:sz w:val="28"/>
                <w:szCs w:val="28"/>
              </w:rPr>
              <w:t>5</w:t>
            </w:r>
            <w:r w:rsidRPr="004D15BF">
              <w:rPr>
                <w:sz w:val="28"/>
                <w:szCs w:val="28"/>
              </w:rPr>
              <w:t xml:space="preserve"> год </w:t>
            </w:r>
            <w:r w:rsidR="00CD3791" w:rsidRPr="004D15BF">
              <w:rPr>
                <w:sz w:val="28"/>
                <w:szCs w:val="28"/>
              </w:rPr>
              <w:t xml:space="preserve">                                          </w:t>
            </w:r>
            <w:r w:rsidRPr="004D15BF">
              <w:rPr>
                <w:sz w:val="28"/>
                <w:szCs w:val="28"/>
              </w:rPr>
              <w:t>в Кондинском районе</w:t>
            </w:r>
            <w:r w:rsidR="00432577" w:rsidRPr="004D15BF">
              <w:rPr>
                <w:sz w:val="28"/>
                <w:szCs w:val="28"/>
              </w:rPr>
              <w:t xml:space="preserve"> </w:t>
            </w:r>
            <w:r w:rsidRPr="004D1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:rsidR="00BC0D19" w:rsidRPr="004D15BF" w:rsidRDefault="00BC0D19" w:rsidP="00EB7D80">
            <w:pPr>
              <w:jc w:val="center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Отдел общественной безопасности 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BC0D19" w:rsidRPr="004D15BF" w:rsidRDefault="00BC0D19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noProof/>
                <w:sz w:val="28"/>
                <w:szCs w:val="28"/>
              </w:rPr>
              <w:t xml:space="preserve">4 квартал 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BC0D19" w:rsidRPr="004D15BF" w:rsidRDefault="00BC0D19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noProof/>
                <w:sz w:val="28"/>
                <w:szCs w:val="28"/>
              </w:rPr>
              <w:t xml:space="preserve">доклад на заседании комиссии </w:t>
            </w:r>
          </w:p>
        </w:tc>
      </w:tr>
      <w:tr w:rsidR="00D378C5" w:rsidRPr="00296F8B" w:rsidTr="00977028">
        <w:tc>
          <w:tcPr>
            <w:tcW w:w="1277" w:type="dxa"/>
            <w:vAlign w:val="center"/>
          </w:tcPr>
          <w:p w:rsidR="00D378C5" w:rsidRPr="00296F8B" w:rsidRDefault="00D378C5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D378C5" w:rsidRPr="004D15BF" w:rsidRDefault="00D378C5" w:rsidP="00D378C5">
            <w:pPr>
              <w:jc w:val="both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 xml:space="preserve">Об утверждении Медиаплана информационного сопровождения профилактической антинаркотической деятельности на 2025 год </w:t>
            </w:r>
          </w:p>
        </w:tc>
        <w:tc>
          <w:tcPr>
            <w:tcW w:w="3402" w:type="dxa"/>
            <w:vAlign w:val="center"/>
          </w:tcPr>
          <w:p w:rsidR="00D378C5" w:rsidRPr="004D15BF" w:rsidRDefault="00D378C5" w:rsidP="00EB7D80">
            <w:pPr>
              <w:jc w:val="center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Отдел общественной безопасности 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D378C5" w:rsidRPr="004D15BF" w:rsidRDefault="00D378C5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noProof/>
                <w:sz w:val="28"/>
                <w:szCs w:val="28"/>
              </w:rPr>
              <w:t>4 квартал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D378C5" w:rsidRPr="004D15BF" w:rsidRDefault="00D378C5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noProof/>
                <w:sz w:val="28"/>
                <w:szCs w:val="28"/>
              </w:rPr>
              <w:t xml:space="preserve">доклад на заседании </w:t>
            </w:r>
          </w:p>
          <w:p w:rsidR="00D378C5" w:rsidRPr="004D15BF" w:rsidRDefault="00D378C5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noProof/>
                <w:sz w:val="28"/>
                <w:szCs w:val="28"/>
              </w:rPr>
              <w:t>комиссии</w:t>
            </w:r>
          </w:p>
        </w:tc>
      </w:tr>
      <w:tr w:rsidR="00296F8B" w:rsidRPr="00296F8B" w:rsidTr="00977028">
        <w:tc>
          <w:tcPr>
            <w:tcW w:w="1277" w:type="dxa"/>
            <w:vAlign w:val="center"/>
          </w:tcPr>
          <w:p w:rsidR="00075EAD" w:rsidRPr="00296F8B" w:rsidRDefault="00075EAD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075EAD" w:rsidRPr="004D15BF" w:rsidRDefault="00075EAD" w:rsidP="002B615F">
            <w:pPr>
              <w:jc w:val="both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Об исполнении ранее принятых решений антинаркотической комиссии Кондинского района</w:t>
            </w:r>
          </w:p>
        </w:tc>
        <w:tc>
          <w:tcPr>
            <w:tcW w:w="3402" w:type="dxa"/>
            <w:vAlign w:val="center"/>
          </w:tcPr>
          <w:p w:rsidR="00075EAD" w:rsidRPr="004D15BF" w:rsidRDefault="00075EAD" w:rsidP="00EB7D80">
            <w:pPr>
              <w:jc w:val="center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Отдел общественной безопасности 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075EAD" w:rsidRPr="004D15BF" w:rsidRDefault="00075EAD" w:rsidP="00CE676E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D15BF">
              <w:rPr>
                <w:rFonts w:eastAsiaTheme="minorHAnsi"/>
                <w:sz w:val="28"/>
                <w:szCs w:val="28"/>
                <w:lang w:eastAsia="en-US"/>
              </w:rPr>
              <w:t>Ежеквартально</w:t>
            </w:r>
          </w:p>
          <w:p w:rsidR="00075EAD" w:rsidRPr="004D15BF" w:rsidRDefault="00075EAD" w:rsidP="00CE676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rFonts w:eastAsiaTheme="minorHAnsi"/>
                <w:sz w:val="28"/>
                <w:szCs w:val="28"/>
                <w:lang w:eastAsia="en-US"/>
              </w:rPr>
              <w:t>(1-4 квартал)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075EAD" w:rsidRPr="004D15BF" w:rsidRDefault="00075EAD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noProof/>
                <w:sz w:val="28"/>
                <w:szCs w:val="28"/>
              </w:rPr>
              <w:t>доклад на заседании комиссии</w:t>
            </w:r>
          </w:p>
        </w:tc>
      </w:tr>
    </w:tbl>
    <w:p w:rsidR="00432577" w:rsidRPr="00296F8B" w:rsidRDefault="00432577" w:rsidP="00432577">
      <w:pPr>
        <w:jc w:val="both"/>
        <w:rPr>
          <w:i/>
          <w:sz w:val="28"/>
          <w:szCs w:val="28"/>
        </w:rPr>
      </w:pPr>
    </w:p>
    <w:p w:rsidR="00432577" w:rsidRPr="00296F8B" w:rsidRDefault="00337C74" w:rsidP="00432577">
      <w:pPr>
        <w:jc w:val="both"/>
        <w:rPr>
          <w:i/>
          <w:spacing w:val="-1"/>
          <w:sz w:val="28"/>
          <w:szCs w:val="28"/>
        </w:rPr>
      </w:pPr>
      <w:r w:rsidRPr="00296F8B">
        <w:rPr>
          <w:i/>
          <w:sz w:val="28"/>
          <w:szCs w:val="28"/>
        </w:rPr>
        <w:t>Решение об изменении утвержденного плана принимается председателем Антинаркотической</w:t>
      </w:r>
      <w:r w:rsidR="00432577" w:rsidRPr="00296F8B">
        <w:rPr>
          <w:i/>
          <w:spacing w:val="-1"/>
          <w:sz w:val="28"/>
          <w:szCs w:val="28"/>
        </w:rPr>
        <w:t xml:space="preserve"> комиссии Кондинского</w:t>
      </w:r>
    </w:p>
    <w:p w:rsidR="00274ABB" w:rsidRPr="00296F8B" w:rsidRDefault="00337C74" w:rsidP="00432577">
      <w:pPr>
        <w:ind w:firstLine="900"/>
        <w:jc w:val="both"/>
        <w:rPr>
          <w:sz w:val="28"/>
          <w:szCs w:val="28"/>
        </w:rPr>
      </w:pPr>
      <w:r w:rsidRPr="00296F8B">
        <w:rPr>
          <w:i/>
          <w:spacing w:val="-1"/>
          <w:sz w:val="28"/>
          <w:szCs w:val="28"/>
        </w:rPr>
        <w:t>района</w:t>
      </w:r>
      <w:r w:rsidRPr="00296F8B">
        <w:rPr>
          <w:i/>
          <w:sz w:val="28"/>
          <w:szCs w:val="28"/>
        </w:rPr>
        <w:t xml:space="preserve"> по письменному предложению члена Комиссии, ответственного за подготовку вопроса.</w:t>
      </w:r>
    </w:p>
    <w:sectPr w:rsidR="00274ABB" w:rsidRPr="00296F8B" w:rsidSect="00EF1D6E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027C"/>
    <w:multiLevelType w:val="hybridMultilevel"/>
    <w:tmpl w:val="FD5431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51A4D"/>
    <w:multiLevelType w:val="hybridMultilevel"/>
    <w:tmpl w:val="49301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">
    <w:nsid w:val="263163F3"/>
    <w:multiLevelType w:val="hybridMultilevel"/>
    <w:tmpl w:val="5CDE1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42EDA"/>
    <w:multiLevelType w:val="hybridMultilevel"/>
    <w:tmpl w:val="444A2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0546D8"/>
    <w:multiLevelType w:val="hybridMultilevel"/>
    <w:tmpl w:val="1D3E1DD0"/>
    <w:lvl w:ilvl="0" w:tplc="B2AC28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9250D7D"/>
    <w:multiLevelType w:val="hybridMultilevel"/>
    <w:tmpl w:val="AE92AC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6"/>
    <w:rsid w:val="000124D4"/>
    <w:rsid w:val="00016FFB"/>
    <w:rsid w:val="00022D9A"/>
    <w:rsid w:val="0002512E"/>
    <w:rsid w:val="00037C76"/>
    <w:rsid w:val="0005264F"/>
    <w:rsid w:val="00061E30"/>
    <w:rsid w:val="00072624"/>
    <w:rsid w:val="00075EAD"/>
    <w:rsid w:val="00081B2F"/>
    <w:rsid w:val="00081EE5"/>
    <w:rsid w:val="000F3217"/>
    <w:rsid w:val="000F744A"/>
    <w:rsid w:val="00101F10"/>
    <w:rsid w:val="00124E91"/>
    <w:rsid w:val="00142C63"/>
    <w:rsid w:val="00147737"/>
    <w:rsid w:val="00160D67"/>
    <w:rsid w:val="00164EE4"/>
    <w:rsid w:val="001B0F48"/>
    <w:rsid w:val="001B1D3A"/>
    <w:rsid w:val="001C0C8D"/>
    <w:rsid w:val="001E110F"/>
    <w:rsid w:val="001E266A"/>
    <w:rsid w:val="001E7961"/>
    <w:rsid w:val="001F4213"/>
    <w:rsid w:val="002021ED"/>
    <w:rsid w:val="002064F6"/>
    <w:rsid w:val="00216D1D"/>
    <w:rsid w:val="00221728"/>
    <w:rsid w:val="002403E9"/>
    <w:rsid w:val="002709C1"/>
    <w:rsid w:val="00274ABB"/>
    <w:rsid w:val="002930E1"/>
    <w:rsid w:val="00296F8B"/>
    <w:rsid w:val="002B3589"/>
    <w:rsid w:val="002B615F"/>
    <w:rsid w:val="002B7BC3"/>
    <w:rsid w:val="002E10EC"/>
    <w:rsid w:val="002E52C9"/>
    <w:rsid w:val="00307C93"/>
    <w:rsid w:val="003361FE"/>
    <w:rsid w:val="00337C74"/>
    <w:rsid w:val="0034330A"/>
    <w:rsid w:val="00350429"/>
    <w:rsid w:val="003A0048"/>
    <w:rsid w:val="003D5C53"/>
    <w:rsid w:val="003F2E93"/>
    <w:rsid w:val="003F6358"/>
    <w:rsid w:val="003F736F"/>
    <w:rsid w:val="00400450"/>
    <w:rsid w:val="00401496"/>
    <w:rsid w:val="00417231"/>
    <w:rsid w:val="00427A5E"/>
    <w:rsid w:val="00432577"/>
    <w:rsid w:val="004526FB"/>
    <w:rsid w:val="00460F3C"/>
    <w:rsid w:val="004A48C7"/>
    <w:rsid w:val="004D12C0"/>
    <w:rsid w:val="004D15BF"/>
    <w:rsid w:val="004E1CBD"/>
    <w:rsid w:val="004F1296"/>
    <w:rsid w:val="005029E5"/>
    <w:rsid w:val="00514D7E"/>
    <w:rsid w:val="00525BC9"/>
    <w:rsid w:val="00526C72"/>
    <w:rsid w:val="0054154F"/>
    <w:rsid w:val="00547D42"/>
    <w:rsid w:val="0055426F"/>
    <w:rsid w:val="0057332F"/>
    <w:rsid w:val="00576623"/>
    <w:rsid w:val="00576948"/>
    <w:rsid w:val="005A3C6B"/>
    <w:rsid w:val="005A7403"/>
    <w:rsid w:val="005C36B5"/>
    <w:rsid w:val="005D34B7"/>
    <w:rsid w:val="005F3BE2"/>
    <w:rsid w:val="0060506D"/>
    <w:rsid w:val="006231B0"/>
    <w:rsid w:val="00626873"/>
    <w:rsid w:val="00634641"/>
    <w:rsid w:val="006439B1"/>
    <w:rsid w:val="00646B0B"/>
    <w:rsid w:val="0065131B"/>
    <w:rsid w:val="00662638"/>
    <w:rsid w:val="0068472C"/>
    <w:rsid w:val="00684759"/>
    <w:rsid w:val="006F64A1"/>
    <w:rsid w:val="006F6CAF"/>
    <w:rsid w:val="00706829"/>
    <w:rsid w:val="007236F5"/>
    <w:rsid w:val="0072560F"/>
    <w:rsid w:val="00726742"/>
    <w:rsid w:val="007321E7"/>
    <w:rsid w:val="00732C0E"/>
    <w:rsid w:val="0077099F"/>
    <w:rsid w:val="0077174E"/>
    <w:rsid w:val="00783BA3"/>
    <w:rsid w:val="007873A8"/>
    <w:rsid w:val="007B449E"/>
    <w:rsid w:val="007B6005"/>
    <w:rsid w:val="007C5788"/>
    <w:rsid w:val="007E42C6"/>
    <w:rsid w:val="007F1EB6"/>
    <w:rsid w:val="00812B97"/>
    <w:rsid w:val="00831857"/>
    <w:rsid w:val="00835508"/>
    <w:rsid w:val="00863A21"/>
    <w:rsid w:val="00866EE1"/>
    <w:rsid w:val="0087610B"/>
    <w:rsid w:val="00890459"/>
    <w:rsid w:val="00891523"/>
    <w:rsid w:val="008A1982"/>
    <w:rsid w:val="008A5FCC"/>
    <w:rsid w:val="008B668B"/>
    <w:rsid w:val="008C37A7"/>
    <w:rsid w:val="008C6D14"/>
    <w:rsid w:val="008D2D2A"/>
    <w:rsid w:val="00902126"/>
    <w:rsid w:val="00921464"/>
    <w:rsid w:val="0093072D"/>
    <w:rsid w:val="00935589"/>
    <w:rsid w:val="00936689"/>
    <w:rsid w:val="009462C2"/>
    <w:rsid w:val="00956C96"/>
    <w:rsid w:val="00957309"/>
    <w:rsid w:val="00977028"/>
    <w:rsid w:val="00996DA8"/>
    <w:rsid w:val="009B7024"/>
    <w:rsid w:val="009F69DC"/>
    <w:rsid w:val="00A26618"/>
    <w:rsid w:val="00A37F0F"/>
    <w:rsid w:val="00A47302"/>
    <w:rsid w:val="00A573D2"/>
    <w:rsid w:val="00A6054F"/>
    <w:rsid w:val="00A735C2"/>
    <w:rsid w:val="00A75257"/>
    <w:rsid w:val="00A86AE9"/>
    <w:rsid w:val="00A90145"/>
    <w:rsid w:val="00AC4567"/>
    <w:rsid w:val="00AC7345"/>
    <w:rsid w:val="00AD22D3"/>
    <w:rsid w:val="00AE2760"/>
    <w:rsid w:val="00AF1AEE"/>
    <w:rsid w:val="00AF5FE9"/>
    <w:rsid w:val="00B32E3D"/>
    <w:rsid w:val="00B4278D"/>
    <w:rsid w:val="00B5343E"/>
    <w:rsid w:val="00B64137"/>
    <w:rsid w:val="00B644D8"/>
    <w:rsid w:val="00B72B4F"/>
    <w:rsid w:val="00BC0D19"/>
    <w:rsid w:val="00BC462E"/>
    <w:rsid w:val="00BD0365"/>
    <w:rsid w:val="00BD6B89"/>
    <w:rsid w:val="00BE2427"/>
    <w:rsid w:val="00BF133A"/>
    <w:rsid w:val="00C02980"/>
    <w:rsid w:val="00C0527A"/>
    <w:rsid w:val="00C55B97"/>
    <w:rsid w:val="00C63142"/>
    <w:rsid w:val="00C80EC0"/>
    <w:rsid w:val="00CA5D4A"/>
    <w:rsid w:val="00CB5B25"/>
    <w:rsid w:val="00CB6140"/>
    <w:rsid w:val="00CB625E"/>
    <w:rsid w:val="00CC0E97"/>
    <w:rsid w:val="00CC1436"/>
    <w:rsid w:val="00CD3791"/>
    <w:rsid w:val="00CE6257"/>
    <w:rsid w:val="00CE676E"/>
    <w:rsid w:val="00D049AD"/>
    <w:rsid w:val="00D12E9B"/>
    <w:rsid w:val="00D2636F"/>
    <w:rsid w:val="00D33C2B"/>
    <w:rsid w:val="00D378C5"/>
    <w:rsid w:val="00D67E84"/>
    <w:rsid w:val="00D74940"/>
    <w:rsid w:val="00D837CA"/>
    <w:rsid w:val="00DA0607"/>
    <w:rsid w:val="00DB1776"/>
    <w:rsid w:val="00DB3C0E"/>
    <w:rsid w:val="00DE3B14"/>
    <w:rsid w:val="00E03F51"/>
    <w:rsid w:val="00E16E9C"/>
    <w:rsid w:val="00E321DD"/>
    <w:rsid w:val="00E35C5E"/>
    <w:rsid w:val="00E65F82"/>
    <w:rsid w:val="00E80069"/>
    <w:rsid w:val="00E8572D"/>
    <w:rsid w:val="00E87851"/>
    <w:rsid w:val="00EA12C4"/>
    <w:rsid w:val="00EA4CE4"/>
    <w:rsid w:val="00EB5620"/>
    <w:rsid w:val="00EB7D80"/>
    <w:rsid w:val="00EC0D99"/>
    <w:rsid w:val="00EE5DBC"/>
    <w:rsid w:val="00EE5EA5"/>
    <w:rsid w:val="00EF1D6E"/>
    <w:rsid w:val="00EF27F6"/>
    <w:rsid w:val="00EF555E"/>
    <w:rsid w:val="00F04469"/>
    <w:rsid w:val="00F16476"/>
    <w:rsid w:val="00F31ED4"/>
    <w:rsid w:val="00F35DE3"/>
    <w:rsid w:val="00F550F8"/>
    <w:rsid w:val="00F9379F"/>
    <w:rsid w:val="00F97EB7"/>
    <w:rsid w:val="00FD06A4"/>
    <w:rsid w:val="00FD52BC"/>
    <w:rsid w:val="00F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0F74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0F7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386B-303E-4E25-8DA0-2FD13889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 Анна</dc:creator>
  <cp:lastModifiedBy>Тучина Евгения Александровна</cp:lastModifiedBy>
  <cp:revision>59</cp:revision>
  <cp:lastPrinted>2023-12-08T06:45:00Z</cp:lastPrinted>
  <dcterms:created xsi:type="dcterms:W3CDTF">2020-11-06T11:41:00Z</dcterms:created>
  <dcterms:modified xsi:type="dcterms:W3CDTF">2023-12-08T06:45:00Z</dcterms:modified>
</cp:coreProperties>
</file>