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A8" w:rsidRDefault="00AF49A8" w:rsidP="00AF49A8">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КОНДИНСКОГО РАЙОНА</w:t>
      </w:r>
    </w:p>
    <w:p w:rsidR="00AF49A8" w:rsidRDefault="00AF49A8" w:rsidP="00AF49A8">
      <w:pPr>
        <w:autoSpaceDE w:val="0"/>
        <w:autoSpaceDN w:val="0"/>
        <w:adjustRightInd w:val="0"/>
        <w:spacing w:after="0" w:line="240" w:lineRule="auto"/>
        <w:jc w:val="center"/>
        <w:rPr>
          <w:rFonts w:ascii="Calibri" w:hAnsi="Calibri" w:cs="Calibri"/>
          <w:b/>
          <w:bCs/>
        </w:rPr>
      </w:pP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от 28 декабря 2015 г. N 1797</w:t>
      </w:r>
    </w:p>
    <w:p w:rsidR="00AF49A8" w:rsidRDefault="00AF49A8" w:rsidP="00AF49A8">
      <w:pPr>
        <w:autoSpaceDE w:val="0"/>
        <w:autoSpaceDN w:val="0"/>
        <w:adjustRightInd w:val="0"/>
        <w:spacing w:after="0" w:line="240" w:lineRule="auto"/>
        <w:jc w:val="center"/>
        <w:rPr>
          <w:rFonts w:ascii="Calibri" w:hAnsi="Calibri" w:cs="Calibri"/>
          <w:b/>
          <w:bCs/>
        </w:rPr>
      </w:pP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О ПОРЯДКЕ ОРГАНИЗАЦИИ ОТДЫХА И ОЗДОРОВЛЕНИЯ ДЕТЕЙ,</w:t>
      </w:r>
    </w:p>
    <w:p w:rsidR="00AF49A8" w:rsidRDefault="00AF49A8" w:rsidP="00AF49A8">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ИМЕЮЩИХ</w:t>
      </w:r>
      <w:proofErr w:type="gramEnd"/>
      <w:r>
        <w:rPr>
          <w:rFonts w:ascii="Calibri" w:hAnsi="Calibri" w:cs="Calibri"/>
          <w:b/>
          <w:bCs/>
        </w:rPr>
        <w:t xml:space="preserve"> МЕСТО ЖИТЕЛЬСТВА НА ТЕРРИТОРИИ</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КОНДИНСКИЙ РАЙОН</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Администрации Кондинского района от 12.12.2016 </w:t>
            </w:r>
            <w:hyperlink r:id="rId5" w:history="1">
              <w:r>
                <w:rPr>
                  <w:rFonts w:ascii="Calibri" w:hAnsi="Calibri" w:cs="Calibri"/>
                  <w:color w:val="0000FF"/>
                </w:rPr>
                <w:t>N 1863</w:t>
              </w:r>
            </w:hyperlink>
            <w:r>
              <w:rPr>
                <w:rFonts w:ascii="Calibri" w:hAnsi="Calibri" w:cs="Calibri"/>
                <w:color w:val="392C69"/>
              </w:rPr>
              <w:t>,</w:t>
            </w:r>
            <w:proofErr w:type="gramEnd"/>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31.01.2018 </w:t>
            </w:r>
            <w:hyperlink r:id="rId6" w:history="1">
              <w:r>
                <w:rPr>
                  <w:rFonts w:ascii="Calibri" w:hAnsi="Calibri" w:cs="Calibri"/>
                  <w:color w:val="0000FF"/>
                </w:rPr>
                <w:t>N 155</w:t>
              </w:r>
            </w:hyperlink>
            <w:r>
              <w:rPr>
                <w:rFonts w:ascii="Calibri" w:hAnsi="Calibri" w:cs="Calibri"/>
                <w:color w:val="392C69"/>
              </w:rPr>
              <w:t xml:space="preserve">, от 18.09.2018 </w:t>
            </w:r>
            <w:hyperlink r:id="rId7" w:history="1">
              <w:r>
                <w:rPr>
                  <w:rFonts w:ascii="Calibri" w:hAnsi="Calibri" w:cs="Calibri"/>
                  <w:color w:val="0000FF"/>
                </w:rPr>
                <w:t>N 1876</w:t>
              </w:r>
            </w:hyperlink>
            <w:r>
              <w:rPr>
                <w:rFonts w:ascii="Calibri" w:hAnsi="Calibri" w:cs="Calibri"/>
                <w:color w:val="392C69"/>
              </w:rPr>
              <w:t xml:space="preserve">, от 21.06.2021 </w:t>
            </w:r>
            <w:hyperlink r:id="rId8" w:history="1">
              <w:r>
                <w:rPr>
                  <w:rFonts w:ascii="Calibri" w:hAnsi="Calibri" w:cs="Calibri"/>
                  <w:color w:val="0000FF"/>
                </w:rPr>
                <w:t>N 1430</w:t>
              </w:r>
            </w:hyperlink>
            <w:r>
              <w:rPr>
                <w:rFonts w:ascii="Calibri" w:hAnsi="Calibri" w:cs="Calibri"/>
                <w:color w:val="392C69"/>
              </w:rPr>
              <w:t>,</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30.05.2022 </w:t>
            </w:r>
            <w:hyperlink r:id="rId9" w:history="1">
              <w:r>
                <w:rPr>
                  <w:rFonts w:ascii="Calibri" w:hAnsi="Calibri" w:cs="Calibri"/>
                  <w:color w:val="0000FF"/>
                </w:rPr>
                <w:t>N 1170</w:t>
              </w:r>
            </w:hyperlink>
            <w:r>
              <w:rPr>
                <w:rFonts w:ascii="Calibri" w:hAnsi="Calibri" w:cs="Calibri"/>
                <w:color w:val="392C69"/>
              </w:rPr>
              <w:t xml:space="preserve">, от 28.03.2023 </w:t>
            </w:r>
            <w:hyperlink r:id="rId10" w:history="1">
              <w:r>
                <w:rPr>
                  <w:rFonts w:ascii="Calibri" w:hAnsi="Calibri" w:cs="Calibri"/>
                  <w:color w:val="0000FF"/>
                </w:rPr>
                <w:t>N 330</w:t>
              </w:r>
            </w:hyperlink>
            <w:r>
              <w:rPr>
                <w:rFonts w:ascii="Calibri" w:hAnsi="Calibri" w:cs="Calibri"/>
                <w:color w:val="392C69"/>
              </w:rPr>
              <w:t xml:space="preserve">, от 11.03.2024 </w:t>
            </w:r>
            <w:hyperlink r:id="rId11" w:history="1">
              <w:r>
                <w:rPr>
                  <w:rFonts w:ascii="Calibri" w:hAnsi="Calibri" w:cs="Calibri"/>
                  <w:color w:val="0000FF"/>
                </w:rPr>
                <w:t>N 257</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Законов Ханты-Мансийского автономного округа - Югры от 30 декабря 2009 года </w:t>
      </w:r>
      <w:hyperlink r:id="rId12" w:history="1">
        <w:r>
          <w:rPr>
            <w:rFonts w:ascii="Calibri" w:hAnsi="Calibri" w:cs="Calibri"/>
            <w:color w:val="0000FF"/>
          </w:rPr>
          <w:t>N 250-оз</w:t>
        </w:r>
      </w:hyperlink>
      <w:r>
        <w:rPr>
          <w:rFonts w:ascii="Calibri" w:hAnsi="Calibri" w:cs="Calibri"/>
        </w:rPr>
        <w:t xml:space="preserve"> "Об организации отдыха и оздоровления детей, имеющих место жительства в Ханты-Мансийском автономном округе - Югре", от 30 декабря 2009 года </w:t>
      </w:r>
      <w:hyperlink r:id="rId13" w:history="1">
        <w:r>
          <w:rPr>
            <w:rFonts w:ascii="Calibri" w:hAnsi="Calibri" w:cs="Calibri"/>
            <w:color w:val="0000FF"/>
          </w:rPr>
          <w:t>N 251-оз</w:t>
        </w:r>
      </w:hyperlink>
      <w:r>
        <w:rPr>
          <w:rFonts w:ascii="Calibri" w:hAnsi="Calibri" w:cs="Calibri"/>
        </w:rPr>
        <w:t xml:space="preserve"> "О внесении изменений в Закон Ханты-Мансийского автономного округа - Югры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постановлений</w:t>
      </w:r>
      <w:proofErr w:type="gramEnd"/>
      <w:r>
        <w:rPr>
          <w:rFonts w:ascii="Calibri" w:hAnsi="Calibri" w:cs="Calibri"/>
        </w:rPr>
        <w:t xml:space="preserve"> </w:t>
      </w:r>
      <w:proofErr w:type="gramStart"/>
      <w:r>
        <w:rPr>
          <w:rFonts w:ascii="Calibri" w:hAnsi="Calibri" w:cs="Calibri"/>
        </w:rPr>
        <w:t xml:space="preserve">Правительства Ханты-Мансийского автономного округа - Югры от 27 января 2010 года </w:t>
      </w:r>
      <w:hyperlink r:id="rId14" w:history="1">
        <w:r>
          <w:rPr>
            <w:rFonts w:ascii="Calibri" w:hAnsi="Calibri" w:cs="Calibri"/>
            <w:color w:val="0000FF"/>
          </w:rPr>
          <w:t>N 21-п</w:t>
        </w:r>
      </w:hyperlink>
      <w:r>
        <w:rPr>
          <w:rFonts w:ascii="Calibri" w:hAnsi="Calibri" w:cs="Calibri"/>
        </w:rPr>
        <w:t xml:space="preserve"> "О порядке организации отдыха, оздоровления детей, имеющих место жительства в Ханты-Мансийском автономном округе - Югре", от 28 августа 2015 года </w:t>
      </w:r>
      <w:hyperlink r:id="rId15" w:history="1">
        <w:r>
          <w:rPr>
            <w:rFonts w:ascii="Calibri" w:hAnsi="Calibri" w:cs="Calibri"/>
            <w:color w:val="0000FF"/>
          </w:rPr>
          <w:t>N 284-п</w:t>
        </w:r>
      </w:hyperlink>
      <w:r>
        <w:rPr>
          <w:rFonts w:ascii="Calibri" w:hAnsi="Calibri" w:cs="Calibri"/>
        </w:rPr>
        <w:t xml:space="preserve"> "О внесении изменений в постановление Правительства Ханты-Мансийского автономного округа - Югры от 27 января 2010 года N 21-п "О порядке организации отдыха, оздоровления детей, проживающих в Ханты-Мансийском автономном</w:t>
      </w:r>
      <w:proofErr w:type="gramEnd"/>
      <w:r>
        <w:rPr>
          <w:rFonts w:ascii="Calibri" w:hAnsi="Calibri" w:cs="Calibri"/>
        </w:rPr>
        <w:t xml:space="preserve"> округе - Югре", в целях эффективной организации в муниципальном образовании Кондинский район отдыха и оздоровления детей, имеющих место жительства на территории муниципального образования Кондинский район, администрация Кондинского района постановляет:</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37" w:history="1">
        <w:r>
          <w:rPr>
            <w:rFonts w:ascii="Calibri" w:hAnsi="Calibri" w:cs="Calibri"/>
            <w:color w:val="0000FF"/>
          </w:rPr>
          <w:t>Порядок</w:t>
        </w:r>
      </w:hyperlink>
      <w:r>
        <w:rPr>
          <w:rFonts w:ascii="Calibri" w:hAnsi="Calibri" w:cs="Calibri"/>
        </w:rPr>
        <w:t xml:space="preserve"> предоставления детям, имеющим место жительства на территории муниципального образования Кондинский район, путевок в организации отдыха детей и их оздоровления (приложение 1).</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w:anchor="Par102" w:history="1">
        <w:r>
          <w:rPr>
            <w:rFonts w:ascii="Calibri" w:hAnsi="Calibri" w:cs="Calibri"/>
            <w:color w:val="0000FF"/>
          </w:rPr>
          <w:t>Порядок</w:t>
        </w:r>
      </w:hyperlink>
      <w:r>
        <w:rPr>
          <w:rFonts w:ascii="Calibri" w:hAnsi="Calibri" w:cs="Calibri"/>
        </w:rPr>
        <w:t xml:space="preserve"> оплаты стоимости питания на одного ребенка в день в лагерях с дневным пребыванием детей, палаточных лагерях, лагерях труда и отдыха, организованных на базе муниципальных учреждений, расположенных на территории Кондинского района (приложение 2).</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hyperlink w:anchor="Par141" w:history="1">
        <w:r>
          <w:rPr>
            <w:rFonts w:ascii="Calibri" w:hAnsi="Calibri" w:cs="Calibri"/>
            <w:color w:val="0000FF"/>
          </w:rPr>
          <w:t>Положение</w:t>
        </w:r>
      </w:hyperlink>
      <w:r>
        <w:rPr>
          <w:rFonts w:ascii="Calibri" w:hAnsi="Calibri" w:cs="Calibri"/>
        </w:rPr>
        <w:t xml:space="preserve"> о возмещении стоимости услуг, оказываемых лицами, сопровождающими детей до места нахождения организаций отдыха детей и их </w:t>
      </w:r>
      <w:proofErr w:type="gramStart"/>
      <w:r>
        <w:rPr>
          <w:rFonts w:ascii="Calibri" w:hAnsi="Calibri" w:cs="Calibri"/>
        </w:rPr>
        <w:t>оздоровления</w:t>
      </w:r>
      <w:proofErr w:type="gramEnd"/>
      <w:r>
        <w:rPr>
          <w:rFonts w:ascii="Calibri" w:hAnsi="Calibri" w:cs="Calibri"/>
        </w:rPr>
        <w:t xml:space="preserve"> и обратно (приложение 3).</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hyperlink w:anchor="Par167" w:history="1">
        <w:r>
          <w:rPr>
            <w:rFonts w:ascii="Calibri" w:hAnsi="Calibri" w:cs="Calibri"/>
            <w:color w:val="0000FF"/>
          </w:rPr>
          <w:t>Порядок</w:t>
        </w:r>
      </w:hyperlink>
      <w:r>
        <w:rPr>
          <w:rFonts w:ascii="Calibri" w:hAnsi="Calibri" w:cs="Calibri"/>
        </w:rPr>
        <w:t xml:space="preserve"> реализации путевок (приложение 4).</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Признать утратившим силу </w:t>
      </w:r>
      <w:hyperlink r:id="rId19" w:history="1">
        <w:r>
          <w:rPr>
            <w:rFonts w:ascii="Calibri" w:hAnsi="Calibri" w:cs="Calibri"/>
            <w:color w:val="0000FF"/>
          </w:rPr>
          <w:t>постановление</w:t>
        </w:r>
      </w:hyperlink>
      <w:r>
        <w:rPr>
          <w:rFonts w:ascii="Calibri" w:hAnsi="Calibri" w:cs="Calibri"/>
        </w:rPr>
        <w:t xml:space="preserve"> администрации Кондинского района от 14 марта 2014 года N 492 "О порядке организации отдыха и оздоровления детей в муниципальном образовании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Постановление опубликовать в газете "Кондинский вестник" и разместить на официальном сайте органов местного самоуправления муниципального образования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постановления возложить на заместителя главы района, курирующего вопросы социальной сферы.</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Глава района</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А.В.ДУБОВИК</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 района</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от 28.12.2015 N 1797</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b/>
          <w:bCs/>
        </w:rPr>
      </w:pPr>
      <w:bookmarkStart w:id="0" w:name="Par37"/>
      <w:bookmarkEnd w:id="0"/>
      <w:r>
        <w:rPr>
          <w:rFonts w:ascii="Calibri" w:hAnsi="Calibri" w:cs="Calibri"/>
          <w:b/>
          <w:bCs/>
        </w:rPr>
        <w:t>ПОРЯДОК</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ДЕТЯМ, ИМЕЮЩИМ МЕСТО ЖИТЕЛЬСТВА НА ТЕРРИТОРИИ</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КОНДИНСКИЙ РАЙОН, ПУТЕВОК</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В ОРГАНИЗАЦИИ ОТДЫХА ДЕТЕЙ И ИХ ОЗДОРОВЛЕНИЯ</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(ДАЛЕЕ - ПОРЯДОК)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Администрации Кондинского района от 12.12.2016 </w:t>
            </w:r>
            <w:hyperlink r:id="rId20" w:history="1">
              <w:r>
                <w:rPr>
                  <w:rFonts w:ascii="Calibri" w:hAnsi="Calibri" w:cs="Calibri"/>
                  <w:color w:val="0000FF"/>
                </w:rPr>
                <w:t>N 1863</w:t>
              </w:r>
            </w:hyperlink>
            <w:r>
              <w:rPr>
                <w:rFonts w:ascii="Calibri" w:hAnsi="Calibri" w:cs="Calibri"/>
                <w:color w:val="392C69"/>
              </w:rPr>
              <w:t>,</w:t>
            </w:r>
            <w:proofErr w:type="gramEnd"/>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31.01.2018 </w:t>
            </w:r>
            <w:hyperlink r:id="rId21" w:history="1">
              <w:r>
                <w:rPr>
                  <w:rFonts w:ascii="Calibri" w:hAnsi="Calibri" w:cs="Calibri"/>
                  <w:color w:val="0000FF"/>
                </w:rPr>
                <w:t>N 155</w:t>
              </w:r>
            </w:hyperlink>
            <w:r>
              <w:rPr>
                <w:rFonts w:ascii="Calibri" w:hAnsi="Calibri" w:cs="Calibri"/>
                <w:color w:val="392C69"/>
              </w:rPr>
              <w:t xml:space="preserve">, от 18.09.2018 </w:t>
            </w:r>
            <w:hyperlink r:id="rId22" w:history="1">
              <w:r>
                <w:rPr>
                  <w:rFonts w:ascii="Calibri" w:hAnsi="Calibri" w:cs="Calibri"/>
                  <w:color w:val="0000FF"/>
                </w:rPr>
                <w:t>N 1876</w:t>
              </w:r>
            </w:hyperlink>
            <w:r>
              <w:rPr>
                <w:rFonts w:ascii="Calibri" w:hAnsi="Calibri" w:cs="Calibri"/>
                <w:color w:val="392C69"/>
              </w:rPr>
              <w:t xml:space="preserve">, от 30.05.2022 </w:t>
            </w:r>
            <w:hyperlink r:id="rId23" w:history="1">
              <w:r>
                <w:rPr>
                  <w:rFonts w:ascii="Calibri" w:hAnsi="Calibri" w:cs="Calibri"/>
                  <w:color w:val="0000FF"/>
                </w:rPr>
                <w:t>N 1170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center"/>
        <w:rPr>
          <w:rFonts w:ascii="Calibri" w:hAnsi="Calibri" w:cs="Calibri"/>
        </w:rPr>
      </w:pPr>
    </w:p>
    <w:p w:rsidR="00AF49A8" w:rsidRDefault="00AF49A8" w:rsidP="00AF49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Статья 1. Общие положения</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bookmarkStart w:id="1" w:name="Par48"/>
      <w:bookmarkEnd w:id="1"/>
      <w:r>
        <w:rPr>
          <w:rFonts w:ascii="Calibri" w:hAnsi="Calibri" w:cs="Calibri"/>
        </w:rPr>
        <w:t>1. Предоставление детям, имеющим место жительства на территории муниципального образования Кондинский район, путевок в организации отдыха детей и их оздоровления осуществляется ответственными исполнителями мероприятий по организации и обеспечению отдыха и оздоровления детей.</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bookmarkStart w:id="2" w:name="Par50"/>
      <w:bookmarkEnd w:id="2"/>
      <w:r>
        <w:rPr>
          <w:rFonts w:ascii="Calibri" w:hAnsi="Calibri" w:cs="Calibri"/>
        </w:rPr>
        <w:t xml:space="preserve">2. </w:t>
      </w:r>
      <w:proofErr w:type="gramStart"/>
      <w:r>
        <w:rPr>
          <w:rFonts w:ascii="Calibri" w:hAnsi="Calibri" w:cs="Calibri"/>
        </w:rPr>
        <w:t>Путевки для детей в организации отдыха детей и их оздоровления приобретаются ответственными исполнителями мероприятий по организации и обеспечению отдыха и оздоровления детей Кондинского района за счет средств бюджета автономного округа, бюджета муниципального образования Кондинский район, других источников, не запрещенных законодательством Российской Федерации, в соответствии с законодательством о контрактной системе в сфере закупок товаров, работ, услуг для обеспечения государственных и муниципальных</w:t>
      </w:r>
      <w:proofErr w:type="gramEnd"/>
      <w:r>
        <w:rPr>
          <w:rFonts w:ascii="Calibri" w:hAnsi="Calibri" w:cs="Calibri"/>
        </w:rPr>
        <w:t xml:space="preserve"> нужд.</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Перечень ответственных исполнителей, предусмотренных </w:t>
      </w:r>
      <w:hyperlink w:anchor="Par48" w:history="1">
        <w:r>
          <w:rPr>
            <w:rFonts w:ascii="Calibri" w:hAnsi="Calibri" w:cs="Calibri"/>
            <w:color w:val="0000FF"/>
          </w:rPr>
          <w:t>пунктами 1</w:t>
        </w:r>
      </w:hyperlink>
      <w:r>
        <w:rPr>
          <w:rFonts w:ascii="Calibri" w:hAnsi="Calibri" w:cs="Calibri"/>
        </w:rPr>
        <w:t xml:space="preserve">, </w:t>
      </w:r>
      <w:hyperlink w:anchor="Par50" w:history="1">
        <w:r>
          <w:rPr>
            <w:rFonts w:ascii="Calibri" w:hAnsi="Calibri" w:cs="Calibri"/>
            <w:color w:val="0000FF"/>
          </w:rPr>
          <w:t>2</w:t>
        </w:r>
      </w:hyperlink>
      <w:r>
        <w:rPr>
          <w:rFonts w:ascii="Calibri" w:hAnsi="Calibri" w:cs="Calibri"/>
        </w:rPr>
        <w:t xml:space="preserve"> настоящей статьи, определяется постановлением администрации Кондинского района.</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outlineLvl w:val="1"/>
        <w:rPr>
          <w:rFonts w:ascii="Calibri" w:hAnsi="Calibri" w:cs="Calibri"/>
          <w:b/>
          <w:bCs/>
        </w:rPr>
      </w:pPr>
      <w:r>
        <w:rPr>
          <w:rFonts w:ascii="Calibri" w:hAnsi="Calibri" w:cs="Calibri"/>
          <w:b/>
          <w:bCs/>
        </w:rPr>
        <w:t>Статья 2. Предоставление путевок, приобретенных за счет</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средств бюджета автономного округа и муниципального</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в организации отдыха детей и их оздоровления</w:t>
      </w:r>
    </w:p>
    <w:p w:rsidR="00AF49A8" w:rsidRDefault="00AF49A8" w:rsidP="00AF49A8">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Администрации Кондинского района</w:t>
      </w:r>
      <w:proofErr w:type="gramEnd"/>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от 31.01.2018 N 155)</w:t>
      </w:r>
    </w:p>
    <w:p w:rsidR="00AF49A8" w:rsidRDefault="00AF49A8" w:rsidP="00AF49A8">
      <w:pPr>
        <w:autoSpaceDE w:val="0"/>
        <w:autoSpaceDN w:val="0"/>
        <w:adjustRightInd w:val="0"/>
        <w:spacing w:after="0" w:line="240" w:lineRule="auto"/>
        <w:jc w:val="center"/>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r>
        <w:rPr>
          <w:rFonts w:ascii="Calibri" w:hAnsi="Calibri" w:cs="Calibri"/>
        </w:rPr>
        <w:t>1. Путевки предоставляются детям в возрасте от 6 до 17 лет (включительно) в порядке очередности, сформированной по дате подачи одним из родителей (законным представителем) ответственными исполнителями мероприятий по организации и обеспечению отдыха и оздоровления детей в муниципальном образовании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 Путевки в загородные стационарные детские оздоровительные, специализированные (профильные) лагеря, оздоровительно-образовательные центры, базы и комплексы, иные организации отдыха детей и их оздоровления, деятельность которых направлена на реализацию услуг по обеспечению отдыха и оздоровления детей, расположенные за пределами Ханты-Мансийского автономного округа - Югры, предоставляются детям один раз в календарном году.</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Путевки в загородные организации отдыха детей и их оздоровления, специализированные (профильные) лагеря, в том числе палаточные лагеря оздоровительно-образовательные центры, базы и комплексы, иные организации отдыха детей и их оздоровления, деятельность которых направлена на реализацию услуг по обеспечению отдыха и оздоровления детей, расположенные на территории Ханты-Мансийского автономного округа - Югры, предоставляются детям не более двух раз в календарном году.</w:t>
      </w:r>
      <w:proofErr w:type="gramEnd"/>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условии наличия свободных мест в период организации смены допускается приобретение путевок за счет средств бюджета муниципального образования более двух раз в календарном году.</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постановлением</w:t>
        </w:r>
      </w:hyperlink>
      <w:r>
        <w:rPr>
          <w:rFonts w:ascii="Calibri" w:hAnsi="Calibri" w:cs="Calibri"/>
        </w:rPr>
        <w:t xml:space="preserve"> Администрации Кондинского района от 18.09.2018 N 1876)</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Предоставление путевок в организации отдыха детей и их оздоровления с дневным пребыванием детей в календарном году не ограничено.</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5. Список очередности детей на получение путевки формируется и утверждается по месту жительства ответственными исполнителями мероприятий по организации и обеспечению отдыха и оздоровления детей в муниципальном образовании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bookmarkStart w:id="3" w:name="Par70"/>
      <w:bookmarkEnd w:id="3"/>
      <w:r>
        <w:rPr>
          <w:rFonts w:ascii="Calibri" w:hAnsi="Calibri" w:cs="Calibri"/>
        </w:rPr>
        <w:t>6. Для включения в список один из родителей или законных представителей (далее - заявитель) предоставляет ответственным исполнителям мероприятий по организации и обеспечению отдыха и оздоровления детей не ранее чем за 5 месяцев до предполагаемой даты оздоровления ребенка, следующие документы:</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заявление о предоставлении муниципальной услуги (далее - заявление);</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 удостоверяющий личность заявителя (при личном обращении);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 удостоверяющий личность представителя заявителя (в случае, если заявление оформляется представителем заявителя);</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 подтверждающий полномочия заявителя, в случае если заявителем является опекун (попечитель) несовершеннолетнего (акт органа опеки и попечительства о назначении заявителя опекуном (попечителем) несовершеннолетнего);</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документ, подтверждающий фамилию заявителя, ребенка, в случае если фамилия заявителя не совпадает с фамилией ребенка (свидетельство о рождении заявителя (ребенка), свидетельство о заключении (расторжении) брака);</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медицинская справка по </w:t>
      </w:r>
      <w:hyperlink r:id="rId31" w:history="1">
        <w:r>
          <w:rPr>
            <w:rFonts w:ascii="Calibri" w:hAnsi="Calibri" w:cs="Calibri"/>
            <w:color w:val="0000FF"/>
          </w:rPr>
          <w:t>форме 079/у</w:t>
        </w:r>
      </w:hyperlink>
      <w:r>
        <w:rPr>
          <w:rFonts w:ascii="Calibri" w:hAnsi="Calibri" w:cs="Calibri"/>
        </w:rPr>
        <w:t>;</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доверенность, написанная собственноручно заявителем, в случае если заявление оформляется представителем заявителя;</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согласие на обработку персональных данных заявителя и ребенка.</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6.1. Сведения о фактическом проживании ребенка на территории муниципального образования Кондинский район запрашивает уполномоченный орган в соответствующих организациях в рамках межведомственного информационного взаимодействия самостоятельно.</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вправе по собственной инициативе представить документ, удостоверяющий личность ребенка (свидетельство о рождении детей, не достигших 14-летнего возраста, и в случае оформления паспорта в течение 40 дней со дня наступления 14-летнего возраста или паспорт);</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сведения, подтверждающие регистрацию ребенка по месту проживания (пребывания).</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32"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30.05.2022 N 1170)</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7. Оплата проезда детей до места расположения организации, обеспечивающей отдых, оздоровление, и обратно осуществляется за счет средств родителей.</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Ответственные исполнители мероприятий по организации и обеспечению отдыха и оздоровления детей в муниципальном образовании Кондинский район в течение 30 дней после приема документов, указанных в </w:t>
      </w:r>
      <w:hyperlink w:anchor="Par70" w:history="1">
        <w:r>
          <w:rPr>
            <w:rFonts w:ascii="Calibri" w:hAnsi="Calibri" w:cs="Calibri"/>
            <w:color w:val="0000FF"/>
          </w:rPr>
          <w:t>пункте 6</w:t>
        </w:r>
      </w:hyperlink>
      <w:r>
        <w:rPr>
          <w:rFonts w:ascii="Calibri" w:hAnsi="Calibri" w:cs="Calibri"/>
        </w:rPr>
        <w:t xml:space="preserve"> настоящей статьи, уведомляют заявителя о предоставлении путевки или отказе в предоставлении путевки.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9. Основанием для отказа в предоставлении путевок является:</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непредставление документов, указанных в </w:t>
      </w:r>
      <w:hyperlink w:anchor="Par70" w:history="1">
        <w:r>
          <w:rPr>
            <w:rFonts w:ascii="Calibri" w:hAnsi="Calibri" w:cs="Calibri"/>
            <w:color w:val="0000FF"/>
          </w:rPr>
          <w:t>пункте 6 статьи 2</w:t>
        </w:r>
      </w:hyperlink>
      <w:r>
        <w:rPr>
          <w:rFonts w:ascii="Calibri" w:hAnsi="Calibri" w:cs="Calibri"/>
        </w:rPr>
        <w:t xml:space="preserve"> Порядка, обязанность по предоставлению которых лежит на заявителе;</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наличие представленных в заявлении о предоставлении муниципальной услуги и (или) прилагаемых к нему документах недостоверной или искаженной информации;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отсутствие путевок (свободных мест) в организациях, обеспечивающих отдых детей в каникулярное время.</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3"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30.05.2022 N 1170)</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Заявитель вправе отказаться от получения путевки, о чем обязан письменно уведомить уполномоченный орган.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Органы администрации муниципального образования Кондинский район: управление образования администрации Кондинского района, управление культуры и молодежной политики администрации Кондинского района, отдел физической культуры и спорта администрации Кондинского района, управление опеки и попечительства администрации Кондинского района и бюджетное учреждение Ханты-Мансийского автономного округа - Югры "</w:t>
      </w:r>
      <w:proofErr w:type="spellStart"/>
      <w:r>
        <w:rPr>
          <w:rFonts w:ascii="Calibri" w:hAnsi="Calibri" w:cs="Calibri"/>
        </w:rPr>
        <w:t>Кондинская</w:t>
      </w:r>
      <w:proofErr w:type="spellEnd"/>
      <w:r>
        <w:rPr>
          <w:rFonts w:ascii="Calibri" w:hAnsi="Calibri" w:cs="Calibri"/>
        </w:rPr>
        <w:t xml:space="preserve"> районная больница" обеспечивают группу детей, выезжающих к местам отдыха и обратно наличием педагогического и медицинского сопровождения (один сопровождающий</w:t>
      </w:r>
      <w:proofErr w:type="gramEnd"/>
      <w:r>
        <w:rPr>
          <w:rFonts w:ascii="Calibri" w:hAnsi="Calibri" w:cs="Calibri"/>
        </w:rPr>
        <w:t xml:space="preserve"> на 8 детей в возрасте от 7 до 9 лет, на 12 детей в возрасте от 10 лет и старше, на 12 детей разных возрастов).</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2</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 района</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от 28.12.2015 N 1797</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b/>
          <w:bCs/>
        </w:rPr>
      </w:pPr>
      <w:bookmarkStart w:id="4" w:name="Par102"/>
      <w:bookmarkEnd w:id="4"/>
      <w:r>
        <w:rPr>
          <w:rFonts w:ascii="Calibri" w:hAnsi="Calibri" w:cs="Calibri"/>
          <w:b/>
          <w:bCs/>
        </w:rPr>
        <w:t>ПОРЯДОК</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ОПЛАТЫ СТОИМОСТИ ПИТАНИЯ НА ОДНОГО РЕБЕНКА В ДЕНЬ В ЛАГЕРЯХ</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С ДНЕВНЫМ ПРЕБЫВАНИЕМ ДЕТЕЙ, В ПАЛАТОЧНЫХ ЛАГЕРЯХ, ЛАГЕРЯХ</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ТРУДА И ОТДЫХА ДЛЯ ПОДРОСТКОВ, ОРГАНИЗОВАННЫХ НА БАЗЕ</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УЧРЕЖДЕНИЙ, РАСПОЛОЖЕННЫХ НА ТЕРРИТОРИИ</w:t>
      </w:r>
    </w:p>
    <w:p w:rsidR="00AF49A8" w:rsidRDefault="00AF49A8" w:rsidP="00AF49A8">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МУНИЦИПАЛЬНОГО ОБРАЗОВАНИЯ КОНДИНСКИЙ РАЙОН (ДАЛЕЕ -</w:t>
      </w:r>
      <w:proofErr w:type="gramEnd"/>
    </w:p>
    <w:p w:rsidR="00AF49A8" w:rsidRDefault="00AF49A8" w:rsidP="00AF49A8">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ПОРЯДОК)</w:t>
      </w:r>
      <w:proofErr w:type="gramEnd"/>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Администрации Кондинского района от 31.01.2018 </w:t>
            </w:r>
            <w:hyperlink r:id="rId34" w:history="1">
              <w:r>
                <w:rPr>
                  <w:rFonts w:ascii="Calibri" w:hAnsi="Calibri" w:cs="Calibri"/>
                  <w:color w:val="0000FF"/>
                </w:rPr>
                <w:t>N 155</w:t>
              </w:r>
            </w:hyperlink>
            <w:r>
              <w:rPr>
                <w:rFonts w:ascii="Calibri" w:hAnsi="Calibri" w:cs="Calibri"/>
                <w:color w:val="392C69"/>
              </w:rPr>
              <w:t>,</w:t>
            </w:r>
            <w:proofErr w:type="gramEnd"/>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21.06.2021 </w:t>
            </w:r>
            <w:hyperlink r:id="rId35" w:history="1">
              <w:r>
                <w:rPr>
                  <w:rFonts w:ascii="Calibri" w:hAnsi="Calibri" w:cs="Calibri"/>
                  <w:color w:val="0000FF"/>
                </w:rPr>
                <w:t>N 1430</w:t>
              </w:r>
            </w:hyperlink>
            <w:r>
              <w:rPr>
                <w:rFonts w:ascii="Calibri" w:hAnsi="Calibri" w:cs="Calibri"/>
                <w:color w:val="392C69"/>
              </w:rPr>
              <w:t xml:space="preserve">, от 30.05.2022 </w:t>
            </w:r>
            <w:hyperlink r:id="rId36" w:history="1">
              <w:r>
                <w:rPr>
                  <w:rFonts w:ascii="Calibri" w:hAnsi="Calibri" w:cs="Calibri"/>
                  <w:color w:val="0000FF"/>
                </w:rPr>
                <w:t>N 1170</w:t>
              </w:r>
            </w:hyperlink>
            <w:r>
              <w:rPr>
                <w:rFonts w:ascii="Calibri" w:hAnsi="Calibri" w:cs="Calibri"/>
                <w:color w:val="392C69"/>
              </w:rPr>
              <w:t xml:space="preserve">, от 28.03.2023 </w:t>
            </w:r>
            <w:hyperlink r:id="rId37" w:history="1">
              <w:r>
                <w:rPr>
                  <w:rFonts w:ascii="Calibri" w:hAnsi="Calibri" w:cs="Calibri"/>
                  <w:color w:val="0000FF"/>
                </w:rPr>
                <w:t>N 330</w:t>
              </w:r>
            </w:hyperlink>
            <w:r>
              <w:rPr>
                <w:rFonts w:ascii="Calibri" w:hAnsi="Calibri" w:cs="Calibri"/>
                <w:color w:val="392C69"/>
              </w:rPr>
              <w:t>,</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11.03.2024 </w:t>
            </w:r>
            <w:hyperlink r:id="rId38" w:history="1">
              <w:r>
                <w:rPr>
                  <w:rFonts w:ascii="Calibri" w:hAnsi="Calibri" w:cs="Calibri"/>
                  <w:color w:val="0000FF"/>
                </w:rPr>
                <w:t>N 257</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center"/>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правила оплаты стоимости питания на одного ребенка в день в лагерях с дневным пребыванием детей, палаточных лагерях всех типов, лагерях труда и отдыха подростков, организованных на базе муниципальных учреждений социальной сферы, расположенных на территории Кондинского района.</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 Лагеря с дневным пребыванием детей должны соответствовать требованиям, установленным законодательством Российской Федерации, соответствующими санитарно-эпидемиологическим правилами.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Оплата стоимости питания на одного ребенка в день производится:</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в лагерях с дневным пребыванием на детей в возрасте от 6 до 17 лет (включительно), имеющих место жительства на территории муниципального образования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в палаточных лагерях на детей в возрасте от 8 до 17 лет (включительно), имеющих место жительства на территории муниципального образования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в лагерях труда и отдыха с дневным пребыванием на детей в возрасте от 14 до 17 лет (включительно), имеющих место жительства на территории муниципального образования Кондинский район.</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39"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21.06.2021 N 1430)</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Оплата стоимости питания на одного ребенка в день в лагерях с дневным пребыванием детей, в палаточных лагерях, в лагерях труда и отдыха подростков, осуществляется органами местного самоуправления муниципального образования Кондинский район, организующими отдых и оздоровление детей в лагерях с дневным пребыванием детей, в палаточных лагерях всех типов, в лагерях труда и отдыха подростков, действующих на территории муниципального образования (далее - главные</w:t>
      </w:r>
      <w:proofErr w:type="gramEnd"/>
      <w:r>
        <w:rPr>
          <w:rFonts w:ascii="Calibri" w:hAnsi="Calibri" w:cs="Calibri"/>
        </w:rPr>
        <w:t xml:space="preserve"> распорядители).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5. Норматив оплаты стоимости питания на одного ребенка в день в лагерях с дневным пребыванием детей, лагерях труда и отдыха с дневным пребыванием детей 345 рублей 62 копейки - при двухразовом питании.</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40"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11.03.2024 N 257)</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6. Норматив оплаты стоимости питания на одного ребенка в день в палаточных лагерях при пятиразовом питании 731 рубль 06 копеек.</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41"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11.03.2024 N 257)</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Источниками финансирования питания детей в лагерях с дневным пребыванием детей, в палаточных лагерях всех типов, в лагерях труда и отдыха подростков, организованных на базе муниципальных учреждений социальной сферы, расположенных на территории Кондинского района, являются средства бюджета автономного округа, бюджета муниципального образования Кондинский район, иные источники, не запрещенные законодательством Российской Федерации.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Главными распорядителями осуществляется </w:t>
      </w:r>
      <w:proofErr w:type="gramStart"/>
      <w:r>
        <w:rPr>
          <w:rFonts w:ascii="Calibri" w:hAnsi="Calibri" w:cs="Calibri"/>
        </w:rPr>
        <w:t>контроль за</w:t>
      </w:r>
      <w:proofErr w:type="gramEnd"/>
      <w:r>
        <w:rPr>
          <w:rFonts w:ascii="Calibri" w:hAnsi="Calibri" w:cs="Calibri"/>
        </w:rPr>
        <w:t xml:space="preserve"> целевым расходованием средств бюджета автономного округа, муниципального бюджета, предоставленных на оплату стоимости питания в лагерях с дневным пребыванием детей, в палаточных лагерях всех типов, в лагерях труда и отдыха подростков, организованных на базе муниципальных учреждений социальной сферы.</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С целью консолидации расходов средств бюджета автономного округа, муниципального бюджета главными распорядителями, организующими деятельность лагерей с дневным пребыванием детей, палаточных лагерей всех типов, в лагерях труда и отдыха подростков предоставляют ежемесячно до 1 числа в управление образования администрации Кондинского района информацию по финансированию и освоению денежных средств, предусмотренных в рамках муниципальной </w:t>
      </w:r>
      <w:hyperlink r:id="rId42" w:history="1">
        <w:r>
          <w:rPr>
            <w:rFonts w:ascii="Calibri" w:hAnsi="Calibri" w:cs="Calibri"/>
            <w:color w:val="0000FF"/>
          </w:rPr>
          <w:t>программы</w:t>
        </w:r>
      </w:hyperlink>
      <w:r>
        <w:rPr>
          <w:rFonts w:ascii="Calibri" w:hAnsi="Calibri" w:cs="Calibri"/>
        </w:rPr>
        <w:t xml:space="preserve"> "Развитие образования в </w:t>
      </w:r>
      <w:proofErr w:type="spellStart"/>
      <w:r>
        <w:rPr>
          <w:rFonts w:ascii="Calibri" w:hAnsi="Calibri" w:cs="Calibri"/>
        </w:rPr>
        <w:t>Кондинском</w:t>
      </w:r>
      <w:proofErr w:type="spellEnd"/>
      <w:r>
        <w:rPr>
          <w:rFonts w:ascii="Calibri" w:hAnsi="Calibri" w:cs="Calibri"/>
        </w:rPr>
        <w:t xml:space="preserve"> районе на 2019 - 2025</w:t>
      </w:r>
      <w:proofErr w:type="gramEnd"/>
      <w:r>
        <w:rPr>
          <w:rFonts w:ascii="Calibri" w:hAnsi="Calibri" w:cs="Calibri"/>
        </w:rPr>
        <w:t xml:space="preserve"> годы и на период до 2030 года".</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21.06.2021 N 1430)</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10. В период действия на территории Ханты-Мансийского автономного округа - Югры режима повышенной готовности или чрезвычайной ситуации, при открытии лагерей с дневным пребыванием в заочном формате с использованием дистанционных технологий, взамен питания ребенку выдается продуктовый набор, стоимость которого равна 147 рублям в день в пределах продолжительности смены, но не выше 21 дня.</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w:t>
      </w:r>
      <w:hyperlink r:id="rId44"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11.03.2024 N 257)</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 района</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от 28.12.2015 N 1797</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b/>
          <w:bCs/>
        </w:rPr>
      </w:pPr>
      <w:bookmarkStart w:id="5" w:name="Par141"/>
      <w:bookmarkEnd w:id="5"/>
      <w:r>
        <w:rPr>
          <w:rFonts w:ascii="Calibri" w:hAnsi="Calibri" w:cs="Calibri"/>
          <w:b/>
          <w:bCs/>
        </w:rPr>
        <w:t>ПОЛОЖЕНИЕ</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О ВОЗМЕЩЕНИИ СТОИМОСТИ УСЛУГ, ОКАЗЫВАЕМЫХ ЛИЦАМИ,</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СОПРОВОЖДАЮЩИМИ ДЕТЕЙ ДО МЕСТА НАХОЖДЕНИЯ ОРГАНИЗАЦИЙ ОТДЫХА</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ДЕТЕЙ И ИХ ОЗДОРОВЛЕНИЯ И ОБРАТНО</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(ДАЛЕЕ - ПОЛОЖЕНИЕ)</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45"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31.01.2018 N 155)</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center"/>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Настоящее Положение устанавливает виды услуг, оказываемых лицами, сопровождающими детей до места нахождения организаций отдыха детей и их оздоровления и обратно (далее - сопровождающие лица), стоимость которых возмещается из средств бюджета Ханты-Мансийского автономного округа - Югры, средств бюджета муниципального образования Кондинский район, иных источников, не запрещенных законодательством Российской Федерации путем осуществления закупок этих услуг, в соответствии с законодательством о контрактной системе в сфере</w:t>
      </w:r>
      <w:proofErr w:type="gramEnd"/>
      <w:r>
        <w:rPr>
          <w:rFonts w:ascii="Calibri" w:hAnsi="Calibri" w:cs="Calibri"/>
        </w:rPr>
        <w:t xml:space="preserve"> закупок товаров, работ, услуг для обеспечения государственных и муниципальных нужд.</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Сопровождающим лицам возмещаются расходы:</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2.1. По проезду к месту нахождения организаций отдыха детей и их оздоровления и обратно любым видом транспорта (за исключением такси), включая страховой взнос на обязательное личное страхование пассажиров на транспорте, оплату услуг по оформлению проездных документов, расходы на пользование в поездах постельными принадлежностями, по фактическим расходам.</w:t>
      </w:r>
    </w:p>
    <w:p w:rsidR="00AF49A8" w:rsidRDefault="00AF49A8" w:rsidP="00AF49A8">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31.01.2018 N 155)</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2.2. По найму жилого помещения в случае вынужденного проживания (кроме случая, когда сопровождающему предоставляется бесплатное жилое помещение) в пределах норм возмещения командировочных расходов работникам организаций, финансируемых из бюджета муниципального образования Кондинский район.</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2.3. Суточные в пределах норм возмещения командировочных расходов работникам организаций, финансируемых из бюджета муниципального образования Кондинский район, установленных администрацией Кондинского района.</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По сопровождению детей, включая организацию и </w:t>
      </w:r>
      <w:proofErr w:type="gramStart"/>
      <w:r>
        <w:rPr>
          <w:rFonts w:ascii="Calibri" w:hAnsi="Calibri" w:cs="Calibri"/>
        </w:rPr>
        <w:t>контроль за</w:t>
      </w:r>
      <w:proofErr w:type="gramEnd"/>
      <w:r>
        <w:rPr>
          <w:rFonts w:ascii="Calibri" w:hAnsi="Calibri" w:cs="Calibri"/>
        </w:rPr>
        <w:t xml:space="preserve"> соблюдением безопасности при их посадке в транспортное средство и высадки из него, размещение багажа в транспортное средство; </w:t>
      </w:r>
      <w:proofErr w:type="gramStart"/>
      <w:r>
        <w:rPr>
          <w:rFonts w:ascii="Calibri" w:hAnsi="Calibri" w:cs="Calibri"/>
        </w:rPr>
        <w:t>контроль за соблюдением детьми правил поведения в транспорте, режима питания в пути следования, режима дня, за состоянием здоровья детей, а также организацией отдыха и оздоровления детей-инвалидов, требующих пребывания с детьми данной категории в течение всей смены, в виде заработной платы сопровождающим лицам, привлеченным в соответствии с гражданско-правовыми договорами на оказание услуг по сопровождению детей до места отдыха детей и обратно</w:t>
      </w:r>
      <w:proofErr w:type="gramEnd"/>
      <w:r>
        <w:rPr>
          <w:rFonts w:ascii="Calibri" w:hAnsi="Calibri" w:cs="Calibri"/>
        </w:rPr>
        <w:t>, в размере 1871 рубль за каждый день, затраченный на сопровождение, с учетом налога на доходы физических лиц и страховых взносов.</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следования сопровождающего в специализированных железнодорожных составах, вагонах (литерных), специализированными авиарейсами (чартерными), специализированными автомобилями (автобусами) расходы оплачиваются по тарифам, установленным для указанного транспорта, на основании билета (посадочного талона), с приложением справки о стоимости билета, полученной от организации, осуществляющей перевозку.</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bookmarkStart w:id="6" w:name="_GoBack"/>
      <w:bookmarkEnd w:id="6"/>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 района</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от 28.12.2015 N 1797</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b/>
          <w:bCs/>
        </w:rPr>
      </w:pPr>
      <w:bookmarkStart w:id="7" w:name="Par167"/>
      <w:bookmarkEnd w:id="7"/>
      <w:r>
        <w:rPr>
          <w:rFonts w:ascii="Calibri" w:hAnsi="Calibri" w:cs="Calibri"/>
          <w:b/>
          <w:bCs/>
        </w:rPr>
        <w:t>ПОРЯДОК</w:t>
      </w:r>
    </w:p>
    <w:p w:rsidR="00AF49A8" w:rsidRDefault="00AF49A8" w:rsidP="00AF49A8">
      <w:pPr>
        <w:autoSpaceDE w:val="0"/>
        <w:autoSpaceDN w:val="0"/>
        <w:adjustRightInd w:val="0"/>
        <w:spacing w:after="0" w:line="240" w:lineRule="auto"/>
        <w:jc w:val="center"/>
        <w:rPr>
          <w:rFonts w:ascii="Calibri" w:hAnsi="Calibri" w:cs="Calibri"/>
          <w:b/>
          <w:bCs/>
        </w:rPr>
      </w:pPr>
      <w:r>
        <w:rPr>
          <w:rFonts w:ascii="Calibri" w:hAnsi="Calibri" w:cs="Calibri"/>
          <w:b/>
          <w:bCs/>
        </w:rPr>
        <w:t>РЕАЛИЗАЦИИ ПУТЕВОК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48"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21.06.2021 N 1430)</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порядок реализации путевок ответственными исполнителями мероприятий по организации и обеспечению отдыха и оздоровления детей муниципального образования Кондинский район в сфере организации и обеспечения отдыха и оздоровления детей (далее - ответственные исполнители мероприятий по организации и обеспечению отдыха и оздоровления детей) в период летней оздоровительной кампании.</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Ответственные исполнители мероприятий по организации и обеспечению отдыха и оздоровления детей определяют работников подведомственных учреждений, которым будут выделены путевки для реализации их родителям (законным представителям), осуществляют выдачу путевок самостоятельно.</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3. Для получения путевки согласно сформированным спискам родители (законные представители) обращаются в учреждение.</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4. Сотрудник учреждения, ответственный за выдачу путевок, на основании предоставленных документов и утвержденного списка детей, оформляет путевку соответствующего профиля (</w:t>
      </w:r>
      <w:hyperlink w:anchor="Par188" w:history="1">
        <w:r>
          <w:rPr>
            <w:rFonts w:ascii="Calibri" w:hAnsi="Calibri" w:cs="Calibri"/>
            <w:color w:val="0000FF"/>
          </w:rPr>
          <w:t>приложения 1</w:t>
        </w:r>
      </w:hyperlink>
      <w:r>
        <w:rPr>
          <w:rFonts w:ascii="Calibri" w:hAnsi="Calibri" w:cs="Calibri"/>
        </w:rPr>
        <w:t xml:space="preserve"> - </w:t>
      </w:r>
      <w:hyperlink w:anchor="Par425" w:history="1">
        <w:r>
          <w:rPr>
            <w:rFonts w:ascii="Calibri" w:hAnsi="Calibri" w:cs="Calibri"/>
            <w:color w:val="0000FF"/>
          </w:rPr>
          <w:t>4</w:t>
        </w:r>
      </w:hyperlink>
      <w:r>
        <w:rPr>
          <w:rFonts w:ascii="Calibri" w:hAnsi="Calibri" w:cs="Calibri"/>
        </w:rPr>
        <w:t xml:space="preserve"> к Порядку реализации путевок).</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После окончания смены организаторы отдыха и оздоровления детей передают ответственным исполнителям мероприятий по организации и обеспечению отдыха и оздоровления детей муниципального образования Кондинский район, заверенные обратные талоны к путевке.</w:t>
      </w:r>
    </w:p>
    <w:p w:rsidR="00AF49A8" w:rsidRDefault="00AF49A8" w:rsidP="00AF49A8">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Согласно предоставленным талонам к путевке ответственными исполнителями мероприятий по организации и обеспечению отдыха и оздоровления детей составляется реестр оздоровленных детей.</w:t>
      </w: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Порядку реализации путевок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49"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21.06.2021 N 1430)</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rPr>
      </w:pPr>
      <w:bookmarkStart w:id="8" w:name="Par188"/>
      <w:bookmarkEnd w:id="8"/>
      <w:r>
        <w:rPr>
          <w:rFonts w:ascii="Calibri" w:hAnsi="Calibri" w:cs="Calibri"/>
        </w:rPr>
        <w:t>Форма бланка путевки в лагерь с дневным пребыванием детей,</w:t>
      </w:r>
    </w:p>
    <w:p w:rsidR="00AF49A8" w:rsidRDefault="00AF49A8" w:rsidP="00AF49A8">
      <w:pPr>
        <w:autoSpaceDE w:val="0"/>
        <w:autoSpaceDN w:val="0"/>
        <w:adjustRightInd w:val="0"/>
        <w:spacing w:after="0" w:line="240" w:lineRule="auto"/>
        <w:jc w:val="center"/>
        <w:rPr>
          <w:rFonts w:ascii="Calibri" w:hAnsi="Calibri" w:cs="Calibri"/>
        </w:rPr>
      </w:pPr>
      <w:proofErr w:type="gramStart"/>
      <w:r>
        <w:rPr>
          <w:rFonts w:ascii="Calibri" w:hAnsi="Calibri" w:cs="Calibri"/>
        </w:rPr>
        <w:t>организованный</w:t>
      </w:r>
      <w:proofErr w:type="gramEnd"/>
      <w:r>
        <w:rPr>
          <w:rFonts w:ascii="Calibri" w:hAnsi="Calibri" w:cs="Calibri"/>
        </w:rPr>
        <w:t xml:space="preserve"> при муниципальном учреждении Кондинского</w:t>
      </w:r>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района</w:t>
      </w:r>
    </w:p>
    <w:p w:rsidR="00AF49A8" w:rsidRDefault="00AF49A8" w:rsidP="00AF49A8">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479"/>
      </w:tblGrid>
      <w:tr w:rsidR="00AF49A8">
        <w:tc>
          <w:tcPr>
            <w:tcW w:w="4422"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p w:rsidR="00AF49A8" w:rsidRDefault="00AF49A8">
            <w:pPr>
              <w:autoSpaceDE w:val="0"/>
              <w:autoSpaceDN w:val="0"/>
              <w:adjustRightInd w:val="0"/>
              <w:spacing w:after="0" w:line="240" w:lineRule="auto"/>
              <w:rPr>
                <w:rFonts w:ascii="Calibri" w:hAnsi="Calibri" w:cs="Calibri"/>
              </w:rPr>
            </w:pPr>
          </w:p>
        </w:tc>
        <w:tc>
          <w:tcPr>
            <w:tcW w:w="4479"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tc>
      </w:tr>
      <w:tr w:rsidR="00AF49A8">
        <w:tc>
          <w:tcPr>
            <w:tcW w:w="4422"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tc>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tc>
      </w:tr>
      <w:tr w:rsidR="00AF49A8">
        <w:tc>
          <w:tcPr>
            <w:tcW w:w="4422"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Путевка</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лагерь с дневным пребыванием</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 xml:space="preserve">детей, </w:t>
            </w:r>
            <w:proofErr w:type="gramStart"/>
            <w:r>
              <w:rPr>
                <w:rFonts w:ascii="Calibri" w:hAnsi="Calibri" w:cs="Calibri"/>
              </w:rPr>
              <w:t>организованный</w:t>
            </w:r>
            <w:proofErr w:type="gramEnd"/>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при муниципальном учреждении</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lastRenderedPageBreak/>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lastRenderedPageBreak/>
              <w:t>Обратный талон к путевке</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лагерь с дневным пребыванием</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 xml:space="preserve">детей, </w:t>
            </w:r>
            <w:proofErr w:type="gramStart"/>
            <w:r>
              <w:rPr>
                <w:rFonts w:ascii="Calibri" w:hAnsi="Calibri" w:cs="Calibri"/>
              </w:rPr>
              <w:t>организованный</w:t>
            </w:r>
            <w:proofErr w:type="gramEnd"/>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при муниципальном учреждении</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lastRenderedPageBreak/>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Порядку реализации путевок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0"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21.06.2021 N 1430)</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Форма бланка путевки в оздоровительно-образовательный центр,</w:t>
      </w:r>
    </w:p>
    <w:p w:rsidR="00AF49A8" w:rsidRDefault="00AF49A8" w:rsidP="00AF49A8">
      <w:pPr>
        <w:autoSpaceDE w:val="0"/>
        <w:autoSpaceDN w:val="0"/>
        <w:adjustRightInd w:val="0"/>
        <w:spacing w:after="0" w:line="240" w:lineRule="auto"/>
        <w:jc w:val="center"/>
        <w:rPr>
          <w:rFonts w:ascii="Calibri" w:hAnsi="Calibri" w:cs="Calibri"/>
        </w:rPr>
      </w:pPr>
      <w:proofErr w:type="gramStart"/>
      <w:r>
        <w:rPr>
          <w:rFonts w:ascii="Calibri" w:hAnsi="Calibri" w:cs="Calibri"/>
        </w:rPr>
        <w:t>расположенный</w:t>
      </w:r>
      <w:proofErr w:type="gramEnd"/>
      <w:r>
        <w:rPr>
          <w:rFonts w:ascii="Calibri" w:hAnsi="Calibri" w:cs="Calibri"/>
        </w:rPr>
        <w:t xml:space="preserve"> на территории Кондинского района</w:t>
      </w:r>
    </w:p>
    <w:p w:rsidR="00AF49A8" w:rsidRDefault="00AF49A8" w:rsidP="00AF49A8">
      <w:pPr>
        <w:autoSpaceDE w:val="0"/>
        <w:autoSpaceDN w:val="0"/>
        <w:adjustRightInd w:val="0"/>
        <w:spacing w:after="0" w:line="240" w:lineRule="auto"/>
        <w:rPr>
          <w:rFonts w:ascii="Calibri" w:hAnsi="Calibri" w:cs="Calibri"/>
        </w:rPr>
        <w:sectPr w:rsidR="00AF49A8">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5669"/>
      </w:tblGrid>
      <w:tr w:rsidR="00AF49A8">
        <w:tc>
          <w:tcPr>
            <w:tcW w:w="5669"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p w:rsidR="00AF49A8" w:rsidRDefault="00AF49A8">
            <w:pPr>
              <w:autoSpaceDE w:val="0"/>
              <w:autoSpaceDN w:val="0"/>
              <w:adjustRightInd w:val="0"/>
              <w:spacing w:after="0" w:line="240" w:lineRule="auto"/>
              <w:rPr>
                <w:rFonts w:ascii="Calibri" w:hAnsi="Calibri" w:cs="Calibri"/>
              </w:rPr>
            </w:pPr>
          </w:p>
        </w:tc>
        <w:tc>
          <w:tcPr>
            <w:tcW w:w="5669"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tc>
      </w:tr>
      <w:tr w:rsidR="00AF49A8">
        <w:tc>
          <w:tcPr>
            <w:tcW w:w="566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tc>
        <w:tc>
          <w:tcPr>
            <w:tcW w:w="566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tc>
      </w:tr>
      <w:tr w:rsidR="00AF49A8">
        <w:tc>
          <w:tcPr>
            <w:tcW w:w="566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Путевка</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оздоровительно-образовательный центр, расположенный 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_____________________________</w:t>
            </w:r>
          </w:p>
          <w:p w:rsidR="00AF49A8" w:rsidRDefault="00AF49A8">
            <w:pPr>
              <w:autoSpaceDE w:val="0"/>
              <w:autoSpaceDN w:val="0"/>
              <w:adjustRightInd w:val="0"/>
              <w:spacing w:after="0" w:line="240" w:lineRule="auto"/>
              <w:ind w:left="2268" w:firstLine="283"/>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c>
          <w:tcPr>
            <w:tcW w:w="566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Обратный талон к путевке</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оздоровительно-образовательный центр, расположенный 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_____________________________</w:t>
            </w:r>
          </w:p>
          <w:p w:rsidR="00AF49A8" w:rsidRDefault="00AF49A8">
            <w:pPr>
              <w:autoSpaceDE w:val="0"/>
              <w:autoSpaceDN w:val="0"/>
              <w:adjustRightInd w:val="0"/>
              <w:spacing w:after="0" w:line="240" w:lineRule="auto"/>
              <w:ind w:left="2268" w:firstLine="283"/>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r>
    </w:tbl>
    <w:p w:rsidR="00AF49A8" w:rsidRDefault="00AF49A8" w:rsidP="00AF49A8">
      <w:pPr>
        <w:autoSpaceDE w:val="0"/>
        <w:autoSpaceDN w:val="0"/>
        <w:adjustRightInd w:val="0"/>
        <w:spacing w:after="0" w:line="240" w:lineRule="auto"/>
        <w:rPr>
          <w:rFonts w:ascii="Calibri" w:hAnsi="Calibri" w:cs="Calibri"/>
        </w:rPr>
        <w:sectPr w:rsidR="00AF49A8" w:rsidSect="00AF49A8">
          <w:pgSz w:w="11905" w:h="16838"/>
          <w:pgMar w:top="1134" w:right="850" w:bottom="1134" w:left="1701" w:header="0" w:footer="0" w:gutter="0"/>
          <w:cols w:space="720"/>
          <w:noEndnote/>
          <w:docGrid w:linePitch="299"/>
        </w:sect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Порядку реализации путевок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1"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21.06.2021 N 1430)</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Форма бланка путевки в палаточный лагерь, расположенный</w:t>
      </w:r>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rsidP="00AF49A8">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365"/>
      </w:tblGrid>
      <w:tr w:rsidR="00AF49A8">
        <w:tc>
          <w:tcPr>
            <w:tcW w:w="4592"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tc>
        <w:tc>
          <w:tcPr>
            <w:tcW w:w="4365"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tc>
      </w:tr>
      <w:tr w:rsidR="00AF49A8">
        <w:tc>
          <w:tcPr>
            <w:tcW w:w="4592"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tc>
        <w:tc>
          <w:tcPr>
            <w:tcW w:w="4365"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tc>
      </w:tr>
      <w:tr w:rsidR="00AF49A8">
        <w:tc>
          <w:tcPr>
            <w:tcW w:w="4592"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Путевка</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палаточный лагерь, расположенный</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c>
          <w:tcPr>
            <w:tcW w:w="4365"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Обратный талон к путевке</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палаточный лагерь, расположенный</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AF49A8" w:rsidRDefault="00AF49A8" w:rsidP="00AF49A8">
      <w:pPr>
        <w:autoSpaceDE w:val="0"/>
        <w:autoSpaceDN w:val="0"/>
        <w:adjustRightInd w:val="0"/>
        <w:spacing w:after="0" w:line="240" w:lineRule="auto"/>
        <w:jc w:val="right"/>
        <w:rPr>
          <w:rFonts w:ascii="Calibri" w:hAnsi="Calibri" w:cs="Calibri"/>
        </w:rPr>
      </w:pPr>
      <w:r>
        <w:rPr>
          <w:rFonts w:ascii="Calibri" w:hAnsi="Calibri" w:cs="Calibri"/>
        </w:rPr>
        <w:t>к Порядку реализации путевок</w:t>
      </w:r>
    </w:p>
    <w:p w:rsidR="00AF49A8" w:rsidRDefault="00AF49A8" w:rsidP="00AF49A8">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AF49A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AF49A8" w:rsidRDefault="00AF49A8">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2"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21.06.2021 N 1430)</w:t>
            </w:r>
          </w:p>
        </w:tc>
        <w:tc>
          <w:tcPr>
            <w:tcW w:w="113" w:type="dxa"/>
            <w:shd w:val="clear" w:color="auto" w:fill="F4F3F8"/>
            <w:tcMar>
              <w:top w:w="0" w:type="dxa"/>
              <w:left w:w="0" w:type="dxa"/>
              <w:bottom w:w="0" w:type="dxa"/>
              <w:right w:w="0" w:type="dxa"/>
            </w:tcMar>
          </w:tcPr>
          <w:p w:rsidR="00AF49A8" w:rsidRDefault="00AF49A8">
            <w:pPr>
              <w:autoSpaceDE w:val="0"/>
              <w:autoSpaceDN w:val="0"/>
              <w:adjustRightInd w:val="0"/>
              <w:spacing w:after="0" w:line="240" w:lineRule="auto"/>
              <w:jc w:val="center"/>
              <w:rPr>
                <w:rFonts w:ascii="Calibri" w:hAnsi="Calibri" w:cs="Calibri"/>
                <w:color w:val="392C69"/>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center"/>
        <w:rPr>
          <w:rFonts w:ascii="Calibri" w:hAnsi="Calibri" w:cs="Calibri"/>
        </w:rPr>
      </w:pPr>
      <w:bookmarkStart w:id="9" w:name="Par425"/>
      <w:bookmarkEnd w:id="9"/>
      <w:r>
        <w:rPr>
          <w:rFonts w:ascii="Calibri" w:hAnsi="Calibri" w:cs="Calibri"/>
        </w:rPr>
        <w:t>Форма бланка путевки в лагерь труда и отдыха, расположенный</w:t>
      </w:r>
    </w:p>
    <w:p w:rsidR="00AF49A8" w:rsidRDefault="00AF49A8" w:rsidP="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rsidP="00AF49A8">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479"/>
      </w:tblGrid>
      <w:tr w:rsidR="00AF49A8">
        <w:tc>
          <w:tcPr>
            <w:tcW w:w="4479"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p w:rsidR="00AF49A8" w:rsidRDefault="00AF49A8">
            <w:pPr>
              <w:autoSpaceDE w:val="0"/>
              <w:autoSpaceDN w:val="0"/>
              <w:adjustRightInd w:val="0"/>
              <w:spacing w:after="0" w:line="240" w:lineRule="auto"/>
              <w:rPr>
                <w:rFonts w:ascii="Calibri" w:hAnsi="Calibri" w:cs="Calibri"/>
              </w:rPr>
            </w:pPr>
          </w:p>
        </w:tc>
        <w:tc>
          <w:tcPr>
            <w:tcW w:w="4479" w:type="dxa"/>
          </w:tcPr>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Герб Кондинского района</w:t>
            </w:r>
          </w:p>
        </w:tc>
      </w:tr>
      <w:tr w:rsidR="00AF49A8">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tc>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АДМИНИСТРАЦИЯ</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КОНДИНСКОГО РАЙОНА</w:t>
            </w:r>
          </w:p>
          <w:p w:rsidR="00AF49A8" w:rsidRDefault="00AF49A8">
            <w:pPr>
              <w:autoSpaceDE w:val="0"/>
              <w:autoSpaceDN w:val="0"/>
              <w:adjustRightInd w:val="0"/>
              <w:spacing w:after="0" w:line="240" w:lineRule="auto"/>
              <w:rPr>
                <w:rFonts w:ascii="Calibri" w:hAnsi="Calibri" w:cs="Calibri"/>
              </w:rPr>
            </w:pPr>
          </w:p>
        </w:tc>
      </w:tr>
      <w:tr w:rsidR="00AF49A8">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Путевка</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лагерь труда и отдыха, расположенный</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c>
          <w:tcPr>
            <w:tcW w:w="4479" w:type="dxa"/>
          </w:tcPr>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Обратный талон к путевке</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лагерь труда и отдыха, расположенный</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на территории Кондинского района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Продолжительность путевки</w:t>
            </w:r>
          </w:p>
          <w:p w:rsidR="00AF49A8" w:rsidRDefault="00AF49A8">
            <w:pPr>
              <w:autoSpaceDE w:val="0"/>
              <w:autoSpaceDN w:val="0"/>
              <w:adjustRightInd w:val="0"/>
              <w:spacing w:after="0" w:line="240" w:lineRule="auto"/>
              <w:rPr>
                <w:rFonts w:ascii="Calibri" w:hAnsi="Calibri" w:cs="Calibri"/>
              </w:rPr>
            </w:pPr>
            <w:r>
              <w:rPr>
                <w:rFonts w:ascii="Calibri" w:hAnsi="Calibri" w:cs="Calibri"/>
              </w:rPr>
              <w:t>с "___" ___________ 20___ года</w:t>
            </w:r>
          </w:p>
          <w:p w:rsidR="00AF49A8" w:rsidRDefault="00AF49A8">
            <w:pPr>
              <w:autoSpaceDE w:val="0"/>
              <w:autoSpaceDN w:val="0"/>
              <w:adjustRightInd w:val="0"/>
              <w:spacing w:after="0" w:line="240" w:lineRule="auto"/>
              <w:rPr>
                <w:rFonts w:ascii="Calibri" w:hAnsi="Calibri" w:cs="Calibri"/>
              </w:rPr>
            </w:pPr>
            <w:r>
              <w:rPr>
                <w:rFonts w:ascii="Calibri" w:hAnsi="Calibri" w:cs="Calibri"/>
              </w:rPr>
              <w:t>по "___" ____________ 20___ года</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Фамилия, имя ребенка 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Дата рождения 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Школа, класс ________________________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Стоимость путевки ___________________</w:t>
            </w:r>
          </w:p>
          <w:p w:rsidR="00AF49A8" w:rsidRDefault="00AF49A8">
            <w:pPr>
              <w:autoSpaceDE w:val="0"/>
              <w:autoSpaceDN w:val="0"/>
              <w:adjustRightInd w:val="0"/>
              <w:spacing w:after="0" w:line="240" w:lineRule="auto"/>
              <w:ind w:left="1984" w:firstLine="284"/>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в том числе размер родительской платы ____________________________________</w:t>
            </w:r>
          </w:p>
          <w:p w:rsidR="00AF49A8" w:rsidRDefault="00AF49A8">
            <w:pPr>
              <w:autoSpaceDE w:val="0"/>
              <w:autoSpaceDN w:val="0"/>
              <w:adjustRightInd w:val="0"/>
              <w:spacing w:after="0" w:line="240" w:lineRule="auto"/>
              <w:jc w:val="center"/>
              <w:rPr>
                <w:rFonts w:ascii="Calibri" w:hAnsi="Calibri" w:cs="Calibri"/>
              </w:rPr>
            </w:pPr>
            <w:r>
              <w:rPr>
                <w:rFonts w:ascii="Calibri" w:hAnsi="Calibri" w:cs="Calibri"/>
              </w:rPr>
              <w:t>сумма прописью</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Учреждение, выдавшее путевку ________</w:t>
            </w:r>
          </w:p>
          <w:p w:rsidR="00AF49A8" w:rsidRDefault="00AF49A8">
            <w:pPr>
              <w:autoSpaceDE w:val="0"/>
              <w:autoSpaceDN w:val="0"/>
              <w:adjustRightInd w:val="0"/>
              <w:spacing w:after="0" w:line="240" w:lineRule="auto"/>
              <w:rPr>
                <w:rFonts w:ascii="Calibri" w:hAnsi="Calibri" w:cs="Calibri"/>
              </w:rPr>
            </w:pPr>
            <w:r>
              <w:rPr>
                <w:rFonts w:ascii="Calibri" w:hAnsi="Calibri" w:cs="Calibri"/>
              </w:rPr>
              <w:t>____________________________________</w:t>
            </w:r>
          </w:p>
          <w:p w:rsidR="00AF49A8" w:rsidRDefault="00AF49A8">
            <w:pPr>
              <w:autoSpaceDE w:val="0"/>
              <w:autoSpaceDN w:val="0"/>
              <w:adjustRightInd w:val="0"/>
              <w:spacing w:after="0" w:line="240" w:lineRule="auto"/>
              <w:rPr>
                <w:rFonts w:ascii="Calibri" w:hAnsi="Calibri" w:cs="Calibri"/>
              </w:rPr>
            </w:pPr>
          </w:p>
          <w:p w:rsidR="00AF49A8" w:rsidRDefault="00AF49A8">
            <w:pPr>
              <w:autoSpaceDE w:val="0"/>
              <w:autoSpaceDN w:val="0"/>
              <w:adjustRightInd w:val="0"/>
              <w:spacing w:after="0" w:line="240" w:lineRule="auto"/>
              <w:rPr>
                <w:rFonts w:ascii="Calibri" w:hAnsi="Calibri" w:cs="Calibri"/>
              </w:rPr>
            </w:pPr>
            <w:r>
              <w:rPr>
                <w:rFonts w:ascii="Calibri" w:hAnsi="Calibri" w:cs="Calibri"/>
              </w:rPr>
              <w:t>М.П.</w:t>
            </w:r>
          </w:p>
          <w:p w:rsidR="00AF49A8" w:rsidRDefault="00AF49A8">
            <w:pPr>
              <w:autoSpaceDE w:val="0"/>
              <w:autoSpaceDN w:val="0"/>
              <w:adjustRightInd w:val="0"/>
              <w:spacing w:after="0" w:line="240" w:lineRule="auto"/>
              <w:rPr>
                <w:rFonts w:ascii="Calibri" w:hAnsi="Calibri" w:cs="Calibri"/>
              </w:rPr>
            </w:pPr>
          </w:p>
        </w:tc>
      </w:tr>
    </w:tbl>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autoSpaceDE w:val="0"/>
        <w:autoSpaceDN w:val="0"/>
        <w:adjustRightInd w:val="0"/>
        <w:spacing w:after="0" w:line="240" w:lineRule="auto"/>
        <w:jc w:val="both"/>
        <w:rPr>
          <w:rFonts w:ascii="Calibri" w:hAnsi="Calibri" w:cs="Calibri"/>
        </w:rPr>
      </w:pPr>
    </w:p>
    <w:p w:rsidR="00AF49A8" w:rsidRDefault="00AF49A8" w:rsidP="00AF49A8">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21FC9" w:rsidRDefault="00221FC9"/>
    <w:sectPr w:rsidR="00221FC9" w:rsidSect="00E1134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D0"/>
    <w:rsid w:val="00221FC9"/>
    <w:rsid w:val="00AF49A8"/>
    <w:rsid w:val="00C2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55748" TargetMode="External"/><Relationship Id="rId18" Type="http://schemas.openxmlformats.org/officeDocument/2006/relationships/hyperlink" Target="https://login.consultant.ru/link/?req=doc&amp;base=RLAW926&amp;n=168204&amp;dst=100009" TargetMode="External"/><Relationship Id="rId26" Type="http://schemas.openxmlformats.org/officeDocument/2006/relationships/hyperlink" Target="https://login.consultant.ru/link/?req=doc&amp;base=RLAW926&amp;n=168204&amp;dst=100012" TargetMode="External"/><Relationship Id="rId39" Type="http://schemas.openxmlformats.org/officeDocument/2006/relationships/hyperlink" Target="https://login.consultant.ru/link/?req=doc&amp;base=RLAW926&amp;n=236164&amp;dst=100007" TargetMode="External"/><Relationship Id="rId3" Type="http://schemas.openxmlformats.org/officeDocument/2006/relationships/settings" Target="settings.xml"/><Relationship Id="rId21" Type="http://schemas.openxmlformats.org/officeDocument/2006/relationships/hyperlink" Target="https://login.consultant.ru/link/?req=doc&amp;base=RLAW926&amp;n=168204&amp;dst=100010" TargetMode="External"/><Relationship Id="rId34" Type="http://schemas.openxmlformats.org/officeDocument/2006/relationships/hyperlink" Target="https://login.consultant.ru/link/?req=doc&amp;base=RLAW926&amp;n=168204&amp;dst=100010" TargetMode="External"/><Relationship Id="rId42" Type="http://schemas.openxmlformats.org/officeDocument/2006/relationships/hyperlink" Target="https://login.consultant.ru/link/?req=doc&amp;base=RLAW926&amp;n=275225&amp;dst=100012" TargetMode="External"/><Relationship Id="rId47" Type="http://schemas.openxmlformats.org/officeDocument/2006/relationships/hyperlink" Target="https://login.consultant.ru/link/?req=doc&amp;base=RLAW926&amp;n=168204&amp;dst=100012" TargetMode="External"/><Relationship Id="rId50" Type="http://schemas.openxmlformats.org/officeDocument/2006/relationships/hyperlink" Target="https://login.consultant.ru/link/?req=doc&amp;base=RLAW926&amp;n=236164&amp;dst=100032" TargetMode="External"/><Relationship Id="rId7" Type="http://schemas.openxmlformats.org/officeDocument/2006/relationships/hyperlink" Target="https://login.consultant.ru/link/?req=doc&amp;base=RLAW926&amp;n=182089&amp;dst=100005" TargetMode="External"/><Relationship Id="rId12" Type="http://schemas.openxmlformats.org/officeDocument/2006/relationships/hyperlink" Target="https://login.consultant.ru/link/?req=doc&amp;base=RLAW926&amp;n=264213&amp;dst=100037" TargetMode="External"/><Relationship Id="rId17" Type="http://schemas.openxmlformats.org/officeDocument/2006/relationships/hyperlink" Target="https://login.consultant.ru/link/?req=doc&amp;base=RLAW926&amp;n=168204&amp;dst=100008" TargetMode="External"/><Relationship Id="rId25" Type="http://schemas.openxmlformats.org/officeDocument/2006/relationships/hyperlink" Target="https://login.consultant.ru/link/?req=doc&amp;base=RLAW926&amp;n=168204&amp;dst=100012" TargetMode="External"/><Relationship Id="rId33" Type="http://schemas.openxmlformats.org/officeDocument/2006/relationships/hyperlink" Target="https://login.consultant.ru/link/?req=doc&amp;base=RLAW926&amp;n=256751&amp;dst=100021" TargetMode="External"/><Relationship Id="rId38" Type="http://schemas.openxmlformats.org/officeDocument/2006/relationships/hyperlink" Target="https://login.consultant.ru/link/?req=doc&amp;base=RLAW926&amp;n=298595&amp;dst=100006" TargetMode="External"/><Relationship Id="rId46" Type="http://schemas.openxmlformats.org/officeDocument/2006/relationships/hyperlink" Target="https://login.consultant.ru/link/?req=doc&amp;base=RLAW926&amp;n=168204&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RLAW926&amp;n=168204&amp;dst=100008" TargetMode="External"/><Relationship Id="rId20" Type="http://schemas.openxmlformats.org/officeDocument/2006/relationships/hyperlink" Target="https://login.consultant.ru/link/?req=doc&amp;base=RLAW926&amp;n=156597&amp;dst=100006" TargetMode="External"/><Relationship Id="rId29" Type="http://schemas.openxmlformats.org/officeDocument/2006/relationships/hyperlink" Target="https://login.consultant.ru/link/?req=doc&amp;base=RLAW926&amp;n=182089&amp;dst=100006" TargetMode="External"/><Relationship Id="rId41" Type="http://schemas.openxmlformats.org/officeDocument/2006/relationships/hyperlink" Target="https://login.consultant.ru/link/?req=doc&amp;base=RLAW926&amp;n=298595&amp;dst=10000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168204&amp;dst=100005" TargetMode="External"/><Relationship Id="rId11" Type="http://schemas.openxmlformats.org/officeDocument/2006/relationships/hyperlink" Target="https://login.consultant.ru/link/?req=doc&amp;base=RLAW926&amp;n=298595&amp;dst=100005" TargetMode="External"/><Relationship Id="rId24" Type="http://schemas.openxmlformats.org/officeDocument/2006/relationships/hyperlink" Target="https://login.consultant.ru/link/?req=doc&amp;base=RLAW926&amp;n=168204&amp;dst=100011" TargetMode="External"/><Relationship Id="rId32" Type="http://schemas.openxmlformats.org/officeDocument/2006/relationships/hyperlink" Target="https://login.consultant.ru/link/?req=doc&amp;base=RLAW926&amp;n=256751&amp;dst=100007" TargetMode="External"/><Relationship Id="rId37" Type="http://schemas.openxmlformats.org/officeDocument/2006/relationships/hyperlink" Target="https://login.consultant.ru/link/?req=doc&amp;base=RLAW926&amp;n=276798&amp;dst=100006" TargetMode="External"/><Relationship Id="rId40" Type="http://schemas.openxmlformats.org/officeDocument/2006/relationships/hyperlink" Target="https://login.consultant.ru/link/?req=doc&amp;base=RLAW926&amp;n=298595&amp;dst=100007" TargetMode="External"/><Relationship Id="rId45" Type="http://schemas.openxmlformats.org/officeDocument/2006/relationships/hyperlink" Target="https://login.consultant.ru/link/?req=doc&amp;base=RLAW926&amp;n=168204&amp;dst=100010" TargetMode="External"/><Relationship Id="rId53" Type="http://schemas.openxmlformats.org/officeDocument/2006/relationships/fontTable" Target="fontTable.xml"/><Relationship Id="rId5" Type="http://schemas.openxmlformats.org/officeDocument/2006/relationships/hyperlink" Target="https://login.consultant.ru/link/?req=doc&amp;base=RLAW926&amp;n=156597&amp;dst=100005" TargetMode="External"/><Relationship Id="rId15" Type="http://schemas.openxmlformats.org/officeDocument/2006/relationships/hyperlink" Target="https://login.consultant.ru/link/?req=doc&amp;base=RLAW926&amp;n=118078" TargetMode="External"/><Relationship Id="rId23" Type="http://schemas.openxmlformats.org/officeDocument/2006/relationships/hyperlink" Target="https://login.consultant.ru/link/?req=doc&amp;base=RLAW926&amp;n=256751&amp;dst=100006" TargetMode="External"/><Relationship Id="rId28" Type="http://schemas.openxmlformats.org/officeDocument/2006/relationships/hyperlink" Target="https://login.consultant.ru/link/?req=doc&amp;base=RLAW926&amp;n=168204&amp;dst=100012" TargetMode="External"/><Relationship Id="rId36" Type="http://schemas.openxmlformats.org/officeDocument/2006/relationships/hyperlink" Target="https://login.consultant.ru/link/?req=doc&amp;base=RLAW926&amp;n=256751&amp;dst=100026" TargetMode="External"/><Relationship Id="rId49" Type="http://schemas.openxmlformats.org/officeDocument/2006/relationships/hyperlink" Target="https://login.consultant.ru/link/?req=doc&amp;base=RLAW926&amp;n=236164&amp;dst=100018" TargetMode="External"/><Relationship Id="rId10" Type="http://schemas.openxmlformats.org/officeDocument/2006/relationships/hyperlink" Target="https://login.consultant.ru/link/?req=doc&amp;base=RLAW926&amp;n=276798&amp;dst=100005" TargetMode="External"/><Relationship Id="rId19" Type="http://schemas.openxmlformats.org/officeDocument/2006/relationships/hyperlink" Target="https://login.consultant.ru/link/?req=doc&amp;base=RLAW926&amp;n=108961" TargetMode="External"/><Relationship Id="rId31" Type="http://schemas.openxmlformats.org/officeDocument/2006/relationships/hyperlink" Target="https://login.consultant.ru/link/?req=doc&amp;base=LAW&amp;n=476883&amp;dst=35" TargetMode="External"/><Relationship Id="rId44" Type="http://schemas.openxmlformats.org/officeDocument/2006/relationships/hyperlink" Target="https://login.consultant.ru/link/?req=doc&amp;base=RLAW926&amp;n=298595&amp;dst=100010" TargetMode="External"/><Relationship Id="rId52" Type="http://schemas.openxmlformats.org/officeDocument/2006/relationships/hyperlink" Target="https://login.consultant.ru/link/?req=doc&amp;base=RLAW926&amp;n=236164&amp;dst=100048"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56751&amp;dst=100005" TargetMode="External"/><Relationship Id="rId14" Type="http://schemas.openxmlformats.org/officeDocument/2006/relationships/hyperlink" Target="https://login.consultant.ru/link/?req=doc&amp;base=RLAW926&amp;n=291076&amp;dst=100152" TargetMode="External"/><Relationship Id="rId22" Type="http://schemas.openxmlformats.org/officeDocument/2006/relationships/hyperlink" Target="https://login.consultant.ru/link/?req=doc&amp;base=RLAW926&amp;n=182089&amp;dst=100006" TargetMode="External"/><Relationship Id="rId27" Type="http://schemas.openxmlformats.org/officeDocument/2006/relationships/hyperlink" Target="https://login.consultant.ru/link/?req=doc&amp;base=RLAW926&amp;n=168204&amp;dst=100012" TargetMode="External"/><Relationship Id="rId30" Type="http://schemas.openxmlformats.org/officeDocument/2006/relationships/hyperlink" Target="https://login.consultant.ru/link/?req=doc&amp;base=RLAW926&amp;n=168204&amp;dst=100012" TargetMode="External"/><Relationship Id="rId35" Type="http://schemas.openxmlformats.org/officeDocument/2006/relationships/hyperlink" Target="https://login.consultant.ru/link/?req=doc&amp;base=RLAW926&amp;n=236164&amp;dst=100006" TargetMode="External"/><Relationship Id="rId43" Type="http://schemas.openxmlformats.org/officeDocument/2006/relationships/hyperlink" Target="https://login.consultant.ru/link/?req=doc&amp;base=RLAW926&amp;n=236164&amp;dst=100015" TargetMode="External"/><Relationship Id="rId48" Type="http://schemas.openxmlformats.org/officeDocument/2006/relationships/hyperlink" Target="https://login.consultant.ru/link/?req=doc&amp;base=RLAW926&amp;n=236164&amp;dst=100018" TargetMode="External"/><Relationship Id="rId8" Type="http://schemas.openxmlformats.org/officeDocument/2006/relationships/hyperlink" Target="https://login.consultant.ru/link/?req=doc&amp;base=RLAW926&amp;n=236164&amp;dst=100005" TargetMode="External"/><Relationship Id="rId51" Type="http://schemas.openxmlformats.org/officeDocument/2006/relationships/hyperlink" Target="https://login.consultant.ru/link/?req=doc&amp;base=RLAW926&amp;n=236164&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4776</Words>
  <Characters>27226</Characters>
  <Application>Microsoft Office Word</Application>
  <DocSecurity>0</DocSecurity>
  <Lines>226</Lines>
  <Paragraphs>63</Paragraphs>
  <ScaleCrop>false</ScaleCrop>
  <Company/>
  <LinksUpToDate>false</LinksUpToDate>
  <CharactersWithSpaces>31939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021928</dc:creator>
  <cp:keywords/>
  <dc:description/>
  <cp:lastModifiedBy>021928</cp:lastModifiedBy>
  <cp:revision>2</cp:revision>
  <dcterms:created xsi:type="dcterms:W3CDTF">2024-11-14T06:35:00Z</dcterms:created>
  <dcterms:modified xsi:type="dcterms:W3CDTF">2024-11-14T06:37:00Z</dcterms:modified>
</cp:coreProperties>
</file>