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910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910C00" w:rsidRDefault="00910C00">
            <w:pPr>
              <w:pStyle w:val="ConsPlusTitlePage"/>
            </w:pPr>
            <w:bookmarkStart w:id="0" w:name="_GoBack"/>
            <w:bookmarkEnd w:id="0"/>
            <w:r w:rsidRPr="00910C00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4pt;height:71.15pt">
                  <v:imagedata r:id="rId6" o:title=""/>
                </v:shape>
              </w:pict>
            </w:r>
          </w:p>
        </w:tc>
      </w:tr>
      <w:tr w:rsidR="00000000" w:rsidRPr="00910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910C00" w:rsidRDefault="00910C00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910C00">
              <w:rPr>
                <w:sz w:val="48"/>
                <w:szCs w:val="48"/>
              </w:rPr>
              <w:t>Приказ Минтранса России от 16.11.2012 N 402</w:t>
            </w:r>
            <w:r w:rsidRPr="00910C00">
              <w:rPr>
                <w:sz w:val="48"/>
                <w:szCs w:val="48"/>
              </w:rPr>
              <w:br/>
              <w:t>(ред. от 20.03.2023)</w:t>
            </w:r>
            <w:r w:rsidRPr="00910C00">
              <w:rPr>
                <w:sz w:val="48"/>
                <w:szCs w:val="48"/>
              </w:rPr>
              <w:br/>
              <w:t>"Об утверждении Классификации работ по капитальному ремонту, ремонту и содержанию автомобильных дорог"</w:t>
            </w:r>
            <w:r w:rsidRPr="00910C00">
              <w:rPr>
                <w:sz w:val="48"/>
                <w:szCs w:val="48"/>
              </w:rPr>
              <w:br/>
              <w:t>(Зарегистрировано в Минюсте России 24.05.2013 N 28505)</w:t>
            </w:r>
          </w:p>
        </w:tc>
      </w:tr>
      <w:tr w:rsidR="00000000" w:rsidRPr="00910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910C00" w:rsidRDefault="00910C00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910C00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910C00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910C0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910C0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910C00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910C00">
              <w:rPr>
                <w:sz w:val="28"/>
                <w:szCs w:val="28"/>
              </w:rPr>
              <w:br/>
            </w:r>
            <w:r w:rsidRPr="00910C00">
              <w:rPr>
                <w:sz w:val="28"/>
                <w:szCs w:val="28"/>
              </w:rPr>
              <w:br/>
              <w:t>Дата сохранения: 10.01.2024</w:t>
            </w:r>
            <w:r w:rsidRPr="00910C00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10C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10C00">
      <w:pPr>
        <w:pStyle w:val="ConsPlusNormal"/>
        <w:jc w:val="both"/>
        <w:outlineLvl w:val="0"/>
      </w:pPr>
    </w:p>
    <w:p w:rsidR="00000000" w:rsidRDefault="00910C00">
      <w:pPr>
        <w:pStyle w:val="ConsPlusNormal"/>
        <w:outlineLvl w:val="0"/>
      </w:pPr>
      <w:r>
        <w:t>Зарегистрировано в Минюсте России 24 мая 2013 г. N 28505</w:t>
      </w:r>
    </w:p>
    <w:p w:rsidR="00000000" w:rsidRDefault="00910C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10C00">
      <w:pPr>
        <w:pStyle w:val="ConsPlusNormal"/>
      </w:pPr>
    </w:p>
    <w:p w:rsidR="00000000" w:rsidRDefault="00910C00">
      <w:pPr>
        <w:pStyle w:val="ConsPlusTitle"/>
        <w:jc w:val="center"/>
      </w:pPr>
      <w:r>
        <w:t>МИНИСТЕРСТВО ТРАНСПОРТА РОССИЙСКОЙ ФЕДЕРАЦИИ</w:t>
      </w:r>
    </w:p>
    <w:p w:rsidR="00000000" w:rsidRDefault="00910C00">
      <w:pPr>
        <w:pStyle w:val="ConsPlusTitle"/>
        <w:jc w:val="center"/>
      </w:pPr>
    </w:p>
    <w:p w:rsidR="00000000" w:rsidRDefault="00910C00">
      <w:pPr>
        <w:pStyle w:val="ConsPlusTitle"/>
        <w:jc w:val="center"/>
      </w:pPr>
      <w:r>
        <w:t>ПРИКАЗ</w:t>
      </w:r>
    </w:p>
    <w:p w:rsidR="00000000" w:rsidRDefault="00910C00">
      <w:pPr>
        <w:pStyle w:val="ConsPlusTitle"/>
        <w:jc w:val="center"/>
      </w:pPr>
      <w:r>
        <w:t>от 16 ноября 2012 г. N 402</w:t>
      </w:r>
    </w:p>
    <w:p w:rsidR="00000000" w:rsidRDefault="00910C00">
      <w:pPr>
        <w:pStyle w:val="ConsPlusTitle"/>
        <w:jc w:val="center"/>
      </w:pPr>
    </w:p>
    <w:p w:rsidR="00000000" w:rsidRDefault="00910C00">
      <w:pPr>
        <w:pStyle w:val="ConsPlusTitle"/>
        <w:jc w:val="center"/>
      </w:pPr>
      <w:r>
        <w:t>ОБ УТВЕРЖДЕНИИ КЛАССИФИКАЦИИ</w:t>
      </w:r>
    </w:p>
    <w:p w:rsidR="00000000" w:rsidRDefault="00910C00">
      <w:pPr>
        <w:pStyle w:val="ConsPlusTitle"/>
        <w:jc w:val="center"/>
      </w:pPr>
      <w:r>
        <w:t>РАБОТ ПО КАПИТАЛЬНОМУ РЕМОНТУ, РЕМОНТУ И СОДЕРЖАНИЮ</w:t>
      </w:r>
    </w:p>
    <w:p w:rsidR="00000000" w:rsidRDefault="00910C00">
      <w:pPr>
        <w:pStyle w:val="ConsPlusTitle"/>
        <w:jc w:val="center"/>
      </w:pPr>
      <w:r>
        <w:t>АВТОМОБИЛЬНЫХ ДОРОГ</w:t>
      </w:r>
    </w:p>
    <w:p w:rsidR="00000000" w:rsidRDefault="00910C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10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10C00" w:rsidRDefault="00910C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10C00" w:rsidRDefault="00910C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10C00" w:rsidRDefault="00910C00">
            <w:pPr>
              <w:pStyle w:val="ConsPlusNormal"/>
              <w:jc w:val="center"/>
              <w:rPr>
                <w:color w:val="392C69"/>
              </w:rPr>
            </w:pPr>
            <w:r w:rsidRPr="00910C00">
              <w:rPr>
                <w:color w:val="392C69"/>
              </w:rPr>
              <w:t>Список изменяющих документов</w:t>
            </w:r>
          </w:p>
          <w:p w:rsidR="00000000" w:rsidRPr="00910C00" w:rsidRDefault="00910C00">
            <w:pPr>
              <w:pStyle w:val="ConsPlusNormal"/>
              <w:jc w:val="center"/>
              <w:rPr>
                <w:color w:val="392C69"/>
              </w:rPr>
            </w:pPr>
            <w:r w:rsidRPr="00910C00">
              <w:rPr>
                <w:color w:val="392C69"/>
              </w:rPr>
              <w:t xml:space="preserve">(в ред. Приказов Минтранса России от 09.08.2013 </w:t>
            </w:r>
            <w:hyperlink r:id="rId9" w:history="1">
              <w:r w:rsidRPr="00910C00">
                <w:rPr>
                  <w:color w:val="0000FF"/>
                </w:rPr>
                <w:t>N 267</w:t>
              </w:r>
            </w:hyperlink>
            <w:r w:rsidRPr="00910C00">
              <w:rPr>
                <w:color w:val="392C69"/>
              </w:rPr>
              <w:t>,</w:t>
            </w:r>
          </w:p>
          <w:p w:rsidR="00000000" w:rsidRPr="00910C00" w:rsidRDefault="00910C00">
            <w:pPr>
              <w:pStyle w:val="ConsPlusNormal"/>
              <w:jc w:val="center"/>
              <w:rPr>
                <w:color w:val="392C69"/>
              </w:rPr>
            </w:pPr>
            <w:r w:rsidRPr="00910C00">
              <w:rPr>
                <w:color w:val="392C69"/>
              </w:rPr>
              <w:t xml:space="preserve">от 25.11.2014 </w:t>
            </w:r>
            <w:hyperlink r:id="rId10" w:history="1">
              <w:r w:rsidRPr="00910C00">
                <w:rPr>
                  <w:color w:val="0000FF"/>
                </w:rPr>
                <w:t>N 322</w:t>
              </w:r>
            </w:hyperlink>
            <w:r w:rsidRPr="00910C00">
              <w:rPr>
                <w:color w:val="392C69"/>
              </w:rPr>
              <w:t>, от 07.11</w:t>
            </w:r>
            <w:r w:rsidRPr="00910C00">
              <w:rPr>
                <w:color w:val="392C69"/>
              </w:rPr>
              <w:t xml:space="preserve">.2017 </w:t>
            </w:r>
            <w:hyperlink r:id="rId11" w:history="1">
              <w:r w:rsidRPr="00910C00">
                <w:rPr>
                  <w:color w:val="0000FF"/>
                </w:rPr>
                <w:t>N 479</w:t>
              </w:r>
            </w:hyperlink>
            <w:r w:rsidRPr="00910C00">
              <w:rPr>
                <w:color w:val="392C69"/>
              </w:rPr>
              <w:t xml:space="preserve">, от 13.11.2018 </w:t>
            </w:r>
            <w:hyperlink r:id="rId12" w:history="1">
              <w:r w:rsidRPr="00910C00">
                <w:rPr>
                  <w:color w:val="0000FF"/>
                </w:rPr>
                <w:t>N 406</w:t>
              </w:r>
            </w:hyperlink>
            <w:r w:rsidRPr="00910C00">
              <w:rPr>
                <w:color w:val="392C69"/>
              </w:rPr>
              <w:t>,</w:t>
            </w:r>
          </w:p>
          <w:p w:rsidR="00000000" w:rsidRPr="00910C00" w:rsidRDefault="00910C00">
            <w:pPr>
              <w:pStyle w:val="ConsPlusNormal"/>
              <w:jc w:val="center"/>
              <w:rPr>
                <w:color w:val="392C69"/>
              </w:rPr>
            </w:pPr>
            <w:r w:rsidRPr="00910C00">
              <w:rPr>
                <w:color w:val="392C69"/>
              </w:rPr>
              <w:t>от</w:t>
            </w:r>
            <w:r w:rsidRPr="00910C00">
              <w:rPr>
                <w:color w:val="392C69"/>
              </w:rPr>
              <w:t xml:space="preserve"> 12.08.2020 </w:t>
            </w:r>
            <w:hyperlink r:id="rId13" w:history="1">
              <w:r w:rsidRPr="00910C00">
                <w:rPr>
                  <w:color w:val="0000FF"/>
                </w:rPr>
                <w:t>N 303</w:t>
              </w:r>
            </w:hyperlink>
            <w:r w:rsidRPr="00910C00">
              <w:rPr>
                <w:color w:val="392C69"/>
              </w:rPr>
              <w:t xml:space="preserve">, от 20.03.2023 </w:t>
            </w:r>
            <w:hyperlink r:id="rId14" w:history="1">
              <w:r w:rsidRPr="00910C00">
                <w:rPr>
                  <w:color w:val="0000FF"/>
                </w:rPr>
                <w:t>N 91</w:t>
              </w:r>
            </w:hyperlink>
            <w:r w:rsidRPr="00910C00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10C00" w:rsidRDefault="00910C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10C00">
      <w:pPr>
        <w:pStyle w:val="ConsPlusNormal"/>
        <w:jc w:val="center"/>
      </w:pPr>
    </w:p>
    <w:p w:rsidR="00000000" w:rsidRDefault="00910C0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8 ноября 2007 г. N 257-ФЗ "Об автомобильных дорогах и о дорожной деятельности в Российской Федерации</w:t>
      </w:r>
      <w:r>
        <w:t xml:space="preserve"> и о внесении изменений в отдельные законодательные акты Российской Федерации" (Собрание законодательства Российской Федерации, 2007, N 46, ст. 5553; 2008, N 20, ст. 2251; N 30 (ч. I), ст. 3597; N 30 (ч. II), ст. 3616; N 49, ст. 5744; 2009, N 29, ст. 3582;</w:t>
      </w:r>
      <w:r>
        <w:t xml:space="preserve"> N 39, ст. 4532; N 52 (ч. I), ст. 6427; 2010, N 45, ст. 5753; N 51 (ч. III), ст. 6810; 2011, N 7, ст. 901; N 15, ст. 2041; N 17, ст. 2310; N 29, ст. 4284; N 30 (ч. I), ст. 4590, 4591; N 49 (ч. I), ст. 7015; 2012, N 26, ст. 3447) и </w:t>
      </w:r>
      <w:hyperlink r:id="rId16" w:history="1">
        <w:r>
          <w:rPr>
            <w:color w:val="0000FF"/>
          </w:rPr>
          <w:t>пунктом 5.2.53.2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</w:t>
      </w:r>
      <w:r>
        <w:t xml:space="preserve">ие законодательства Российской Федерации, 2004, N 32, ст. 3342; 2006, N 15, ст. 1612; N 24, ст. 2601; N 52 (ч. III), ст. 5587; 2008, N 8, ст. 740; N 11 (ч. I), ст. 1029; N 17, ст. 1883; N 18, ст. 2060; N 22, ст. 2576; N 42, ст. 4825; N 46, ст. 5337; 2009, </w:t>
      </w:r>
      <w:r>
        <w:t>N 3, ст. 378; N 4, ст. 506; N 6, ст. 738; N 13, ст. 1558; N 18 (ч. II), ст. 2249; N 32, ст. 4046; N 33, ст. 4088; N 36, ст. 4361; N 51, ст. 6332; 2010, N 6, ст. 650; N 6, ст. 652; N 11, ст. 1222; N 12, ст. 1348; N 13, ст. 1502; N 15, ст. 1805; N 25, ст. 31</w:t>
      </w:r>
      <w:r>
        <w:t>72; N 26, ст. 3350; N 31, ст. 4251; 2011, N 14, ст. 1935; N 26, ст. 3801, ст. 3804; N 32, ст. 4832; N 38, ст. 5389; N 46, ст. 6526; N 47, ст. 6660; N 48, ст. 6922; 2012, N 6, ст. 686; N 14, ст. 1630; N 19, ст. 2439), приказываю: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ar34" w:tooltip="КЛАССИФИКАЦИЯ" w:history="1">
        <w:r>
          <w:rPr>
            <w:color w:val="0000FF"/>
          </w:rPr>
          <w:t>Классификацию</w:t>
        </w:r>
      </w:hyperlink>
      <w:r>
        <w:t xml:space="preserve"> работ по капитальному ремонту, ремонту и содержанию автомобильных дорог.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2. Признать утратившими силу приказы Министерства транспорта Российской Федерации: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от 12 ноября 2007 г. </w:t>
      </w:r>
      <w:hyperlink r:id="rId17" w:history="1">
        <w:r>
          <w:rPr>
            <w:color w:val="0000FF"/>
          </w:rPr>
          <w:t>N 160</w:t>
        </w:r>
      </w:hyperlink>
      <w:r>
        <w:t xml:space="preserve"> "Об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них" (зарегистрирован Минюстом России</w:t>
      </w:r>
      <w:r>
        <w:t xml:space="preserve"> 21 декабря 2007 г., регистрационный N 10796);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от 6 августа 2008 г. </w:t>
      </w:r>
      <w:hyperlink r:id="rId18" w:history="1">
        <w:r>
          <w:rPr>
            <w:color w:val="0000FF"/>
          </w:rPr>
          <w:t>N 122</w:t>
        </w:r>
      </w:hyperlink>
      <w:r>
        <w:t xml:space="preserve"> "О внесении изменений в приказ Министерства транспорта Российской Федерации от 12 ноября 2007 г. N 160" (зарегистрирован Минюстом России 19 сентября 2008 г., регистрационный N 12309).</w:t>
      </w:r>
    </w:p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Normal"/>
        <w:jc w:val="right"/>
      </w:pPr>
      <w:r>
        <w:t>Министр</w:t>
      </w:r>
    </w:p>
    <w:p w:rsidR="00000000" w:rsidRDefault="00910C00">
      <w:pPr>
        <w:pStyle w:val="ConsPlusNormal"/>
        <w:jc w:val="right"/>
      </w:pPr>
      <w:r>
        <w:t>М.Ю.СОКОЛОВ</w:t>
      </w:r>
    </w:p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Normal"/>
        <w:jc w:val="right"/>
        <w:outlineLvl w:val="0"/>
      </w:pPr>
      <w:r>
        <w:t>Утверждена</w:t>
      </w:r>
    </w:p>
    <w:p w:rsidR="00000000" w:rsidRDefault="00910C00">
      <w:pPr>
        <w:pStyle w:val="ConsPlusNormal"/>
        <w:jc w:val="right"/>
      </w:pPr>
      <w:r>
        <w:t>приказом Минтранса России</w:t>
      </w:r>
    </w:p>
    <w:p w:rsidR="00000000" w:rsidRDefault="00910C00">
      <w:pPr>
        <w:pStyle w:val="ConsPlusNormal"/>
        <w:jc w:val="right"/>
      </w:pPr>
      <w:r>
        <w:lastRenderedPageBreak/>
        <w:t>от 16 но</w:t>
      </w:r>
      <w:r>
        <w:t>ября 2012 г. N 402</w:t>
      </w:r>
    </w:p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Title"/>
        <w:jc w:val="center"/>
      </w:pPr>
      <w:bookmarkStart w:id="1" w:name="Par34"/>
      <w:bookmarkEnd w:id="1"/>
      <w:r>
        <w:t>КЛАССИФИКАЦИЯ</w:t>
      </w:r>
    </w:p>
    <w:p w:rsidR="00000000" w:rsidRDefault="00910C00">
      <w:pPr>
        <w:pStyle w:val="ConsPlusTitle"/>
        <w:jc w:val="center"/>
      </w:pPr>
      <w:r>
        <w:t>РАБОТ ПО КАПИТАЛЬНОМУ РЕМОНТУ, РЕМОНТУ И СОДЕРЖАНИЮ</w:t>
      </w:r>
    </w:p>
    <w:p w:rsidR="00000000" w:rsidRDefault="00910C00">
      <w:pPr>
        <w:pStyle w:val="ConsPlusTitle"/>
        <w:jc w:val="center"/>
      </w:pPr>
      <w:r>
        <w:t>АВТОМОБИЛЬНЫХ ДОРОГ</w:t>
      </w:r>
    </w:p>
    <w:p w:rsidR="00000000" w:rsidRDefault="00910C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10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10C00" w:rsidRDefault="00910C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10C00" w:rsidRDefault="00910C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10C00" w:rsidRDefault="00910C00">
            <w:pPr>
              <w:pStyle w:val="ConsPlusNormal"/>
              <w:jc w:val="center"/>
              <w:rPr>
                <w:color w:val="392C69"/>
              </w:rPr>
            </w:pPr>
            <w:r w:rsidRPr="00910C00">
              <w:rPr>
                <w:color w:val="392C69"/>
              </w:rPr>
              <w:t>Список изменяющих документов</w:t>
            </w:r>
          </w:p>
          <w:p w:rsidR="00000000" w:rsidRPr="00910C00" w:rsidRDefault="00910C00">
            <w:pPr>
              <w:pStyle w:val="ConsPlusNormal"/>
              <w:jc w:val="center"/>
              <w:rPr>
                <w:color w:val="392C69"/>
              </w:rPr>
            </w:pPr>
            <w:r w:rsidRPr="00910C00">
              <w:rPr>
                <w:color w:val="392C69"/>
              </w:rPr>
              <w:t xml:space="preserve">(в ред. Приказов Минтранса России от 09.08.2013 </w:t>
            </w:r>
            <w:hyperlink r:id="rId19" w:history="1">
              <w:r w:rsidRPr="00910C00">
                <w:rPr>
                  <w:color w:val="0000FF"/>
                </w:rPr>
                <w:t>N 267</w:t>
              </w:r>
            </w:hyperlink>
            <w:r w:rsidRPr="00910C00">
              <w:rPr>
                <w:color w:val="392C69"/>
              </w:rPr>
              <w:t>,</w:t>
            </w:r>
          </w:p>
          <w:p w:rsidR="00000000" w:rsidRPr="00910C00" w:rsidRDefault="00910C00">
            <w:pPr>
              <w:pStyle w:val="ConsPlusNormal"/>
              <w:jc w:val="center"/>
              <w:rPr>
                <w:color w:val="392C69"/>
              </w:rPr>
            </w:pPr>
            <w:r w:rsidRPr="00910C00">
              <w:rPr>
                <w:color w:val="392C69"/>
              </w:rPr>
              <w:t xml:space="preserve">от 25.11.2014 </w:t>
            </w:r>
            <w:hyperlink r:id="rId20" w:history="1">
              <w:r w:rsidRPr="00910C00">
                <w:rPr>
                  <w:color w:val="0000FF"/>
                </w:rPr>
                <w:t>N 322</w:t>
              </w:r>
            </w:hyperlink>
            <w:r w:rsidRPr="00910C00">
              <w:rPr>
                <w:color w:val="392C69"/>
              </w:rPr>
              <w:t xml:space="preserve">, от 07.11.2017 </w:t>
            </w:r>
            <w:hyperlink r:id="rId21" w:history="1">
              <w:r w:rsidRPr="00910C00">
                <w:rPr>
                  <w:color w:val="0000FF"/>
                </w:rPr>
                <w:t>N 479</w:t>
              </w:r>
            </w:hyperlink>
            <w:r w:rsidRPr="00910C00">
              <w:rPr>
                <w:color w:val="392C69"/>
              </w:rPr>
              <w:t xml:space="preserve">, от 13.11.2018 </w:t>
            </w:r>
            <w:hyperlink r:id="rId22" w:history="1">
              <w:r w:rsidRPr="00910C00">
                <w:rPr>
                  <w:color w:val="0000FF"/>
                </w:rPr>
                <w:t>N 406</w:t>
              </w:r>
            </w:hyperlink>
            <w:r w:rsidRPr="00910C00">
              <w:rPr>
                <w:color w:val="392C69"/>
              </w:rPr>
              <w:t>,</w:t>
            </w:r>
          </w:p>
          <w:p w:rsidR="00000000" w:rsidRPr="00910C00" w:rsidRDefault="00910C00">
            <w:pPr>
              <w:pStyle w:val="ConsPlusNormal"/>
              <w:jc w:val="center"/>
              <w:rPr>
                <w:color w:val="392C69"/>
              </w:rPr>
            </w:pPr>
            <w:r w:rsidRPr="00910C00">
              <w:rPr>
                <w:color w:val="392C69"/>
              </w:rPr>
              <w:t xml:space="preserve">от 12.08.2020 </w:t>
            </w:r>
            <w:hyperlink r:id="rId23" w:history="1">
              <w:r w:rsidRPr="00910C00">
                <w:rPr>
                  <w:color w:val="0000FF"/>
                </w:rPr>
                <w:t>N 303</w:t>
              </w:r>
            </w:hyperlink>
            <w:r w:rsidRPr="00910C00">
              <w:rPr>
                <w:color w:val="392C69"/>
              </w:rPr>
              <w:t xml:space="preserve">, от 20.03.2023 </w:t>
            </w:r>
            <w:hyperlink r:id="rId24" w:history="1">
              <w:r w:rsidRPr="00910C00">
                <w:rPr>
                  <w:color w:val="0000FF"/>
                </w:rPr>
                <w:t>N 91</w:t>
              </w:r>
            </w:hyperlink>
            <w:r w:rsidRPr="00910C00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10C00" w:rsidRDefault="00910C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Title"/>
        <w:jc w:val="center"/>
        <w:outlineLvl w:val="1"/>
      </w:pPr>
      <w:r>
        <w:t>I. Общие положения</w:t>
      </w:r>
    </w:p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Normal"/>
        <w:ind w:firstLine="540"/>
        <w:jc w:val="both"/>
      </w:pPr>
      <w:r>
        <w:t>1. Классификация работ по капитальному ремонту, ремонту и содержанию автомобильных дорог (далее - Классификация) распространяется на автомобильные дороги, расположенные на территории Российской Федерации (далее - автомобильные дороги).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2. Классификация уст</w:t>
      </w:r>
      <w:r>
        <w:t>анавливает состав и виды работ, выполняемых при капитальном ремонте, ремонте и содержании автомобильных дорог (далее - дорожные работы), и предназначена для использования при планировании объемов дорожных работ, в том числе при их проектировании и формиров</w:t>
      </w:r>
      <w:r>
        <w:t>ании программ дорожных работ на краткосрочный и среднесрочный периоды.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2.1. 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</w:t>
      </w:r>
      <w:r>
        <w:t>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000000" w:rsidRDefault="00910C00">
      <w:pPr>
        <w:pStyle w:val="ConsPlusNormal"/>
        <w:jc w:val="both"/>
      </w:pPr>
      <w:r>
        <w:t xml:space="preserve">(пп. 2.1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2.2. Работы по ремонту дорожных покрытий на искусственных дорожных сооружениях могут выполняться одновременно с работами по ремонту дорожных покрытий</w:t>
      </w:r>
      <w:r>
        <w:t xml:space="preserve"> на прилегающих участках автомобильных дорог.</w:t>
      </w:r>
    </w:p>
    <w:p w:rsidR="00000000" w:rsidRDefault="00910C00">
      <w:pPr>
        <w:pStyle w:val="ConsPlusNormal"/>
        <w:jc w:val="both"/>
      </w:pPr>
      <w:r>
        <w:t xml:space="preserve">(пп. 2.2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2.3. При проведении ремонта участка автомобильной дороги и (или) дорожных сооружений могут выполняться отдельные работы по содержанию элементов автомобильной дороги и (или) дорожных сооружений, если указанные работы необходимы для приведения ремонтируемого</w:t>
      </w:r>
      <w:r>
        <w:t xml:space="preserve"> участка в надлежащее техническое состояние.</w:t>
      </w:r>
    </w:p>
    <w:p w:rsidR="00000000" w:rsidRDefault="00910C00">
      <w:pPr>
        <w:pStyle w:val="ConsPlusNormal"/>
        <w:jc w:val="both"/>
      </w:pPr>
      <w:r>
        <w:t xml:space="preserve">(пп. 2.3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jc w:val="both"/>
      </w:pPr>
      <w:r>
        <w:t xml:space="preserve">(п. 2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Title"/>
        <w:jc w:val="center"/>
        <w:outlineLvl w:val="1"/>
      </w:pPr>
      <w:r>
        <w:t>II. Классификация работ по капитальному ремонту</w:t>
      </w:r>
    </w:p>
    <w:p w:rsidR="00000000" w:rsidRDefault="00910C00">
      <w:pPr>
        <w:pStyle w:val="ConsPlusTitle"/>
        <w:jc w:val="center"/>
      </w:pPr>
      <w:r>
        <w:t>автомобильных дорог</w:t>
      </w:r>
    </w:p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Normal"/>
        <w:ind w:firstLine="540"/>
        <w:jc w:val="both"/>
      </w:pPr>
      <w:r>
        <w:t>3. При капитальном ремонте проводятся следующие работы: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1) по земляному полотну и системе водоотвода: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устранение деформаций и повреждений элементов земляного полотна (в том числе на пересечениях и примыканиях, площадках для остановки, стоянках транспортных средств, площадках для отдыха, разворотных площадках</w:t>
      </w:r>
      <w:r>
        <w:t>, тротуарах, пешеходных и велосипедных дорожках, переездах, съездах, подъездных дорогах к объектам дорожно-ремонтной службы, историческим и достопримечательным объектам, паромным переправам и другим объектам);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б) замена изношенных звеньев прикромочных и те</w:t>
      </w:r>
      <w:r>
        <w:t xml:space="preserve">лескопических лотков, дренажей, водоотводных канав, быстротоков, водобойных колодцев, перепадов, элементов подводящих и отводящих русел у водопропускных труб, элементов ливневой канализации и других изношенных элементов системы </w:t>
      </w:r>
      <w:r>
        <w:lastRenderedPageBreak/>
        <w:t>водоотвода (в том числе на п</w:t>
      </w:r>
      <w:r>
        <w:t>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</w:t>
      </w:r>
      <w:r>
        <w:t>жбы, историческим и достопримечательным местам, паромным переправам и другим объектам);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2) по дорожным одеждам: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ликвидация колей глубиной более 50 мм с заменой верхних слоев дорожной одежды методами фрезерования или регенерации на ширину полос наката ил</w:t>
      </w:r>
      <w:r>
        <w:t>и на всю ширину покрытия с укладкой одного или нескольких слоев асфальтобетона;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б) восстановление дорожных одежд в местах исправления земляного полотна и водоотвода (в том числе на пересечениях и примыканиях, площадках для остановки, стоянках автомобилей, </w:t>
      </w:r>
      <w:r>
        <w:t>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объектам, паромным переправам);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перемоще</w:t>
      </w:r>
      <w:r>
        <w:t>ние отдельных участков мостовых с полной заменой песчаного основания;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3) по искусственным и защитным дорожным сооружениям: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замена балок в пролетных строениях;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б) устройство, восстановление или замена подпорных стен, акустических экранов, противолавинных галерей, навесов, устройство укрепительных и регуляционных сооружений, сооружений для защиты</w:t>
      </w:r>
      <w:r>
        <w:t xml:space="preserve"> от шума, наледей, оползней и других;</w:t>
      </w:r>
    </w:p>
    <w:p w:rsidR="00000000" w:rsidRDefault="00910C00">
      <w:pPr>
        <w:pStyle w:val="ConsPlusNormal"/>
        <w:jc w:val="both"/>
      </w:pPr>
      <w:r>
        <w:t xml:space="preserve">(пп. "б"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восстановление берегозащитных и противоэрози</w:t>
      </w:r>
      <w:r>
        <w:t>онных сооружений;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г) восстановление тоннелей, включая замену части (до 50%) обделки;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д) замена пролетных строений, в том числе с изменением продольной схемы (с возможным изменением длины моста до 25%) с временным отводом земельных участков (без дополнитель</w:t>
      </w:r>
      <w:r>
        <w:t>ного землеотвода), и отдельных элементов несущих конструкций на аналогичные или иные улучшающие показатели таких конструкций элементы и (или) восстановление указанных элементов, а также замена пролетных строений малых мостов и путепроводов на водопропускны</w:t>
      </w:r>
      <w:r>
        <w:t>е трубы и (или) специальные мосты (засыпного типа) с возможным временным отводом земельных участков, необходимых для указанных целей, с последующей их рекультивацией;</w:t>
      </w:r>
    </w:p>
    <w:p w:rsidR="00000000" w:rsidRDefault="00910C00">
      <w:pPr>
        <w:pStyle w:val="ConsPlusNormal"/>
        <w:jc w:val="both"/>
      </w:pPr>
      <w:r>
        <w:t xml:space="preserve">(пп. "д"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е) устройство, удлинение водопропускных труб, а также замена их звеньев и оголовков с возможным временным отводом земельных участков (без дополнительного землеотвода), необхо</w:t>
      </w:r>
      <w:r>
        <w:t>димых для указанных целей, с последующей их рекультивацией;</w:t>
      </w:r>
    </w:p>
    <w:p w:rsidR="00000000" w:rsidRDefault="00910C00">
      <w:pPr>
        <w:pStyle w:val="ConsPlusNormal"/>
        <w:jc w:val="both"/>
      </w:pPr>
      <w:r>
        <w:t xml:space="preserve">(пп. "е"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ж) замена опор, в том числе с изменением существующей продольной схемы моста (с возможным изменением длины моста до 15%) с временным отводом земельных участков (без дополнительного землеотвода), необходимых для указанных целей, с последующей их рекультивац</w:t>
      </w:r>
      <w:r>
        <w:t>ией;</w:t>
      </w:r>
    </w:p>
    <w:p w:rsidR="00000000" w:rsidRDefault="00910C00">
      <w:pPr>
        <w:pStyle w:val="ConsPlusNormal"/>
        <w:jc w:val="both"/>
      </w:pPr>
      <w:r>
        <w:t xml:space="preserve">(пп. "ж"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Минтранса России от 12.08.2020 N 303)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з) замена ограждений, перил и тротуаров;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и) устройство, замена, перенос надземн</w:t>
      </w:r>
      <w:r>
        <w:t>ых пешеходных переходов из модульных конструкций;</w:t>
      </w:r>
    </w:p>
    <w:p w:rsidR="00000000" w:rsidRDefault="00910C00">
      <w:pPr>
        <w:pStyle w:val="ConsPlusNormal"/>
        <w:jc w:val="both"/>
      </w:pPr>
      <w:r>
        <w:t xml:space="preserve">(пп. "и"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4) по элементам обустройства автом</w:t>
      </w:r>
      <w:r>
        <w:t>обильных дорог: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lastRenderedPageBreak/>
        <w:t>а) устройство и замена знаков, сигнальных столбиков и барьерного ограждения;</w:t>
      </w:r>
    </w:p>
    <w:p w:rsidR="00000000" w:rsidRDefault="00910C00">
      <w:pPr>
        <w:pStyle w:val="ConsPlusNormal"/>
        <w:jc w:val="both"/>
      </w:pPr>
      <w:r>
        <w:t xml:space="preserve">(пп. "а"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Минтранса России от 20.03.202</w:t>
      </w:r>
      <w:r>
        <w:t>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б) замена средств организации и регулирования дорожного движения на пересечениях автомобильных дорог с автомобильными дорогами и железными дорогами;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нанесение и удаление временной разметки на период капитального ремонта;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г) нанесение постоянной </w:t>
      </w:r>
      <w:r>
        <w:t>разметки после капитального ремонта;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д) устройство и замена специальных технических средств, имеющих функции фото- и киносъемки, видеозаписи для фиксации нарушений правил дорожного движения, сохранности автомобильных дорог и сбора платы в счет возмещения в</w:t>
      </w:r>
      <w:r>
        <w:t>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пунктов весового и габаритного контроля транспортных средств, а также их отдельных элементов;</w:t>
      </w:r>
    </w:p>
    <w:p w:rsidR="00000000" w:rsidRDefault="00910C00">
      <w:pPr>
        <w:pStyle w:val="ConsPlusNormal"/>
        <w:jc w:val="both"/>
      </w:pPr>
      <w:r>
        <w:t xml:space="preserve">(пп. "д"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5) прочие работы по капитальному ремонту: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а) изыскание и освоение резервов грунта и </w:t>
      </w:r>
      <w:r>
        <w:t xml:space="preserve">месторождений каменных материалов в объемах, необходимых для производства работ на участках капитального ремонта автомобильных дорог и искусственных сооружений, устройство и ликвидация временных объездов и искусственных сооружений на участках капитального </w:t>
      </w:r>
      <w:r>
        <w:t>ремонта;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б) устройство и восстановление очистных сооружений, рекультивация временной полосы отвода, рекультивация земельных участков, ранее занятых под карьерами, резервами, объездными дорогами, неиспользуемыми участками автомобильных дорог, дорожными соор</w:t>
      </w:r>
      <w:r>
        <w:t>ужениями, производственными объектами и др.;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проведение инженерных изысканий, обследовани</w:t>
      </w:r>
      <w:r>
        <w:t>й и разработка проектной документации на капитальный ремонт, экспертиза проектной документации;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Минтранса России от 07.11.2017 N 4</w:t>
      </w:r>
      <w:r>
        <w:t>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г) 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д) строительный контроль и авторский</w:t>
      </w:r>
      <w:r>
        <w:t xml:space="preserve"> надзор;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е) капитальный ремонт производственных объектов, в том числе баз, являющихся технологической частью автомобильных дорог и используемых при их капитальном ремонте, ремонте и содержании.</w:t>
      </w:r>
    </w:p>
    <w:p w:rsidR="00000000" w:rsidRDefault="00910C00">
      <w:pPr>
        <w:pStyle w:val="ConsPlusNormal"/>
        <w:jc w:val="both"/>
      </w:pPr>
      <w:r>
        <w:t xml:space="preserve">(пп. "е"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4. К комплексу работ капитального ремонта по доведению параметров ремонтируемых участков автомобильной дороги и (или) искусственных дорожных соор</w:t>
      </w:r>
      <w:r>
        <w:t>ужений на них до значений, соответствующих ее фактической категории, включая увеличение количества полос движения, без изменения границ полосы отвода относятся следующие работы: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Минтранса России от 12.08.2020 N 303)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1) по земляному полотну и водоотводу: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доведение геометрических параметров земляного полотна до норм, соответствующих категории &lt;1&gt; ремонтируемого участка автомобильной дороги, включая уширение земляного полотна для устройства дополнительных полос движения и переходно-скоростных полос без до</w:t>
      </w:r>
      <w:r>
        <w:t>полнительного землеотвода;</w:t>
      </w:r>
    </w:p>
    <w:p w:rsidR="00000000" w:rsidRDefault="00910C00">
      <w:pPr>
        <w:pStyle w:val="ConsPlusNormal"/>
        <w:jc w:val="both"/>
      </w:pPr>
      <w:r>
        <w:t xml:space="preserve">(пп. "а"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Минтранса России от 12.08.2020 N 303)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lastRenderedPageBreak/>
        <w:t xml:space="preserve">&lt;1&gt;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сентября 2009 г. N 767 "О классификации автомобильных дорог в Российской Федерации" (Собрание законодательства Российской Федерации,</w:t>
      </w:r>
      <w:r>
        <w:t xml:space="preserve"> 2009, N 40, ст. 4703).</w:t>
      </w:r>
    </w:p>
    <w:p w:rsidR="00000000" w:rsidRDefault="00910C00">
      <w:pPr>
        <w:pStyle w:val="ConsPlusNormal"/>
        <w:jc w:val="both"/>
      </w:pPr>
      <w:r>
        <w:t xml:space="preserve">(сноска введена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Минтранса России от 12.08.2020 N 303)</w:t>
      </w:r>
    </w:p>
    <w:p w:rsidR="00000000" w:rsidRDefault="00910C00">
      <w:pPr>
        <w:pStyle w:val="ConsPlusNormal"/>
        <w:jc w:val="both"/>
      </w:pPr>
    </w:p>
    <w:p w:rsidR="00000000" w:rsidRDefault="00910C00">
      <w:pPr>
        <w:pStyle w:val="ConsPlusNormal"/>
        <w:ind w:firstLine="540"/>
        <w:jc w:val="both"/>
      </w:pPr>
      <w:r>
        <w:t>б) поднятие земляного полотна на подтопляемых и снегозанос</w:t>
      </w:r>
      <w:r>
        <w:t>имых участках, переустройство пучинистых, оползневых и обвальных участков автомобильной дороги и/или искусственных дорожных сооружений на них;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полная замена земляного полотна, переустройство дефектных элементов земляного полотна и системы водоотвода (в том числе на пересечениях и примыканиях, площадках для остановки, стоянках транспортных сред</w:t>
      </w:r>
      <w:r>
        <w:t>ств,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переправам);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г) устройство земляного полотна и системы водоотвода на площадках для остановки, стоянках автомобиле</w:t>
      </w:r>
      <w:r>
        <w:t>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д) повышени</w:t>
      </w:r>
      <w:r>
        <w:t>е прочности земляного полотна с использованием различных материалов;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е) уменьшение крутизны откосов насыпей, выемок и другие работы, обеспечивающие устойчивость земляного полотна;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ж) раскрытие снегонезаносимых выемок, устройство аккумуляционных полок, срез</w:t>
      </w:r>
      <w:r>
        <w:t>ка откосов выемок для обеспечения видимости на кривых в плане и для размещения сбрасываемого снега;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з) переустройство прикромочных и телескопических лотков, дренажей, осушительных канав, быстротоков, водобойных колодцев, ливневой канализации;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и) устройство</w:t>
      </w:r>
      <w:r>
        <w:t xml:space="preserve"> элементов системы водоотвода (в том числе новых водопропускных труб, дренажей, прикромочных и телескопических лотков, водоотводных канав, быстротоков, водобойных колодцев, перепадов, ливневой канализации и других элементов);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2) по дорожным одеждам: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усиление дорожной одежды при несоответствии ее прочности транспортным нагрузкам с исправлением п</w:t>
      </w:r>
      <w:r>
        <w:t>родольных и поперечных неровностей, укладкой выравнивающих и дополнительных слоев основания и покрытия (в том числе с армирующими, трещинопрерывающими и другими материалами), устройство более совершенных типов покрытий с использованием существующих дорожны</w:t>
      </w:r>
      <w:r>
        <w:t>х одежд в качестве основания; перекрытие изношенных цементобетонных покрытий слоями из цементобетона или асфальтобетона;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б) полная замена дорожной одежды на новую, более прочную и долговечную;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уширение дорожной одежды до норм, соответствующих категории ремонтируемого участка автомобильной дороги, в том числе при увеличении полос движения без и</w:t>
      </w:r>
      <w:r>
        <w:t>зменения категории дороги и дополнительного землеотвода;</w:t>
      </w:r>
    </w:p>
    <w:p w:rsidR="00000000" w:rsidRDefault="00910C00">
      <w:pPr>
        <w:pStyle w:val="ConsPlusNormal"/>
        <w:jc w:val="both"/>
      </w:pPr>
      <w:r>
        <w:t xml:space="preserve">(пп. "в" 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Минтранса России от 12.08.2020 N 303)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г) укрепление обочин;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д) ус</w:t>
      </w:r>
      <w:r>
        <w:t xml:space="preserve">тройство недостающих бордюров и укрепительных полос по краям усовершенствованных </w:t>
      </w:r>
      <w:r>
        <w:lastRenderedPageBreak/>
        <w:t>покрытий и недостающих бордюров по краям тротуаров;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е) укладка основания и покрытия с использованием материалов старого покрытия, в том числе путем холодной регенерации старых конструктивных слоев с добавлением органических и неорганических материалов и устройством новых слоев покрытий;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ж) переустройство до</w:t>
      </w:r>
      <w:r>
        <w:t>рожной одежды на участках образования колей глубиной более 50 мм с удалением одного или нескольких нестабильных слоев основания;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3) по искусственным и защитным дорожным сооружениям: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замена элементов мостового полотна с усилением плит и заменой продольны</w:t>
      </w:r>
      <w:r>
        <w:t>х и поперечных швов омоноличивания сталежелезобетонных пролетных строений;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б) удлинение, замена водопропускных труб;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восстановление несущей способности балок пролетных строений и опор с доведением грузоподъемности сооружения до нормативных значений;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г) </w:t>
      </w:r>
      <w:r>
        <w:t>изменение ширины тротуаров на искусственных сооружениях;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д) уширение пролетных строений, с доведением их габаритов и грузоподъемности до параметров, установленных для рассматриваемого участка и категории автомобильной дороги, без дополнительного землеотвод</w:t>
      </w:r>
      <w:r>
        <w:t>а;</w:t>
      </w:r>
    </w:p>
    <w:p w:rsidR="00000000" w:rsidRDefault="00910C00">
      <w:pPr>
        <w:pStyle w:val="ConsPlusNormal"/>
        <w:jc w:val="both"/>
      </w:pPr>
      <w:r>
        <w:t xml:space="preserve">(пп. "д"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Минтранса России от 12.08.2020 N 303)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е) устройство дополнительных вентиляционных штолен и шахт для тоннелей, устройств</w:t>
      </w:r>
      <w:r>
        <w:t>о эвакуационных галерей, а также вентиляции, освещения, систем пожаротушения и связи;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ж) усиление пролетных строений и опор;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з) замена, обустройство недостающими ограждениями безопасности, требующие изменения конструктивных узлов балок пролетных строений;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и) устройство и переустройство берегозащитных и противоэрозионных сооружений, а также переустройство струенаправляющих дамб;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к) устройство грунтовых банкетов и берм для защиты откосов от размывов;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л) устройство противокамнепадных сеток;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4) по элементам обу</w:t>
      </w:r>
      <w:r>
        <w:t>стройства автомобильных дорог: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устройство недостающих переходно-скоростных полос и разделительных островков на съездах и въездах, пересечениях и примыканиях, на автобусных остановках; устройство недостающих аварийных улавливающих съездов (карманов) на з</w:t>
      </w:r>
      <w:r>
        <w:t>атяжных спусках с оборудованием знаками и ограждениями;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б) обустройство ремонтируемых участков автомобильных дорог недостающими дорожными знаками, сигнальными столбиками и ограждениями;</w:t>
      </w:r>
    </w:p>
    <w:p w:rsidR="00000000" w:rsidRDefault="00910C00">
      <w:pPr>
        <w:pStyle w:val="ConsPlusNormal"/>
        <w:jc w:val="both"/>
      </w:pPr>
      <w:r>
        <w:t xml:space="preserve">(пп. "б"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устройство недостающих остановочных и посадочных площадок и автопавильонов на автобусных остановках, тротуаров, туалетов, площадок для остановки или ст</w:t>
      </w:r>
      <w:r>
        <w:t>оянки автомобилей с обустройством для отдыха участников движения, смотровыми ямами или эстакадами, с оборудованием знаками и ограждениями;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</w:t>
        </w:r>
        <w:r>
          <w:rPr>
            <w:color w:val="0000FF"/>
          </w:rPr>
          <w:t>иказа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г) устройство (монтаж) недостающих средств организации и регулирования дорожного движения, в </w:t>
      </w:r>
      <w:r>
        <w:lastRenderedPageBreak/>
        <w:t>том числе светофорных объектов, на пересечениях автомобильных дорог с автомобильными и железными дорогами, а также в</w:t>
      </w:r>
      <w:r>
        <w:t xml:space="preserve"> местах пешеходных переходов в одном уровне;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д) устройство недостающих виражей на опасных для дорожного движения кривых с временным отводом земельных участков (без дополнительного землеотвода), необходимых для указанных целей, с последующей их рекультиваци</w:t>
      </w:r>
      <w:r>
        <w:t>ей;</w:t>
      </w:r>
    </w:p>
    <w:p w:rsidR="00000000" w:rsidRDefault="00910C00">
      <w:pPr>
        <w:pStyle w:val="ConsPlusNormal"/>
        <w:jc w:val="both"/>
      </w:pPr>
      <w:r>
        <w:t xml:space="preserve">(пп. "д"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е) архитектурно-художественное оформление элементов обустройства и благоустройст</w:t>
      </w:r>
      <w:r>
        <w:t>ва участков автомобильных дорог, развязок, площадок отдыха, автобусных остановок, смотровых площадок и других объектов;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ж) устройство пунктов весового и габаритного контроля транспортных средств, а также устройство недостающих элементов или модернизация пу</w:t>
      </w:r>
      <w:r>
        <w:t>нктов весового и габаритного контроля транспортных средств;</w:t>
      </w:r>
    </w:p>
    <w:p w:rsidR="00000000" w:rsidRDefault="00910C00">
      <w:pPr>
        <w:pStyle w:val="ConsPlusNormal"/>
        <w:jc w:val="both"/>
      </w:pPr>
      <w:r>
        <w:t xml:space="preserve">(пп. "ж"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з) устройство электроосвещения;</w:t>
      </w:r>
    </w:p>
    <w:p w:rsidR="00000000" w:rsidRDefault="00910C00">
      <w:pPr>
        <w:pStyle w:val="ConsPlusNormal"/>
        <w:jc w:val="both"/>
      </w:pPr>
      <w:r>
        <w:t xml:space="preserve">(пп. "з"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322;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и) устройство автоматизированных систем по борьбе с зимней скользкостью.</w:t>
      </w:r>
    </w:p>
    <w:p w:rsidR="00000000" w:rsidRDefault="00910C00">
      <w:pPr>
        <w:pStyle w:val="ConsPlusNormal"/>
        <w:jc w:val="both"/>
      </w:pPr>
      <w:r>
        <w:t xml:space="preserve">(пп. "и"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5) прочие работы: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восстановление баз противогололедных материалов и подъездов к ним, бурение, оборудование и обустройство недостающих скважин для добычи</w:t>
      </w:r>
      <w:r>
        <w:t xml:space="preserve"> природных рассолов;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б) перенос и переустройство инженерных коммуникаций (линий электропередачи, связи, трубопроводов и др.);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устройство временных площадок для складирования материалов и рекультивация земель, нарушенных при проведении ремонтных работ;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г</w:t>
      </w:r>
      <w:r>
        <w:t>) устройство и ликвидация временных объездов и искусственных сооружений ремонтируемых участков автомобильной дороги и/или искусственных дорожных сооружений на них с временным отводом земельных участков (без дополнительного землеотвода), необходимых для ука</w:t>
      </w:r>
      <w:r>
        <w:t>занных целей, с последующей их рекультивацией;</w:t>
      </w:r>
    </w:p>
    <w:p w:rsidR="00000000" w:rsidRDefault="00910C00">
      <w:pPr>
        <w:pStyle w:val="ConsPlusNormal"/>
        <w:jc w:val="both"/>
      </w:pPr>
      <w:r>
        <w:t xml:space="preserve">(в ред. Приказов Минтранса России от 25.11.2014 </w:t>
      </w:r>
      <w:hyperlink r:id="rId58" w:history="1">
        <w:r>
          <w:rPr>
            <w:color w:val="0000FF"/>
          </w:rPr>
          <w:t>N 322</w:t>
        </w:r>
      </w:hyperlink>
      <w:r>
        <w:t xml:space="preserve">, от 07.11.2017 </w:t>
      </w:r>
      <w:hyperlink r:id="rId59" w:history="1">
        <w:r>
          <w:rPr>
            <w:color w:val="0000FF"/>
          </w:rPr>
          <w:t>N 479</w:t>
        </w:r>
      </w:hyperlink>
      <w:r>
        <w:t>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д) устройство постоянных снегозащитных сооружений;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е) устройство, замена, перенос надземных пешеходных переходов из модульных конструкций, устройство пешеходных и велоси</w:t>
      </w:r>
      <w:r>
        <w:t>педных дорожек без дополнительного землеотвода;</w:t>
      </w:r>
    </w:p>
    <w:p w:rsidR="00000000" w:rsidRDefault="00910C00">
      <w:pPr>
        <w:pStyle w:val="ConsPlusNormal"/>
        <w:jc w:val="both"/>
      </w:pPr>
      <w:r>
        <w:t xml:space="preserve">(пп. "е" 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ж) устройство, восстановление или зам</w:t>
      </w:r>
      <w:r>
        <w:t>ена лифтов и подъемных механизмов, а также пандусов в конструкции надземных и подземных пешеходных переходов.</w:t>
      </w:r>
    </w:p>
    <w:p w:rsidR="00000000" w:rsidRDefault="00910C00">
      <w:pPr>
        <w:pStyle w:val="ConsPlusNormal"/>
        <w:jc w:val="both"/>
      </w:pPr>
      <w:r>
        <w:t xml:space="preserve">(пп. "ж" введен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Минтранса Р</w:t>
      </w:r>
      <w:r>
        <w:t>оссии от 20.03.2023 N 91)</w:t>
      </w:r>
    </w:p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Title"/>
        <w:jc w:val="center"/>
        <w:outlineLvl w:val="1"/>
      </w:pPr>
      <w:r>
        <w:t>III. Классификация работ по ремонту автомобильных дорог</w:t>
      </w:r>
    </w:p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Normal"/>
        <w:ind w:firstLine="540"/>
        <w:jc w:val="both"/>
      </w:pPr>
      <w:r>
        <w:t>5. При ремонте проводятся следующие работы: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1) по земляному полотну и системе водоотвода: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ремонт размытых и разрушенных участков автомобильных дорог, в том числе вследст</w:t>
      </w:r>
      <w:r>
        <w:t>вие пучинообразования и оползневых явлений;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lastRenderedPageBreak/>
        <w:t>б) восстановление дренажных, защитных и укрепительных устройств, отдельных звеньев прикромочных и телескопических лотков, быстротоков и водобойных колодцев, перепадов, подводящих и отводящих русел у мостов и труб</w:t>
      </w:r>
      <w:r>
        <w:t>, ливневой канализации;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укрепление обочин;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2) по дорожным одеждам: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восстановление дорожных одежд в местах ремонта земляного полотна;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б) утратил силу. - </w:t>
      </w:r>
      <w:hyperlink r:id="rId62" w:history="1">
        <w:r>
          <w:rPr>
            <w:color w:val="0000FF"/>
          </w:rPr>
          <w:t>Приказ</w:t>
        </w:r>
      </w:hyperlink>
      <w:r>
        <w:t xml:space="preserve"> Минтранса России от 09.08.2013 N 267;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б) укладка выравнивающего (в том числе с использованием фрезерования) и одного дополнительного слоя с обеспечением ровности и сцепных свойств покрытия;</w:t>
      </w:r>
    </w:p>
    <w:p w:rsidR="00000000" w:rsidRDefault="00910C00">
      <w:pPr>
        <w:pStyle w:val="ConsPlusNormal"/>
        <w:jc w:val="both"/>
      </w:pPr>
      <w:r>
        <w:t xml:space="preserve">(пп. "б"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полная замена слоев дорожного покрытия, восстановление изношенных покрытий, в том числе методами</w:t>
      </w:r>
      <w:r>
        <w:t xml:space="preserve"> термопрофилирования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трещинопрерывающих материалов при восстановлении изношенных</w:t>
      </w:r>
      <w:r>
        <w:t xml:space="preserve"> покрытий;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г) ликвидация колей глубиной до 50 мм и других неровностей методами фрезерования,</w:t>
      </w:r>
      <w:r>
        <w:t xml:space="preserve"> термопрофилирования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д) замена бордюров, устройство недостающих и ремон</w:t>
      </w:r>
      <w:r>
        <w:t>т бордюров по краям усовершенствованных покрытий и тротуаров, восстановление покрытий на укрепительных полосах и обочинах;</w:t>
      </w:r>
    </w:p>
    <w:p w:rsidR="00000000" w:rsidRDefault="00910C00">
      <w:pPr>
        <w:pStyle w:val="ConsPlusNormal"/>
        <w:jc w:val="both"/>
      </w:pPr>
      <w:r>
        <w:t xml:space="preserve">(пп. "д" 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е) замена, подъемка и выравнивание плит цементобетонных покрытий, нарезка продольных или поперечных бороздок на цементобетонных покрытиях;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ж) перемощение отдельных участков мостовых с частичной заменой песчаного основ</w:t>
      </w:r>
      <w:r>
        <w:t>ания;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з) восстановление профиля щебеночных, гравийных и грунтовых улучшенных дорог с добавлением щебеночных или гравийных материалов в количестве до 900 м3 на один километр дороги;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и) нанесение временной разметки на период ремонта, удаление временной разме</w:t>
      </w:r>
      <w:r>
        <w:t>тки и нанесение постоянной разметки после завершения ремонта;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3) по искусственным и защитным дорожным сооружениям: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замена на новые отдельных балок пролетных строений до 40%, ремонт оставшихся балок, ремонт или замена плит и других элементов пролетных ст</w:t>
      </w:r>
      <w:r>
        <w:t>роений;</w:t>
      </w:r>
    </w:p>
    <w:p w:rsidR="00000000" w:rsidRDefault="00910C00">
      <w:pPr>
        <w:pStyle w:val="ConsPlusNormal"/>
        <w:jc w:val="both"/>
      </w:pPr>
      <w:r>
        <w:t xml:space="preserve">(пп. "а" 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Минтранса России от 12.08.2020 N 303)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б) замена отдельных элементов опор;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удлинение до 40% и (или) замена водоп</w:t>
      </w:r>
      <w:r>
        <w:t>ропускных труб, замена их звеньев и оголовков, устройство, замена и восстановление укрепления оголовков труб, исправление изоляции и стыков водопропускных труб с удалением и восстановлением земляного полотна и дорожной одежды над трубами, расчистка подводя</w:t>
      </w:r>
      <w:r>
        <w:t>щих и отводящих русел до проектных параметров, в границах полосы отвода;</w:t>
      </w:r>
    </w:p>
    <w:p w:rsidR="00000000" w:rsidRDefault="00910C00">
      <w:pPr>
        <w:pStyle w:val="ConsPlusNormal"/>
        <w:jc w:val="both"/>
      </w:pPr>
      <w:r>
        <w:t xml:space="preserve">(пп. "в" 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г) устройств</w:t>
      </w:r>
      <w:r>
        <w:t>о водоотводных лотков вдоль пролетных строений, а также сливов с горизонтальных поверхностей опор и пролетных строений;</w:t>
      </w:r>
    </w:p>
    <w:p w:rsidR="00000000" w:rsidRDefault="00910C00">
      <w:pPr>
        <w:pStyle w:val="ConsPlusNormal"/>
        <w:jc w:val="both"/>
      </w:pPr>
      <w:r>
        <w:t xml:space="preserve">(пп. "г" 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</w:t>
      </w:r>
      <w:r>
        <w:t>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lastRenderedPageBreak/>
        <w:t>д) устройство карнизов с фасадов пролетных строений;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е) замена, установка недостающих переходных плит, открылков и шкафных стенок устоев;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ж) устройство и ликвидация временных объездов и искусственных сооружений при ликвид</w:t>
      </w:r>
      <w:r>
        <w:t>ации аварийных и чрезвычайных ситуаций;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з) замена швов омоноличивания балок пролетных строений; восстановление защитного слоя железобетонных конструкций, заделка трещин и другие работы по устранению повреждений;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и) установка лестничных сходов и устройство </w:t>
      </w:r>
      <w:r>
        <w:t>смотровых ходов;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к) замена деформационных швов;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л) частичная замена (до 25%) обделки тоннеля, восстановление гидроизоляции; восстановление системы вентиляции, освещения, штолен и скважин для освещения тоннелей и защиты от грунтовых вод; ремонт порталов, во</w:t>
      </w:r>
      <w:r>
        <w:t>сстановление дорожной одежды с восстановлением (заменой) водоотводных лотков и др.;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м) восстановление конусов насыпей регуляционных сооружений, замена укрепления откосов, устройство, замена и восстановление лестничных сходов;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н) восстановление берегозащитных и противоэрозионных сооружений;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о) замена системы водоотвода на мостовом сооружении и в узлах сопряжения с насыпью; восстановление сооружений химической и других видов очистки сточных вод;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п) замена ограждений, перил и трот</w:t>
      </w:r>
      <w:r>
        <w:t>уаров;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р) восстановление несущей способности тротуаров, перил и ограждений с восстановлением гидроизоляции и системы водоотвода;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с) восстановление пешеходных переходов в разных уровнях;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т) замена или ремонт смотровых приспособлений;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у) полная замена окраск</w:t>
      </w:r>
      <w:r>
        <w:t>и с удалением продуктов коррозии, зачисткой металла пролетных строений и нанесением грунтовки;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ф) замена одежды мостового полотна одновременно с заменой деформационных швов, замена покрытия ездового полотна, замена покрытия тротуаров, устройство монолитной</w:t>
      </w:r>
      <w:r>
        <w:t xml:space="preserve"> накладной плиты;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х) восстановление подпорных стен, противолавинных галерей, навесов, берегоз</w:t>
      </w:r>
      <w:r>
        <w:t>ащитных и противоэрозионных сооружений, восстановление укрепительных и регуляционных сооружений, сооружений для защиты от наледей, оползней и др.;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ц) восстановление постоянных снегозащитных и шумозащитных сооружений;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ч) восстановление лесных насаждений, жи</w:t>
      </w:r>
      <w:r>
        <w:t>вых изгородей;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ш) восстановление связей пролетных строений;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щ) устройство, замена и восстановление локальных очистных сооружений для очистки сточных вод;</w:t>
      </w:r>
    </w:p>
    <w:p w:rsidR="00000000" w:rsidRDefault="00910C00">
      <w:pPr>
        <w:pStyle w:val="ConsPlusNormal"/>
        <w:jc w:val="both"/>
      </w:pPr>
      <w:r>
        <w:t xml:space="preserve">(пп. "щ" 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Минтранса России от 12.08.2020 N 303)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ы) замена и восстановление систем и элементов, обеспечивающих подъемку и разводку пролетных строений.</w:t>
      </w:r>
    </w:p>
    <w:p w:rsidR="00000000" w:rsidRDefault="00910C00">
      <w:pPr>
        <w:pStyle w:val="ConsPlusNormal"/>
        <w:jc w:val="both"/>
      </w:pPr>
      <w:r>
        <w:t xml:space="preserve">(пп. "ы"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lastRenderedPageBreak/>
        <w:t>4) по элементам обустройства автомобильных дорог: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восстановление дорожных информационных систем и комплексов, знаков и табло индивидуального проектирования, элемент</w:t>
      </w:r>
      <w:r>
        <w:t>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объектов, специальных технических средств, работающих в автоматическом режиме и имеющих</w:t>
      </w:r>
      <w:r>
        <w:t xml:space="preserve"> функции фото- и киносъемки, видеозаписи для фиксации нарушений правил дорожного движения,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</w:t>
      </w:r>
      <w:r>
        <w:t>ствами, имеющими разрешенную максимальную массу свыше 12 тонн;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б) восстановление существующих</w:t>
      </w:r>
      <w:r>
        <w:t xml:space="preserve"> переходно-скоростных полос, остановочных и посадочных площадок, тротуаров, площадок для остановки и стоянки автомобилей, велосипедных дорожек, замена автопавильонов на автобусных остановках, туалетов;</w:t>
      </w:r>
    </w:p>
    <w:p w:rsidR="00000000" w:rsidRDefault="00910C00">
      <w:pPr>
        <w:pStyle w:val="ConsPlusNormal"/>
        <w:jc w:val="both"/>
      </w:pPr>
      <w:r>
        <w:t xml:space="preserve">(пп. "б" 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устройство и восстановление пешеходных переходов в одном уровне, ремонт тротуаров и велосипедных дорожек;</w:t>
      </w:r>
    </w:p>
    <w:p w:rsidR="00000000" w:rsidRDefault="00910C00">
      <w:pPr>
        <w:pStyle w:val="ConsPlusNormal"/>
        <w:jc w:val="both"/>
      </w:pPr>
      <w:r>
        <w:t xml:space="preserve">(пп. "в" 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г) замена и восстановление электроосвещения и светофорных объектов;</w:t>
      </w:r>
    </w:p>
    <w:p w:rsidR="00000000" w:rsidRDefault="00910C00">
      <w:pPr>
        <w:pStyle w:val="ConsPlusNormal"/>
        <w:jc w:val="both"/>
      </w:pPr>
      <w:r>
        <w:t xml:space="preserve">(пп. "г" 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д) восстановление дорожной линейной телеграфной или радиосвязи и других средств технологической и сигнально-вызывной связи; восстано</w:t>
      </w:r>
      <w:r>
        <w:t>вление кабельной сети, технических комплексов управления;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е) восстановление элементов пунктов весового и габаритного контроля транспортных средств;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ж) замена или восстановление дорожных защитных ограждений;</w:t>
      </w:r>
    </w:p>
    <w:p w:rsidR="00000000" w:rsidRDefault="00910C00">
      <w:pPr>
        <w:pStyle w:val="ConsPlusNormal"/>
        <w:jc w:val="both"/>
      </w:pPr>
      <w:r>
        <w:t xml:space="preserve">(пп. "ж"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5) прочие работы по ремонту: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рекультивация земельных участков, временно занимаемых на период прои</w:t>
      </w:r>
      <w:r>
        <w:t>зводства работ, а также нарушенных при проведении ремонтных работ, разборка, снос, демонтаж участков автомобильных дорог и дорожных сооружений (защитные дорожные сооружения, искусственные дорожные сооружения, производственные объекты, элементы обустройства</w:t>
      </w:r>
      <w:r>
        <w:t xml:space="preserve"> автомобильных дорог), непригодных для дальнейшего использования по целевому назначению вследствие полной или частичной утраты потребительских свойств;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б) устройство и ликвидация временных объездов и искусственных сооружений ремонтируемых участков автомобильной дороги с временным отводом земельных участков (без дополнительного землеотвода), необх</w:t>
      </w:r>
      <w:r>
        <w:t>одимых для указанных целей, с последующей их рекультивацией;</w:t>
      </w:r>
    </w:p>
    <w:p w:rsidR="00000000" w:rsidRDefault="00910C00">
      <w:pPr>
        <w:pStyle w:val="ConsPlusNormal"/>
        <w:jc w:val="both"/>
      </w:pPr>
      <w:r>
        <w:t xml:space="preserve">(пп. "б" 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предпроектное обслед</w:t>
      </w:r>
      <w:r>
        <w:t>ование и испытание искусственных сооружений, обследование и испытание искусственных сооружений после их ремонта с составлением технического паспорта; проведение диагностики после ремонта автомобильных дорог;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г) проведение инженерных изысканий, обследований, разработка проектов или сметных расчетов стоимости работ, экспертиза проектов;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д) строительный контроль, авторский надзор;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lastRenderedPageBreak/>
        <w:t>е) устройство инженерно-технических систем обеспечения безоп</w:t>
      </w:r>
      <w:r>
        <w:t>асности дорожного движения и дорожных сооружений;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ж) обустройство недостающими пропускными пунктами существующих пунктов взимания платы, а также обустройство этих пунктов необходимым оборудованием для их функционирования;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з) аварийно-восстановительные рабо</w:t>
      </w:r>
      <w:r>
        <w:t>ты в местах ликвидации последствий чрезвычайных ситуаций.</w:t>
      </w:r>
    </w:p>
    <w:p w:rsidR="00000000" w:rsidRDefault="00910C00">
      <w:pPr>
        <w:pStyle w:val="ConsPlusNormal"/>
        <w:jc w:val="both"/>
      </w:pPr>
      <w:r>
        <w:t xml:space="preserve">(пп. "з" введен </w:t>
      </w:r>
      <w:hyperlink r:id="rId81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Title"/>
        <w:jc w:val="center"/>
        <w:outlineLvl w:val="1"/>
      </w:pPr>
      <w:r>
        <w:t xml:space="preserve">IV. Классификация работ </w:t>
      </w:r>
      <w:r>
        <w:t>по содержанию автомобильных дорог</w:t>
      </w:r>
    </w:p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Normal"/>
        <w:ind w:firstLine="540"/>
        <w:jc w:val="both"/>
      </w:pPr>
      <w:r>
        <w:t>6. В состав работ по содержанию автомобильных дорог входят: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1) по полосе отвода, земляному полотну и системе водоотвода: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поддержание полосы отвода, обочин, откосов и разделительных полос в чистоте и порядке; очистка их</w:t>
      </w:r>
      <w:r>
        <w:t xml:space="preserve"> от мусора и посторонних предметов с вывозом и утилизацией на полигонах;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б) планировка откосов насыпей и выемок, исправление повреждений с добавлением грунта и укрепление засевом трав;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в) поддержание элементов системы водоотвода в чистоте и порядке (в том </w:t>
      </w:r>
      <w:r>
        <w:t>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</w:t>
      </w:r>
      <w:r>
        <w:t>ов, подводящих и отводящих русел у труб и мостов);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г) устройство дренажных прорезей;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д) противопаводковые мероприятия;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е) срезка, подсыпка, планировка и уплотнение неукрепленных обочин дренирующим грунтом толщиной до 10 см; подсыпка, планировка и уплотнение щебеночных и гравийных обочин; устранение деформаций и повреждений на укрепленных обочинах;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ж) восстановление земляно</w:t>
      </w:r>
      <w:r>
        <w:t>го полотна на участках с пучинистыми и слабыми грунтами на площади до 100 м2;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з) ликвидация съездов с автомобильных дорог (въездов на автомобильные дороги) в неустановленных местах;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и) поддержание в чистоте и порядке элементов обозначения границ полосы отв</w:t>
      </w:r>
      <w:r>
        <w:t>ода;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к) ликвидация последствий обвалов, осыпей, оползней и селевых потоков, другие противооползневые мероприятия;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2) по дорожным одеждам: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очистка проезжей части от мусора, грязи и посторонних предметов, мойка покрытий, поливка (увлажнение) проезжей част</w:t>
      </w:r>
      <w:r>
        <w:t>и;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б) восстановление сцепных свойств покрытия в местах выпотевания битума;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устранение дефо</w:t>
      </w:r>
      <w:r>
        <w:t>рмаций и повреждений (заделка выбоин, просадок, шелушения, выкрашивания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</w:t>
      </w:r>
      <w:r>
        <w:t>еформационных швов;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г) устранение сколов и обломов плит цементобетонных покрытий, замена, подъемка и выравнивание </w:t>
      </w:r>
      <w:r>
        <w:lastRenderedPageBreak/>
        <w:t>отдельных плит, защита цементобетонных покрытий от поверхностных разрушений;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д) ликвидация колей глубиной до 50 мм; фрезерование или срезка гр</w:t>
      </w:r>
      <w:r>
        <w:t>ебней выпора и неровностей по колеям (полосам наката) с заполнением колей черным щебнем или асфальтобетоном и устройством защитного слоя на всю ширину покрытия;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е) защита асфальтобетонных покрытий от поверхностных разрушений герметизирующими пропиточными м</w:t>
      </w:r>
      <w:r>
        <w:t>атериалами, устройство изолирующего слоя из эмульсионно-минеральной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 м;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ж) восстановление изношенных ве</w:t>
      </w:r>
      <w:r>
        <w:t>рхних слоев асфальтобетонных покрытий;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з) восстановление поперечного профиля и ровности прое</w:t>
      </w:r>
      <w:r>
        <w:t xml:space="preserve">зжей части автомобильных дорог с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</w:t>
      </w:r>
      <w:r>
        <w:t>гравия или других материалов с расходом до 300 м3 на 1 километр;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и) обеспыливание проезжей части автомобильных дорог;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к) восстановление дорожной одежды на участках с пучинистыми и слабыми грунтами на площади до 100 м2;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л) устройство защитных слоев, слоев и</w:t>
      </w:r>
      <w:r>
        <w:t>зноса и поверхностной обработки дорожного покрытия;</w:t>
      </w:r>
    </w:p>
    <w:p w:rsidR="00000000" w:rsidRDefault="00910C00">
      <w:pPr>
        <w:pStyle w:val="ConsPlusNormal"/>
        <w:jc w:val="both"/>
      </w:pPr>
      <w:r>
        <w:t xml:space="preserve">(пп. "л"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Минтранса России от 09.08.2013 N 267)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м) восстановление сцепных свойс</w:t>
      </w:r>
      <w:r>
        <w:t>тв покрытия путем устройства защитных слоев, слоев износа или поверхностной обработки;</w:t>
      </w:r>
    </w:p>
    <w:p w:rsidR="00000000" w:rsidRDefault="00910C00">
      <w:pPr>
        <w:pStyle w:val="ConsPlusNormal"/>
        <w:jc w:val="both"/>
      </w:pPr>
      <w:r>
        <w:t xml:space="preserve">(пп. "м"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Минтранса России от 25.11.2014 N 3</w:t>
      </w:r>
      <w:r>
        <w:t>22)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3) по искусственным и защитным дорожным сооружениям: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очистка от пыли и грязи элементов мостового полотна и тротуаров, подферменных площадок, опорных частей, элементов пролетных строений, лестничных сходов, опор, тоннелей и других искусственных соору</w:t>
      </w:r>
      <w:r>
        <w:t>жений;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б) очистка (в том числе и от растительности) конусов, откосов, подмостовых русел;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заделка трещин и мелких выбоин в покрытии в зоне деформационных швов, у тротуаров и на тротуарах, подкраска металлических элементов перил, ограждений, мачт освещени</w:t>
      </w:r>
      <w:r>
        <w:t>я и других объектов, нанесение разметки на элементы мостовых сооружений, смазка опорных частей, очистка элементов от гнили и местное антисептирование на деревянных мостах;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г) предупредительные работы по пропуску ледохода и паводковых вод, уборка снега и льда у отверстий малых мостов, открытие и закрытие отверстий малых мостов, техническое обслуживание очистных сооружений, предупредительные работы по защите автомобильных доро</w:t>
      </w:r>
      <w:r>
        <w:t>г и дорожных сооружений от наводнений, заторов, пожаров, противопаводковые мероприятия;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д) техническое обслуживание паромных переправ; регулирование высоты причалов;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е) обслуживание судовой сигнализации и аэросигнализации на мостах;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ж) обслуживание наплавн</w:t>
      </w:r>
      <w:r>
        <w:t>ых и разводных мостов, сборка и разборка сезонных (временных) сооружений, разводка и наводка мостов, уход за подъемными и разводными механизмами мостов, наплавными средствами и надстройками;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з) исправление водоотводных трубок, лотков и изоляции в зоне прим</w:t>
      </w:r>
      <w:r>
        <w:t xml:space="preserve">ыкания к ним, исправление </w:t>
      </w:r>
      <w:r>
        <w:lastRenderedPageBreak/>
        <w:t>повреждений деформационных швов, тротуаров, перил и ограждений, устранение просадок до 10 см в зоне сопряжения моста с насыпью, окраска перил, ограждений и столбов освещения, нанесение на конструкции мостового сооружения соответст</w:t>
      </w:r>
      <w:r>
        <w:t>вующей разметки;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и) устранение повреждений деталей опорных частей и связей пролетных строений, а также смотровых приспособлений, устранение повреждений козырьков вдоль пролетов и сливов с горизонтальных поверхностей опор и пролетных строений;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к) локальная </w:t>
      </w:r>
      <w:r>
        <w:t>окраска (в том числе с удалением продуктов коррозии, зачисткой металла и нанесением грунтовки) элементов металлических конструкций пролетных строений и опор, окраска ограждений, замена дефектных заклепок, подтяжка болтов, нейтрализация трещин в металле, во</w:t>
      </w:r>
      <w:r>
        <w:t>сстановление узлов и стыков объединения стальных балок с железобетонными плитами и узлов ферм;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л) устранение локальных промоин в откосах насыпи конусов, регуляционных сооружениях и подходов, устранение размывов у опор;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м) устранение повреждений обделки тон</w:t>
      </w:r>
      <w:r>
        <w:t>нелей на локальных участках и повреждений водоотводных лотков, гидроизоляции, систем вентиляции, освещения, пожаротушения, противоаварийных и других технических устройств, используемых для безопасной эксплуатации тоннелей; устранение сползания грунта над п</w:t>
      </w:r>
      <w:r>
        <w:t>орталами и низин на местности над тоннелями в местах, где не обеспечен водоотвод;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н) исправление сопряжения мостового сооружения с насыпью, исправление положения переходных плит;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о) устранение мелких дефектов железобетонных конструкций, включая гидрофобиза</w:t>
      </w:r>
      <w:r>
        <w:t xml:space="preserve">цию поверхности, заделку раковин, сколов и трещин, устранение проломов плит, разрушений диафрагм, продольных швов омоноличивания балок (арок), восстановление части элементов с добавлением арматуры и последующим бетонированием этого участка (консолей плит, </w:t>
      </w:r>
      <w:r>
        <w:t>торцов балок и т.д.);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п) замена части покрытия, замена водоотводных трубок и лотков, восстановление изоляции на части мостового полотна, устранение дефектов системы водоотвода на искусственных сооружениях и подходах к ним, исправление или замена деформацио</w:t>
      </w:r>
      <w:r>
        <w:t>нных швов, устранение дефектов или замена отдельных элементов тротуаров, перил, ограждений, пандусов, восстановление элементов лестничных сходов;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р) замена досок настила и тротуаров деревянных мостов, устранение дефектов или частичная замена прогонов, подтяжка тяжей узлов ферм, антисептирование деревянных конструкций пролетных строений и опор;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с) устранение дефектов оголовков труб и открылков устоев мостов; устранение локальных повреждений изоляции и стыков колец труб изнутри;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т) замена подферменников; торкретирование поверхности опор; восстановление части ригелей и стоек; восстановление защитно</w:t>
      </w:r>
      <w:r>
        <w:t>го слоя бетона отдельных элементов пролетных строений и опор;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у) замена или выправка опорных частей с подъемом пролетного строения;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ф) на регуляционных сооружениях восстановление разрушенных участков насыпи и укрепления откосов, восстановление, замена или </w:t>
      </w:r>
      <w:r>
        <w:t>устройство недостающих упоров для укрепления конуса и берегоукрепительные работы;</w:t>
      </w:r>
    </w:p>
    <w:p w:rsidR="00000000" w:rsidRDefault="00910C00">
      <w:pPr>
        <w:pStyle w:val="ConsPlusNormal"/>
        <w:jc w:val="both"/>
      </w:pPr>
      <w:r>
        <w:t xml:space="preserve">(пп. "ф" 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х) </w:t>
      </w:r>
      <w:r>
        <w:t>замена настила на паромных переправах и наплавных мостах, а также перил, ограждений и колесоотбойных брусьев; восстановление тротуаров, сопряжений пролетных строений между собой; восстановление балочной клетки причалов, устранение дефектов или замена обшив</w:t>
      </w:r>
      <w:r>
        <w:t>ки и отдельных элементов плавсредств; антисептирование деревянных конструкций, окраска поверхности других элементов;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lastRenderedPageBreak/>
        <w:t>4) по элементам обустройства автомобильных дорог: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а) очистка и мойка стоек, дорожных знаков, замена поврежденных дорожных знаков и стоек, п</w:t>
      </w:r>
      <w:r>
        <w:t>одсыпка и планировка берм дорожных знаков;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б)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в) очистка и мойка огра</w:t>
      </w:r>
      <w:r>
        <w:t>ждений, катафотов, сигнальных столбиков, светоотражающих щитков на дорожном ограждении и буферов перед дорожным ограждением; наклеивание светоотражающей пленки на световозвращающие элементы ограждений, сигнальные столбики и удерживающие буфера; исправление</w:t>
      </w:r>
      <w:r>
        <w:t>, замена поврежденных или не соответствующих действующим стандартам секций барьерных ограждений, натяжение или замена тросовых ограждений, замена светоотражающих элементов на ограждениях и столбиках, замена светоотражающих щитков на дорожном ограждении и б</w:t>
      </w:r>
      <w:r>
        <w:t>уферов перед дорожным ограждением, уборка наносного грунта у ограждений и удерживающих буферов; очистка, устранение отдельных повреждений или замена отдельных разрушенных бордюров;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г) уборка и мойка остановок общественного транспорта, автопавильонов, назем</w:t>
      </w:r>
      <w:r>
        <w:t xml:space="preserve">ных пешеходных переходов и в разных уровнях, туалетов, площадок отдыха и элементов их обустройства, шумозащитных и противодеформационных сооружений, а также устранение их мелких повреждений, окраска, замена поврежденных и установка недостающих контейнеров </w:t>
      </w:r>
      <w:r>
        <w:t>для сбора мусора, урн, скамеек на автобусных остановках и площадках отдыха; очистка туалетов и уборка мусора из контейнеров и урн, в том числе с использованием специальных машин; вывозка мусора для утилизации на полигоны;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д) освобождение проезжей части и земляного полотна от объектов, препятствующих проезду транспортных средств, уборка места дорож</w:t>
      </w:r>
      <w:r>
        <w:t>но-транспортного происшествия, проведение первоочередных мероприятий по обеспечению безопасности и организации движения;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е) содержание в чистоте и порядке, а также устранение отдельных повреждений памятников, панно, беседок, скамеек и других объектов архитектурно-художественного оформления, содержание в чистоте и порядке источников питьевой воды и артезианских колодцев;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ж) с</w:t>
      </w:r>
      <w:r>
        <w:t>одержание в чистоте и порядке тротуаров, пешеходных и велосипедных дорожек, устранение повреждений покрытия тротуаров, пешеходных и велосипедных дорожек;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з) окраска элементов обстановки и обустройства автомобильных дорог, содержание их в чистоте и порядке;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и) оборудование и поддержание в чистоте и порядке объездов разрушенных, подтопляемых, наледн</w:t>
      </w:r>
      <w:r>
        <w:t>ых и заносимых участков автомобильных дорог, закрываемых для движения мостов;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к) поддержание в чистоте и порядке линий электроосвещения (включая автономные системы освещения) дорог, искусственных сооружений, транспортных развязок, паромных переправ и други</w:t>
      </w:r>
      <w:r>
        <w:t>х дорожных сооружений; 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</w:t>
      </w:r>
      <w:r>
        <w:t>ивание трансформаторов, плата за расход электроэнергии на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объекты; проведение испытаний л</w:t>
      </w:r>
      <w:r>
        <w:t>иний электроосвещения и электроснабжения; замена светильников на энергоэффективные; устройство недостающих элементов и оборудования электроснабжения и энергообеспечения;</w:t>
      </w:r>
    </w:p>
    <w:p w:rsidR="00000000" w:rsidRDefault="00910C00">
      <w:pPr>
        <w:pStyle w:val="ConsPlusNormal"/>
        <w:jc w:val="both"/>
      </w:pPr>
      <w:r>
        <w:t xml:space="preserve">(пп. "к" 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л) поддержание в чистоте и порядке радиосвязи и других средств технологической и сигнально-вызывной связи, кабельной сети, а также светофорных объектов, средств организаци</w:t>
      </w:r>
      <w:r>
        <w:t xml:space="preserve">и движения, диспетчерского и автоматизированного управления движением, включая аренду каналов связи и </w:t>
      </w:r>
      <w:r>
        <w:lastRenderedPageBreak/>
        <w:t>плату за услуги связи для их функционирования;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м) поддержание в чистоте и порядке, замена и устранение повреждений элементов весового и габаритного контро</w:t>
      </w:r>
      <w:r>
        <w:t>ля транспортных средств, включая помещение и систему жизнеобеспечения, специальных технических средств, работающих в автоматическом режиме и имеющих функции фото- и киносъемки, видеозаписи для фиксации нарушений правил дорожного движения, сохранности автом</w:t>
      </w:r>
      <w:r>
        <w:t>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в том числе оплату коммунальных услуг и услуг</w:t>
      </w:r>
      <w:r>
        <w:t xml:space="preserve"> связи, проведение поверки средств измерений, техническое обслуживание оборудования и оргтехники;</w:t>
      </w:r>
    </w:p>
    <w:p w:rsidR="00000000" w:rsidRDefault="00910C00">
      <w:pPr>
        <w:pStyle w:val="ConsPlusNormal"/>
        <w:jc w:val="both"/>
      </w:pPr>
      <w:r>
        <w:t xml:space="preserve">(пп. "м" 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Минтранса России от 20.0</w:t>
      </w:r>
      <w:r>
        <w:t>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н) 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электроосвещения, метеорологических систем мониторинга погодных условий</w:t>
      </w:r>
      <w:r>
        <w:t xml:space="preserve"> и условий движения, видеосистем, пунктов учета интенсивности дорожного движения, информационных щитов и указателей, знаков переменной информации;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о) восстановление железобетонных барьерных ограждений высокопрочными сульфатостойкими ремонтными составами с </w:t>
      </w:r>
      <w:r>
        <w:t>нанесением износостойких защитных покрытий, устройство шумовых полос (поперечных, продольных).</w:t>
      </w:r>
    </w:p>
    <w:p w:rsidR="00000000" w:rsidRDefault="00910C00">
      <w:pPr>
        <w:pStyle w:val="ConsPlusNormal"/>
        <w:jc w:val="both"/>
      </w:pPr>
      <w:r>
        <w:t xml:space="preserve">(пп. "о" введен </w:t>
      </w:r>
      <w:hyperlink r:id="rId92" w:history="1">
        <w:r>
          <w:rPr>
            <w:color w:val="0000FF"/>
          </w:rPr>
          <w:t>Приказом</w:t>
        </w:r>
      </w:hyperlink>
      <w:r>
        <w:t xml:space="preserve"> Минтранса России от 20.03.</w:t>
      </w:r>
      <w:r>
        <w:t>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7. В состав работ по зимнему содержанию входят: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1) уход за постоянными снегозащитными сооружениями;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2) устройство снегомерных постов, необходимых для изучения работы автомобильных дорог и дорожных сооружений в зимних условиях;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3) заготовка, уста</w:t>
      </w:r>
      <w:r>
        <w:t>новка, перестановка, уборка и восстановление временных снегозадерживающих устройств (щитов, изгородей, сеток и др.), сигнальных вех; формирование снежных валов и траншей для задержания снега на придорожной полосе и их периодическое обновление;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4) механизир</w:t>
      </w:r>
      <w:r>
        <w:t>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5) профилирование и уплотнение снежного покрова на проезжей части автомобильных дорог с переходным или грунтовым покрытием;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6) погрузка и вывоз снега, в том числе его утилизация;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7) распределение противогололедных материалов;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8) регулярная очистка от снега и льда элементов обустройства, в том числе автобусных остановок, павильонов, площадок отдыха, берм дорожных знаков, огражд</w:t>
      </w:r>
      <w:r>
        <w:t>ений, тротуаров, пешеходных дорожек и других объектов;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9) очистка от снега и льда элементов мостового полотна, а также зоны сопряжения с насыпью, подферменных площадок, опорных частей, пролетных строений, опор, конусов и регуляционных сооружений, подходов </w:t>
      </w:r>
      <w:r>
        <w:t>и лестничных сходов, прохожей части, пандусов и элементов остекления надземных пешеходных переходов;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Минтранса России от 20.03.202</w:t>
      </w:r>
      <w:r>
        <w:t>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10) круглосуточное дежурство механизированных бригад для уборки снега и борьбы с зимней скользкостью, патрульная снегоочистка;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11) устройство, поддержание в чистоте и порядке зимних автомобильных дорог (автозимников);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lastRenderedPageBreak/>
        <w:t>12) обслуживание и восстановле</w:t>
      </w:r>
      <w:r>
        <w:t>ние баз хранения противогололедных материалов и скважин для добычи природных рассолов, приготовление противогололедных материалов, поддержание в чистоте и порядке подъездов к базам хранения противогололедных материалов и скважинам для добычи природных расс</w:t>
      </w:r>
      <w:r>
        <w:t>олов;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13) поддержание в чистоте и порядке, обслуживание и восстановление автоматических систем раннего обнаружения и прогнозирования зимней скользкости, а также автоматических систем распределения противогололедных материалов, в том числе содержание и (или) арен</w:t>
      </w:r>
      <w:r>
        <w:t>да каналов связи и оплата услуг связи для их функционирования, на развязках в разных уровнях и искусственных сооружениях;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14) закрытие отверстий водопропускных труб осенью и открытие их весной, очистка водопропускных труб от снега, льда, мусора и посторонн</w:t>
      </w:r>
      <w:r>
        <w:t>их предметов;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15) борьба с наледями на автомобильных дорогах, в том числе у искусственных сооружений;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16) проведение противолавинных мероприятий, уборка лавинных отложений;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17) устройство, поддержание в чистоте и порядке ледовых переправ.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8. В состав работ</w:t>
      </w:r>
      <w:r>
        <w:t xml:space="preserve"> по озеленению входят: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1) 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2) скашивание травы на обочинах, откосах, разд</w:t>
      </w:r>
      <w:r>
        <w:t>елительной полосе, полосе отвода и в подмостовой зоне, вырубка деревьев и кустарника с уборкой и утилизацией порубочных остатков; ликвидация нежелательной растительности химическим способом;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3) засев травами полосы отвода, разделительной полосы, откосов зе</w:t>
      </w:r>
      <w:r>
        <w:t>мляного полотна и резервов с проведением необходимых агротехнических мероприятий по созданию устойчивого дернового покрытия;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4) художественно-ландшафтное оформление дорог (разбивка цветочных клумб, посадка живых изгородей и другие работы).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9. В прочие рабо</w:t>
      </w:r>
      <w:r>
        <w:t>ты по содержанию входят: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1) разработка проектов содержания автомобильных дорог, экспертиза проектов сметных расчетов стоимости работ по содержанию;</w:t>
      </w:r>
    </w:p>
    <w:p w:rsidR="00000000" w:rsidRDefault="00910C00">
      <w:pPr>
        <w:pStyle w:val="ConsPlusNormal"/>
        <w:jc w:val="both"/>
      </w:pPr>
      <w:r>
        <w:t xml:space="preserve">(в ред. Приказов Минтранса России от 25.11.2014 </w:t>
      </w:r>
      <w:hyperlink r:id="rId94" w:history="1">
        <w:r>
          <w:rPr>
            <w:color w:val="0000FF"/>
          </w:rPr>
          <w:t>N 322</w:t>
        </w:r>
      </w:hyperlink>
      <w:r>
        <w:t xml:space="preserve">, от 13.11.2018 </w:t>
      </w:r>
      <w:hyperlink r:id="rId95" w:history="1">
        <w:r>
          <w:rPr>
            <w:color w:val="0000FF"/>
          </w:rPr>
          <w:t>N 406</w:t>
        </w:r>
      </w:hyperlink>
      <w:r>
        <w:t>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2) охрана дорожных сооружений, обслуживание противопожарных систем в</w:t>
      </w:r>
      <w:r>
        <w:t xml:space="preserve"> тоннелях, обслуживание систем сигнализации, видеонаблюдения; обслуживание на искусственных сооружениях систем вентиляции, принудительного водоотвода, освещения, подъемки и разводки пролетных строений, систем видеонаблюдения, автоматизированных систем по б</w:t>
      </w:r>
      <w:r>
        <w:t>орьбе с зимней скользкостью, инженерно-технических средств обеспечения транспортной безопасности; обслуживание и содержание оборудования для маломобильных групп населения с ограниченными возможностями в подземных и надземных пешеходных переходах;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3) организация временных ограничений или прекращения движения транспортных средств по автомобильным д</w:t>
      </w:r>
      <w:r>
        <w:t>орогам и искусственным сооружениям в установленном порядке, установка и уход за временными дорожными знаками;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4) паспортизация автомобильных дорог и искусственных сооружений, изготовление технических планов автомобильных дорог;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5) диагностика, обследование и оценка технического состояния автомобильных дорог и искусственных сооружений; оценка качес</w:t>
      </w:r>
      <w:r>
        <w:t xml:space="preserve">тва содержания автомобильных дорог и дорожных сооружений; </w:t>
      </w:r>
      <w:r>
        <w:lastRenderedPageBreak/>
        <w:t>аудит безопасности дорожного движения; оценка освещенности автомобильных дорог;</w:t>
      </w:r>
    </w:p>
    <w:p w:rsidR="00000000" w:rsidRDefault="00910C00">
      <w:pPr>
        <w:pStyle w:val="ConsPlusNormal"/>
        <w:jc w:val="both"/>
      </w:pPr>
      <w:r>
        <w:t xml:space="preserve">(пп. 5 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6) учет интенсивности дорожного движения; поддержание в чистоте и порядке пунктов автоматизированного учета интенсивности дорожного движения, а также других пунктов контроля за дорожным движением, обслужив</w:t>
      </w:r>
      <w:r>
        <w:t>ание и восстановление, в том числе содержание и (или) аренда каналов связи и оплата услуг связи для их функционирования;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7) формирование и ведение банков данных о фактическом состоянии автомобильных дорог и искусственных сооружений, о дорожно-транспортных </w:t>
      </w:r>
      <w:r>
        <w:t>происшествиях и транспортных потоках;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8) обеспечение работы и содержание ситуационных центров, дежурно-диспетчерских служб, центров управления производством, пунктов взимания платы (в том числе входящих в их состав отдельно стоящих элементов: полос взимани</w:t>
      </w:r>
      <w:r>
        <w:t>я платы, полос выдачи въездных талонов, центров управления взиманием платы и управления дорожным движением, средств информирования пользователей, трансформаторных подстанций), информационно-расчетных центров и центров продаж электронных средств оплаты и об</w:t>
      </w:r>
      <w:r>
        <w:t>служивания пользователей платными автомобильными дорогами, метеорологических систем мониторинга погодных условий и условий движения, видеосистем, специальных технических средств, работающих в автоматическом режиме и имеющих функции фото- и киносъемки, виде</w:t>
      </w:r>
      <w:r>
        <w:t>озаписи для фиксации нарушений правил дорожного движения,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</w:t>
      </w:r>
      <w:r>
        <w:t>имальную массу свыше 12 тонн, включая их оснащение, обслуживание и модернизацию, а также содержание и (или) аренду необходимых для их функционирования каналов связи и оплату услуг связи для их функционирования, в том числе аренду элементов метеорологически</w:t>
      </w:r>
      <w:r>
        <w:t>х систем, приобретение метеорологических данных; информирование пользователей автомобильных дорог о состоянии проезда посредством информационных щитов, дорожных знаков и указателей (в том числе автоматизированных), а также через средства массовой информаци</w:t>
      </w:r>
      <w:r>
        <w:t>и; обслуживание и восстановление информационных щитов и указателей, знаков переменной информации; разработка, обслуживание и обновление аппаратно-программных комплексов для обеспечения работы ситуационных центров, дежурно-диспетчерских служб, центров управ</w:t>
      </w:r>
      <w:r>
        <w:t>ления производством, пунктов взимания платы (в том числе входящих в их состав отдельно стоящих элементов: полос взимания платы, полос выдачи въездных талонов, центров управления взиманием платы и управления дорожным движением, средств информирования пользо</w:t>
      </w:r>
      <w:r>
        <w:t>вателей, трансформаторных подстанций), информационно-расчетных центров и центров продаж электронных средств оплаты и обслуживания пользователей платными автомобильными дорогами; оплата расходов, связанных с обработкой и рассылкой постановлений органов госу</w:t>
      </w:r>
      <w:r>
        <w:t>дарственного контроля (надзора), муниципального контроля об административных правонарушениях, выявленных с помощью работающих в автоматическом режиме специальных технических средств, имеющих функции фото- и киносъемки, видеозаписи для фиксации нарушений пр</w:t>
      </w:r>
      <w:r>
        <w:t>авил дорожного движения, в том числе при осуществлении весового и габаритного контроля транспортного средства; регистрация фактов пользования платной автомобильной дорогой, включающая сбор, хранение и использование данных (государственный регистрационный з</w:t>
      </w:r>
      <w:r>
        <w:t>нак транспортного средства, фотография (видеоизображение) транспортного средства, фотография водителя за рулем транспортного средства, время и место пользования платной автомобильной дорогой);</w:t>
      </w:r>
    </w:p>
    <w:p w:rsidR="00000000" w:rsidRDefault="00910C00">
      <w:pPr>
        <w:pStyle w:val="ConsPlusNormal"/>
        <w:jc w:val="both"/>
      </w:pPr>
      <w:r>
        <w:t xml:space="preserve">(в ред. Приказов Минтранса России от 07.11.2017 </w:t>
      </w:r>
      <w:hyperlink r:id="rId99" w:history="1">
        <w:r>
          <w:rPr>
            <w:color w:val="0000FF"/>
          </w:rPr>
          <w:t>N 479</w:t>
        </w:r>
      </w:hyperlink>
      <w:r>
        <w:t xml:space="preserve">, от 20.03.2023 </w:t>
      </w:r>
      <w:hyperlink r:id="rId100" w:history="1">
        <w:r>
          <w:rPr>
            <w:color w:val="0000FF"/>
          </w:rPr>
          <w:t>N 91</w:t>
        </w:r>
      </w:hyperlink>
      <w:r>
        <w:t>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9) метрологическое и тех</w:t>
      </w:r>
      <w:r>
        <w:t>ническое обслуживание лабораторного оборудования и приборов, поддержание в чистоте и порядке снего- и водомерных постов, постов и специальных устройств для оценки состояния отдельных элементов автомобильной дороги и дорожных сооружений, необходимых для изу</w:t>
      </w:r>
      <w:r>
        <w:t>чения ее технического состояния, включая аренду каналов связи и оплату услуг связи для их функционирования;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10) поддержание в чистоте и порядке очистных сооружений, снегоплавильных площадок и минерализированных полос;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11) противокамнепадные мероприятия, вк</w:t>
      </w:r>
      <w:r>
        <w:t>лючая оборку склонов, противоселевые мероприятия;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12) установка, замена и окраска элементов обозначения полосы отвода;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lastRenderedPageBreak/>
        <w:t>13) проведение оценки уровня содержания и оценки технического состояния автомобильных дорог и дорожных сооружений, а также их элементов;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14) разработка мобилизационных планов, планов и схем технического прикрытия, инженерных проектов сокращенного состава для технического прикрытия и восстановления автомобильных дорог и искусственных сооружений; формирование и ведение баз данных о техническо</w:t>
      </w:r>
      <w:r>
        <w:t>м прикрытии автомобильных дорог и искусственных сооружений; поддержание в работоспособном состоянии основных фондов имущества мобилизационного назначения; проведение мероприятий по подготовке организаций и производства в целях выполнения мобилизационных за</w:t>
      </w:r>
      <w:r>
        <w:t>даний (заказов) в период мобилизации и военное время, выполнение мобилизационных заданий в целях обеспечения мобилизационной подготовки и мобилизации;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15) устройство и содержание стационарных очистных сооружений;</w:t>
      </w:r>
    </w:p>
    <w:p w:rsidR="00000000" w:rsidRDefault="00910C00">
      <w:pPr>
        <w:pStyle w:val="ConsPlusNormal"/>
        <w:jc w:val="both"/>
      </w:pPr>
      <w:r>
        <w:t xml:space="preserve">(пп. 15 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16) аварийно-восстановительные работы в местах ликвидации последствий дорожно-транспортных происшествий (ДТП);</w:t>
      </w:r>
    </w:p>
    <w:p w:rsidR="00000000" w:rsidRDefault="00910C00">
      <w:pPr>
        <w:pStyle w:val="ConsPlusNormal"/>
        <w:jc w:val="both"/>
      </w:pPr>
      <w:r>
        <w:t xml:space="preserve">(пп. 16 введен </w:t>
      </w:r>
      <w:hyperlink r:id="rId102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17) работы по организации дорожного движения согласно </w:t>
      </w:r>
      <w:hyperlink r:id="rId103" w:history="1">
        <w:r>
          <w:rPr>
            <w:color w:val="0000FF"/>
          </w:rPr>
          <w:t>классификации работ</w:t>
        </w:r>
      </w:hyperlink>
      <w:r>
        <w:t xml:space="preserve"> по организации дорожного движения, утвержденной в соответствии со </w:t>
      </w:r>
      <w:hyperlink r:id="rId104" w:history="1">
        <w:r>
          <w:rPr>
            <w:color w:val="0000FF"/>
          </w:rPr>
          <w:t>с</w:t>
        </w:r>
        <w:r>
          <w:rPr>
            <w:color w:val="0000FF"/>
          </w:rPr>
          <w:t>татьей 9</w:t>
        </w:r>
      </w:hyperlink>
      <w:r>
        <w:t xml:space="preserve">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 &lt;1&gt;;</w:t>
      </w:r>
    </w:p>
    <w:p w:rsidR="00000000" w:rsidRDefault="00910C00">
      <w:pPr>
        <w:pStyle w:val="ConsPlusNormal"/>
        <w:jc w:val="both"/>
      </w:pPr>
      <w:r>
        <w:t xml:space="preserve">(пп. 17 введен </w:t>
      </w:r>
      <w:hyperlink r:id="rId105" w:history="1">
        <w:r>
          <w:rPr>
            <w:color w:val="0000FF"/>
          </w:rPr>
          <w:t>Приказом</w:t>
        </w:r>
      </w:hyperlink>
      <w:r>
        <w:t xml:space="preserve"> Минтранса России от 13.11.2018 N 406)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2018, N 1, ст. 27.</w:t>
      </w:r>
    </w:p>
    <w:p w:rsidR="00000000" w:rsidRDefault="00910C00">
      <w:pPr>
        <w:pStyle w:val="ConsPlusNormal"/>
        <w:jc w:val="both"/>
      </w:pPr>
      <w:r>
        <w:t xml:space="preserve">(сноска введена </w:t>
      </w:r>
      <w:hyperlink r:id="rId106" w:history="1">
        <w:r>
          <w:rPr>
            <w:color w:val="0000FF"/>
          </w:rPr>
          <w:t>Приказом</w:t>
        </w:r>
      </w:hyperlink>
      <w:r>
        <w:t xml:space="preserve"> Минтранса России от 13.11.2018 N 406)</w:t>
      </w:r>
    </w:p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Normal"/>
        <w:ind w:firstLine="540"/>
        <w:jc w:val="both"/>
      </w:pPr>
      <w:r>
        <w:t>18) устройство и восстановление работоспособности архитектурно-художественной подсветки на искусственных сооружениях;</w:t>
      </w:r>
    </w:p>
    <w:p w:rsidR="00000000" w:rsidRDefault="00910C00">
      <w:pPr>
        <w:pStyle w:val="ConsPlusNormal"/>
        <w:jc w:val="both"/>
      </w:pPr>
      <w:r>
        <w:t xml:space="preserve">(пп. 18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19) приведение границ полосы отвода в соответствие с положениями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том числе разработка документации по п</w:t>
      </w:r>
      <w:r>
        <w:t>ланировке территории, работы по определению координат характерных точек автомобильных дорог, границ полос отвода автомобильных дорог, границ придорожных полос автомобильных дорог, а также по выносу указанных координат на местность;</w:t>
      </w:r>
    </w:p>
    <w:p w:rsidR="00000000" w:rsidRDefault="00910C00">
      <w:pPr>
        <w:pStyle w:val="ConsPlusNormal"/>
        <w:jc w:val="both"/>
      </w:pPr>
      <w:r>
        <w:t xml:space="preserve">(пп. 19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20) поливка дорожных покрытий.</w:t>
      </w:r>
    </w:p>
    <w:p w:rsidR="00000000" w:rsidRDefault="00910C00">
      <w:pPr>
        <w:pStyle w:val="ConsPlusNormal"/>
        <w:jc w:val="both"/>
      </w:pPr>
      <w:r>
        <w:t xml:space="preserve">(пп. 20 введен </w:t>
      </w:r>
      <w:hyperlink r:id="rId110" w:history="1">
        <w:r>
          <w:rPr>
            <w:color w:val="0000FF"/>
          </w:rPr>
          <w:t>Приказом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10. В состав мероприятий по содержанию входят работы по установке следующих элементов обустройства: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1) установка габаритных, удерживающих ворот, недостающих дорожн</w:t>
      </w:r>
      <w:r>
        <w:t>ых знаков и табло индивидуального проектирования, автономных и дистанционно управляемых знаков, светофорных объектов, метеорологических систем мониторинга погодных условий и прогнозирования условий движения, видеосистем, систем контроля линий электроосвеще</w:t>
      </w:r>
      <w:r>
        <w:t>ния, пунктов автоматизированного учета интенсивности дорожного движения и других пунктов контроля за дорожным движением, автоматических пунктов весового и габаритного контроля транспортных средств (в том числе отдельных элементов), элементов интеллектуальн</w:t>
      </w:r>
      <w:r>
        <w:t>ых транспортных систем и элементов автоматизированных систем управления дорожным движением, в том числе элементов систем передачи данных;</w:t>
      </w:r>
    </w:p>
    <w:p w:rsidR="00000000" w:rsidRDefault="00910C00">
      <w:pPr>
        <w:pStyle w:val="ConsPlusNormal"/>
        <w:jc w:val="both"/>
      </w:pPr>
      <w:r>
        <w:t xml:space="preserve">(в ред. Приказов Минтранса России от 07.11.2017 </w:t>
      </w:r>
      <w:hyperlink r:id="rId111" w:history="1">
        <w:r>
          <w:rPr>
            <w:color w:val="0000FF"/>
          </w:rPr>
          <w:t>N 479</w:t>
        </w:r>
      </w:hyperlink>
      <w:r>
        <w:t xml:space="preserve">, от 20.03.2023 </w:t>
      </w:r>
      <w:hyperlink r:id="rId112" w:history="1">
        <w:r>
          <w:rPr>
            <w:color w:val="0000FF"/>
          </w:rPr>
          <w:t>N 91</w:t>
        </w:r>
      </w:hyperlink>
      <w:r>
        <w:t>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lastRenderedPageBreak/>
        <w:t xml:space="preserve">2) установка недостающих светоотражающих щитков на осевом дорожном ограждении, </w:t>
      </w:r>
      <w:r>
        <w:t>буферов перед осевым дорожным ограждением;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3) установка дорожных ограждений, сигнальных столбиков, противоослепляющих экранов, световозвращающих устройств;</w:t>
      </w:r>
    </w:p>
    <w:p w:rsidR="00000000" w:rsidRDefault="00910C00">
      <w:pPr>
        <w:pStyle w:val="ConsPlusNormal"/>
        <w:jc w:val="both"/>
      </w:pPr>
      <w:r>
        <w:t xml:space="preserve">(пп. 3 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4) установка недостающих или замена существующих автопавильонов, беседок, скамеек, панно и других объектов архитектурно-художественного оформления, обустройство источников питьевой воды </w:t>
      </w:r>
      <w:r>
        <w:t>и артезианских колодцев;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5) изготовление, установка (перестановка) и разборка временных снегозадерживающих устройств (щитов, изгородей, сеток и др.);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6) устройство снегозащитных лесных насаждений и живых изгородей, противоэрозионные и декоративные посадки;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7) обозначение границ полос отвода и придорожных полос;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8) установка недостающего и восстановление существующего оборудования на искусственных сооружениях для функционирования систем вентиляции, принудительного водоотвода, освещения, установка недостающих</w:t>
      </w:r>
      <w:r>
        <w:t xml:space="preserve"> и восстановление существующих систем видеонаблюдения, инженерно-технических средств обеспечения транспортной безопасности; восстановление существующего оборудования на искусственных сооружениях для функционирования систем подъемки и разводки пролетных стр</w:t>
      </w:r>
      <w:r>
        <w:t>оений;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9) установка и замена существующих контейнеров для сбора мусора и туалетов;</w:t>
      </w:r>
    </w:p>
    <w:p w:rsidR="00000000" w:rsidRDefault="00910C00">
      <w:pPr>
        <w:pStyle w:val="ConsPlusNormal"/>
        <w:jc w:val="both"/>
      </w:pPr>
      <w:r>
        <w:t xml:space="preserve">(пп. 9 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 xml:space="preserve">10) </w:t>
      </w:r>
      <w:r>
        <w:t>замена оборудования и установка недостающих элементов для функционирования метеорологических систем мониторинга и прогнозирования условий движения, систем контроля линий электроосвещения, весового и габаритного контроля транспортных средств, специальных те</w:t>
      </w:r>
      <w:r>
        <w:t>хнических средств, работающих в автоматическом режиме и имеющих функции фото- и киносъемки, видеозаписи для фиксации нарушений правил дорожного движения, сохранности автомобильных дорог и сбора платы в счет возмещения вреда, причиняемого автомобильным доро</w:t>
      </w:r>
      <w:r>
        <w:t>гам общего пользования федерального значения транспортными средствами, имеющими разрешенную максимальную массу свыше 12 тонн, автоматизированных систем управления дорожным движением, интеллектуальных транспортных систем, систем передачи данных пунктов взим</w:t>
      </w:r>
      <w:r>
        <w:t>ания платы (в том числе входящих в их состав отдельно стоящих элементов), информационно-расчетных центров и центров продаж электронных средств оплаты и обслуживания пользователей платных автомобильных дорог; замена вышедших из строя счетчиков интенсивности</w:t>
      </w:r>
      <w:r>
        <w:t xml:space="preserve"> движения, обновление программного обеспечения;</w:t>
      </w:r>
    </w:p>
    <w:p w:rsidR="00000000" w:rsidRDefault="00910C00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11) устройство искусственных дорожных неровно</w:t>
      </w:r>
      <w:r>
        <w:t>стей и тротуаров;</w:t>
      </w:r>
    </w:p>
    <w:p w:rsidR="00000000" w:rsidRDefault="00910C00">
      <w:pPr>
        <w:pStyle w:val="ConsPlusNormal"/>
        <w:jc w:val="both"/>
      </w:pPr>
      <w:r>
        <w:t xml:space="preserve">(пп. 11 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12) установка освещения;</w:t>
      </w:r>
    </w:p>
    <w:p w:rsidR="00000000" w:rsidRDefault="00910C00">
      <w:pPr>
        <w:pStyle w:val="ConsPlusNormal"/>
        <w:jc w:val="both"/>
      </w:pPr>
      <w:r>
        <w:t xml:space="preserve">(пп. 12 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13) установка надземных пешеходных переходов из модульных конструкций;</w:t>
      </w:r>
    </w:p>
    <w:p w:rsidR="00000000" w:rsidRDefault="00910C00">
      <w:pPr>
        <w:pStyle w:val="ConsPlusNormal"/>
        <w:jc w:val="both"/>
      </w:pPr>
      <w:r>
        <w:t xml:space="preserve">(пп. 13 введен </w:t>
      </w:r>
      <w:hyperlink r:id="rId118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14) устройство остановочных и посадочных площадок и автопавильонов на автобусных остановках;</w:t>
      </w:r>
    </w:p>
    <w:p w:rsidR="00000000" w:rsidRDefault="00910C00">
      <w:pPr>
        <w:pStyle w:val="ConsPlusNormal"/>
        <w:jc w:val="both"/>
      </w:pPr>
      <w:r>
        <w:t xml:space="preserve">(пп. 14 введен </w:t>
      </w:r>
      <w:hyperlink r:id="rId119" w:history="1">
        <w:r>
          <w:rPr>
            <w:color w:val="0000FF"/>
          </w:rPr>
          <w:t>Приказом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t>15) установка ограждений на путях миграции диких животных;</w:t>
      </w:r>
    </w:p>
    <w:p w:rsidR="00000000" w:rsidRDefault="00910C00">
      <w:pPr>
        <w:pStyle w:val="ConsPlusNormal"/>
        <w:jc w:val="both"/>
      </w:pPr>
      <w:r>
        <w:t xml:space="preserve">(пп. 15 введен </w:t>
      </w:r>
      <w:hyperlink r:id="rId120" w:history="1">
        <w:r>
          <w:rPr>
            <w:color w:val="0000FF"/>
          </w:rPr>
          <w:t>Приказом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spacing w:before="200"/>
        <w:ind w:firstLine="540"/>
        <w:jc w:val="both"/>
      </w:pPr>
      <w:r>
        <w:lastRenderedPageBreak/>
        <w:t>16) установка специальных технических средств, работающих в автоматическом режиме и имеющих функции фото- и киносъемки, видеоз</w:t>
      </w:r>
      <w:r>
        <w:t>аписи для фиксации нарушений правил дорожного движения,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</w:t>
      </w:r>
      <w:r>
        <w:t>альную массу свыше 12 тонн.</w:t>
      </w:r>
    </w:p>
    <w:p w:rsidR="00000000" w:rsidRDefault="00910C00">
      <w:pPr>
        <w:pStyle w:val="ConsPlusNormal"/>
        <w:jc w:val="both"/>
      </w:pPr>
      <w:r>
        <w:t xml:space="preserve">(пп. 16 введен </w:t>
      </w:r>
      <w:hyperlink r:id="rId121" w:history="1">
        <w:r>
          <w:rPr>
            <w:color w:val="0000FF"/>
          </w:rPr>
          <w:t>Приказом</w:t>
        </w:r>
      </w:hyperlink>
      <w:r>
        <w:t xml:space="preserve"> Минтранса России от 20.03.2023 N 91)</w:t>
      </w:r>
    </w:p>
    <w:p w:rsidR="00000000" w:rsidRDefault="00910C00">
      <w:pPr>
        <w:pStyle w:val="ConsPlusNormal"/>
        <w:ind w:firstLine="540"/>
        <w:jc w:val="both"/>
      </w:pPr>
    </w:p>
    <w:p w:rsidR="00000000" w:rsidRDefault="00910C00">
      <w:pPr>
        <w:pStyle w:val="ConsPlusNormal"/>
        <w:ind w:firstLine="540"/>
        <w:jc w:val="both"/>
      </w:pPr>
    </w:p>
    <w:p w:rsidR="00910C00" w:rsidRDefault="00910C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10C00">
      <w:headerReference w:type="default" r:id="rId122"/>
      <w:footerReference w:type="default" r:id="rId1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00" w:rsidRDefault="00910C00">
      <w:pPr>
        <w:spacing w:after="0" w:line="240" w:lineRule="auto"/>
      </w:pPr>
      <w:r>
        <w:separator/>
      </w:r>
    </w:p>
  </w:endnote>
  <w:endnote w:type="continuationSeparator" w:id="0">
    <w:p w:rsidR="00910C00" w:rsidRDefault="0091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0C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10C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10C00" w:rsidRDefault="00910C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10C0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10C00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910C00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10C00" w:rsidRDefault="00910C0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910C00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10C00" w:rsidRDefault="00910C00">
          <w:pPr>
            <w:pStyle w:val="ConsPlusNormal"/>
            <w:jc w:val="right"/>
            <w:rPr>
              <w:rFonts w:ascii="Tahoma" w:hAnsi="Tahoma" w:cs="Tahoma"/>
            </w:rPr>
          </w:pPr>
          <w:r w:rsidRPr="00910C00">
            <w:rPr>
              <w:rFonts w:ascii="Tahoma" w:hAnsi="Tahoma" w:cs="Tahoma"/>
            </w:rPr>
            <w:t xml:space="preserve">Страница </w:t>
          </w:r>
          <w:r w:rsidRPr="00910C00">
            <w:rPr>
              <w:rFonts w:ascii="Tahoma" w:hAnsi="Tahoma" w:cs="Tahoma"/>
            </w:rPr>
            <w:fldChar w:fldCharType="begin"/>
          </w:r>
          <w:r w:rsidRPr="00910C00">
            <w:rPr>
              <w:rFonts w:ascii="Tahoma" w:hAnsi="Tahoma" w:cs="Tahoma"/>
            </w:rPr>
            <w:instrText>\PAGE</w:instrText>
          </w:r>
          <w:r w:rsidR="00E3643B" w:rsidRPr="00910C00">
            <w:rPr>
              <w:rFonts w:ascii="Tahoma" w:hAnsi="Tahoma" w:cs="Tahoma"/>
            </w:rPr>
            <w:fldChar w:fldCharType="separate"/>
          </w:r>
          <w:r w:rsidR="00E3643B" w:rsidRPr="00910C00">
            <w:rPr>
              <w:rFonts w:ascii="Tahoma" w:hAnsi="Tahoma" w:cs="Tahoma"/>
              <w:noProof/>
            </w:rPr>
            <w:t>2</w:t>
          </w:r>
          <w:r w:rsidRPr="00910C00">
            <w:rPr>
              <w:rFonts w:ascii="Tahoma" w:hAnsi="Tahoma" w:cs="Tahoma"/>
            </w:rPr>
            <w:fldChar w:fldCharType="end"/>
          </w:r>
          <w:r w:rsidRPr="00910C00">
            <w:rPr>
              <w:rFonts w:ascii="Tahoma" w:hAnsi="Tahoma" w:cs="Tahoma"/>
            </w:rPr>
            <w:t xml:space="preserve"> из </w:t>
          </w:r>
          <w:r w:rsidRPr="00910C00">
            <w:rPr>
              <w:rFonts w:ascii="Tahoma" w:hAnsi="Tahoma" w:cs="Tahoma"/>
            </w:rPr>
            <w:fldChar w:fldCharType="begin"/>
          </w:r>
          <w:r w:rsidRPr="00910C00">
            <w:rPr>
              <w:rFonts w:ascii="Tahoma" w:hAnsi="Tahoma" w:cs="Tahoma"/>
            </w:rPr>
            <w:instrText>\NUMPAGES</w:instrText>
          </w:r>
          <w:r w:rsidR="00E3643B" w:rsidRPr="00910C00">
            <w:rPr>
              <w:rFonts w:ascii="Tahoma" w:hAnsi="Tahoma" w:cs="Tahoma"/>
            </w:rPr>
            <w:fldChar w:fldCharType="separate"/>
          </w:r>
          <w:r w:rsidR="00E3643B" w:rsidRPr="00910C00">
            <w:rPr>
              <w:rFonts w:ascii="Tahoma" w:hAnsi="Tahoma" w:cs="Tahoma"/>
              <w:noProof/>
            </w:rPr>
            <w:t>21</w:t>
          </w:r>
          <w:r w:rsidRPr="00910C00">
            <w:rPr>
              <w:rFonts w:ascii="Tahoma" w:hAnsi="Tahoma" w:cs="Tahoma"/>
            </w:rPr>
            <w:fldChar w:fldCharType="end"/>
          </w:r>
        </w:p>
      </w:tc>
    </w:tr>
  </w:tbl>
  <w:p w:rsidR="00000000" w:rsidRDefault="00910C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00" w:rsidRDefault="00910C00">
      <w:pPr>
        <w:spacing w:after="0" w:line="240" w:lineRule="auto"/>
      </w:pPr>
      <w:r>
        <w:separator/>
      </w:r>
    </w:p>
  </w:footnote>
  <w:footnote w:type="continuationSeparator" w:id="0">
    <w:p w:rsidR="00910C00" w:rsidRDefault="0091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10C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10C00" w:rsidRDefault="00910C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10C00">
            <w:rPr>
              <w:rFonts w:ascii="Tahoma" w:hAnsi="Tahoma" w:cs="Tahoma"/>
              <w:sz w:val="16"/>
              <w:szCs w:val="16"/>
            </w:rPr>
            <w:t>Приказ Минтранса России от 16.11.2012 N 402</w:t>
          </w:r>
          <w:r w:rsidRPr="00910C00">
            <w:rPr>
              <w:rFonts w:ascii="Tahoma" w:hAnsi="Tahoma" w:cs="Tahoma"/>
              <w:sz w:val="16"/>
              <w:szCs w:val="16"/>
            </w:rPr>
            <w:br/>
            <w:t>(ред. от 20.03.2023</w:t>
          </w:r>
          <w:r w:rsidRPr="00910C00">
            <w:rPr>
              <w:rFonts w:ascii="Tahoma" w:hAnsi="Tahoma" w:cs="Tahoma"/>
              <w:sz w:val="16"/>
              <w:szCs w:val="16"/>
            </w:rPr>
            <w:t>)</w:t>
          </w:r>
          <w:r w:rsidRPr="00910C00">
            <w:rPr>
              <w:rFonts w:ascii="Tahoma" w:hAnsi="Tahoma" w:cs="Tahoma"/>
              <w:sz w:val="16"/>
              <w:szCs w:val="16"/>
            </w:rPr>
            <w:br/>
            <w:t>"Об утверждении Классификации работ по капитальному рем...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10C00" w:rsidRDefault="00910C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10C0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10C0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10C00">
            <w:rPr>
              <w:rFonts w:ascii="Tahoma" w:hAnsi="Tahoma" w:cs="Tahoma"/>
              <w:sz w:val="18"/>
              <w:szCs w:val="18"/>
            </w:rPr>
            <w:br/>
          </w:r>
          <w:r w:rsidRPr="00910C00">
            <w:rPr>
              <w:rFonts w:ascii="Tahoma" w:hAnsi="Tahoma" w:cs="Tahoma"/>
              <w:sz w:val="16"/>
              <w:szCs w:val="16"/>
            </w:rPr>
            <w:t>Дата сохранения: 10.01.2024</w:t>
          </w:r>
        </w:p>
      </w:tc>
    </w:tr>
  </w:tbl>
  <w:p w:rsidR="00000000" w:rsidRDefault="00910C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10C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1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43B"/>
    <w:rsid w:val="00910C00"/>
    <w:rsid w:val="00E3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88900&amp;date=10.01.2024&amp;dst=100012&amp;field=134" TargetMode="External"/><Relationship Id="rId117" Type="http://schemas.openxmlformats.org/officeDocument/2006/relationships/hyperlink" Target="https://login.consultant.ru/link/?req=doc&amp;base=LAW&amp;n=449973&amp;date=10.01.2024&amp;dst=100087&amp;field=134" TargetMode="External"/><Relationship Id="rId21" Type="http://schemas.openxmlformats.org/officeDocument/2006/relationships/hyperlink" Target="https://login.consultant.ru/link/?req=doc&amp;base=LAW&amp;n=288900&amp;date=10.01.2024&amp;dst=100006&amp;field=134" TargetMode="External"/><Relationship Id="rId42" Type="http://schemas.openxmlformats.org/officeDocument/2006/relationships/hyperlink" Target="https://login.consultant.ru/link/?req=doc&amp;base=LAW&amp;n=387643&amp;date=10.01.2024" TargetMode="External"/><Relationship Id="rId47" Type="http://schemas.openxmlformats.org/officeDocument/2006/relationships/hyperlink" Target="https://login.consultant.ru/link/?req=doc&amp;base=LAW&amp;n=288900&amp;date=10.01.2024&amp;dst=100023&amp;field=134" TargetMode="External"/><Relationship Id="rId63" Type="http://schemas.openxmlformats.org/officeDocument/2006/relationships/hyperlink" Target="https://login.consultant.ru/link/?req=doc&amp;base=LAW&amp;n=178513&amp;date=10.01.2024&amp;dst=100021&amp;field=134" TargetMode="External"/><Relationship Id="rId68" Type="http://schemas.openxmlformats.org/officeDocument/2006/relationships/hyperlink" Target="https://login.consultant.ru/link/?req=doc&amp;base=LAW&amp;n=449973&amp;date=10.01.2024&amp;dst=100041&amp;field=134" TargetMode="External"/><Relationship Id="rId84" Type="http://schemas.openxmlformats.org/officeDocument/2006/relationships/hyperlink" Target="https://login.consultant.ru/link/?req=doc&amp;base=LAW&amp;n=152665&amp;date=10.01.2024&amp;dst=100008&amp;field=134" TargetMode="External"/><Relationship Id="rId89" Type="http://schemas.openxmlformats.org/officeDocument/2006/relationships/hyperlink" Target="https://login.consultant.ru/link/?req=doc&amp;base=LAW&amp;n=449973&amp;date=10.01.2024&amp;dst=100061&amp;field=134" TargetMode="External"/><Relationship Id="rId112" Type="http://schemas.openxmlformats.org/officeDocument/2006/relationships/hyperlink" Target="https://login.consultant.ru/link/?req=doc&amp;base=LAW&amp;n=449973&amp;date=10.01.2024&amp;dst=100081&amp;field=134" TargetMode="External"/><Relationship Id="rId16" Type="http://schemas.openxmlformats.org/officeDocument/2006/relationships/hyperlink" Target="https://login.consultant.ru/link/?req=doc&amp;base=LAW&amp;n=463976&amp;date=10.01.2024&amp;dst=100136&amp;field=134" TargetMode="External"/><Relationship Id="rId107" Type="http://schemas.openxmlformats.org/officeDocument/2006/relationships/hyperlink" Target="https://login.consultant.ru/link/?req=doc&amp;base=LAW&amp;n=449973&amp;date=10.01.2024&amp;dst=100076&amp;field=134" TargetMode="External"/><Relationship Id="rId11" Type="http://schemas.openxmlformats.org/officeDocument/2006/relationships/hyperlink" Target="https://login.consultant.ru/link/?req=doc&amp;base=LAW&amp;n=288900&amp;date=10.01.2024&amp;dst=100006&amp;field=134" TargetMode="External"/><Relationship Id="rId32" Type="http://schemas.openxmlformats.org/officeDocument/2006/relationships/hyperlink" Target="https://login.consultant.ru/link/?req=doc&amp;base=LAW&amp;n=288900&amp;date=10.01.2024&amp;dst=100015&amp;field=134" TargetMode="External"/><Relationship Id="rId37" Type="http://schemas.openxmlformats.org/officeDocument/2006/relationships/hyperlink" Target="https://login.consultant.ru/link/?req=doc&amp;base=LAW&amp;n=288900&amp;date=10.01.2024&amp;dst=100017&amp;field=134" TargetMode="External"/><Relationship Id="rId53" Type="http://schemas.openxmlformats.org/officeDocument/2006/relationships/hyperlink" Target="https://login.consultant.ru/link/?req=doc&amp;base=LAW&amp;n=178513&amp;date=10.01.2024&amp;dst=100015&amp;field=134" TargetMode="External"/><Relationship Id="rId58" Type="http://schemas.openxmlformats.org/officeDocument/2006/relationships/hyperlink" Target="https://login.consultant.ru/link/?req=doc&amp;base=LAW&amp;n=178513&amp;date=10.01.2024&amp;dst=100019&amp;field=134" TargetMode="External"/><Relationship Id="rId74" Type="http://schemas.openxmlformats.org/officeDocument/2006/relationships/hyperlink" Target="https://login.consultant.ru/link/?req=doc&amp;base=LAW&amp;n=449973&amp;date=10.01.2024&amp;dst=100048&amp;field=134" TargetMode="External"/><Relationship Id="rId79" Type="http://schemas.openxmlformats.org/officeDocument/2006/relationships/hyperlink" Target="https://login.consultant.ru/link/?req=doc&amp;base=LAW&amp;n=449973&amp;date=10.01.2024&amp;dst=100054&amp;field=134" TargetMode="External"/><Relationship Id="rId102" Type="http://schemas.openxmlformats.org/officeDocument/2006/relationships/hyperlink" Target="https://login.consultant.ru/link/?req=doc&amp;base=LAW&amp;n=178513&amp;date=10.01.2024&amp;dst=100034&amp;field=134" TargetMode="External"/><Relationship Id="rId123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49973&amp;date=10.01.2024&amp;dst=100035&amp;field=134" TargetMode="External"/><Relationship Id="rId82" Type="http://schemas.openxmlformats.org/officeDocument/2006/relationships/hyperlink" Target="https://login.consultant.ru/link/?req=doc&amp;base=LAW&amp;n=449973&amp;date=10.01.2024&amp;dst=100056&amp;field=134" TargetMode="External"/><Relationship Id="rId90" Type="http://schemas.openxmlformats.org/officeDocument/2006/relationships/hyperlink" Target="https://login.consultant.ru/link/?req=doc&amp;base=LAW&amp;n=449973&amp;date=10.01.2024&amp;dst=100062&amp;field=134" TargetMode="External"/><Relationship Id="rId95" Type="http://schemas.openxmlformats.org/officeDocument/2006/relationships/hyperlink" Target="https://login.consultant.ru/link/?req=doc&amp;base=LAW&amp;n=313264&amp;date=10.01.2024&amp;dst=100069&amp;field=134" TargetMode="External"/><Relationship Id="rId19" Type="http://schemas.openxmlformats.org/officeDocument/2006/relationships/hyperlink" Target="https://login.consultant.ru/link/?req=doc&amp;base=LAW&amp;n=152665&amp;date=10.01.2024&amp;dst=100006&amp;field=134" TargetMode="External"/><Relationship Id="rId14" Type="http://schemas.openxmlformats.org/officeDocument/2006/relationships/hyperlink" Target="https://login.consultant.ru/link/?req=doc&amp;base=LAW&amp;n=449973&amp;date=10.01.2024&amp;dst=100006&amp;field=134" TargetMode="External"/><Relationship Id="rId22" Type="http://schemas.openxmlformats.org/officeDocument/2006/relationships/hyperlink" Target="https://login.consultant.ru/link/?req=doc&amp;base=LAW&amp;n=313264&amp;date=10.01.2024&amp;dst=100007&amp;field=134" TargetMode="External"/><Relationship Id="rId27" Type="http://schemas.openxmlformats.org/officeDocument/2006/relationships/hyperlink" Target="https://login.consultant.ru/link/?req=doc&amp;base=LAW&amp;n=449973&amp;date=10.01.2024&amp;dst=100010&amp;field=134" TargetMode="External"/><Relationship Id="rId30" Type="http://schemas.openxmlformats.org/officeDocument/2006/relationships/hyperlink" Target="https://login.consultant.ru/link/?req=doc&amp;base=LAW&amp;n=449973&amp;date=10.01.2024&amp;dst=100015&amp;field=134" TargetMode="External"/><Relationship Id="rId35" Type="http://schemas.openxmlformats.org/officeDocument/2006/relationships/hyperlink" Target="https://login.consultant.ru/link/?req=doc&amp;base=LAW&amp;n=449973&amp;date=10.01.2024&amp;dst=100022&amp;field=134" TargetMode="External"/><Relationship Id="rId43" Type="http://schemas.openxmlformats.org/officeDocument/2006/relationships/hyperlink" Target="https://login.consultant.ru/link/?req=doc&amp;base=LAW&amp;n=369834&amp;date=10.01.2024&amp;dst=100022&amp;field=134" TargetMode="External"/><Relationship Id="rId48" Type="http://schemas.openxmlformats.org/officeDocument/2006/relationships/hyperlink" Target="https://login.consultant.ru/link/?req=doc&amp;base=LAW&amp;n=369834&amp;date=10.01.2024&amp;dst=100023&amp;field=134" TargetMode="External"/><Relationship Id="rId56" Type="http://schemas.openxmlformats.org/officeDocument/2006/relationships/hyperlink" Target="https://login.consultant.ru/link/?req=doc&amp;base=LAW&amp;n=449973&amp;date=10.01.2024&amp;dst=100031&amp;field=134" TargetMode="External"/><Relationship Id="rId64" Type="http://schemas.openxmlformats.org/officeDocument/2006/relationships/hyperlink" Target="https://login.consultant.ru/link/?req=doc&amp;base=LAW&amp;n=288900&amp;date=10.01.2024&amp;dst=100029&amp;field=134" TargetMode="External"/><Relationship Id="rId69" Type="http://schemas.openxmlformats.org/officeDocument/2006/relationships/hyperlink" Target="https://login.consultant.ru/link/?req=doc&amp;base=LAW&amp;n=449973&amp;date=10.01.2024&amp;dst=100043&amp;field=134" TargetMode="External"/><Relationship Id="rId77" Type="http://schemas.openxmlformats.org/officeDocument/2006/relationships/hyperlink" Target="https://login.consultant.ru/link/?req=doc&amp;base=LAW&amp;n=288900&amp;date=10.01.2024&amp;dst=100035&amp;field=134" TargetMode="External"/><Relationship Id="rId100" Type="http://schemas.openxmlformats.org/officeDocument/2006/relationships/hyperlink" Target="https://login.consultant.ru/link/?req=doc&amp;base=LAW&amp;n=449973&amp;date=10.01.2024&amp;dst=100073&amp;field=134" TargetMode="External"/><Relationship Id="rId105" Type="http://schemas.openxmlformats.org/officeDocument/2006/relationships/hyperlink" Target="https://login.consultant.ru/link/?req=doc&amp;base=LAW&amp;n=313264&amp;date=10.01.2024&amp;dst=100070&amp;field=134" TargetMode="External"/><Relationship Id="rId113" Type="http://schemas.openxmlformats.org/officeDocument/2006/relationships/hyperlink" Target="https://login.consultant.ru/link/?req=doc&amp;base=LAW&amp;n=288900&amp;date=10.01.2024&amp;dst=100043&amp;field=134" TargetMode="External"/><Relationship Id="rId118" Type="http://schemas.openxmlformats.org/officeDocument/2006/relationships/hyperlink" Target="https://login.consultant.ru/link/?req=doc&amp;base=LAW&amp;n=288900&amp;date=10.01.2024&amp;dst=10004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78513&amp;date=10.01.2024&amp;dst=100013&amp;field=134" TargetMode="External"/><Relationship Id="rId72" Type="http://schemas.openxmlformats.org/officeDocument/2006/relationships/hyperlink" Target="https://login.consultant.ru/link/?req=doc&amp;base=LAW&amp;n=449973&amp;date=10.01.2024&amp;dst=100045&amp;field=134" TargetMode="External"/><Relationship Id="rId80" Type="http://schemas.openxmlformats.org/officeDocument/2006/relationships/hyperlink" Target="https://login.consultant.ru/link/?req=doc&amp;base=LAW&amp;n=288900&amp;date=10.01.2024&amp;dst=100036&amp;field=134" TargetMode="External"/><Relationship Id="rId85" Type="http://schemas.openxmlformats.org/officeDocument/2006/relationships/hyperlink" Target="https://login.consultant.ru/link/?req=doc&amp;base=LAW&amp;n=178513&amp;date=10.01.2024&amp;dst=100027&amp;field=134" TargetMode="External"/><Relationship Id="rId93" Type="http://schemas.openxmlformats.org/officeDocument/2006/relationships/hyperlink" Target="https://login.consultant.ru/link/?req=doc&amp;base=LAW&amp;n=449973&amp;date=10.01.2024&amp;dst=100068&amp;field=134" TargetMode="External"/><Relationship Id="rId98" Type="http://schemas.openxmlformats.org/officeDocument/2006/relationships/hyperlink" Target="https://login.consultant.ru/link/?req=doc&amp;base=LAW&amp;n=449973&amp;date=10.01.2024&amp;dst=100071&amp;field=134" TargetMode="External"/><Relationship Id="rId121" Type="http://schemas.openxmlformats.org/officeDocument/2006/relationships/hyperlink" Target="https://login.consultant.ru/link/?req=doc&amp;base=LAW&amp;n=449973&amp;date=10.01.2024&amp;dst=100091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13264&amp;date=10.01.2024&amp;dst=100007&amp;field=134" TargetMode="External"/><Relationship Id="rId17" Type="http://schemas.openxmlformats.org/officeDocument/2006/relationships/hyperlink" Target="https://login.consultant.ru/link/?req=doc&amp;base=LAW&amp;n=80184&amp;date=10.01.2024" TargetMode="External"/><Relationship Id="rId25" Type="http://schemas.openxmlformats.org/officeDocument/2006/relationships/hyperlink" Target="https://login.consultant.ru/link/?req=doc&amp;base=LAW&amp;n=288900&amp;date=10.01.2024&amp;dst=100010&amp;field=134" TargetMode="External"/><Relationship Id="rId33" Type="http://schemas.openxmlformats.org/officeDocument/2006/relationships/hyperlink" Target="https://login.consultant.ru/link/?req=doc&amp;base=LAW&amp;n=369834&amp;date=10.01.2024&amp;dst=100014&amp;field=134" TargetMode="External"/><Relationship Id="rId38" Type="http://schemas.openxmlformats.org/officeDocument/2006/relationships/hyperlink" Target="https://login.consultant.ru/link/?req=doc&amp;base=LAW&amp;n=288900&amp;date=10.01.2024&amp;dst=100018&amp;field=134" TargetMode="External"/><Relationship Id="rId46" Type="http://schemas.openxmlformats.org/officeDocument/2006/relationships/hyperlink" Target="https://login.consultant.ru/link/?req=doc&amp;base=LAW&amp;n=449973&amp;date=10.01.2024&amp;dst=100027&amp;field=134" TargetMode="External"/><Relationship Id="rId59" Type="http://schemas.openxmlformats.org/officeDocument/2006/relationships/hyperlink" Target="https://login.consultant.ru/link/?req=doc&amp;base=LAW&amp;n=288900&amp;date=10.01.2024&amp;dst=100021&amp;field=134" TargetMode="External"/><Relationship Id="rId67" Type="http://schemas.openxmlformats.org/officeDocument/2006/relationships/hyperlink" Target="https://login.consultant.ru/link/?req=doc&amp;base=LAW&amp;n=449973&amp;date=10.01.2024&amp;dst=100039&amp;field=134" TargetMode="External"/><Relationship Id="rId103" Type="http://schemas.openxmlformats.org/officeDocument/2006/relationships/hyperlink" Target="https://login.consultant.ru/link/?req=doc&amp;base=LAW&amp;n=313264&amp;date=10.01.2024&amp;dst=100011&amp;field=134" TargetMode="External"/><Relationship Id="rId108" Type="http://schemas.openxmlformats.org/officeDocument/2006/relationships/hyperlink" Target="https://login.consultant.ru/link/?req=doc&amp;base=LAW&amp;n=440376&amp;date=10.01.2024" TargetMode="External"/><Relationship Id="rId116" Type="http://schemas.openxmlformats.org/officeDocument/2006/relationships/hyperlink" Target="https://login.consultant.ru/link/?req=doc&amp;base=LAW&amp;n=449973&amp;date=10.01.2024&amp;dst=100085&amp;field=134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178513&amp;date=10.01.2024&amp;dst=100009&amp;field=134" TargetMode="External"/><Relationship Id="rId41" Type="http://schemas.openxmlformats.org/officeDocument/2006/relationships/hyperlink" Target="https://login.consultant.ru/link/?req=doc&amp;base=LAW&amp;n=369834&amp;date=10.01.2024&amp;dst=100019&amp;field=134" TargetMode="External"/><Relationship Id="rId54" Type="http://schemas.openxmlformats.org/officeDocument/2006/relationships/hyperlink" Target="https://login.consultant.ru/link/?req=doc&amp;base=LAW&amp;n=449973&amp;date=10.01.2024&amp;dst=100029&amp;field=134" TargetMode="External"/><Relationship Id="rId62" Type="http://schemas.openxmlformats.org/officeDocument/2006/relationships/hyperlink" Target="https://login.consultant.ru/link/?req=doc&amp;base=LAW&amp;n=152665&amp;date=10.01.2024&amp;dst=100007&amp;field=134" TargetMode="External"/><Relationship Id="rId70" Type="http://schemas.openxmlformats.org/officeDocument/2006/relationships/hyperlink" Target="https://login.consultant.ru/link/?req=doc&amp;base=LAW&amp;n=369834&amp;date=10.01.2024&amp;dst=100032&amp;field=134" TargetMode="External"/><Relationship Id="rId75" Type="http://schemas.openxmlformats.org/officeDocument/2006/relationships/hyperlink" Target="https://login.consultant.ru/link/?req=doc&amp;base=LAW&amp;n=449973&amp;date=10.01.2024&amp;dst=100050&amp;field=134" TargetMode="External"/><Relationship Id="rId83" Type="http://schemas.openxmlformats.org/officeDocument/2006/relationships/hyperlink" Target="https://login.consultant.ru/link/?req=doc&amp;base=LAW&amp;n=288900&amp;date=10.01.2024&amp;dst=100037&amp;field=134" TargetMode="External"/><Relationship Id="rId88" Type="http://schemas.openxmlformats.org/officeDocument/2006/relationships/hyperlink" Target="https://login.consultant.ru/link/?req=doc&amp;base=LAW&amp;n=449973&amp;date=10.01.2024&amp;dst=100060&amp;field=134" TargetMode="External"/><Relationship Id="rId91" Type="http://schemas.openxmlformats.org/officeDocument/2006/relationships/hyperlink" Target="https://login.consultant.ru/link/?req=doc&amp;base=LAW&amp;n=449973&amp;date=10.01.2024&amp;dst=100064&amp;field=134" TargetMode="External"/><Relationship Id="rId96" Type="http://schemas.openxmlformats.org/officeDocument/2006/relationships/hyperlink" Target="https://login.consultant.ru/link/?req=doc&amp;base=LAW&amp;n=288900&amp;date=10.01.2024&amp;dst=100039&amp;field=134" TargetMode="External"/><Relationship Id="rId111" Type="http://schemas.openxmlformats.org/officeDocument/2006/relationships/hyperlink" Target="https://login.consultant.ru/link/?req=doc&amp;base=LAW&amp;n=288900&amp;date=10.01.2024&amp;dst=100042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40376&amp;date=10.01.2024&amp;dst=100162&amp;field=134" TargetMode="External"/><Relationship Id="rId23" Type="http://schemas.openxmlformats.org/officeDocument/2006/relationships/hyperlink" Target="https://login.consultant.ru/link/?req=doc&amp;base=LAW&amp;n=369834&amp;date=10.01.2024&amp;dst=100006&amp;field=134" TargetMode="External"/><Relationship Id="rId28" Type="http://schemas.openxmlformats.org/officeDocument/2006/relationships/hyperlink" Target="https://login.consultant.ru/link/?req=doc&amp;base=LAW&amp;n=178513&amp;date=10.01.2024&amp;dst=100010&amp;field=134" TargetMode="External"/><Relationship Id="rId36" Type="http://schemas.openxmlformats.org/officeDocument/2006/relationships/hyperlink" Target="https://login.consultant.ru/link/?req=doc&amp;base=LAW&amp;n=449973&amp;date=10.01.2024&amp;dst=100024&amp;field=134" TargetMode="External"/><Relationship Id="rId49" Type="http://schemas.openxmlformats.org/officeDocument/2006/relationships/hyperlink" Target="https://login.consultant.ru/link/?req=doc&amp;base=LAW&amp;n=288900&amp;date=10.01.2024&amp;dst=100024&amp;field=134" TargetMode="External"/><Relationship Id="rId57" Type="http://schemas.openxmlformats.org/officeDocument/2006/relationships/hyperlink" Target="https://login.consultant.ru/link/?req=doc&amp;base=LAW&amp;n=288900&amp;date=10.01.2024&amp;dst=100027&amp;field=134" TargetMode="External"/><Relationship Id="rId106" Type="http://schemas.openxmlformats.org/officeDocument/2006/relationships/hyperlink" Target="https://login.consultant.ru/link/?req=doc&amp;base=LAW&amp;n=313264&amp;date=10.01.2024&amp;dst=100073&amp;field=134" TargetMode="External"/><Relationship Id="rId114" Type="http://schemas.openxmlformats.org/officeDocument/2006/relationships/hyperlink" Target="https://login.consultant.ru/link/?req=doc&amp;base=LAW&amp;n=449973&amp;date=10.01.2024&amp;dst=100082&amp;field=134" TargetMode="External"/><Relationship Id="rId119" Type="http://schemas.openxmlformats.org/officeDocument/2006/relationships/hyperlink" Target="https://login.consultant.ru/link/?req=doc&amp;base=LAW&amp;n=449973&amp;date=10.01.2024&amp;dst=100088&amp;field=134" TargetMode="External"/><Relationship Id="rId10" Type="http://schemas.openxmlformats.org/officeDocument/2006/relationships/hyperlink" Target="https://login.consultant.ru/link/?req=doc&amp;base=LAW&amp;n=178513&amp;date=10.01.2024&amp;dst=100006&amp;field=134" TargetMode="External"/><Relationship Id="rId31" Type="http://schemas.openxmlformats.org/officeDocument/2006/relationships/hyperlink" Target="https://login.consultant.ru/link/?req=doc&amp;base=LAW&amp;n=449973&amp;date=10.01.2024&amp;dst=100017&amp;field=134" TargetMode="External"/><Relationship Id="rId44" Type="http://schemas.openxmlformats.org/officeDocument/2006/relationships/hyperlink" Target="https://login.consultant.ru/link/?req=doc&amp;base=LAW&amp;n=288900&amp;date=10.01.2024&amp;dst=100021&amp;field=134" TargetMode="External"/><Relationship Id="rId52" Type="http://schemas.openxmlformats.org/officeDocument/2006/relationships/hyperlink" Target="https://login.consultant.ru/link/?req=doc&amp;base=LAW&amp;n=288900&amp;date=10.01.2024&amp;dst=100026&amp;field=134" TargetMode="External"/><Relationship Id="rId60" Type="http://schemas.openxmlformats.org/officeDocument/2006/relationships/hyperlink" Target="https://login.consultant.ru/link/?req=doc&amp;base=LAW&amp;n=449973&amp;date=10.01.2024&amp;dst=100033&amp;field=134" TargetMode="External"/><Relationship Id="rId65" Type="http://schemas.openxmlformats.org/officeDocument/2006/relationships/hyperlink" Target="https://login.consultant.ru/link/?req=doc&amp;base=LAW&amp;n=288900&amp;date=10.01.2024&amp;dst=100030&amp;field=134" TargetMode="External"/><Relationship Id="rId73" Type="http://schemas.openxmlformats.org/officeDocument/2006/relationships/hyperlink" Target="https://login.consultant.ru/link/?req=doc&amp;base=LAW&amp;n=449973&amp;date=10.01.2024&amp;dst=100046&amp;field=134" TargetMode="External"/><Relationship Id="rId78" Type="http://schemas.openxmlformats.org/officeDocument/2006/relationships/hyperlink" Target="https://login.consultant.ru/link/?req=doc&amp;base=LAW&amp;n=178513&amp;date=10.01.2024&amp;dst=100023&amp;field=134" TargetMode="External"/><Relationship Id="rId81" Type="http://schemas.openxmlformats.org/officeDocument/2006/relationships/hyperlink" Target="https://login.consultant.ru/link/?req=doc&amp;base=LAW&amp;n=178513&amp;date=10.01.2024&amp;dst=100025&amp;field=134" TargetMode="External"/><Relationship Id="rId86" Type="http://schemas.openxmlformats.org/officeDocument/2006/relationships/hyperlink" Target="https://login.consultant.ru/link/?req=doc&amp;base=LAW&amp;n=288900&amp;date=10.01.2024&amp;dst=100038&amp;field=134" TargetMode="External"/><Relationship Id="rId94" Type="http://schemas.openxmlformats.org/officeDocument/2006/relationships/hyperlink" Target="https://login.consultant.ru/link/?req=doc&amp;base=LAW&amp;n=178513&amp;date=10.01.2024&amp;dst=100029&amp;field=134" TargetMode="External"/><Relationship Id="rId99" Type="http://schemas.openxmlformats.org/officeDocument/2006/relationships/hyperlink" Target="https://login.consultant.ru/link/?req=doc&amp;base=LAW&amp;n=288900&amp;date=10.01.2024&amp;dst=100040&amp;field=134" TargetMode="External"/><Relationship Id="rId101" Type="http://schemas.openxmlformats.org/officeDocument/2006/relationships/hyperlink" Target="https://login.consultant.ru/link/?req=doc&amp;base=LAW&amp;n=449973&amp;date=10.01.2024&amp;dst=100074&amp;field=134" TargetMode="External"/><Relationship Id="rId12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52665&amp;date=10.01.2024&amp;dst=100006&amp;field=134" TargetMode="External"/><Relationship Id="rId13" Type="http://schemas.openxmlformats.org/officeDocument/2006/relationships/hyperlink" Target="https://login.consultant.ru/link/?req=doc&amp;base=LAW&amp;n=369834&amp;date=10.01.2024&amp;dst=100006&amp;field=134" TargetMode="External"/><Relationship Id="rId18" Type="http://schemas.openxmlformats.org/officeDocument/2006/relationships/hyperlink" Target="https://login.consultant.ru/link/?req=doc&amp;base=LAW&amp;n=80140&amp;date=10.01.2024" TargetMode="External"/><Relationship Id="rId39" Type="http://schemas.openxmlformats.org/officeDocument/2006/relationships/hyperlink" Target="https://login.consultant.ru/link/?req=doc&amp;base=LAW&amp;n=288900&amp;date=10.01.2024&amp;dst=100019&amp;field=134" TargetMode="External"/><Relationship Id="rId109" Type="http://schemas.openxmlformats.org/officeDocument/2006/relationships/hyperlink" Target="https://login.consultant.ru/link/?req=doc&amp;base=LAW&amp;n=449973&amp;date=10.01.2024&amp;dst=100078&amp;field=134" TargetMode="External"/><Relationship Id="rId34" Type="http://schemas.openxmlformats.org/officeDocument/2006/relationships/hyperlink" Target="https://login.consultant.ru/link/?req=doc&amp;base=LAW&amp;n=449973&amp;date=10.01.2024&amp;dst=100019&amp;field=134" TargetMode="External"/><Relationship Id="rId50" Type="http://schemas.openxmlformats.org/officeDocument/2006/relationships/hyperlink" Target="https://login.consultant.ru/link/?req=doc&amp;base=LAW&amp;n=369834&amp;date=10.01.2024&amp;dst=100025&amp;field=134" TargetMode="External"/><Relationship Id="rId55" Type="http://schemas.openxmlformats.org/officeDocument/2006/relationships/hyperlink" Target="https://login.consultant.ru/link/?req=doc&amp;base=LAW&amp;n=178513&amp;date=10.01.2024&amp;dst=100017&amp;field=134" TargetMode="External"/><Relationship Id="rId76" Type="http://schemas.openxmlformats.org/officeDocument/2006/relationships/hyperlink" Target="https://login.consultant.ru/link/?req=doc&amp;base=LAW&amp;n=449973&amp;date=10.01.2024&amp;dst=100052&amp;field=134" TargetMode="External"/><Relationship Id="rId97" Type="http://schemas.openxmlformats.org/officeDocument/2006/relationships/hyperlink" Target="https://login.consultant.ru/link/?req=doc&amp;base=LAW&amp;n=449973&amp;date=10.01.2024&amp;dst=100070&amp;field=134" TargetMode="External"/><Relationship Id="rId104" Type="http://schemas.openxmlformats.org/officeDocument/2006/relationships/hyperlink" Target="https://login.consultant.ru/link/?req=doc&amp;base=LAW&amp;n=446179&amp;date=10.01.2024&amp;dst=100080&amp;field=134" TargetMode="External"/><Relationship Id="rId120" Type="http://schemas.openxmlformats.org/officeDocument/2006/relationships/hyperlink" Target="https://login.consultant.ru/link/?req=doc&amp;base=LAW&amp;n=449973&amp;date=10.01.2024&amp;dst=100090&amp;field=134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288900&amp;date=10.01.2024&amp;dst=100034&amp;field=134" TargetMode="External"/><Relationship Id="rId92" Type="http://schemas.openxmlformats.org/officeDocument/2006/relationships/hyperlink" Target="https://login.consultant.ru/link/?req=doc&amp;base=LAW&amp;n=449973&amp;date=10.01.2024&amp;dst=100066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49973&amp;date=10.01.2024&amp;dst=100014&amp;field=134" TargetMode="External"/><Relationship Id="rId24" Type="http://schemas.openxmlformats.org/officeDocument/2006/relationships/hyperlink" Target="https://login.consultant.ru/link/?req=doc&amp;base=LAW&amp;n=449973&amp;date=10.01.2024&amp;dst=100006&amp;field=134" TargetMode="External"/><Relationship Id="rId40" Type="http://schemas.openxmlformats.org/officeDocument/2006/relationships/hyperlink" Target="https://login.consultant.ru/link/?req=doc&amp;base=LAW&amp;n=369834&amp;date=10.01.2024&amp;dst=100017&amp;field=134" TargetMode="External"/><Relationship Id="rId45" Type="http://schemas.openxmlformats.org/officeDocument/2006/relationships/hyperlink" Target="https://login.consultant.ru/link/?req=doc&amp;base=LAW&amp;n=288900&amp;date=10.01.2024&amp;dst=100022&amp;field=134" TargetMode="External"/><Relationship Id="rId66" Type="http://schemas.openxmlformats.org/officeDocument/2006/relationships/hyperlink" Target="https://login.consultant.ru/link/?req=doc&amp;base=LAW&amp;n=369834&amp;date=10.01.2024&amp;dst=100028&amp;field=134" TargetMode="External"/><Relationship Id="rId87" Type="http://schemas.openxmlformats.org/officeDocument/2006/relationships/hyperlink" Target="https://login.consultant.ru/link/?req=doc&amp;base=LAW&amp;n=449973&amp;date=10.01.2024&amp;dst=100057&amp;field=134" TargetMode="External"/><Relationship Id="rId110" Type="http://schemas.openxmlformats.org/officeDocument/2006/relationships/hyperlink" Target="https://login.consultant.ru/link/?req=doc&amp;base=LAW&amp;n=449973&amp;date=10.01.2024&amp;dst=100079&amp;field=134" TargetMode="External"/><Relationship Id="rId115" Type="http://schemas.openxmlformats.org/officeDocument/2006/relationships/hyperlink" Target="https://login.consultant.ru/link/?req=doc&amp;base=LAW&amp;n=449973&amp;date=10.01.2024&amp;dst=10008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10870</Words>
  <Characters>61959</Characters>
  <Application>Microsoft Office Word</Application>
  <DocSecurity>2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Минтранса России от 16.11.2012 N 402(ред. от 20.03.2023)"Об утверждении Классификации работ по капитальному ремонту, ремонту и содержанию автомобильных дорог"(Зарегистрировано в Минюсте России 24.05.2013 N 28505)</vt:lpstr>
    </vt:vector>
  </TitlesOfParts>
  <Company>КонсультантПлюс Версия 4023.00.09</Company>
  <LinksUpToDate>false</LinksUpToDate>
  <CharactersWithSpaces>72684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16.11.2012 N 402(ред. от 20.03.2023)"Об утверждении Классификации работ по капитальному ремонту, ремонту и содержанию автомобильных дорог"(Зарегистрировано в Минюсте России 24.05.2013 N 28505)</dc:title>
  <dc:creator>Самара Татьяна Леонидовна</dc:creator>
  <cp:lastModifiedBy>Самара Татьяна Леонидовна</cp:lastModifiedBy>
  <cp:revision>2</cp:revision>
  <dcterms:created xsi:type="dcterms:W3CDTF">2024-01-12T04:44:00Z</dcterms:created>
  <dcterms:modified xsi:type="dcterms:W3CDTF">2024-01-12T04:44:00Z</dcterms:modified>
</cp:coreProperties>
</file>