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B" w:rsidRDefault="00931F9E" w:rsidP="00300AC6">
      <w:pPr>
        <w:widowControl w:val="0"/>
        <w:ind w:left="5387"/>
        <w:jc w:val="both"/>
        <w:outlineLvl w:val="1"/>
      </w:pPr>
      <w:r w:rsidRPr="00C16A4E">
        <w:t xml:space="preserve">Приложение 1 к </w:t>
      </w:r>
      <w:r w:rsidR="00D739E9">
        <w:t>п</w:t>
      </w:r>
      <w:r w:rsidRPr="00C16A4E">
        <w:t>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931F9E" w:rsidRDefault="00044D0B" w:rsidP="00300AC6">
      <w:pPr>
        <w:widowControl w:val="0"/>
        <w:ind w:left="5387"/>
        <w:jc w:val="both"/>
        <w:outlineLvl w:val="1"/>
      </w:pPr>
      <w:r>
        <w:t xml:space="preserve">утвержденным решением Думы Кондинского района </w:t>
      </w:r>
      <w:r w:rsidR="00931F9E">
        <w:t xml:space="preserve"> от 27 мая 2025 года № 1259</w:t>
      </w:r>
      <w:r w:rsidR="00300AC6">
        <w:t xml:space="preserve"> </w:t>
      </w:r>
    </w:p>
    <w:p w:rsidR="00300AC6" w:rsidRDefault="00300AC6" w:rsidP="00300AC6">
      <w:pPr>
        <w:widowControl w:val="0"/>
        <w:ind w:left="5387"/>
        <w:jc w:val="both"/>
        <w:outlineLvl w:val="1"/>
      </w:pPr>
    </w:p>
    <w:p w:rsidR="00300AC6" w:rsidRDefault="00300AC6" w:rsidP="00300AC6">
      <w:pPr>
        <w:widowControl w:val="0"/>
        <w:ind w:left="5387"/>
        <w:jc w:val="both"/>
        <w:outlineLvl w:val="1"/>
      </w:pPr>
    </w:p>
    <w:p w:rsidR="00300AC6" w:rsidRPr="00C16A4E" w:rsidRDefault="00300AC6" w:rsidP="00300AC6">
      <w:pPr>
        <w:widowControl w:val="0"/>
        <w:ind w:left="5387"/>
        <w:jc w:val="both"/>
        <w:outlineLvl w:val="1"/>
        <w:rPr>
          <w:b/>
          <w:bCs/>
          <w:sz w:val="28"/>
          <w:szCs w:val="28"/>
        </w:rPr>
      </w:pPr>
    </w:p>
    <w:p w:rsidR="00931F9E" w:rsidRPr="00C16A4E" w:rsidRDefault="00931F9E" w:rsidP="00931F9E">
      <w:pPr>
        <w:widowControl w:val="0"/>
        <w:jc w:val="center"/>
        <w:rPr>
          <w:b/>
          <w:sz w:val="28"/>
          <w:szCs w:val="28"/>
        </w:rPr>
      </w:pPr>
      <w:r w:rsidRPr="00C16A4E">
        <w:rPr>
          <w:b/>
          <w:bCs/>
          <w:sz w:val="28"/>
          <w:szCs w:val="28"/>
        </w:rPr>
        <w:t xml:space="preserve">ПЕРЕЧЕНЬ </w:t>
      </w:r>
    </w:p>
    <w:p w:rsidR="00931F9E" w:rsidRPr="00C16A4E" w:rsidRDefault="00931F9E" w:rsidP="00931F9E">
      <w:pPr>
        <w:widowControl w:val="0"/>
        <w:jc w:val="center"/>
        <w:rPr>
          <w:b/>
          <w:bCs/>
          <w:sz w:val="28"/>
          <w:szCs w:val="28"/>
        </w:rPr>
      </w:pPr>
      <w:r w:rsidRPr="00C16A4E"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931F9E" w:rsidRPr="00C16A4E" w:rsidRDefault="00931F9E" w:rsidP="00931F9E">
      <w:pPr>
        <w:widowControl w:val="0"/>
        <w:jc w:val="center"/>
        <w:rPr>
          <w:b/>
          <w:bCs/>
          <w:sz w:val="28"/>
          <w:szCs w:val="28"/>
        </w:rPr>
      </w:pPr>
      <w:r w:rsidRPr="00C16A4E">
        <w:rPr>
          <w:b/>
          <w:bCs/>
          <w:sz w:val="28"/>
          <w:szCs w:val="28"/>
        </w:rPr>
        <w:t>(далее – индикаторы риска)</w:t>
      </w:r>
    </w:p>
    <w:p w:rsidR="00931F9E" w:rsidRPr="00C16A4E" w:rsidRDefault="00931F9E" w:rsidP="00931F9E">
      <w:pPr>
        <w:widowControl w:val="0"/>
        <w:jc w:val="center"/>
        <w:rPr>
          <w:b/>
          <w:sz w:val="28"/>
          <w:szCs w:val="28"/>
        </w:rPr>
      </w:pPr>
    </w:p>
    <w:p w:rsidR="00931F9E" w:rsidRPr="00C16A4E" w:rsidRDefault="00931F9E" w:rsidP="00931F9E">
      <w:pPr>
        <w:widowControl w:val="0"/>
        <w:ind w:firstLine="720"/>
        <w:jc w:val="both"/>
        <w:rPr>
          <w:sz w:val="28"/>
          <w:szCs w:val="28"/>
        </w:rPr>
      </w:pPr>
      <w:r w:rsidRPr="00C16A4E"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C16A4E">
        <w:rPr>
          <w:sz w:val="28"/>
          <w:szCs w:val="28"/>
        </w:rPr>
        <w:t>:</w:t>
      </w:r>
    </w:p>
    <w:p w:rsidR="00931F9E" w:rsidRPr="00C16A4E" w:rsidRDefault="00931F9E" w:rsidP="00931F9E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16A4E">
        <w:rPr>
          <w:color w:val="1A1A1A"/>
          <w:sz w:val="28"/>
          <w:szCs w:val="28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значения;</w:t>
      </w:r>
    </w:p>
    <w:p w:rsidR="00931F9E" w:rsidRDefault="00931F9E" w:rsidP="00931F9E">
      <w:pPr>
        <w:shd w:val="clear" w:color="auto" w:fill="FFFFFF"/>
        <w:ind w:firstLine="720"/>
        <w:jc w:val="both"/>
        <w:rPr>
          <w:color w:val="22272F"/>
          <w:sz w:val="28"/>
          <w:szCs w:val="28"/>
        </w:rPr>
      </w:pPr>
      <w:r w:rsidRPr="00C16A4E">
        <w:rPr>
          <w:color w:val="22272F"/>
          <w:sz w:val="28"/>
          <w:szCs w:val="28"/>
        </w:rPr>
        <w:t>наличие информации о двух и более фактах невыполнения запланированного рейса по регулярным перевозкам пассажиров и багажа автомобильным транспортом по муниципальным маршрутам регулярных перевозок в течение месяца.</w:t>
      </w:r>
    </w:p>
    <w:p w:rsidR="00300AC6" w:rsidRDefault="00300AC6" w:rsidP="00931F9E">
      <w:pPr>
        <w:shd w:val="clear" w:color="auto" w:fill="FFFFFF"/>
        <w:ind w:firstLine="720"/>
        <w:jc w:val="both"/>
        <w:rPr>
          <w:color w:val="22272F"/>
          <w:sz w:val="28"/>
          <w:szCs w:val="28"/>
        </w:rPr>
      </w:pPr>
    </w:p>
    <w:p w:rsidR="00300AC6" w:rsidRDefault="00300AC6" w:rsidP="00931F9E">
      <w:pPr>
        <w:shd w:val="clear" w:color="auto" w:fill="FFFFFF"/>
        <w:ind w:firstLine="720"/>
        <w:jc w:val="both"/>
        <w:rPr>
          <w:color w:val="22272F"/>
          <w:sz w:val="28"/>
          <w:szCs w:val="28"/>
        </w:rPr>
      </w:pPr>
    </w:p>
    <w:sectPr w:rsidR="00300AC6" w:rsidSect="004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71B5"/>
    <w:multiLevelType w:val="hybridMultilevel"/>
    <w:tmpl w:val="3118EB7E"/>
    <w:lvl w:ilvl="0" w:tplc="02ACD58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19BC"/>
    <w:rsid w:val="00044D0B"/>
    <w:rsid w:val="001A689A"/>
    <w:rsid w:val="00300AC6"/>
    <w:rsid w:val="003C622C"/>
    <w:rsid w:val="004E037C"/>
    <w:rsid w:val="007C4D2E"/>
    <w:rsid w:val="008719BC"/>
    <w:rsid w:val="0087290D"/>
    <w:rsid w:val="008A79A1"/>
    <w:rsid w:val="00931F9E"/>
    <w:rsid w:val="00D739E9"/>
    <w:rsid w:val="00F42070"/>
    <w:rsid w:val="00F6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5</cp:revision>
  <dcterms:created xsi:type="dcterms:W3CDTF">2025-06-02T11:54:00Z</dcterms:created>
  <dcterms:modified xsi:type="dcterms:W3CDTF">2025-06-02T12:02:00Z</dcterms:modified>
</cp:coreProperties>
</file>