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CE2159">
        <w:rPr>
          <w:sz w:val="28"/>
          <w:szCs w:val="28"/>
          <w:u w:val="single"/>
        </w:rPr>
        <w:t>25.12</w:t>
      </w:r>
      <w:r w:rsidR="00C06B61" w:rsidRPr="00C06B61">
        <w:rPr>
          <w:sz w:val="28"/>
          <w:szCs w:val="28"/>
          <w:u w:val="single"/>
        </w:rPr>
        <w:t>.2019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Default="005872DB" w:rsidP="001170A1">
      <w:pPr>
        <w:ind w:firstLine="708"/>
        <w:jc w:val="both"/>
        <w:rPr>
          <w:sz w:val="28"/>
          <w:szCs w:val="28"/>
          <w:lang w:eastAsia="en-US"/>
        </w:rPr>
      </w:pPr>
      <w:r w:rsidRPr="00C06B61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C06B61">
        <w:rPr>
          <w:b/>
          <w:bCs/>
          <w:sz w:val="28"/>
          <w:szCs w:val="28"/>
        </w:rPr>
        <w:t xml:space="preserve"> </w:t>
      </w:r>
      <w:r w:rsidR="00530054" w:rsidRPr="00C06B61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C06B61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C06B61">
        <w:rPr>
          <w:bCs/>
          <w:sz w:val="28"/>
          <w:szCs w:val="28"/>
        </w:rPr>
        <w:t>»</w:t>
      </w:r>
      <w:r w:rsidR="00530054" w:rsidRPr="00C06B61">
        <w:rPr>
          <w:b/>
          <w:bCs/>
          <w:sz w:val="28"/>
          <w:szCs w:val="28"/>
        </w:rPr>
        <w:t xml:space="preserve"> </w:t>
      </w:r>
      <w:r w:rsidRPr="00C06B61">
        <w:rPr>
          <w:sz w:val="28"/>
          <w:szCs w:val="28"/>
        </w:rPr>
        <w:t xml:space="preserve"> (далее – Комиссия) </w:t>
      </w:r>
      <w:r w:rsidR="001170A1">
        <w:rPr>
          <w:sz w:val="28"/>
          <w:szCs w:val="28"/>
        </w:rPr>
        <w:t xml:space="preserve"> </w:t>
      </w:r>
      <w:r w:rsidR="00CE2159">
        <w:rPr>
          <w:b/>
          <w:sz w:val="28"/>
          <w:szCs w:val="28"/>
        </w:rPr>
        <w:t>25 декабря</w:t>
      </w:r>
      <w:r w:rsidR="00C06B61" w:rsidRPr="00C06B61">
        <w:rPr>
          <w:b/>
          <w:sz w:val="28"/>
          <w:szCs w:val="28"/>
        </w:rPr>
        <w:t xml:space="preserve"> 2019 </w:t>
      </w:r>
      <w:r w:rsidRPr="00C06B61">
        <w:rPr>
          <w:b/>
          <w:sz w:val="28"/>
          <w:szCs w:val="28"/>
        </w:rPr>
        <w:t>года</w:t>
      </w:r>
      <w:r w:rsidRPr="00C06B61">
        <w:rPr>
          <w:sz w:val="28"/>
          <w:szCs w:val="28"/>
        </w:rPr>
        <w:t xml:space="preserve"> на заседании Комиссии </w:t>
      </w:r>
      <w:r w:rsidR="00C06B61" w:rsidRPr="00C06B61">
        <w:rPr>
          <w:sz w:val="28"/>
          <w:szCs w:val="28"/>
          <w:lang w:eastAsia="en-US"/>
        </w:rPr>
        <w:t xml:space="preserve"> рассмотрен вопрос</w:t>
      </w:r>
      <w:r w:rsidR="00530054" w:rsidRPr="00C06B61">
        <w:rPr>
          <w:sz w:val="28"/>
          <w:szCs w:val="28"/>
          <w:lang w:eastAsia="en-US"/>
        </w:rPr>
        <w:t>:</w:t>
      </w:r>
    </w:p>
    <w:p w:rsidR="001170A1" w:rsidRPr="001170A1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9072DC" w:rsidRPr="009072DC" w:rsidRDefault="009072DC" w:rsidP="001170A1">
      <w:pPr>
        <w:ind w:firstLine="708"/>
        <w:jc w:val="both"/>
        <w:rPr>
          <w:b/>
          <w:sz w:val="26"/>
          <w:szCs w:val="26"/>
          <w:lang w:val="x-none" w:eastAsia="x-none"/>
        </w:rPr>
      </w:pPr>
      <w:r w:rsidRPr="009072DC">
        <w:rPr>
          <w:b/>
          <w:bCs/>
          <w:sz w:val="26"/>
          <w:szCs w:val="26"/>
          <w:lang w:val="x-none" w:eastAsia="x-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CE2159">
        <w:rPr>
          <w:b/>
          <w:bCs/>
          <w:sz w:val="26"/>
          <w:szCs w:val="26"/>
          <w:lang w:eastAsia="x-none"/>
        </w:rPr>
        <w:t>4</w:t>
      </w:r>
      <w:r w:rsidRPr="009072DC">
        <w:rPr>
          <w:b/>
          <w:bCs/>
          <w:sz w:val="26"/>
          <w:szCs w:val="26"/>
          <w:lang w:val="x-none" w:eastAsia="x-none"/>
        </w:rPr>
        <w:t xml:space="preserve"> квартал  201</w:t>
      </w:r>
      <w:r w:rsidRPr="009072DC">
        <w:rPr>
          <w:b/>
          <w:bCs/>
          <w:sz w:val="26"/>
          <w:szCs w:val="26"/>
          <w:lang w:eastAsia="x-none"/>
        </w:rPr>
        <w:t>9</w:t>
      </w:r>
      <w:r w:rsidRPr="009072DC">
        <w:rPr>
          <w:b/>
          <w:bCs/>
          <w:sz w:val="26"/>
          <w:szCs w:val="26"/>
          <w:lang w:val="x-none" w:eastAsia="x-none"/>
        </w:rPr>
        <w:t xml:space="preserve"> года</w:t>
      </w:r>
      <w:r w:rsidRPr="009072DC">
        <w:rPr>
          <w:b/>
          <w:sz w:val="26"/>
          <w:szCs w:val="26"/>
          <w:lang w:eastAsia="x-none"/>
        </w:rPr>
        <w:t>.</w:t>
      </w:r>
    </w:p>
    <w:p w:rsidR="009072DC" w:rsidRPr="009072DC" w:rsidRDefault="009072DC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6"/>
          <w:szCs w:val="26"/>
        </w:rPr>
      </w:pPr>
      <w:r w:rsidRPr="009072DC">
        <w:rPr>
          <w:sz w:val="26"/>
          <w:szCs w:val="26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 от 05 июня 2017 года № 738), комиссия решила:</w:t>
      </w:r>
    </w:p>
    <w:p w:rsidR="009072DC" w:rsidRPr="009072DC" w:rsidRDefault="009072DC" w:rsidP="009072DC">
      <w:pPr>
        <w:ind w:right="-6" w:firstLine="709"/>
        <w:jc w:val="both"/>
        <w:rPr>
          <w:bCs/>
          <w:sz w:val="26"/>
          <w:szCs w:val="26"/>
          <w:lang w:val="x-none" w:eastAsia="x-none"/>
        </w:rPr>
      </w:pPr>
      <w:r w:rsidRPr="009072DC">
        <w:rPr>
          <w:bCs/>
          <w:sz w:val="26"/>
          <w:szCs w:val="26"/>
          <w:lang w:val="x-none" w:eastAsia="x-none"/>
        </w:rPr>
        <w:t xml:space="preserve">1. Отчёт о работе комиссии по соблюдению требований к служебному поведению </w:t>
      </w:r>
      <w:r w:rsidRPr="009072DC">
        <w:rPr>
          <w:bCs/>
          <w:sz w:val="26"/>
          <w:szCs w:val="26"/>
          <w:lang w:eastAsia="x-none"/>
        </w:rPr>
        <w:t xml:space="preserve">муниципальных служащих </w:t>
      </w:r>
      <w:r w:rsidRPr="009072DC">
        <w:rPr>
          <w:bCs/>
          <w:sz w:val="26"/>
          <w:szCs w:val="26"/>
          <w:lang w:val="x-none" w:eastAsia="x-none"/>
        </w:rPr>
        <w:t xml:space="preserve">и урегулированию конфликта интересов за </w:t>
      </w:r>
      <w:r w:rsidR="00CE2159">
        <w:rPr>
          <w:bCs/>
          <w:sz w:val="26"/>
          <w:szCs w:val="26"/>
          <w:lang w:eastAsia="x-none"/>
        </w:rPr>
        <w:t>4</w:t>
      </w:r>
      <w:bookmarkStart w:id="0" w:name="_GoBack"/>
      <w:bookmarkEnd w:id="0"/>
      <w:r w:rsidRPr="009072DC">
        <w:rPr>
          <w:bCs/>
          <w:sz w:val="26"/>
          <w:szCs w:val="26"/>
          <w:lang w:val="x-none" w:eastAsia="x-none"/>
        </w:rPr>
        <w:t xml:space="preserve"> квартал 201</w:t>
      </w:r>
      <w:r w:rsidRPr="009072DC">
        <w:rPr>
          <w:bCs/>
          <w:sz w:val="26"/>
          <w:szCs w:val="26"/>
          <w:lang w:eastAsia="x-none"/>
        </w:rPr>
        <w:t>9</w:t>
      </w:r>
      <w:r w:rsidRPr="009072DC">
        <w:rPr>
          <w:bCs/>
          <w:sz w:val="26"/>
          <w:szCs w:val="26"/>
          <w:lang w:val="x-none" w:eastAsia="x-none"/>
        </w:rPr>
        <w:t xml:space="preserve"> года утвердить.</w:t>
      </w:r>
    </w:p>
    <w:p w:rsidR="009072DC" w:rsidRPr="009072DC" w:rsidRDefault="009072DC" w:rsidP="009072DC">
      <w:pPr>
        <w:ind w:right="-6" w:firstLine="709"/>
        <w:jc w:val="both"/>
        <w:rPr>
          <w:bCs/>
          <w:sz w:val="26"/>
          <w:szCs w:val="26"/>
          <w:lang w:val="x-none" w:eastAsia="x-none"/>
        </w:rPr>
      </w:pPr>
      <w:r w:rsidRPr="009072DC">
        <w:rPr>
          <w:bCs/>
          <w:sz w:val="26"/>
          <w:szCs w:val="26"/>
          <w:lang w:val="x-none" w:eastAsia="x-none"/>
        </w:rPr>
        <w:t xml:space="preserve">2. </w:t>
      </w:r>
      <w:r w:rsidRPr="009072DC">
        <w:rPr>
          <w:bCs/>
          <w:sz w:val="26"/>
          <w:szCs w:val="26"/>
          <w:lang w:eastAsia="x-none"/>
        </w:rPr>
        <w:t xml:space="preserve">Управлению кадровой политики администрации Кондинского района </w:t>
      </w:r>
      <w:r w:rsidRPr="009072DC">
        <w:rPr>
          <w:bCs/>
          <w:sz w:val="26"/>
          <w:szCs w:val="26"/>
          <w:lang w:val="x-none" w:eastAsia="x-none"/>
        </w:rPr>
        <w:t>продолжить проведение запланированных мероприятий в сроки</w:t>
      </w:r>
      <w:r w:rsidRPr="009072DC">
        <w:rPr>
          <w:bCs/>
          <w:sz w:val="26"/>
          <w:szCs w:val="26"/>
          <w:lang w:eastAsia="x-none"/>
        </w:rPr>
        <w:t>,</w:t>
      </w:r>
      <w:r w:rsidRPr="009072DC">
        <w:rPr>
          <w:bCs/>
          <w:sz w:val="26"/>
          <w:szCs w:val="26"/>
          <w:lang w:val="x-none" w:eastAsia="x-none"/>
        </w:rPr>
        <w:t xml:space="preserve"> установленные Планом работы комиссии. </w:t>
      </w:r>
    </w:p>
    <w:p w:rsidR="009072DC" w:rsidRPr="009072DC" w:rsidRDefault="009072DC" w:rsidP="009072DC">
      <w:pPr>
        <w:ind w:left="708"/>
        <w:jc w:val="both"/>
        <w:rPr>
          <w:bCs/>
          <w:sz w:val="26"/>
          <w:szCs w:val="26"/>
          <w:lang w:val="x-none" w:eastAsia="x-none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FA794F" w:rsidRPr="00C06B61">
        <w:rPr>
          <w:sz w:val="28"/>
          <w:szCs w:val="28"/>
        </w:rPr>
        <w:t>Марина Васильевна Колмачевская, 8(34677)34</w:t>
      </w:r>
      <w:r w:rsidRPr="00C06B61">
        <w:rPr>
          <w:sz w:val="28"/>
          <w:szCs w:val="28"/>
        </w:rPr>
        <w:t>830</w:t>
      </w: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2B28-184D-4F95-A5AD-BA605E6F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30</cp:revision>
  <dcterms:created xsi:type="dcterms:W3CDTF">2016-09-05T04:55:00Z</dcterms:created>
  <dcterms:modified xsi:type="dcterms:W3CDTF">2019-12-25T04:54:00Z</dcterms:modified>
</cp:coreProperties>
</file>