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E" w:rsidRDefault="00B9591E">
      <w:pPr>
        <w:tabs>
          <w:tab w:val="left" w:pos="0"/>
        </w:tabs>
        <w:jc w:val="center"/>
        <w:rPr>
          <w:b/>
          <w:sz w:val="24"/>
          <w:szCs w:val="24"/>
          <w:highlight w:val="white"/>
        </w:rPr>
      </w:pPr>
    </w:p>
    <w:p w:rsidR="00B9591E" w:rsidRDefault="007834D4"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Заявление</w:t>
      </w:r>
    </w:p>
    <w:p w:rsidR="00B9591E" w:rsidRDefault="007834D4">
      <w:pPr>
        <w:contextualSpacing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 предоставлении государственной услуги «Уведомительная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– Югры»</w:t>
      </w:r>
    </w:p>
    <w:p w:rsidR="00B9591E" w:rsidRDefault="00B9591E">
      <w:pPr>
        <w:contextualSpacing/>
        <w:jc w:val="center"/>
        <w:rPr>
          <w:sz w:val="24"/>
          <w:szCs w:val="24"/>
          <w:highlight w:val="white"/>
        </w:rPr>
      </w:pPr>
    </w:p>
    <w:p w:rsidR="00B9591E" w:rsidRDefault="007834D4">
      <w:pPr>
        <w:keepNext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50 Трудового кодекса Российской Федерации прошу провести уведомительную регистрацию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</w:tblGrid>
      <w:tr w:rsidR="00B9591E">
        <w:trPr>
          <w:trHeight w:val="360"/>
        </w:trPr>
        <w:tc>
          <w:tcPr>
            <w:tcW w:w="907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rPr>
                <w:strike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коллективного договора</w:t>
            </w:r>
          </w:p>
        </w:tc>
      </w:tr>
      <w:tr w:rsidR="00B9591E">
        <w:trPr>
          <w:trHeight w:val="293"/>
        </w:trPr>
        <w:tc>
          <w:tcPr>
            <w:tcW w:w="90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9591E" w:rsidRDefault="00B9591E">
            <w:pPr>
              <w:jc w:val="center"/>
              <w:rPr>
                <w:sz w:val="24"/>
                <w:szCs w:val="24"/>
              </w:rPr>
            </w:pPr>
          </w:p>
        </w:tc>
      </w:tr>
      <w:tr w:rsidR="00B9591E">
        <w:trPr>
          <w:trHeight w:val="293"/>
        </w:trPr>
        <w:tc>
          <w:tcPr>
            <w:tcW w:w="9071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документа)</w:t>
            </w:r>
          </w:p>
        </w:tc>
      </w:tr>
    </w:tbl>
    <w:p w:rsidR="00B9591E" w:rsidRDefault="007834D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Информация о коллективном договоре: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6945"/>
        <w:gridCol w:w="2126"/>
      </w:tblGrid>
      <w:tr w:rsidR="00B9591E">
        <w:trPr>
          <w:trHeight w:val="462"/>
        </w:trPr>
        <w:tc>
          <w:tcPr>
            <w:tcW w:w="694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действия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B9591E" w:rsidRDefault="00B9591E">
            <w:pPr>
              <w:rPr>
                <w:sz w:val="24"/>
                <w:szCs w:val="24"/>
              </w:rPr>
            </w:pPr>
          </w:p>
        </w:tc>
      </w:tr>
      <w:tr w:rsidR="00B9591E">
        <w:trPr>
          <w:trHeight w:val="425"/>
        </w:trPr>
        <w:tc>
          <w:tcPr>
            <w:tcW w:w="694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подписания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B9591E" w:rsidRDefault="00B9591E">
            <w:pPr>
              <w:rPr>
                <w:sz w:val="24"/>
                <w:szCs w:val="24"/>
              </w:rPr>
            </w:pPr>
          </w:p>
        </w:tc>
      </w:tr>
      <w:tr w:rsidR="00B9591E">
        <w:trPr>
          <w:trHeight w:val="425"/>
        </w:trPr>
        <w:tc>
          <w:tcPr>
            <w:tcW w:w="694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B9591E" w:rsidRDefault="00B9591E">
            <w:pPr>
              <w:rPr>
                <w:sz w:val="24"/>
                <w:szCs w:val="24"/>
              </w:rPr>
            </w:pPr>
          </w:p>
        </w:tc>
      </w:tr>
      <w:tr w:rsidR="00B9591E">
        <w:trPr>
          <w:trHeight w:val="425"/>
        </w:trPr>
        <w:tc>
          <w:tcPr>
            <w:tcW w:w="694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работников, на которых распространяется коллективный договор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B9591E" w:rsidRDefault="00B9591E">
            <w:pPr>
              <w:rPr>
                <w:sz w:val="24"/>
                <w:szCs w:val="24"/>
              </w:rPr>
            </w:pPr>
          </w:p>
        </w:tc>
      </w:tr>
    </w:tbl>
    <w:p w:rsidR="00B9591E" w:rsidRDefault="00B9591E">
      <w:pPr>
        <w:rPr>
          <w:sz w:val="24"/>
          <w:szCs w:val="24"/>
          <w:u w:val="single"/>
        </w:rPr>
      </w:pPr>
    </w:p>
    <w:p w:rsidR="00B9591E" w:rsidRDefault="007834D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Сведения о заявителе: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252"/>
      </w:tblGrid>
      <w:tr w:rsidR="00B9591E"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заявителя / наименование организации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B9591E" w:rsidRDefault="00B9591E">
            <w:pPr>
              <w:rPr>
                <w:sz w:val="24"/>
                <w:szCs w:val="24"/>
              </w:rPr>
            </w:pPr>
          </w:p>
        </w:tc>
      </w:tr>
      <w:tr w:rsidR="00B9591E"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25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B9591E" w:rsidRDefault="00B9591E">
            <w:pPr>
              <w:rPr>
                <w:sz w:val="24"/>
                <w:szCs w:val="24"/>
              </w:rPr>
            </w:pPr>
          </w:p>
        </w:tc>
      </w:tr>
      <w:tr w:rsidR="00B9591E">
        <w:trPr>
          <w:trHeight w:val="295"/>
        </w:trPr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425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B9591E" w:rsidRDefault="00B9591E">
            <w:pPr>
              <w:rPr>
                <w:sz w:val="24"/>
                <w:szCs w:val="24"/>
              </w:rPr>
            </w:pPr>
          </w:p>
        </w:tc>
      </w:tr>
      <w:tr w:rsidR="00B9591E"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 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25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B9591E" w:rsidRDefault="00B9591E">
            <w:pPr>
              <w:rPr>
                <w:sz w:val="24"/>
                <w:szCs w:val="24"/>
              </w:rPr>
            </w:pPr>
          </w:p>
        </w:tc>
      </w:tr>
    </w:tbl>
    <w:p w:rsidR="00B9591E" w:rsidRDefault="00B9591E">
      <w:pPr>
        <w:contextualSpacing/>
        <w:rPr>
          <w:sz w:val="24"/>
          <w:szCs w:val="24"/>
          <w:u w:val="single"/>
        </w:rPr>
      </w:pPr>
    </w:p>
    <w:p w:rsidR="00B9591E" w:rsidRDefault="007834D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Способ получения результата Услуги: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654"/>
        <w:gridCol w:w="1417"/>
      </w:tblGrid>
      <w:tr w:rsidR="00B9591E">
        <w:trPr>
          <w:trHeight w:val="406"/>
        </w:trPr>
        <w:tc>
          <w:tcPr>
            <w:tcW w:w="765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использованием личного кабинета на Едином портале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251653632" behindDoc="0" locked="0" layoutInCell="1" allowOverlap="1">
                      <wp:simplePos x="0" y="0"/>
                      <wp:positionH relativeFrom="column">
                        <wp:posOffset>298126</wp:posOffset>
                      </wp:positionH>
                      <wp:positionV relativeFrom="paragraph">
                        <wp:posOffset>28535</wp:posOffset>
                      </wp:positionV>
                      <wp:extent cx="190500" cy="178594"/>
                      <wp:effectExtent l="0" t="0" r="0" b="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1" name="Блок-схема: процесс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497" cy="178589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904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0" o:spid="_x0000_s0" o:spt="109" type="#_x0000_t109" style="position:absolute;z-index:251653632;o:allowoverlap:true;o:allowincell:true;mso-position-horizontal-relative:text;margin-left:23.47pt;mso-position-horizontal:absolute;mso-position-vertical-relative:text;margin-top:2.25pt;mso-position-vertical:absolute;width:15.00pt;height:14.06pt;mso-wrap-distance-left:9.07pt;mso-wrap-distance-top:0.00pt;mso-wrap-distance-right:9.07pt;mso-wrap-distance-bottom:0.00pt;visibility:visible;" wrapcoords="0 0 100000 0 100000 100000 0 100000" fillcolor="#FFFFFF" strokecolor="#000000" strokeweight="1.50pt">
                      <v:stroke dashstyle="solid"/>
                      <w10:wrap type="tight"/>
                    </v:shape>
                  </w:pict>
                </mc:Fallback>
              </mc:AlternateContent>
            </w:r>
          </w:p>
        </w:tc>
      </w:tr>
      <w:tr w:rsidR="00B9591E">
        <w:trPr>
          <w:trHeight w:val="425"/>
        </w:trPr>
        <w:tc>
          <w:tcPr>
            <w:tcW w:w="76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251654656" behindDoc="0" locked="0" layoutInCell="1" allowOverlap="1">
                      <wp:simplePos x="0" y="0"/>
                      <wp:positionH relativeFrom="column">
                        <wp:posOffset>298126</wp:posOffset>
                      </wp:positionH>
                      <wp:positionV relativeFrom="paragraph">
                        <wp:posOffset>28535</wp:posOffset>
                      </wp:positionV>
                      <wp:extent cx="190500" cy="178594"/>
                      <wp:effectExtent l="0" t="0" r="0" b="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2" name="Блок-схема: процесс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498" cy="1785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904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109" type="#_x0000_t109" style="position:absolute;z-index:251654656;o:allowoverlap:true;o:allowincell:true;mso-position-horizontal-relative:text;margin-left:23.47pt;mso-position-horizontal:absolute;mso-position-vertical-relative:text;margin-top:2.25pt;mso-position-vertical:absolute;width:15.00pt;height:14.06pt;mso-wrap-distance-left:9.07pt;mso-wrap-distance-top:0.00pt;mso-wrap-distance-right:9.07pt;mso-wrap-distance-bottom:0.00pt;visibility:visible;" wrapcoords="0 0 100000 0 100000 100000 0 100000" fillcolor="#FFFFFF" strokecolor="#000000" strokeweight="1.50pt">
                      <v:stroke dashstyle="solid"/>
                      <w10:wrap type="tight"/>
                    </v:shape>
                  </w:pict>
                </mc:Fallback>
              </mc:AlternateContent>
            </w:r>
          </w:p>
        </w:tc>
      </w:tr>
      <w:tr w:rsidR="00B9591E">
        <w:trPr>
          <w:trHeight w:val="425"/>
        </w:trPr>
        <w:tc>
          <w:tcPr>
            <w:tcW w:w="765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адрес электронной почты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251655680" behindDoc="0" locked="0" layoutInCell="1" allowOverlap="1">
                      <wp:simplePos x="0" y="0"/>
                      <wp:positionH relativeFrom="column">
                        <wp:posOffset>298126</wp:posOffset>
                      </wp:positionH>
                      <wp:positionV relativeFrom="paragraph">
                        <wp:posOffset>28535</wp:posOffset>
                      </wp:positionV>
                      <wp:extent cx="190500" cy="178594"/>
                      <wp:effectExtent l="0" t="0" r="0" b="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3" name="Блок-схема: процесс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498" cy="1785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904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109" type="#_x0000_t109" style="position:absolute;z-index:251655680;o:allowoverlap:true;o:allowincell:true;mso-position-horizontal-relative:text;margin-left:23.47pt;mso-position-horizontal:absolute;mso-position-vertical-relative:text;margin-top:2.25pt;mso-position-vertical:absolute;width:15.00pt;height:14.06pt;mso-wrap-distance-left:9.07pt;mso-wrap-distance-top:0.00pt;mso-wrap-distance-right:9.07pt;mso-wrap-distance-bottom:0.00pt;visibility:visible;" wrapcoords="0 0 100000 0 100000 100000 0 100000" fillcolor="#FFFFFF" strokecolor="#000000" strokeweight="1.50pt">
                      <v:stroke dashstyle="solid"/>
                      <w10:wrap type="tight"/>
                    </v:shape>
                  </w:pict>
                </mc:Fallback>
              </mc:AlternateContent>
            </w:r>
          </w:p>
        </w:tc>
      </w:tr>
      <w:tr w:rsidR="00B9591E">
        <w:trPr>
          <w:trHeight w:val="425"/>
        </w:trPr>
        <w:tc>
          <w:tcPr>
            <w:tcW w:w="76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МФЦ (в случае подачи заявления в МФЦ)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contextualSpacing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251656704" behindDoc="0" locked="0" layoutInCell="1" allowOverlap="1">
                      <wp:simplePos x="0" y="0"/>
                      <wp:positionH relativeFrom="column">
                        <wp:posOffset>298126</wp:posOffset>
                      </wp:positionH>
                      <wp:positionV relativeFrom="paragraph">
                        <wp:posOffset>28535</wp:posOffset>
                      </wp:positionV>
                      <wp:extent cx="190500" cy="178594"/>
                      <wp:effectExtent l="0" t="0" r="0" b="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4" name="Блок-схема: процесс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498" cy="1785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904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3" o:spid="_x0000_s3" o:spt="109" type="#_x0000_t109" style="position:absolute;z-index:251656704;o:allowoverlap:true;o:allowincell:true;mso-position-horizontal-relative:text;margin-left:23.47pt;mso-position-horizontal:absolute;mso-position-vertical-relative:text;margin-top:2.25pt;mso-position-vertical:absolute;width:15.00pt;height:14.06pt;mso-wrap-distance-left:9.07pt;mso-wrap-distance-top:0.00pt;mso-wrap-distance-right:9.07pt;mso-wrap-distance-bottom:0.00pt;visibility:visible;" wrapcoords="0 0 100000 0 100000 100000 0 100000" fillcolor="#FFFFFF" strokecolor="#000000" strokeweight="1.50pt">
                      <v:stroke dashstyle="solid"/>
                      <w10:wrap type="tight"/>
                    </v:shape>
                  </w:pict>
                </mc:Fallback>
              </mc:AlternateContent>
            </w:r>
          </w:p>
        </w:tc>
      </w:tr>
    </w:tbl>
    <w:p w:rsidR="00B9591E" w:rsidRDefault="00B9591E">
      <w:pPr>
        <w:rPr>
          <w:sz w:val="28"/>
          <w:szCs w:val="28"/>
        </w:rPr>
      </w:pPr>
    </w:p>
    <w:p w:rsidR="00B9591E" w:rsidRDefault="00B9591E">
      <w:pPr>
        <w:rPr>
          <w:sz w:val="28"/>
          <w:szCs w:val="28"/>
        </w:rPr>
      </w:pPr>
    </w:p>
    <w:p w:rsidR="00B9591E" w:rsidRDefault="00B9591E">
      <w:pPr>
        <w:rPr>
          <w:sz w:val="28"/>
          <w:szCs w:val="2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276"/>
        <w:gridCol w:w="567"/>
        <w:gridCol w:w="1559"/>
      </w:tblGrid>
      <w:tr w:rsidR="00B9591E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B9591E" w:rsidRDefault="00B9591E"/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B9591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B9591E" w:rsidRDefault="00B9591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B9591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B9591E" w:rsidRDefault="00B9591E">
            <w:pPr>
              <w:rPr>
                <w:sz w:val="28"/>
                <w:szCs w:val="28"/>
              </w:rPr>
            </w:pPr>
          </w:p>
        </w:tc>
      </w:tr>
      <w:tr w:rsidR="00B9591E"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jc w:val="center"/>
              <w:rPr>
                <w:sz w:val="28"/>
                <w:szCs w:val="28"/>
              </w:rPr>
            </w:pPr>
            <w:r>
              <w:rPr>
                <w:szCs w:val="20"/>
              </w:rPr>
              <w:t>(дата)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B9591E">
            <w:pPr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jc w:val="center"/>
              <w:rPr>
                <w:sz w:val="28"/>
                <w:szCs w:val="28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B9591E">
            <w:pPr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591E" w:rsidRDefault="007834D4">
            <w:pPr>
              <w:jc w:val="center"/>
              <w:rPr>
                <w:sz w:val="28"/>
                <w:szCs w:val="28"/>
              </w:rPr>
            </w:pPr>
            <w:r>
              <w:rPr>
                <w:szCs w:val="20"/>
              </w:rPr>
              <w:t>(расшифровка)</w:t>
            </w:r>
          </w:p>
        </w:tc>
      </w:tr>
    </w:tbl>
    <w:p w:rsidR="00B9591E" w:rsidRDefault="00B9591E">
      <w:pPr>
        <w:pStyle w:val="1TimesNewRoman12"/>
        <w:tabs>
          <w:tab w:val="clear" w:pos="851"/>
          <w:tab w:val="left" w:pos="0"/>
        </w:tabs>
        <w:spacing w:before="0" w:after="0" w:line="240" w:lineRule="auto"/>
        <w:ind w:firstLine="0"/>
        <w:jc w:val="center"/>
        <w:rPr>
          <w:b/>
          <w:bCs/>
          <w:sz w:val="28"/>
          <w:szCs w:val="28"/>
          <w:highlight w:val="white"/>
        </w:rPr>
      </w:pPr>
    </w:p>
    <w:p w:rsidR="00B9591E" w:rsidRDefault="00B9591E">
      <w:pPr>
        <w:pStyle w:val="1TimesNewRoman12"/>
        <w:tabs>
          <w:tab w:val="clear" w:pos="851"/>
          <w:tab w:val="left" w:pos="0"/>
        </w:tabs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B9591E">
      <w:headerReference w:type="default" r:id="rId8"/>
      <w:headerReference w:type="firs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91E" w:rsidRDefault="007834D4">
      <w:r>
        <w:separator/>
      </w:r>
    </w:p>
  </w:endnote>
  <w:endnote w:type="continuationSeparator" w:id="0">
    <w:p w:rsidR="00B9591E" w:rsidRDefault="0078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91E" w:rsidRDefault="007834D4">
      <w:r>
        <w:separator/>
      </w:r>
    </w:p>
  </w:footnote>
  <w:footnote w:type="continuationSeparator" w:id="0">
    <w:p w:rsidR="00B9591E" w:rsidRDefault="00783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91E" w:rsidRDefault="007834D4">
    <w:pPr>
      <w:pStyle w:val="af5"/>
      <w:jc w:val="center"/>
      <w:rPr>
        <w:sz w:val="24"/>
        <w:szCs w:val="24"/>
      </w:rPr>
    </w:pPr>
    <w:r>
      <w:rPr>
        <w:sz w:val="24"/>
        <w:szCs w:val="24"/>
      </w:rPr>
      <w:t>PAGE \* MERGEFORMAT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91E" w:rsidRDefault="00B9591E">
    <w:pPr>
      <w:pStyle w:val="af5"/>
      <w:jc w:val="center"/>
    </w:pPr>
  </w:p>
  <w:p w:rsidR="00B9591E" w:rsidRDefault="00B9591E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B5642"/>
    <w:multiLevelType w:val="multilevel"/>
    <w:tmpl w:val="317AA24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strike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496D23"/>
    <w:multiLevelType w:val="multilevel"/>
    <w:tmpl w:val="3A8A26E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58A7590"/>
    <w:multiLevelType w:val="multilevel"/>
    <w:tmpl w:val="E47C1D6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pStyle w:val="111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E4A571A"/>
    <w:multiLevelType w:val="hybridMultilevel"/>
    <w:tmpl w:val="7898CE62"/>
    <w:lvl w:ilvl="0" w:tplc="3A04F2EE">
      <w:start w:val="1"/>
      <w:numFmt w:val="decimal"/>
      <w:lvlText w:val="%1."/>
      <w:lvlJc w:val="left"/>
      <w:pPr>
        <w:ind w:left="1429" w:hanging="360"/>
      </w:pPr>
    </w:lvl>
    <w:lvl w:ilvl="1" w:tplc="43BE5E36">
      <w:start w:val="1"/>
      <w:numFmt w:val="lowerLetter"/>
      <w:lvlText w:val="%2."/>
      <w:lvlJc w:val="left"/>
      <w:pPr>
        <w:ind w:left="2149" w:hanging="360"/>
      </w:pPr>
    </w:lvl>
    <w:lvl w:ilvl="2" w:tplc="AAD08592">
      <w:start w:val="1"/>
      <w:numFmt w:val="lowerRoman"/>
      <w:lvlText w:val="%3."/>
      <w:lvlJc w:val="right"/>
      <w:pPr>
        <w:ind w:left="2869" w:hanging="180"/>
      </w:pPr>
    </w:lvl>
    <w:lvl w:ilvl="3" w:tplc="A6C4458E">
      <w:start w:val="1"/>
      <w:numFmt w:val="decimal"/>
      <w:lvlText w:val="%4."/>
      <w:lvlJc w:val="left"/>
      <w:pPr>
        <w:ind w:left="3589" w:hanging="360"/>
      </w:pPr>
    </w:lvl>
    <w:lvl w:ilvl="4" w:tplc="C45216CA">
      <w:start w:val="1"/>
      <w:numFmt w:val="lowerLetter"/>
      <w:lvlText w:val="%5."/>
      <w:lvlJc w:val="left"/>
      <w:pPr>
        <w:ind w:left="4309" w:hanging="360"/>
      </w:pPr>
    </w:lvl>
    <w:lvl w:ilvl="5" w:tplc="CA6E6D9A">
      <w:start w:val="1"/>
      <w:numFmt w:val="lowerRoman"/>
      <w:lvlText w:val="%6."/>
      <w:lvlJc w:val="right"/>
      <w:pPr>
        <w:ind w:left="5029" w:hanging="180"/>
      </w:pPr>
    </w:lvl>
    <w:lvl w:ilvl="6" w:tplc="2ADCB262">
      <w:start w:val="1"/>
      <w:numFmt w:val="decimal"/>
      <w:lvlText w:val="%7."/>
      <w:lvlJc w:val="left"/>
      <w:pPr>
        <w:ind w:left="5749" w:hanging="360"/>
      </w:pPr>
    </w:lvl>
    <w:lvl w:ilvl="7" w:tplc="D4708626">
      <w:start w:val="1"/>
      <w:numFmt w:val="lowerLetter"/>
      <w:lvlText w:val="%8."/>
      <w:lvlJc w:val="left"/>
      <w:pPr>
        <w:ind w:left="6469" w:hanging="360"/>
      </w:pPr>
    </w:lvl>
    <w:lvl w:ilvl="8" w:tplc="F3F4896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F4450FF"/>
    <w:multiLevelType w:val="multilevel"/>
    <w:tmpl w:val="110EB18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F985100"/>
    <w:multiLevelType w:val="multilevel"/>
    <w:tmpl w:val="51F6A21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E"/>
    <w:rsid w:val="007834D4"/>
    <w:rsid w:val="00B9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F6CEB-FD4B-4182-82EA-903EECE3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styleId="ac">
    <w:name w:val="annotation reference"/>
    <w:uiPriority w:val="9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3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0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0"/>
    </w:rPr>
  </w:style>
  <w:style w:type="paragraph" w:styleId="af9">
    <w:name w:val="endnote text"/>
    <w:basedOn w:val="a"/>
    <w:link w:val="afa"/>
    <w:uiPriority w:val="99"/>
    <w:semiHidden/>
    <w:unhideWhenUsed/>
    <w:rPr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afc">
    <w:name w:val="footnote text"/>
    <w:basedOn w:val="a"/>
    <w:link w:val="afd"/>
    <w:uiPriority w:val="99"/>
    <w:unhideWhenUsed/>
    <w:rPr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0">
    <w:name w:val="Body Text"/>
    <w:basedOn w:val="a"/>
    <w:link w:val="aff1"/>
    <w:uiPriority w:val="1"/>
    <w:qFormat/>
    <w:pPr>
      <w:widowControl w:val="0"/>
    </w:pPr>
    <w:rPr>
      <w:sz w:val="24"/>
      <w:szCs w:val="24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2">
    <w:name w:val="Hyperlink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1character">
    <w:name w:val="111_character"/>
    <w:link w:val="111"/>
    <w:rPr>
      <w:sz w:val="28"/>
      <w:szCs w:val="28"/>
    </w:rPr>
  </w:style>
  <w:style w:type="paragraph" w:customStyle="1" w:styleId="111">
    <w:name w:val="111"/>
    <w:basedOn w:val="a"/>
    <w:link w:val="111character"/>
    <w:qFormat/>
    <w:pPr>
      <w:numPr>
        <w:ilvl w:val="1"/>
        <w:numId w:val="2"/>
      </w:numPr>
      <w:tabs>
        <w:tab w:val="num" w:pos="0"/>
        <w:tab w:val="left" w:pos="1021"/>
      </w:tabs>
      <w:ind w:left="0" w:firstLine="709"/>
      <w:contextualSpacing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42BE-7FDC-4535-96D8-894B193F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rtlabs.ru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Сенина Анна Анатольевна</cp:lastModifiedBy>
  <cp:revision>83</cp:revision>
  <dcterms:created xsi:type="dcterms:W3CDTF">2025-01-21T12:28:00Z</dcterms:created>
  <dcterms:modified xsi:type="dcterms:W3CDTF">2026-01-19T03:54:00Z</dcterms:modified>
</cp:coreProperties>
</file>