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4C" w:rsidRPr="00D9109E" w:rsidRDefault="0071204C" w:rsidP="007120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109E">
        <w:rPr>
          <w:sz w:val="22"/>
          <w:szCs w:val="22"/>
        </w:rPr>
        <w:t>Оценка потребности в муниципальных услугах (работах) проводилась в отношении каждой муниципальной услуги (работы) из числа включенных в ведомственный перечень</w:t>
      </w:r>
      <w:r w:rsidR="003E15BD" w:rsidRPr="00D9109E">
        <w:rPr>
          <w:sz w:val="22"/>
          <w:szCs w:val="22"/>
        </w:rPr>
        <w:t xml:space="preserve"> </w:t>
      </w:r>
      <w:r w:rsidRPr="00D9109E">
        <w:rPr>
          <w:sz w:val="22"/>
          <w:szCs w:val="22"/>
        </w:rPr>
        <w:t>муниципальных услуг (работ), оказываемых муниципальными учреждениями Кондинского района, подведомственными управлению образования, с учетом условий их предоставления (в актуальной редакции, утвержденной постановлением администрации Кондинского района от 18.07.2017 №1051 «О внесении изменений в постановление администрации Кондинского района от 30 декабря 2015 года № 1819 «Об утверждении ведомственного перечня муниципальных услуг и работ, оказываемых и выполняемых муниципальными учреждениями Кондинского района в сфере образования»):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color w:val="000000"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t>Реализация основных общеобразовательных программ дошкольного образования,</w:t>
      </w:r>
      <w:r w:rsidRPr="00D9109E">
        <w:rPr>
          <w:sz w:val="22"/>
          <w:szCs w:val="22"/>
          <w:lang w:val="ru-RU"/>
        </w:rPr>
        <w:t xml:space="preserve"> в том числе:</w:t>
      </w:r>
      <w:r w:rsidRPr="00D9109E">
        <w:rPr>
          <w:color w:val="000000"/>
          <w:sz w:val="22"/>
          <w:szCs w:val="22"/>
          <w:lang w:val="ru-RU"/>
        </w:rPr>
        <w:t xml:space="preserve"> Адаптированная образовательная программа в группе полного дня для обучающихся с ограниченными возможностями здоровья (ОВЗ)</w:t>
      </w:r>
      <w:r w:rsidRPr="00D9109E">
        <w:rPr>
          <w:sz w:val="22"/>
          <w:szCs w:val="22"/>
          <w:lang w:val="ru-RU"/>
        </w:rPr>
        <w:t xml:space="preserve">; </w:t>
      </w:r>
      <w:r w:rsidRPr="00D9109E">
        <w:rPr>
          <w:color w:val="000000"/>
          <w:sz w:val="22"/>
          <w:szCs w:val="22"/>
          <w:lang w:val="ru-RU"/>
        </w:rPr>
        <w:t>Адаптированная образовательная программа в группе полного дня для детей-инвалидов; Образовательная программа (за исключением адаптированной) в группе сокращенного дня для обучающиеся за исключением обучающихся с ограниченными возможностями здоровья (ОВЗ) и детей-инвалидов; Образовательная программа (за исключением адаптированной) в группе полного дня для обучающиеся за исключением обучающихся с ограниченными возможностями здоровья (ОВЗ) и детей-инвалидов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color w:val="000000"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t xml:space="preserve">Реализация основных общеобразовательных программ начального общего образования, </w:t>
      </w:r>
      <w:r w:rsidRPr="00D9109E">
        <w:rPr>
          <w:sz w:val="22"/>
          <w:szCs w:val="22"/>
          <w:lang w:val="ru-RU"/>
        </w:rPr>
        <w:t>в том числе: для д</w:t>
      </w:r>
      <w:r w:rsidRPr="00D9109E">
        <w:rPr>
          <w:color w:val="000000"/>
          <w:sz w:val="22"/>
          <w:szCs w:val="22"/>
          <w:lang w:val="ru-RU"/>
        </w:rPr>
        <w:t xml:space="preserve">етей-инвалидов в очной форме; Адаптированная образовательная программа для детей – инвалидов, проходящих обучение по состоянию здоровья на дому в очной форме с применением сетевой формы реализации и дистанционных образовательных технологий; для обучающихся за исключением обучающихся с ограниченными возможностями здоровья (ОВЗ) и детей-инвалидов в очной форме; для детей-инвалидов, проходящих обучение по состоянию здоровья на дому в очной форме; Адаптированная образовательная программа для детей-инвалидов в очной форме; Адаптированная образовательная программа для обучающихся с ограниченными возможностями здоровья (ОВЗ) в очной форме; Адаптированная образовательная программа для обучающихся с ограниченными возможностями здоровья (ОВЗ), проходящих обучение по состоянию здоровья на дому в очной форме; </w:t>
      </w:r>
    </w:p>
    <w:p w:rsidR="003E15BD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color w:val="000000"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t xml:space="preserve">Реализация основных общеобразовательных программ основного общего  образования, </w:t>
      </w:r>
      <w:r w:rsidRPr="00D9109E">
        <w:rPr>
          <w:sz w:val="22"/>
          <w:szCs w:val="22"/>
          <w:lang w:val="ru-RU"/>
        </w:rPr>
        <w:t xml:space="preserve">в том числе: </w:t>
      </w:r>
      <w:r w:rsidRPr="00D9109E">
        <w:rPr>
          <w:color w:val="000000"/>
          <w:sz w:val="22"/>
          <w:szCs w:val="22"/>
          <w:lang w:val="ru-RU"/>
        </w:rPr>
        <w:t>Адаптированная образовательная программа для обучающиеся с ограниченными возможностями здоровья (ОВЗ) в очной форме; Адаптированная образовательная программа для обучающихся с ограниченными возможностями здоровья (ОВЗ) в заочной форме; адаптированная образовательная программа для детей – инвалидов в очной форме; для обучающихся за исключением обучающихся с ограниченными возможностями здоровья (ОВЗ) и детей-инвалидов в очной форме; Адаптированная образовательная программа для детей – инвалидов, проходящих обучение по состоянию здоровья в медицинских организациях в очной форме; Адаптированная образовательная программа для обучающихся с ограниченными возможностями здоровья (ОВЗ), проходящими обучение по состоянию здоровья на дому в очной форме; Адаптированная образовательная программа для детей – инвалидов, проходящих обучение по состоянию здоровья на дому в очной форме с применением сетевой формы реализации и дистанционных образовательных технологий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color w:val="000000"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t xml:space="preserve">Реализация основных общеобразовательных программ среднего общего  образования, </w:t>
      </w:r>
      <w:r w:rsidRPr="00D9109E">
        <w:rPr>
          <w:sz w:val="22"/>
          <w:szCs w:val="22"/>
          <w:lang w:val="ru-RU"/>
        </w:rPr>
        <w:t xml:space="preserve">в том числе: </w:t>
      </w:r>
      <w:r w:rsidRPr="00D9109E">
        <w:rPr>
          <w:color w:val="000000"/>
          <w:sz w:val="22"/>
          <w:szCs w:val="22"/>
          <w:lang w:val="ru-RU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 для обучающихся за исключением обучающихся с ограниченными возможностями здоровья (ОВЗ) и детей-инвалидов в очной, заочной форме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b/>
          <w:color w:val="000000"/>
          <w:sz w:val="22"/>
          <w:szCs w:val="22"/>
          <w:lang w:val="ru-RU"/>
        </w:rPr>
      </w:pPr>
      <w:r w:rsidRPr="00D9109E">
        <w:rPr>
          <w:b/>
          <w:color w:val="000000"/>
          <w:sz w:val="22"/>
          <w:szCs w:val="22"/>
          <w:lang w:val="ru-RU"/>
        </w:rPr>
        <w:t>Реализация основных общеобразовательных программ основного общего образования - интегрированные образовательные программы в области физической культуры и спорта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b/>
          <w:color w:val="000000"/>
          <w:sz w:val="22"/>
          <w:szCs w:val="22"/>
          <w:lang w:val="ru-RU"/>
        </w:rPr>
      </w:pPr>
      <w:r w:rsidRPr="00D9109E">
        <w:rPr>
          <w:b/>
          <w:color w:val="000000"/>
          <w:sz w:val="22"/>
          <w:szCs w:val="22"/>
          <w:lang w:val="ru-RU"/>
        </w:rPr>
        <w:t xml:space="preserve">Реализация основных общеобразовательных программ основного общего образования, интегрированных с дополнительными </w:t>
      </w:r>
      <w:proofErr w:type="spellStart"/>
      <w:r w:rsidRPr="00D9109E">
        <w:rPr>
          <w:b/>
          <w:color w:val="000000"/>
          <w:sz w:val="22"/>
          <w:szCs w:val="22"/>
          <w:lang w:val="ru-RU"/>
        </w:rPr>
        <w:t>общеразвивающими</w:t>
      </w:r>
      <w:proofErr w:type="spellEnd"/>
      <w:r w:rsidRPr="00D9109E">
        <w:rPr>
          <w:b/>
          <w:color w:val="000000"/>
          <w:sz w:val="22"/>
          <w:szCs w:val="22"/>
          <w:lang w:val="ru-RU"/>
        </w:rPr>
        <w:t xml:space="preserve">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color w:val="000000"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t>Реализация образовательных программ дополнительного образования детей,</w:t>
      </w:r>
      <w:r w:rsidRPr="00D9109E">
        <w:rPr>
          <w:sz w:val="22"/>
          <w:szCs w:val="22"/>
          <w:lang w:val="ru-RU"/>
        </w:rPr>
        <w:t xml:space="preserve"> в том числе: е</w:t>
      </w:r>
      <w:r w:rsidRPr="00D9109E">
        <w:rPr>
          <w:color w:val="000000"/>
          <w:sz w:val="22"/>
          <w:szCs w:val="22"/>
          <w:lang w:val="ru-RU"/>
        </w:rPr>
        <w:t xml:space="preserve">стественнонаучной, художественной, технической, туристско-краеведческой, </w:t>
      </w:r>
      <w:r w:rsidRPr="00D9109E">
        <w:rPr>
          <w:color w:val="000000"/>
          <w:sz w:val="22"/>
          <w:szCs w:val="22"/>
        </w:rPr>
        <w:t>c</w:t>
      </w:r>
      <w:proofErr w:type="spellStart"/>
      <w:r w:rsidRPr="00D9109E">
        <w:rPr>
          <w:color w:val="000000"/>
          <w:sz w:val="22"/>
          <w:szCs w:val="22"/>
          <w:lang w:val="ru-RU"/>
        </w:rPr>
        <w:t>оциально-педагогической</w:t>
      </w:r>
      <w:proofErr w:type="spellEnd"/>
      <w:r w:rsidRPr="00D9109E">
        <w:rPr>
          <w:color w:val="000000"/>
          <w:sz w:val="22"/>
          <w:szCs w:val="22"/>
          <w:lang w:val="ru-RU"/>
        </w:rPr>
        <w:t>, физкультурно-спортивной направленности;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b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lastRenderedPageBreak/>
        <w:t>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служащих;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b/>
          <w:sz w:val="22"/>
          <w:szCs w:val="22"/>
        </w:rPr>
      </w:pPr>
      <w:proofErr w:type="spellStart"/>
      <w:r w:rsidRPr="00D9109E">
        <w:rPr>
          <w:b/>
          <w:sz w:val="22"/>
          <w:szCs w:val="22"/>
        </w:rPr>
        <w:t>Предоставление</w:t>
      </w:r>
      <w:proofErr w:type="spellEnd"/>
      <w:r w:rsidRPr="00D9109E">
        <w:rPr>
          <w:b/>
          <w:sz w:val="22"/>
          <w:szCs w:val="22"/>
        </w:rPr>
        <w:t xml:space="preserve"> </w:t>
      </w:r>
      <w:proofErr w:type="spellStart"/>
      <w:r w:rsidRPr="00D9109E">
        <w:rPr>
          <w:b/>
          <w:sz w:val="22"/>
          <w:szCs w:val="22"/>
        </w:rPr>
        <w:t>питания</w:t>
      </w:r>
      <w:proofErr w:type="spellEnd"/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color w:val="000000"/>
          <w:sz w:val="22"/>
          <w:szCs w:val="22"/>
          <w:lang w:val="ru-RU"/>
        </w:rPr>
      </w:pPr>
      <w:r w:rsidRPr="00D9109E">
        <w:rPr>
          <w:b/>
          <w:sz w:val="22"/>
          <w:szCs w:val="22"/>
          <w:lang w:val="ru-RU"/>
        </w:rPr>
        <w:t xml:space="preserve">Присмотр и уход, </w:t>
      </w:r>
      <w:r w:rsidRPr="00D9109E">
        <w:rPr>
          <w:sz w:val="22"/>
          <w:szCs w:val="22"/>
          <w:lang w:val="ru-RU"/>
        </w:rPr>
        <w:t>в том числе:  Г</w:t>
      </w:r>
      <w:r w:rsidRPr="00D9109E">
        <w:rPr>
          <w:color w:val="000000"/>
          <w:sz w:val="22"/>
          <w:szCs w:val="22"/>
          <w:lang w:val="ru-RU"/>
        </w:rPr>
        <w:t>руппа кратковременного пребывания детей, дети - инвалиды; Группа кратковременного пребывания детей,  физические лица за исключением льготных категорий; Группа полного дня, дети- инвалиды; Группа сокращенного дня, физические лица за исключением льготных категорий; Группа полного дня, физические лица за исключением льготных категорий; Группа полного дня, дети-сироты и дети, оставшиеся без попечения родителей; Группа полного дня, обучающиеся, за исключением детей-инвалидов и инвалидов (ОВЗ)</w:t>
      </w:r>
    </w:p>
    <w:p w:rsidR="0071204C" w:rsidRPr="00D9109E" w:rsidRDefault="0071204C" w:rsidP="00677434">
      <w:pPr>
        <w:pStyle w:val="ac"/>
        <w:numPr>
          <w:ilvl w:val="0"/>
          <w:numId w:val="1"/>
        </w:numPr>
        <w:spacing w:before="0" w:after="0" w:line="240" w:lineRule="auto"/>
        <w:ind w:left="0" w:firstLine="0"/>
        <w:rPr>
          <w:b/>
          <w:color w:val="000000"/>
          <w:sz w:val="22"/>
          <w:szCs w:val="22"/>
          <w:lang w:val="ru-RU"/>
        </w:rPr>
      </w:pPr>
      <w:r w:rsidRPr="00D9109E">
        <w:rPr>
          <w:b/>
          <w:color w:val="000000"/>
          <w:sz w:val="22"/>
          <w:szCs w:val="22"/>
          <w:lang w:val="ru-RU"/>
        </w:rPr>
        <w:t>Организация отдыха детей и молодежи.</w:t>
      </w:r>
    </w:p>
    <w:p w:rsidR="00677434" w:rsidRPr="00D9109E" w:rsidRDefault="00677434" w:rsidP="00677434">
      <w:pPr>
        <w:pStyle w:val="ac"/>
        <w:spacing w:before="0"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D9109E">
        <w:rPr>
          <w:color w:val="000000"/>
          <w:sz w:val="22"/>
          <w:szCs w:val="22"/>
          <w:lang w:val="ru-RU"/>
        </w:rPr>
        <w:t xml:space="preserve">В качестве показателей объема оказания услуг использовали следующие данные: численность детей в возрасте от 1 до 8 лет, численность детей в возрасте от 6,5 до 18 лет; количество детей в возрасте от 4 до 18 лет, количество человеко-часов, </w:t>
      </w:r>
      <w:proofErr w:type="spellStart"/>
      <w:r w:rsidRPr="00D9109E">
        <w:rPr>
          <w:color w:val="000000"/>
          <w:sz w:val="22"/>
          <w:szCs w:val="22"/>
          <w:lang w:val="ru-RU"/>
        </w:rPr>
        <w:t>детодней</w:t>
      </w:r>
      <w:proofErr w:type="spellEnd"/>
      <w:r w:rsidRPr="00D9109E">
        <w:rPr>
          <w:color w:val="000000"/>
          <w:sz w:val="22"/>
          <w:szCs w:val="22"/>
          <w:lang w:val="ru-RU"/>
        </w:rPr>
        <w:t xml:space="preserve"> (для </w:t>
      </w:r>
      <w:r w:rsidRPr="00D9109E">
        <w:rPr>
          <w:sz w:val="22"/>
          <w:szCs w:val="22"/>
          <w:lang w:val="ru-RU"/>
        </w:rPr>
        <w:t>МБУ ДО ООЦ «Юбилейный»); количество обучающихся; количество воспитанников дошкольных групп.</w:t>
      </w:r>
    </w:p>
    <w:p w:rsidR="00677434" w:rsidRPr="00D9109E" w:rsidRDefault="00677434" w:rsidP="00677434">
      <w:pPr>
        <w:pStyle w:val="ac"/>
        <w:spacing w:before="0"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D9109E">
        <w:rPr>
          <w:sz w:val="22"/>
          <w:szCs w:val="22"/>
          <w:lang w:val="ru-RU"/>
        </w:rPr>
        <w:t>В качестве показателей дефицита использовали: наличие очередности в образовательные организации, состоящей из детей в возрасте от 0 до 3 лет.</w:t>
      </w:r>
    </w:p>
    <w:p w:rsidR="003E15BD" w:rsidRPr="00D9109E" w:rsidRDefault="00677434" w:rsidP="00AF370A">
      <w:pPr>
        <w:pStyle w:val="ac"/>
        <w:spacing w:before="0"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D9109E">
        <w:rPr>
          <w:sz w:val="22"/>
          <w:szCs w:val="22"/>
          <w:lang w:val="ru-RU"/>
        </w:rPr>
        <w:t>Данные для проведения оценки потребности в муниципальной услуге составляет степень охвата численности детей в возрасте от 1 до 3 лет, в разбивке по годам.</w:t>
      </w:r>
    </w:p>
    <w:p w:rsidR="003E15BD" w:rsidRPr="00D9109E" w:rsidRDefault="003E15BD" w:rsidP="003E15BD">
      <w:pPr>
        <w:rPr>
          <w:sz w:val="22"/>
          <w:szCs w:val="22"/>
        </w:rPr>
      </w:pPr>
      <w:r w:rsidRPr="00D9109E">
        <w:rPr>
          <w:sz w:val="22"/>
          <w:szCs w:val="22"/>
        </w:rPr>
        <w:t xml:space="preserve">Начальник управления образования </w:t>
      </w:r>
      <w:r w:rsidRPr="00D9109E">
        <w:rPr>
          <w:sz w:val="22"/>
          <w:szCs w:val="22"/>
        </w:rPr>
        <w:tab/>
        <w:t xml:space="preserve">                      </w:t>
      </w:r>
      <w:r w:rsidR="00AF370A" w:rsidRPr="00D9109E">
        <w:rPr>
          <w:noProof/>
          <w:sz w:val="22"/>
          <w:szCs w:val="22"/>
        </w:rPr>
        <w:drawing>
          <wp:inline distT="0" distB="0" distL="0" distR="0">
            <wp:extent cx="400050" cy="771525"/>
            <wp:effectExtent l="19050" t="0" r="0" b="0"/>
            <wp:docPr id="1" name="Рисунок 1" descr="C:\Documents and Settings\021906.ADM\Рабочий стол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6.ADM\Рабочий стол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09E">
        <w:rPr>
          <w:sz w:val="22"/>
          <w:szCs w:val="22"/>
        </w:rPr>
        <w:t xml:space="preserve">                          Н.И. Суслова</w:t>
      </w:r>
    </w:p>
    <w:p w:rsidR="003E15BD" w:rsidRDefault="003E15BD" w:rsidP="003E15BD">
      <w:pPr>
        <w:rPr>
          <w:sz w:val="16"/>
          <w:szCs w:val="16"/>
        </w:rPr>
      </w:pPr>
    </w:p>
    <w:p w:rsidR="003E15BD" w:rsidRPr="00166C56" w:rsidRDefault="003E15BD" w:rsidP="003E15BD">
      <w:pPr>
        <w:rPr>
          <w:sz w:val="16"/>
          <w:szCs w:val="16"/>
        </w:rPr>
      </w:pPr>
    </w:p>
    <w:p w:rsidR="003E15BD" w:rsidRPr="00D9109E" w:rsidRDefault="003E15BD" w:rsidP="003E15BD">
      <w:pPr>
        <w:rPr>
          <w:sz w:val="14"/>
          <w:szCs w:val="14"/>
        </w:rPr>
      </w:pPr>
      <w:r w:rsidRPr="00D9109E">
        <w:rPr>
          <w:sz w:val="14"/>
          <w:szCs w:val="14"/>
        </w:rPr>
        <w:t xml:space="preserve">Исполнитель: начальник отдела </w:t>
      </w:r>
    </w:p>
    <w:p w:rsidR="003E15BD" w:rsidRPr="00D9109E" w:rsidRDefault="003E15BD" w:rsidP="003E15BD">
      <w:pPr>
        <w:rPr>
          <w:sz w:val="14"/>
          <w:szCs w:val="14"/>
        </w:rPr>
      </w:pPr>
      <w:r w:rsidRPr="00D9109E">
        <w:rPr>
          <w:sz w:val="14"/>
          <w:szCs w:val="14"/>
        </w:rPr>
        <w:t>организационно – правового обеспечения</w:t>
      </w:r>
    </w:p>
    <w:p w:rsidR="003E15BD" w:rsidRPr="00D9109E" w:rsidRDefault="003E15BD" w:rsidP="003E15BD">
      <w:pPr>
        <w:rPr>
          <w:color w:val="000000"/>
          <w:sz w:val="14"/>
          <w:szCs w:val="14"/>
        </w:rPr>
      </w:pPr>
      <w:r w:rsidRPr="00D9109E">
        <w:rPr>
          <w:color w:val="000000"/>
          <w:sz w:val="14"/>
          <w:szCs w:val="14"/>
        </w:rPr>
        <w:t>Иконникова Наталья Михайловна</w:t>
      </w:r>
    </w:p>
    <w:p w:rsidR="003E15BD" w:rsidRPr="00D9109E" w:rsidRDefault="003E15BD" w:rsidP="003E15BD">
      <w:pPr>
        <w:rPr>
          <w:sz w:val="14"/>
          <w:szCs w:val="14"/>
        </w:rPr>
      </w:pPr>
      <w:r w:rsidRPr="00D9109E">
        <w:rPr>
          <w:color w:val="000000"/>
          <w:sz w:val="14"/>
          <w:szCs w:val="14"/>
        </w:rPr>
        <w:t>8 (34677) 41452</w:t>
      </w:r>
    </w:p>
    <w:p w:rsidR="003E15BD" w:rsidRDefault="003E15BD" w:rsidP="003E15BD"/>
    <w:p w:rsidR="003E15BD" w:rsidRDefault="003E15BD" w:rsidP="003E15BD"/>
    <w:p w:rsidR="003F11E5" w:rsidRDefault="003F11E5"/>
    <w:sectPr w:rsidR="003F11E5" w:rsidSect="003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795"/>
    <w:multiLevelType w:val="hybridMultilevel"/>
    <w:tmpl w:val="DEE22676"/>
    <w:lvl w:ilvl="0" w:tplc="577E0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5BD"/>
    <w:rsid w:val="000678EB"/>
    <w:rsid w:val="000C0D85"/>
    <w:rsid w:val="00105F3A"/>
    <w:rsid w:val="00143DE4"/>
    <w:rsid w:val="00220DE3"/>
    <w:rsid w:val="0027421C"/>
    <w:rsid w:val="002800C2"/>
    <w:rsid w:val="002E315C"/>
    <w:rsid w:val="002F1D43"/>
    <w:rsid w:val="003261D3"/>
    <w:rsid w:val="0038372B"/>
    <w:rsid w:val="003A3FA6"/>
    <w:rsid w:val="003C31F5"/>
    <w:rsid w:val="003E15BD"/>
    <w:rsid w:val="003F11E5"/>
    <w:rsid w:val="00415660"/>
    <w:rsid w:val="00432F89"/>
    <w:rsid w:val="00437EF1"/>
    <w:rsid w:val="004A3C5D"/>
    <w:rsid w:val="004A5E61"/>
    <w:rsid w:val="004D7248"/>
    <w:rsid w:val="004E261B"/>
    <w:rsid w:val="004F680A"/>
    <w:rsid w:val="00512EA5"/>
    <w:rsid w:val="00547C88"/>
    <w:rsid w:val="00556A09"/>
    <w:rsid w:val="005C2E60"/>
    <w:rsid w:val="005D1C20"/>
    <w:rsid w:val="00677434"/>
    <w:rsid w:val="006A17D4"/>
    <w:rsid w:val="006F7E36"/>
    <w:rsid w:val="0071204C"/>
    <w:rsid w:val="007247F9"/>
    <w:rsid w:val="00767358"/>
    <w:rsid w:val="00772E34"/>
    <w:rsid w:val="0078521F"/>
    <w:rsid w:val="00793A97"/>
    <w:rsid w:val="007D1884"/>
    <w:rsid w:val="00806B1D"/>
    <w:rsid w:val="00824532"/>
    <w:rsid w:val="00845BD1"/>
    <w:rsid w:val="0085534F"/>
    <w:rsid w:val="00874CE0"/>
    <w:rsid w:val="008C11E5"/>
    <w:rsid w:val="008E3DE6"/>
    <w:rsid w:val="00904428"/>
    <w:rsid w:val="0094624D"/>
    <w:rsid w:val="009B22DC"/>
    <w:rsid w:val="009B4033"/>
    <w:rsid w:val="009D4694"/>
    <w:rsid w:val="00A03965"/>
    <w:rsid w:val="00A33E13"/>
    <w:rsid w:val="00A4218B"/>
    <w:rsid w:val="00A701B1"/>
    <w:rsid w:val="00A7755E"/>
    <w:rsid w:val="00AB79D7"/>
    <w:rsid w:val="00AF370A"/>
    <w:rsid w:val="00B110AF"/>
    <w:rsid w:val="00B22BD7"/>
    <w:rsid w:val="00B2356A"/>
    <w:rsid w:val="00B30CD3"/>
    <w:rsid w:val="00B31D72"/>
    <w:rsid w:val="00B73C7E"/>
    <w:rsid w:val="00BC1FF7"/>
    <w:rsid w:val="00BF33B7"/>
    <w:rsid w:val="00BF46C0"/>
    <w:rsid w:val="00BF7DD8"/>
    <w:rsid w:val="00C02C33"/>
    <w:rsid w:val="00C8063E"/>
    <w:rsid w:val="00D32F6F"/>
    <w:rsid w:val="00D54FE2"/>
    <w:rsid w:val="00D71584"/>
    <w:rsid w:val="00D9109E"/>
    <w:rsid w:val="00DC6DFF"/>
    <w:rsid w:val="00E521FE"/>
    <w:rsid w:val="00EE78DF"/>
    <w:rsid w:val="00EF33E4"/>
    <w:rsid w:val="00EF64A3"/>
    <w:rsid w:val="00F5347E"/>
    <w:rsid w:val="00F92E60"/>
    <w:rsid w:val="00FA22C7"/>
    <w:rsid w:val="00FB761F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356A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styleId="af5">
    <w:name w:val="Hyperlink"/>
    <w:basedOn w:val="a0"/>
    <w:unhideWhenUsed/>
    <w:rsid w:val="003E15B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910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109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021702 Каландадзе </cp:lastModifiedBy>
  <cp:revision>6</cp:revision>
  <cp:lastPrinted>2017-08-02T08:04:00Z</cp:lastPrinted>
  <dcterms:created xsi:type="dcterms:W3CDTF">2017-08-02T02:56:00Z</dcterms:created>
  <dcterms:modified xsi:type="dcterms:W3CDTF">2017-10-17T03:04:00Z</dcterms:modified>
</cp:coreProperties>
</file>