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697B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__ </w:t>
      </w:r>
      <w:proofErr w:type="gramStart"/>
      <w:r w:rsidR="001144E6">
        <w:rPr>
          <w:rFonts w:ascii="Times New Roman" w:hAnsi="Times New Roman" w:cs="Times New Roman"/>
          <w:b w:val="0"/>
          <w:sz w:val="24"/>
          <w:szCs w:val="24"/>
        </w:rPr>
        <w:t>июнь</w:t>
      </w:r>
      <w:proofErr w:type="gramEnd"/>
      <w:r w:rsidR="002A01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36848">
        <w:rPr>
          <w:rFonts w:ascii="Times New Roman" w:hAnsi="Times New Roman" w:cs="Times New Roman"/>
          <w:b w:val="0"/>
          <w:sz w:val="24"/>
          <w:szCs w:val="24"/>
        </w:rPr>
        <w:t>9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492" w:rsidRPr="00BA4586" w:rsidRDefault="00F84492" w:rsidP="00F84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586">
        <w:rPr>
          <w:rFonts w:ascii="Times New Roman" w:hAnsi="Times New Roman" w:cs="Times New Roman"/>
          <w:sz w:val="24"/>
          <w:szCs w:val="24"/>
        </w:rPr>
        <w:t>Руководствуясь</w:t>
      </w:r>
      <w:r w:rsidR="00B471D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Кондинского района от 05 февраля 2019 года № 203 «О вынесении изменений в постановление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в целях приведения в соответствии с решением</w:t>
      </w:r>
      <w:r w:rsidR="00BE53E4">
        <w:rPr>
          <w:rFonts w:ascii="Times New Roman" w:hAnsi="Times New Roman" w:cs="Times New Roman"/>
          <w:sz w:val="24"/>
          <w:szCs w:val="24"/>
        </w:rPr>
        <w:t xml:space="preserve"> Думы Кондинского район от </w:t>
      </w:r>
      <w:r w:rsidR="00B07A27">
        <w:rPr>
          <w:rFonts w:ascii="Times New Roman" w:hAnsi="Times New Roman" w:cs="Times New Roman"/>
          <w:sz w:val="24"/>
          <w:szCs w:val="24"/>
        </w:rPr>
        <w:t>16 мая 2019 года</w:t>
      </w:r>
      <w:proofErr w:type="gramEnd"/>
      <w:r w:rsidR="00B07A27">
        <w:rPr>
          <w:rFonts w:ascii="Times New Roman" w:hAnsi="Times New Roman" w:cs="Times New Roman"/>
          <w:sz w:val="24"/>
          <w:szCs w:val="24"/>
        </w:rPr>
        <w:t xml:space="preserve"> № 510 </w:t>
      </w:r>
      <w:r w:rsidR="00BE53E4">
        <w:rPr>
          <w:rFonts w:ascii="Times New Roman" w:hAnsi="Times New Roman" w:cs="Times New Roman"/>
          <w:sz w:val="24"/>
          <w:szCs w:val="24"/>
        </w:rPr>
        <w:t>«О внесении изменений в решение Думы Кондинского района от 11 декабря 2018 года № 463 «О бюджете муниципального образования Кондинского ра</w:t>
      </w:r>
      <w:bookmarkStart w:id="0" w:name="_GoBack"/>
      <w:bookmarkEnd w:id="0"/>
      <w:r w:rsidR="00BE53E4">
        <w:rPr>
          <w:rFonts w:ascii="Times New Roman" w:hAnsi="Times New Roman" w:cs="Times New Roman"/>
          <w:sz w:val="24"/>
          <w:szCs w:val="24"/>
        </w:rPr>
        <w:t>йона на 2019 год и на плановый  период 2020 - 2021 годов»</w:t>
      </w:r>
      <w:r w:rsidRPr="00BA4586">
        <w:rPr>
          <w:rFonts w:ascii="Times New Roman" w:hAnsi="Times New Roman" w:cs="Times New Roman"/>
          <w:sz w:val="24"/>
          <w:szCs w:val="24"/>
        </w:rPr>
        <w:t>, администрация Кондинского района постановляет:</w:t>
      </w:r>
    </w:p>
    <w:p w:rsidR="009B169D" w:rsidRPr="009B169D" w:rsidRDefault="009B169D" w:rsidP="00315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9B169D" w:rsidRPr="00E106F1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5A7A">
        <w:rPr>
          <w:sz w:val="24"/>
          <w:szCs w:val="24"/>
        </w:rPr>
        <w:tab/>
      </w:r>
      <w:r w:rsidR="00A74F47" w:rsidRPr="007F3D5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F3D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106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иложени</w:t>
      </w:r>
      <w:r w:rsidR="00A74F4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E106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 постановлению</w:t>
      </w:r>
      <w:r w:rsidR="00B26C1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изложить в новой редакции</w:t>
      </w:r>
      <w:r w:rsidR="007F3D5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(приложение)</w:t>
      </w:r>
      <w:r w:rsidR="00B26C1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9B169D" w:rsidRPr="00612104" w:rsidRDefault="007F3D58" w:rsidP="007F3D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B169D" w:rsidRPr="00612104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B169D" w:rsidRDefault="009B169D" w:rsidP="007F3D5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BE53E4" w:rsidRDefault="00BE53E4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848" w:rsidRPr="00612104" w:rsidRDefault="00536848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1D8" w:rsidRDefault="00B471D8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1D8" w:rsidRDefault="00B471D8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1D8" w:rsidRDefault="00B471D8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1D8" w:rsidRDefault="00B471D8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71D8" w:rsidRDefault="00B471D8" w:rsidP="00A74F47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4F47" w:rsidRPr="00A74F47" w:rsidRDefault="00A74F47" w:rsidP="00A74F47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F4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A74F47" w:rsidRPr="00A74F47" w:rsidRDefault="00A74F47" w:rsidP="00A74F47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F47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района</w:t>
      </w:r>
    </w:p>
    <w:p w:rsidR="00A74F47" w:rsidRPr="00A74F47" w:rsidRDefault="00A74F47" w:rsidP="00A74F47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4F4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A74F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74F47">
        <w:rPr>
          <w:rFonts w:ascii="Times New Roman" w:eastAsia="Calibri" w:hAnsi="Times New Roman" w:cs="Times New Roman"/>
          <w:sz w:val="24"/>
          <w:szCs w:val="24"/>
        </w:rPr>
        <w:t xml:space="preserve">.201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A74F47" w:rsidRPr="00A74F47" w:rsidRDefault="00A74F47" w:rsidP="00A74F47">
      <w:pPr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A74F47" w:rsidRPr="00A74F47" w:rsidRDefault="00A74F47" w:rsidP="00A74F47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74F4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Муниципальная программа Кондинского района</w:t>
      </w:r>
    </w:p>
    <w:p w:rsidR="00A74F47" w:rsidRPr="00A74F47" w:rsidRDefault="00A74F47" w:rsidP="00A74F47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74F4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«Развитие гражданского общества в Кондинском районе на 2019-2025 годы и на период до 2030 года»</w:t>
      </w:r>
    </w:p>
    <w:p w:rsidR="00A74F47" w:rsidRPr="00A74F47" w:rsidRDefault="00A74F47" w:rsidP="00A74F47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74F47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(далее - муниципальная программа)</w:t>
      </w:r>
    </w:p>
    <w:p w:rsidR="00A74F47" w:rsidRPr="00A74F47" w:rsidRDefault="00A74F47" w:rsidP="00A74F47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A74F47" w:rsidRPr="00A74F47" w:rsidRDefault="00A74F47" w:rsidP="00A74F47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41"/>
      <w:bookmarkEnd w:id="1"/>
      <w:r w:rsidRPr="00A74F47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муниципальной программы</w:t>
      </w:r>
    </w:p>
    <w:p w:rsidR="00A74F47" w:rsidRPr="00A74F47" w:rsidRDefault="00A74F47" w:rsidP="00A74F4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7130"/>
      </w:tblGrid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гражданского общества в Кондинском районе на 2019-2025 годы и на период до 2030 года.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Кондинского района </w:t>
            </w:r>
            <w:hyperlink r:id="rId9" w:tooltip="постановление от 29.10.2018 0:00:00 №2132 Администрация Кондинского района&#10;&#10;О муниципальной программе Кондинского района " w:history="1">
              <w:r w:rsidRPr="00A74F47">
                <w:rPr>
                  <w:rFonts w:ascii="Times New Roman" w:eastAsia="Calibri" w:hAnsi="Times New Roman" w:cs="Times New Roman"/>
                  <w:szCs w:val="24"/>
                  <w:lang w:eastAsia="en-US"/>
                </w:rPr>
                <w:t>от 29 октября 2018 года № 2132</w:t>
              </w:r>
            </w:hyperlink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 муниципальной программе Кондинского района «Развитие гражданского общества в Кондинском районе на 2019-2025 годы и на период до 2030 года».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внутренней политики администрации Кондинского района.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Цели </w:t>
            </w:r>
          </w:p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в органах местного самоуправления Кондинского района.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Создание благоприятных условий для проживания и отдыха жителей населенных пунктов.</w:t>
            </w:r>
          </w:p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Развитие и поддержка социально ориентированных некоммерческих организаций для осуществления их деятельности на территории муниципального образования Кондинский район.</w:t>
            </w:r>
          </w:p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открытости органов местного самоуправления.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основные мероприятия</w:t>
            </w:r>
          </w:p>
        </w:tc>
        <w:tc>
          <w:tcPr>
            <w:tcW w:w="3725" w:type="pct"/>
          </w:tcPr>
          <w:p w:rsidR="00A74F47" w:rsidRPr="00A74F47" w:rsidRDefault="00760014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w:anchor="P332" w:history="1">
              <w:r w:rsidR="00A74F47" w:rsidRPr="00A74F4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Подпрограмма I</w:t>
              </w:r>
            </w:hyperlink>
            <w:r w:rsidR="00A74F47"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«Поддержка населенных пунктов Кондинского района в создании благоприятных условий для проживания и отдыха».</w:t>
            </w:r>
          </w:p>
          <w:p w:rsidR="00A74F47" w:rsidRPr="00A74F47" w:rsidRDefault="00760014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w:anchor="P822" w:history="1">
              <w:r w:rsidR="00A74F47" w:rsidRPr="00A74F4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Подпрограмма II</w:t>
              </w:r>
            </w:hyperlink>
            <w:r w:rsidR="00A74F47"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«Поддержка социально ориентированных некоммерческих организаций».</w:t>
            </w:r>
          </w:p>
          <w:p w:rsidR="00A74F47" w:rsidRPr="00A74F47" w:rsidRDefault="00760014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w:anchor="P1039" w:history="1">
              <w:r w:rsidR="00A74F47" w:rsidRPr="00A74F4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Подпрограмма III</w:t>
              </w:r>
            </w:hyperlink>
            <w:r w:rsidR="00A74F47"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«Информирование населения о деятельности органов местного самоуправления Кондинского района через средства массовой информации».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портфеля проектов, </w:t>
            </w: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проекта, </w:t>
            </w:r>
            <w:proofErr w:type="gramStart"/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направленных</w:t>
            </w:r>
            <w:proofErr w:type="gramEnd"/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том числе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 предусмотрено.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Обеспечение доли населенных пунктов района, в которых проведены мероприятия в связи с наступившими юбилейными датами на уровне не менее 100%.</w:t>
            </w:r>
          </w:p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Увеличение количества социально значимых проектов социально ориентированных некоммерческих организаций с 15 до 39 единиц.</w:t>
            </w:r>
          </w:p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Увеличение доли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Кондинского района на уровне не менее от 75% до 95%.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реализации муниципальной программы (разрабатывается в срок от трех лет)</w:t>
            </w:r>
          </w:p>
        </w:tc>
        <w:tc>
          <w:tcPr>
            <w:tcW w:w="3725" w:type="pct"/>
          </w:tcPr>
          <w:p w:rsidR="00A74F47" w:rsidRPr="00A74F47" w:rsidRDefault="00A74F47" w:rsidP="00FC575D">
            <w:pPr>
              <w:pStyle w:val="ConsPlusNormal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2019-2025 годы и на период до 2030 года.</w:t>
            </w:r>
          </w:p>
        </w:tc>
      </w:tr>
      <w:tr w:rsidR="00A74F47" w:rsidRPr="00A74F47" w:rsidTr="00FC575D">
        <w:trPr>
          <w:jc w:val="center"/>
        </w:trPr>
        <w:tc>
          <w:tcPr>
            <w:tcW w:w="1275" w:type="pct"/>
          </w:tcPr>
          <w:p w:rsidR="00A74F47" w:rsidRPr="00A74F47" w:rsidRDefault="00A74F47" w:rsidP="00FC575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725" w:type="pct"/>
          </w:tcPr>
          <w:p w:rsidR="00A74F47" w:rsidRPr="00F84492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4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</w:t>
            </w:r>
            <w:r w:rsidRPr="00F84492">
              <w:rPr>
                <w:rFonts w:ascii="Times New Roman" w:hAnsi="Times New Roman"/>
                <w:sz w:val="24"/>
                <w:szCs w:val="24"/>
              </w:rPr>
              <w:t>программы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16 989,28</w:t>
            </w:r>
            <w:r w:rsidRPr="00F84492">
              <w:rPr>
                <w:rFonts w:ascii="Times New Roman" w:hAnsi="Times New Roman"/>
                <w:sz w:val="24"/>
                <w:szCs w:val="24"/>
              </w:rPr>
              <w:t xml:space="preserve"> тыс. рублей, из них по годам:</w:t>
            </w:r>
          </w:p>
          <w:p w:rsidR="00A74F47" w:rsidRPr="00F84492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92">
              <w:rPr>
                <w:rFonts w:ascii="Times New Roman" w:hAnsi="Times New Roman"/>
                <w:sz w:val="24"/>
                <w:szCs w:val="24"/>
              </w:rPr>
              <w:t>в 2019 году – 10</w:t>
            </w:r>
            <w:r>
              <w:rPr>
                <w:rFonts w:ascii="Times New Roman" w:hAnsi="Times New Roman"/>
                <w:sz w:val="24"/>
                <w:szCs w:val="24"/>
              </w:rPr>
              <w:t> 089,28</w:t>
            </w:r>
            <w:r w:rsidRPr="00F8449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74F47" w:rsidRPr="00F84492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92">
              <w:rPr>
                <w:rFonts w:ascii="Times New Roman" w:hAnsi="Times New Roman"/>
                <w:sz w:val="24"/>
                <w:szCs w:val="24"/>
              </w:rPr>
              <w:t>в 2020 году – 1 900,0 тыс. рублей;</w:t>
            </w:r>
          </w:p>
          <w:p w:rsidR="00A74F47" w:rsidRPr="00F84492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92">
              <w:rPr>
                <w:rFonts w:ascii="Times New Roman" w:hAnsi="Times New Roman"/>
                <w:sz w:val="24"/>
                <w:szCs w:val="24"/>
              </w:rPr>
              <w:t>в 2021 году -  500,0 тыс. рублей;</w:t>
            </w:r>
          </w:p>
          <w:p w:rsidR="00A74F47" w:rsidRPr="00F84492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92">
              <w:rPr>
                <w:rFonts w:ascii="Times New Roman" w:hAnsi="Times New Roman"/>
                <w:sz w:val="24"/>
                <w:szCs w:val="24"/>
              </w:rPr>
              <w:t>в 2022 году - 500,0 тыс. рублей;</w:t>
            </w:r>
          </w:p>
          <w:p w:rsidR="00A74F47" w:rsidRPr="00F84492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92">
              <w:rPr>
                <w:rFonts w:ascii="Times New Roman" w:hAnsi="Times New Roman"/>
                <w:sz w:val="24"/>
                <w:szCs w:val="24"/>
              </w:rPr>
              <w:t>в 2023 году - 500,0 тыс. рублей;</w:t>
            </w:r>
          </w:p>
          <w:p w:rsidR="00A74F47" w:rsidRPr="00F84492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92">
              <w:rPr>
                <w:rFonts w:ascii="Times New Roman" w:hAnsi="Times New Roman"/>
                <w:sz w:val="24"/>
                <w:szCs w:val="24"/>
              </w:rPr>
              <w:t>в 2024 году - 500,0 тыс. рублей;</w:t>
            </w:r>
          </w:p>
          <w:p w:rsidR="00A74F47" w:rsidRPr="00F84492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92">
              <w:rPr>
                <w:rFonts w:ascii="Times New Roman" w:hAnsi="Times New Roman"/>
                <w:sz w:val="24"/>
                <w:szCs w:val="24"/>
              </w:rPr>
              <w:t>в 2025 году - 500,0 тыс. рублей;</w:t>
            </w:r>
          </w:p>
          <w:p w:rsidR="00A74F47" w:rsidRDefault="00A74F47" w:rsidP="00A74F47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92">
              <w:rPr>
                <w:rFonts w:ascii="Times New Roman" w:hAnsi="Times New Roman"/>
                <w:sz w:val="24"/>
                <w:szCs w:val="24"/>
              </w:rPr>
              <w:t>в 2026-2030 годах – 2 500,0 тыс. рублей;</w:t>
            </w:r>
          </w:p>
          <w:p w:rsidR="00A74F47" w:rsidRPr="00A74F47" w:rsidRDefault="00A74F47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4F47" w:rsidRDefault="00A74F47" w:rsidP="00BA4586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4F47" w:rsidRDefault="00A74F47" w:rsidP="00A74F47">
      <w:pPr>
        <w:pStyle w:val="2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0476A2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Раздел 1. О стимулировании инвестиционной и инновационной деятельности, развитие конкуренции и немуниципального сектора экономики</w:t>
      </w:r>
    </w:p>
    <w:p w:rsidR="000476A2" w:rsidRPr="000476A2" w:rsidRDefault="000476A2" w:rsidP="000476A2"/>
    <w:p w:rsidR="00A74F47" w:rsidRPr="00E27CD2" w:rsidRDefault="00A74F47" w:rsidP="00A74F47">
      <w:pPr>
        <w:pStyle w:val="ConsPlusNormal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1.1. Формирование благоприятной деловой среды.</w:t>
      </w:r>
    </w:p>
    <w:p w:rsidR="00A74F47" w:rsidRPr="00E27CD2" w:rsidRDefault="00A74F47" w:rsidP="00A74F47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подпрограммы II «Поддержка социально ориентированных некоммерческих организаций» способствуют привлечению некоммерческих организаций к реализации программы, что оказывает влияние на формирование благоприятной деловой среды муниципального района.</w:t>
      </w:r>
    </w:p>
    <w:p w:rsidR="00A74F47" w:rsidRPr="00E27CD2" w:rsidRDefault="00A74F47" w:rsidP="00A74F47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программой предусмотрена поддержка социально ориентированных некоммерческих организаций в виде грантов и субсидий. </w:t>
      </w:r>
      <w:proofErr w:type="gramStart"/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формировании благоприятной деловой среды муниципального района особую роль </w:t>
      </w: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играют институты гражданского общества, содействуя повышению открытости работы органов власти, развитию конкуренции и негосударственного сектора экономики, вовлечение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  <w:proofErr w:type="gramEnd"/>
    </w:p>
    <w:p w:rsidR="00F60650" w:rsidRPr="00E27CD2" w:rsidRDefault="0060428F" w:rsidP="00FB078B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27CD2">
        <w:rPr>
          <w:rFonts w:ascii="Times New Roman" w:eastAsia="Calibri" w:hAnsi="Times New Roman" w:cs="Times New Roman"/>
          <w:sz w:val="24"/>
          <w:szCs w:val="24"/>
        </w:rPr>
        <w:t>1.2. Улучшение конкурентной среды за счет:</w:t>
      </w:r>
    </w:p>
    <w:p w:rsidR="0060428F" w:rsidRPr="00E27CD2" w:rsidRDefault="00E27CD2" w:rsidP="00FB078B">
      <w:pPr>
        <w:shd w:val="clear" w:color="auto" w:fill="FFFFFF"/>
        <w:tabs>
          <w:tab w:val="left" w:pos="-2160"/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0428F" w:rsidRPr="00E27CD2">
        <w:rPr>
          <w:rFonts w:ascii="Times New Roman" w:eastAsia="Calibri" w:hAnsi="Times New Roman" w:cs="Times New Roman"/>
          <w:sz w:val="24"/>
          <w:szCs w:val="24"/>
        </w:rPr>
        <w:t>Оказания 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личности;</w:t>
      </w:r>
    </w:p>
    <w:p w:rsidR="0060428F" w:rsidRPr="00E27CD2" w:rsidRDefault="0060428F" w:rsidP="00FB0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CD2">
        <w:rPr>
          <w:rFonts w:ascii="Times New Roman" w:eastAsia="Calibri" w:hAnsi="Times New Roman" w:cs="Times New Roman"/>
          <w:sz w:val="24"/>
          <w:szCs w:val="24"/>
        </w:rPr>
        <w:t>Оказание финансовой поддержки социально ориентированным некоммерческим организациям в виде субсидии на реализацию мероприятий, проводимых социально ориентированными некоммерческими организациями в рамках осуществления их деятельности.</w:t>
      </w:r>
    </w:p>
    <w:p w:rsidR="00F668C9" w:rsidRPr="00E27CD2" w:rsidRDefault="00F668C9" w:rsidP="00FB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CD2">
        <w:rPr>
          <w:rFonts w:ascii="Times New Roman" w:eastAsia="Calibri" w:hAnsi="Times New Roman" w:cs="Times New Roman"/>
          <w:sz w:val="24"/>
          <w:szCs w:val="24"/>
        </w:rPr>
        <w:t xml:space="preserve">Исходя из полномочий ответственного исполнителя, </w:t>
      </w:r>
      <w:r w:rsidR="00E27CD2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E27CD2">
        <w:rPr>
          <w:rFonts w:ascii="Times New Roman" w:eastAsia="Calibri" w:hAnsi="Times New Roman" w:cs="Times New Roman"/>
          <w:sz w:val="24"/>
          <w:szCs w:val="24"/>
        </w:rPr>
        <w:t xml:space="preserve"> программа не содержит мер, направленных </w:t>
      </w:r>
      <w:proofErr w:type="gramStart"/>
      <w:r w:rsidRPr="00E27CD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7C60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68C9" w:rsidRPr="00E27CD2" w:rsidRDefault="0068796F" w:rsidP="00FB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668C9" w:rsidRPr="00E27CD2">
        <w:rPr>
          <w:rFonts w:ascii="Times New Roman" w:eastAsia="Calibri" w:hAnsi="Times New Roman" w:cs="Times New Roman"/>
          <w:sz w:val="24"/>
          <w:szCs w:val="24"/>
        </w:rPr>
        <w:t>регулирование отношений в сфере предпринимательской деятельности;</w:t>
      </w:r>
    </w:p>
    <w:p w:rsidR="00F668C9" w:rsidRPr="00E27CD2" w:rsidRDefault="0068796F" w:rsidP="00FB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</w:t>
      </w:r>
      <w:r w:rsidR="00F668C9" w:rsidRPr="00E27CD2">
        <w:rPr>
          <w:rFonts w:ascii="Times New Roman" w:eastAsia="Calibri" w:hAnsi="Times New Roman" w:cs="Times New Roman"/>
          <w:sz w:val="24"/>
          <w:szCs w:val="24"/>
        </w:rPr>
        <w:t>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F668C9" w:rsidRDefault="0068796F" w:rsidP="00FB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668C9" w:rsidRPr="00E27CD2">
        <w:rPr>
          <w:rFonts w:ascii="Times New Roman" w:eastAsia="Calibri" w:hAnsi="Times New Roman" w:cs="Times New Roman"/>
          <w:sz w:val="24"/>
          <w:szCs w:val="24"/>
        </w:rPr>
        <w:t>повышение производительности труда.</w:t>
      </w:r>
    </w:p>
    <w:p w:rsidR="00CB081F" w:rsidRDefault="00CB081F" w:rsidP="00FB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CD2" w:rsidRPr="00E27CD2" w:rsidRDefault="00E27CD2" w:rsidP="00E27CD2">
      <w:pPr>
        <w:pStyle w:val="2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E27CD2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Раздел 2. Механизм реализации муниципальной программы</w:t>
      </w:r>
    </w:p>
    <w:p w:rsidR="00E27CD2" w:rsidRPr="00E27CD2" w:rsidRDefault="00E27CD2" w:rsidP="00E27CD2">
      <w:pPr>
        <w:pStyle w:val="ConsPlusNormal"/>
        <w:ind w:left="36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7CD2" w:rsidRPr="00E27CD2" w:rsidRDefault="00E27CD2" w:rsidP="00E27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Исполнителем муниципальной программы является управление внутренней политики администрации Кондинского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E27CD2" w:rsidRPr="00E27CD2" w:rsidRDefault="00E27CD2" w:rsidP="00E27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E27CD2" w:rsidRPr="00E27CD2" w:rsidRDefault="00E27CD2" w:rsidP="00E27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исполнения муниципальной программы основана на мониторинге показателей муниципальной программы путем </w:t>
      </w:r>
      <w:proofErr w:type="gramStart"/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сопоставления</w:t>
      </w:r>
      <w:proofErr w:type="gramEnd"/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фактически достигнутых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E27CD2" w:rsidRPr="00E27CD2" w:rsidRDefault="00E27CD2" w:rsidP="00E27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Финансирование расходов на реализацию муниципальной программы осуществляется в порядке, установленном для исполнения бюджета Кондинского района.</w:t>
      </w:r>
    </w:p>
    <w:p w:rsidR="00E27CD2" w:rsidRPr="00E27CD2" w:rsidRDefault="00E27CD2" w:rsidP="00E27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финансовых средств муниципальным образованиям городских и сельских поселений Кондинского района на мероприятие, признанное победителем </w:t>
      </w: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конкурсного отбора проектов инициативного бюджетирования, к юбилейным датам населенных пунктов осуществляется в соответствии с </w:t>
      </w:r>
      <w:hyperlink r:id="rId10" w:history="1">
        <w:r w:rsidRPr="00E27C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порядком</w:t>
        </w:r>
      </w:hyperlink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утвержденным постановлением Правительства Ханты-Мансийского автономного округа - Югры </w:t>
      </w:r>
      <w:hyperlink r:id="rId11" w:history="1">
        <w:r w:rsidRPr="00E27CD2">
          <w:rPr>
            <w:rFonts w:ascii="Times New Roman" w:eastAsia="Calibri" w:hAnsi="Times New Roman" w:cs="Times New Roman"/>
            <w:szCs w:val="24"/>
            <w:lang w:eastAsia="en-US"/>
          </w:rPr>
          <w:t>от 05 октября 2018 года № 360-п</w:t>
        </w:r>
      </w:hyperlink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государственной программе Ханты-Мансийского автономного округа - Югры «Создание условий для эффективного управления муниципальными финансами».</w:t>
      </w:r>
      <w:proofErr w:type="gramEnd"/>
    </w:p>
    <w:p w:rsidR="00E27CD2" w:rsidRPr="00E27CD2" w:rsidRDefault="00E27CD2" w:rsidP="00E27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финансовой поддержки в виде грантов социально ориентированным некоммерческим организациям осуществляется в соответствии с постановлением администрации Кондинского района </w:t>
      </w:r>
      <w:hyperlink r:id="rId12" w:tooltip="постановление от 22.05.2017 0:00:00 №650 Администрация Кондинского района&#10;&#10;О порядке предоставления грантов из бюджета Кондинского района социально ориентированным некоммерческим организациям, не являющимся государственными (муниципальными) учреждениями" w:history="1">
        <w:r w:rsidRPr="00E27CD2">
          <w:rPr>
            <w:rFonts w:ascii="Times New Roman" w:eastAsia="Calibri" w:hAnsi="Times New Roman" w:cs="Times New Roman"/>
            <w:szCs w:val="24"/>
            <w:lang w:eastAsia="en-US"/>
          </w:rPr>
          <w:t>от 22 мая 2017 года № 650</w:t>
        </w:r>
      </w:hyperlink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порядке предоставления грантов из бюджета Кондинского района социально ориентированным некоммерческим организациям, не являющимся государственными (муниципальными) учреждениями» (далее - постановление администрации Кондинского района </w:t>
      </w:r>
      <w:hyperlink r:id="rId13" w:history="1">
        <w:r w:rsidRPr="00E27CD2">
          <w:rPr>
            <w:rFonts w:ascii="Times New Roman" w:eastAsia="Calibri" w:hAnsi="Times New Roman" w:cs="Times New Roman"/>
            <w:szCs w:val="24"/>
            <w:lang w:eastAsia="en-US"/>
          </w:rPr>
          <w:t>от 22 мая 2017 года № 650</w:t>
        </w:r>
      </w:hyperlink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proofErr w:type="gramEnd"/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Условия конкурса по предоставлению грантов некоммерческим общественным организациям определяется постановлением администрации Кондинского района </w:t>
      </w:r>
      <w:hyperlink r:id="rId14" w:history="1">
        <w:r w:rsidRPr="00E27CD2">
          <w:rPr>
            <w:rFonts w:ascii="Times New Roman" w:eastAsia="Calibri" w:hAnsi="Times New Roman" w:cs="Times New Roman"/>
            <w:szCs w:val="24"/>
            <w:lang w:eastAsia="en-US"/>
          </w:rPr>
          <w:t>от 22 мая 2017 года № 650</w:t>
        </w:r>
      </w:hyperlink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27CD2" w:rsidRPr="00E27CD2" w:rsidRDefault="00E47345" w:rsidP="00E27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</w:t>
      </w: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конкурса по предоставлению грантов социально ориентированным некоммерческим организациям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регулируется </w:t>
      </w:r>
      <w:r w:rsidR="00E27CD2"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E27CD2"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 </w:t>
      </w:r>
      <w:hyperlink r:id="rId15" w:tooltip="постановление от 22.05.2017 0:00:00 №649 Администрация Кондинского района&#10;&#10;Об утверждении Положения о проведении конкурса по предоставлению грантов социально ориентированным некоммерческим организациям Кондинского района на реализацию мероприятий в области соц" w:history="1">
        <w:r w:rsidR="00E27CD2" w:rsidRPr="00E27CD2">
          <w:rPr>
            <w:rFonts w:ascii="Times New Roman" w:eastAsia="Calibri" w:hAnsi="Times New Roman" w:cs="Times New Roman"/>
            <w:szCs w:val="24"/>
            <w:lang w:eastAsia="en-US"/>
          </w:rPr>
          <w:t>от 22 мая 2017 года № 649</w:t>
        </w:r>
      </w:hyperlink>
      <w:r w:rsidR="00E27CD2"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Положения о проведении конкурса по предоставлению грантов социально ориентированным некоммерческим организациям Кондинского района на реализацию мероприятий в области социальной политики на 2017-2020 годы».</w:t>
      </w:r>
    </w:p>
    <w:p w:rsidR="00E27CD2" w:rsidRPr="00E27CD2" w:rsidRDefault="00E27CD2" w:rsidP="00E27CD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финансовой поддержки в виде субсидий социально ориентированным некоммерческим организациям осуществляется в соответствии с порядком, утверждаемым постановлением администрации Кондинского района </w:t>
      </w:r>
      <w:hyperlink r:id="rId16" w:tooltip="постановление от 24.03.2015 0:00:00 №343 Администрация Кондинского района&#10;&#10;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" w:history="1">
        <w:r w:rsidRPr="00E27CD2">
          <w:rPr>
            <w:rFonts w:ascii="Times New Roman" w:eastAsia="Calibri" w:hAnsi="Times New Roman" w:cs="Times New Roman"/>
            <w:szCs w:val="24"/>
            <w:lang w:eastAsia="en-US"/>
          </w:rPr>
          <w:t>от 24 марта 2015 года № 343</w:t>
        </w:r>
      </w:hyperlink>
      <w:r w:rsidRPr="00E27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организациям».</w:t>
      </w:r>
    </w:p>
    <w:p w:rsidR="008C7BD8" w:rsidRPr="008C7BD8" w:rsidRDefault="00E27CD2" w:rsidP="008C7B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CD2">
        <w:rPr>
          <w:rFonts w:ascii="Times New Roman" w:eastAsia="Calibri" w:hAnsi="Times New Roman" w:cs="Times New Roman"/>
          <w:sz w:val="24"/>
          <w:szCs w:val="24"/>
        </w:rPr>
        <w:t xml:space="preserve">Информирование населения о деятельности органов местного самоуправления Кондинского района через средства массовой информации и опубликование нормативно-правовых актов в печатном средстве массовой информации осуществляется путем заключения муниципального контракта. Администрация Кондинского района заключает муниципальные контракты в соответствии с Федеральным </w:t>
      </w:r>
      <w:hyperlink r:id="rId17" w:history="1">
        <w:r w:rsidRPr="00E27CD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E27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E27CD2">
          <w:rPr>
            <w:rFonts w:ascii="Times New Roman" w:eastAsia="Calibri" w:hAnsi="Times New Roman" w:cs="Times New Roman"/>
            <w:szCs w:val="24"/>
          </w:rPr>
          <w:t>от 05 апреля 2013 года № 44-ФЗ</w:t>
        </w:r>
      </w:hyperlink>
      <w:r w:rsidRPr="00E27CD2">
        <w:rPr>
          <w:rFonts w:ascii="Times New Roman" w:eastAsia="Calibri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 Процедуру заключения муниципальных контрактов обеспечивает юридическо-правовое управление администрации Кондинского района.</w:t>
      </w:r>
      <w:r w:rsidR="00C37B58" w:rsidRPr="008C7BD8">
        <w:rPr>
          <w:rFonts w:ascii="Times New Roman" w:eastAsia="Calibri" w:hAnsi="Times New Roman" w:cs="Times New Roman"/>
          <w:sz w:val="24"/>
          <w:szCs w:val="24"/>
        </w:rPr>
        <w:t xml:space="preserve"> Дополнительная поддержка будет оказываться отдельным категориям граждан по адресам, указанным в заявке муниципального заказчика</w:t>
      </w:r>
      <w:r w:rsidR="0068796F" w:rsidRPr="008C7B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7BD8" w:rsidRPr="008C7BD8">
        <w:rPr>
          <w:rFonts w:ascii="Times New Roman" w:eastAsia="Calibri" w:hAnsi="Times New Roman" w:cs="Times New Roman"/>
          <w:sz w:val="24"/>
          <w:szCs w:val="24"/>
        </w:rPr>
        <w:t xml:space="preserve">Некоммерческие организации: Кондинская районная общественная организация Всероссийского общества инвалидов, Кондинская районная организация ветеранов войны и труда, Вооруженных Сил и правоохранительных органов и Местная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 по рассмотрению списков граждан нуждающихся в предоставлении дополнительной поддержки. </w:t>
      </w:r>
    </w:p>
    <w:p w:rsidR="00C37B58" w:rsidRPr="00C37B58" w:rsidRDefault="00C37B58" w:rsidP="008C7BD8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51DD" w:rsidRDefault="007B51DD" w:rsidP="00C37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Внедрение и применение технологий бережливого производства муниципальной программой не предусмотрено.</w:t>
      </w:r>
    </w:p>
    <w:p w:rsidR="007B51DD" w:rsidRDefault="007B51DD" w:rsidP="007B5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проектного управления муниципальной программой не предусмотрено.</w:t>
      </w:r>
    </w:p>
    <w:p w:rsidR="007B51DD" w:rsidRPr="00A12F0F" w:rsidRDefault="0068796F" w:rsidP="00687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программой в соответствии с ее целями и задачами предусмотрено: предоставление межбюджетных трансфертов из бюджета Кондинского района бюджетам городских и сельских поселений района в</w:t>
      </w:r>
      <w:r w:rsidR="007B51DD">
        <w:rPr>
          <w:rFonts w:ascii="Times New Roman" w:eastAsia="Calibri" w:hAnsi="Times New Roman" w:cs="Times New Roman"/>
          <w:sz w:val="24"/>
          <w:szCs w:val="24"/>
        </w:rPr>
        <w:t xml:space="preserve"> подпрограмме 1 </w:t>
      </w:r>
      <w:r w:rsidR="007B51DD" w:rsidRPr="00A74F47">
        <w:rPr>
          <w:rFonts w:ascii="Times New Roman" w:eastAsia="Calibri" w:hAnsi="Times New Roman" w:cs="Times New Roman"/>
          <w:sz w:val="24"/>
          <w:szCs w:val="24"/>
        </w:rPr>
        <w:t>«Поддержка населенных пунктов Кондинского района в создании благоприятных у</w:t>
      </w:r>
      <w:r w:rsidR="007B51DD">
        <w:rPr>
          <w:rFonts w:ascii="Times New Roman" w:eastAsia="Calibri" w:hAnsi="Times New Roman" w:cs="Times New Roman"/>
          <w:sz w:val="24"/>
          <w:szCs w:val="24"/>
        </w:rPr>
        <w:t xml:space="preserve">словий для проживания и отдыха» </w:t>
      </w:r>
      <w:r>
        <w:rPr>
          <w:rFonts w:ascii="Times New Roman" w:eastAsia="Calibri" w:hAnsi="Times New Roman" w:cs="Times New Roman"/>
          <w:sz w:val="24"/>
          <w:szCs w:val="24"/>
        </w:rPr>
        <w:t>межбюджетные трансферты предоставляются</w:t>
      </w:r>
      <w:r w:rsidRPr="0039467A">
        <w:rPr>
          <w:color w:val="000000"/>
          <w:sz w:val="24"/>
          <w:szCs w:val="24"/>
        </w:rPr>
        <w:t xml:space="preserve"> </w:t>
      </w:r>
      <w:r w:rsidR="007B51DD" w:rsidRPr="00A12F0F">
        <w:rPr>
          <w:rFonts w:ascii="Times New Roman" w:eastAsia="Calibri" w:hAnsi="Times New Roman" w:cs="Times New Roman"/>
          <w:sz w:val="24"/>
          <w:szCs w:val="24"/>
        </w:rPr>
        <w:t>в целях развития исторических и иных местных традиций на софинансирования проектов, отобранных на условиях инициативного бюджетирования по изготовлению</w:t>
      </w:r>
      <w:proofErr w:type="gramEnd"/>
      <w:r w:rsidR="007B51DD" w:rsidRPr="00A12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51DD" w:rsidRPr="00A12F0F">
        <w:rPr>
          <w:rFonts w:ascii="Times New Roman" w:eastAsia="Calibri" w:hAnsi="Times New Roman" w:cs="Times New Roman"/>
          <w:sz w:val="24"/>
          <w:szCs w:val="24"/>
        </w:rPr>
        <w:t>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(или) оборудованию парков, скверов, площадей.</w:t>
      </w:r>
      <w:proofErr w:type="gramEnd"/>
      <w:r w:rsidR="007B51DD" w:rsidRPr="00A12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B51DD" w:rsidRPr="00A12F0F">
        <w:rPr>
          <w:rFonts w:ascii="Times New Roman" w:eastAsia="Calibri" w:hAnsi="Times New Roman" w:cs="Times New Roman"/>
          <w:sz w:val="24"/>
          <w:szCs w:val="24"/>
        </w:rPr>
        <w:t xml:space="preserve">ри реализации </w:t>
      </w:r>
      <w:r w:rsidR="00C37B58">
        <w:rPr>
          <w:rFonts w:ascii="Times New Roman" w:eastAsia="Calibri" w:hAnsi="Times New Roman" w:cs="Times New Roman"/>
          <w:sz w:val="24"/>
          <w:szCs w:val="24"/>
        </w:rPr>
        <w:t xml:space="preserve">данной </w:t>
      </w:r>
      <w:r w:rsidR="007B51DD" w:rsidRPr="00A12F0F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="00757E7D">
        <w:rPr>
          <w:rFonts w:ascii="Times New Roman" w:eastAsia="Calibri" w:hAnsi="Times New Roman" w:cs="Times New Roman"/>
          <w:sz w:val="24"/>
          <w:szCs w:val="24"/>
        </w:rPr>
        <w:t>ы</w:t>
      </w:r>
      <w:r w:rsidR="007B51DD" w:rsidRPr="00A12F0F">
        <w:rPr>
          <w:rFonts w:ascii="Times New Roman" w:eastAsia="Calibri" w:hAnsi="Times New Roman" w:cs="Times New Roman"/>
          <w:sz w:val="24"/>
          <w:szCs w:val="24"/>
        </w:rPr>
        <w:t xml:space="preserve"> фин</w:t>
      </w:r>
      <w:r>
        <w:rPr>
          <w:rFonts w:ascii="Times New Roman" w:eastAsia="Calibri" w:hAnsi="Times New Roman" w:cs="Times New Roman"/>
          <w:sz w:val="24"/>
          <w:szCs w:val="24"/>
        </w:rPr>
        <w:t>ансовые средства передаются поселению</w:t>
      </w:r>
      <w:r w:rsidR="007B51DD" w:rsidRPr="00A12F0F">
        <w:rPr>
          <w:rFonts w:ascii="Times New Roman" w:eastAsia="Calibri" w:hAnsi="Times New Roman" w:cs="Times New Roman"/>
          <w:sz w:val="24"/>
          <w:szCs w:val="24"/>
        </w:rPr>
        <w:t xml:space="preserve"> на основании Соглашения о предоставлении межбюджетных трансфертов на содействие развитию исторических и иных местных традиций, в целях софинансирования  расходных обязательств городских и сельских поселений, в соответствии с перечнем мероприятий, которые прошли конкурсный отбор проектов инициативного бюджетирования.</w:t>
      </w:r>
    </w:p>
    <w:p w:rsidR="00E27CD2" w:rsidRPr="00E27CD2" w:rsidRDefault="00E27CD2" w:rsidP="00F6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8C9" w:rsidRPr="00E27CD2" w:rsidRDefault="00F668C9" w:rsidP="00A74F47">
      <w:pPr>
        <w:rPr>
          <w:rFonts w:ascii="Times New Roman" w:eastAsia="Calibri" w:hAnsi="Times New Roman" w:cs="Times New Roman"/>
          <w:sz w:val="24"/>
          <w:szCs w:val="24"/>
        </w:rPr>
      </w:pPr>
    </w:p>
    <w:p w:rsidR="00A74F47" w:rsidRDefault="00A74F47" w:rsidP="00BA4586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4F47" w:rsidRPr="00A74F47" w:rsidRDefault="00A74F47" w:rsidP="00BA4586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A74F47" w:rsidRPr="00A74F47" w:rsidSect="00536848">
          <w:pgSz w:w="11906" w:h="16838"/>
          <w:pgMar w:top="1985" w:right="850" w:bottom="1134" w:left="1701" w:header="708" w:footer="708" w:gutter="0"/>
          <w:cols w:space="708"/>
          <w:docGrid w:linePitch="360"/>
        </w:sectPr>
      </w:pPr>
    </w:p>
    <w:p w:rsidR="00E47345" w:rsidRPr="00E47345" w:rsidRDefault="008C0A28" w:rsidP="00E47345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34"/>
      <w:bookmarkEnd w:id="2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Таблица 1</w:t>
      </w:r>
    </w:p>
    <w:p w:rsidR="00E47345" w:rsidRPr="00E47345" w:rsidRDefault="00E47345" w:rsidP="00E47345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254"/>
      <w:bookmarkEnd w:id="3"/>
      <w:r w:rsidRPr="00E47345">
        <w:rPr>
          <w:rFonts w:ascii="Times New Roman" w:eastAsia="Calibri" w:hAnsi="Times New Roman" w:cs="Times New Roman"/>
          <w:sz w:val="24"/>
          <w:szCs w:val="24"/>
          <w:lang w:eastAsia="en-US"/>
        </w:rPr>
        <w:t>Целевые показатели муниципальной программы</w:t>
      </w:r>
    </w:p>
    <w:p w:rsidR="00E47345" w:rsidRPr="00E47345" w:rsidRDefault="00E47345" w:rsidP="00E4734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42"/>
        <w:gridCol w:w="2650"/>
        <w:gridCol w:w="1842"/>
        <w:gridCol w:w="961"/>
        <w:gridCol w:w="982"/>
        <w:gridCol w:w="21"/>
        <w:gridCol w:w="62"/>
        <w:gridCol w:w="787"/>
        <w:gridCol w:w="59"/>
        <w:gridCol w:w="9"/>
        <w:gridCol w:w="926"/>
        <w:gridCol w:w="982"/>
        <w:gridCol w:w="982"/>
        <w:gridCol w:w="53"/>
        <w:gridCol w:w="1097"/>
        <w:gridCol w:w="2416"/>
      </w:tblGrid>
      <w:tr w:rsidR="00E47345" w:rsidRPr="00E47345" w:rsidTr="00FC575D">
        <w:trPr>
          <w:trHeight w:val="641"/>
          <w:jc w:val="center"/>
        </w:trPr>
        <w:tc>
          <w:tcPr>
            <w:tcW w:w="324" w:type="pct"/>
            <w:gridSpan w:val="2"/>
            <w:vMerge w:val="restart"/>
            <w:tcBorders>
              <w:bottom w:val="single" w:sz="4" w:space="0" w:color="auto"/>
            </w:tcBorders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E47345" w:rsidRPr="00E47345" w:rsidRDefault="00E47345" w:rsidP="00FC575D">
            <w:pPr>
              <w:pStyle w:val="ConsPlusNormal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96" w:type="pct"/>
            <w:vMerge w:val="restart"/>
            <w:tcBorders>
              <w:bottom w:val="single" w:sz="4" w:space="0" w:color="auto"/>
            </w:tcBorders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целевых показателей</w:t>
            </w:r>
          </w:p>
        </w:tc>
        <w:tc>
          <w:tcPr>
            <w:tcW w:w="623" w:type="pct"/>
            <w:vMerge w:val="restart"/>
            <w:tcBorders>
              <w:bottom w:val="single" w:sz="4" w:space="0" w:color="auto"/>
            </w:tcBorders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340" w:type="pct"/>
            <w:gridSpan w:val="12"/>
            <w:tcBorders>
              <w:bottom w:val="single" w:sz="4" w:space="0" w:color="auto"/>
            </w:tcBorders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целевого</w:t>
            </w:r>
            <w:proofErr w:type="gramEnd"/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 по годам</w:t>
            </w:r>
          </w:p>
        </w:tc>
        <w:tc>
          <w:tcPr>
            <w:tcW w:w="817" w:type="pct"/>
            <w:vMerge w:val="restart"/>
            <w:tcBorders>
              <w:bottom w:val="single" w:sz="4" w:space="0" w:color="auto"/>
            </w:tcBorders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E47345" w:rsidRPr="00E47345" w:rsidTr="00AE329B">
        <w:trPr>
          <w:jc w:val="center"/>
        </w:trPr>
        <w:tc>
          <w:tcPr>
            <w:tcW w:w="324" w:type="pct"/>
            <w:gridSpan w:val="2"/>
            <w:vMerge/>
          </w:tcPr>
          <w:p w:rsidR="00E47345" w:rsidRPr="00E47345" w:rsidRDefault="00E47345" w:rsidP="00FC5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E47345" w:rsidRPr="00E47345" w:rsidRDefault="00E47345" w:rsidP="00FC5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E47345" w:rsidRPr="00E47345" w:rsidRDefault="00E47345" w:rsidP="00FC5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32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7" w:type="pct"/>
            <w:gridSpan w:val="5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13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32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350" w:type="pct"/>
            <w:gridSpan w:val="2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371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817" w:type="pct"/>
            <w:vMerge/>
          </w:tcPr>
          <w:p w:rsidR="00E47345" w:rsidRPr="00E47345" w:rsidRDefault="00E47345" w:rsidP="00FC57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7345" w:rsidRPr="00E47345" w:rsidTr="00FC575D">
        <w:trPr>
          <w:jc w:val="center"/>
        </w:trPr>
        <w:tc>
          <w:tcPr>
            <w:tcW w:w="5000" w:type="pct"/>
            <w:gridSpan w:val="17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муниципальной программы: создание условий для развития институтов гражданского общества и реализации гражданских инициатив, формирование культуры открытости в органах местного самоуправления Кондинского района</w:t>
            </w:r>
          </w:p>
        </w:tc>
      </w:tr>
      <w:tr w:rsidR="00E47345" w:rsidRPr="00E47345" w:rsidTr="00FC575D">
        <w:trPr>
          <w:jc w:val="center"/>
        </w:trPr>
        <w:tc>
          <w:tcPr>
            <w:tcW w:w="5000" w:type="pct"/>
            <w:gridSpan w:val="17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1 «Создание благоприятных условий для проживания и отдыха жителей населенных пунктов»</w:t>
            </w:r>
          </w:p>
        </w:tc>
      </w:tr>
      <w:tr w:rsidR="00E47345" w:rsidRPr="00E47345" w:rsidTr="00FC575D">
        <w:trPr>
          <w:jc w:val="center"/>
        </w:trPr>
        <w:tc>
          <w:tcPr>
            <w:tcW w:w="324" w:type="pct"/>
            <w:gridSpan w:val="2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6" w:type="pct"/>
          </w:tcPr>
          <w:p w:rsidR="00E47345" w:rsidRPr="00220125" w:rsidRDefault="00E47345" w:rsidP="00AE32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населенных пунктов, район в которых проведены мероприятия в связи с на</w:t>
            </w:r>
            <w:r w:rsidR="00AE3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ступившими юбилейными датам (%) (П</w:t>
            </w:r>
            <w:proofErr w:type="gramStart"/>
            <w:r w:rsidR="00AE3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="00AE3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="00FC5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76A2" w:rsidRPr="00220125">
              <w:rPr>
                <w:b/>
              </w:rPr>
              <w:t>&lt;*&gt;</w:t>
            </w:r>
          </w:p>
        </w:tc>
        <w:tc>
          <w:tcPr>
            <w:tcW w:w="623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25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32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94" w:type="pct"/>
            <w:gridSpan w:val="3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36" w:type="pct"/>
            <w:gridSpan w:val="3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32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32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389" w:type="pct"/>
            <w:gridSpan w:val="2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17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47345" w:rsidRPr="00E47345" w:rsidTr="00FC575D">
        <w:trPr>
          <w:jc w:val="center"/>
        </w:trPr>
        <w:tc>
          <w:tcPr>
            <w:tcW w:w="5000" w:type="pct"/>
            <w:gridSpan w:val="17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2 «Развитие и поддержка социально ориентированных некоммерческих организаций для осуществления их деятельности на территории муниципального образования Кондинский район»</w:t>
            </w:r>
          </w:p>
        </w:tc>
      </w:tr>
      <w:tr w:rsidR="00E47345" w:rsidRPr="00E47345" w:rsidTr="00FC575D">
        <w:trPr>
          <w:jc w:val="center"/>
        </w:trPr>
        <w:tc>
          <w:tcPr>
            <w:tcW w:w="324" w:type="pct"/>
            <w:gridSpan w:val="2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6" w:type="pct"/>
          </w:tcPr>
          <w:p w:rsidR="00E47345" w:rsidRPr="00220125" w:rsidRDefault="00E47345" w:rsidP="00FC575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социально значимых проектов социально ориентированных некоммерческих организаций (ед.)</w:t>
            </w:r>
            <w:r w:rsidR="00220125" w:rsidRPr="00AE3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3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proofErr w:type="gramStart"/>
            <w:r w:rsidR="00AE3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="00AE3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C575D" w:rsidRPr="00E47345" w:rsidRDefault="000476A2" w:rsidP="003C5FFF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125">
              <w:rPr>
                <w:rFonts w:eastAsia="Calibri"/>
                <w:sz w:val="24"/>
                <w:szCs w:val="24"/>
                <w:lang w:eastAsia="en-US"/>
              </w:rPr>
              <w:t>&lt;**&gt;</w:t>
            </w:r>
          </w:p>
        </w:tc>
        <w:tc>
          <w:tcPr>
            <w:tcW w:w="623" w:type="pct"/>
          </w:tcPr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  <w:r w:rsidRPr="00E47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5" w:type="pct"/>
          </w:tcPr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  <w:r w:rsidRPr="00E47345">
              <w:rPr>
                <w:rFonts w:eastAsia="Calibri"/>
                <w:lang w:eastAsia="en-US"/>
              </w:rPr>
              <w:t>17</w:t>
            </w:r>
          </w:p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0" w:type="pct"/>
            <w:gridSpan w:val="3"/>
          </w:tcPr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  <w:r w:rsidRPr="00E47345">
              <w:rPr>
                <w:rFonts w:eastAsia="Calibri"/>
                <w:lang w:eastAsia="en-US"/>
              </w:rPr>
              <w:t>19</w:t>
            </w:r>
          </w:p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</w:p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6" w:type="pct"/>
            <w:gridSpan w:val="2"/>
          </w:tcPr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  <w:r w:rsidRPr="00E47345">
              <w:rPr>
                <w:rFonts w:eastAsia="Calibri"/>
                <w:lang w:eastAsia="en-US"/>
              </w:rPr>
              <w:t>21</w:t>
            </w:r>
          </w:p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6" w:type="pct"/>
            <w:gridSpan w:val="2"/>
          </w:tcPr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  <w:r w:rsidRPr="00E47345">
              <w:rPr>
                <w:rFonts w:eastAsia="Calibri"/>
                <w:lang w:eastAsia="en-US"/>
              </w:rPr>
              <w:t>23</w:t>
            </w:r>
          </w:p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2" w:type="pct"/>
          </w:tcPr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  <w:r w:rsidRPr="00E47345">
              <w:rPr>
                <w:rFonts w:eastAsia="Calibri"/>
                <w:lang w:eastAsia="en-US"/>
              </w:rPr>
              <w:t>25</w:t>
            </w:r>
          </w:p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2" w:type="pct"/>
          </w:tcPr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  <w:r w:rsidRPr="00E47345">
              <w:rPr>
                <w:rFonts w:eastAsia="Calibri"/>
                <w:lang w:eastAsia="en-US"/>
              </w:rPr>
              <w:t>27</w:t>
            </w:r>
          </w:p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9" w:type="pct"/>
            <w:gridSpan w:val="2"/>
          </w:tcPr>
          <w:p w:rsidR="00E47345" w:rsidRPr="00E47345" w:rsidRDefault="00E47345" w:rsidP="00FC575D">
            <w:pPr>
              <w:pStyle w:val="consplusnormalmailrucssattributepostfix"/>
              <w:jc w:val="center"/>
              <w:rPr>
                <w:rFonts w:eastAsia="Calibri"/>
                <w:lang w:eastAsia="en-US"/>
              </w:rPr>
            </w:pPr>
            <w:r w:rsidRPr="00E47345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17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7345" w:rsidRPr="00E47345" w:rsidTr="00FC575D">
        <w:trPr>
          <w:jc w:val="center"/>
        </w:trPr>
        <w:tc>
          <w:tcPr>
            <w:tcW w:w="5000" w:type="pct"/>
            <w:gridSpan w:val="17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 3 «Обеспечение открытости органов местного самоуправления»</w:t>
            </w:r>
          </w:p>
        </w:tc>
      </w:tr>
      <w:tr w:rsidR="00E47345" w:rsidRPr="00E47345" w:rsidTr="00FC575D">
        <w:trPr>
          <w:jc w:val="center"/>
        </w:trPr>
        <w:tc>
          <w:tcPr>
            <w:tcW w:w="276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44" w:type="pct"/>
            <w:gridSpan w:val="2"/>
          </w:tcPr>
          <w:p w:rsidR="00FC575D" w:rsidRPr="00220125" w:rsidRDefault="00E47345" w:rsidP="00AE32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граждан, удовлетворенных объемом и качеством информации, получаемой через средства массовой информации, о </w:t>
            </w: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органов местного самоуправления Кондинского района на уровне не менее (%)</w:t>
            </w:r>
            <w:r w:rsidR="00AE32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(П3)</w:t>
            </w:r>
            <w:r w:rsidR="000476A2" w:rsidRPr="00220125">
              <w:rPr>
                <w:rFonts w:eastAsia="Calibri"/>
                <w:sz w:val="24"/>
                <w:szCs w:val="24"/>
                <w:lang w:eastAsia="en-US"/>
              </w:rPr>
              <w:t xml:space="preserve"> &lt;***&gt;</w:t>
            </w:r>
          </w:p>
        </w:tc>
        <w:tc>
          <w:tcPr>
            <w:tcW w:w="623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75%</w:t>
            </w:r>
          </w:p>
        </w:tc>
        <w:tc>
          <w:tcPr>
            <w:tcW w:w="325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339" w:type="pct"/>
            <w:gridSpan w:val="2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82%</w:t>
            </w:r>
          </w:p>
        </w:tc>
        <w:tc>
          <w:tcPr>
            <w:tcW w:w="287" w:type="pct"/>
            <w:gridSpan w:val="2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84%</w:t>
            </w:r>
          </w:p>
        </w:tc>
        <w:tc>
          <w:tcPr>
            <w:tcW w:w="336" w:type="pct"/>
            <w:gridSpan w:val="3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332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88%</w:t>
            </w:r>
          </w:p>
        </w:tc>
        <w:tc>
          <w:tcPr>
            <w:tcW w:w="350" w:type="pct"/>
            <w:gridSpan w:val="2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371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817" w:type="pct"/>
          </w:tcPr>
          <w:p w:rsidR="00E47345" w:rsidRPr="00E47345" w:rsidRDefault="00E47345" w:rsidP="00FC575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73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95%</w:t>
            </w:r>
          </w:p>
        </w:tc>
      </w:tr>
    </w:tbl>
    <w:p w:rsidR="00A83BAD" w:rsidRPr="00FC575D" w:rsidRDefault="00220125" w:rsidP="000476A2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220125">
        <w:rPr>
          <w:b/>
        </w:rPr>
        <w:lastRenderedPageBreak/>
        <w:t xml:space="preserve">&lt;*&gt;  </w:t>
      </w:r>
      <w:r w:rsidRPr="00D56AA0">
        <w:rPr>
          <w:rFonts w:ascii="Times New Roman" w:hAnsi="Times New Roman"/>
        </w:rPr>
        <w:t xml:space="preserve"> </w:t>
      </w:r>
      <w:r w:rsidR="00A83BAD" w:rsidRPr="00A83B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BAD" w:rsidRPr="00FC575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A83BAD" w:rsidRPr="00FC575D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A83BAD" w:rsidRPr="00FC575D">
        <w:rPr>
          <w:rFonts w:ascii="Times New Roman" w:eastAsia="Calibri" w:hAnsi="Times New Roman" w:cs="Times New Roman"/>
          <w:sz w:val="24"/>
          <w:szCs w:val="24"/>
        </w:rPr>
        <w:t>=</w:t>
      </w:r>
      <w:proofErr w:type="spellStart"/>
      <w:r w:rsidR="00A83BAD" w:rsidRPr="00FC575D">
        <w:rPr>
          <w:rFonts w:ascii="Times New Roman" w:eastAsia="Calibri" w:hAnsi="Times New Roman" w:cs="Times New Roman"/>
          <w:sz w:val="24"/>
          <w:szCs w:val="24"/>
        </w:rPr>
        <w:t>КНПиРфк</w:t>
      </w:r>
      <w:proofErr w:type="spellEnd"/>
      <w:r w:rsidR="00A83BAD" w:rsidRPr="00FC575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83BAD" w:rsidRPr="00FC575D">
        <w:rPr>
          <w:rFonts w:ascii="Times New Roman" w:eastAsia="Calibri" w:hAnsi="Times New Roman" w:cs="Times New Roman"/>
          <w:sz w:val="24"/>
          <w:szCs w:val="24"/>
        </w:rPr>
        <w:t>КНПиРпл</w:t>
      </w:r>
      <w:proofErr w:type="spellEnd"/>
      <w:r w:rsidR="00A83BAD" w:rsidRPr="00FC575D">
        <w:rPr>
          <w:rFonts w:ascii="Times New Roman" w:eastAsia="Calibri" w:hAnsi="Times New Roman" w:cs="Times New Roman"/>
          <w:sz w:val="24"/>
          <w:szCs w:val="24"/>
        </w:rPr>
        <w:t xml:space="preserve"> x 100%, где:</w:t>
      </w:r>
    </w:p>
    <w:p w:rsidR="00A83BAD" w:rsidRPr="00FC575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доля населенных пунктов района (с учетом муниципального образования Кондинский район), в которых проведены мероприятия в связи с юбилейными датами;</w:t>
      </w:r>
    </w:p>
    <w:p w:rsidR="00A83BAD" w:rsidRPr="00FC575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КНПиРфк</w:t>
      </w:r>
      <w:proofErr w:type="spell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населенных пунктов, район, в которых проведены мероприятия в связи с наступившими юбилейными датами;</w:t>
      </w:r>
    </w:p>
    <w:p w:rsidR="00A83BA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КНПиРпл</w:t>
      </w:r>
      <w:proofErr w:type="spell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населенных пунктов, район, в которых запланировано проведение мероприятий в связи с наступившими юбилейными датами. </w:t>
      </w:r>
    </w:p>
    <w:p w:rsidR="00E47345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BAD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Показатель рассчитывается на основании данных о населенных пунктах, район, в которых проведены мероприятия, связанные с наступившими юбилейными датами.</w:t>
      </w:r>
    </w:p>
    <w:p w:rsidR="000476A2" w:rsidRPr="00D56AA0" w:rsidRDefault="000476A2" w:rsidP="000476A2">
      <w:pPr>
        <w:pStyle w:val="a6"/>
        <w:rPr>
          <w:rFonts w:ascii="Times New Roman" w:hAnsi="Times New Roman"/>
        </w:rPr>
      </w:pPr>
      <w:r w:rsidRPr="00D56AA0">
        <w:rPr>
          <w:rFonts w:ascii="Times New Roman" w:hAnsi="Times New Roman"/>
        </w:rPr>
        <w:t xml:space="preserve">Постановление Правительства Ханты-Мансийского автономного округа - Югры </w:t>
      </w:r>
      <w:hyperlink r:id="rId19" w:tooltip="ПОСТАНОВЛЕНИЕ от 05.10.2018 № 360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B72165">
          <w:rPr>
            <w:rStyle w:val="ab"/>
            <w:rFonts w:ascii="Times New Roman" w:hAnsi="Times New Roman"/>
          </w:rPr>
          <w:t>от 05 октября 2018 года № 360-п</w:t>
        </w:r>
      </w:hyperlink>
      <w:r w:rsidRPr="00D56AA0">
        <w:rPr>
          <w:rFonts w:ascii="Times New Roman" w:hAnsi="Times New Roman"/>
        </w:rPr>
        <w:t xml:space="preserve"> «О государственной программе Ханты-Мансийского автономного округа - Югры «Создание условий для эффективного управления муниципальными финансами».</w:t>
      </w:r>
    </w:p>
    <w:p w:rsidR="00A83BAD" w:rsidRPr="00FC575D" w:rsidRDefault="00220125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125">
        <w:rPr>
          <w:rFonts w:eastAsia="Calibri"/>
          <w:sz w:val="24"/>
          <w:szCs w:val="24"/>
          <w:lang w:eastAsia="en-US"/>
        </w:rPr>
        <w:t xml:space="preserve">&lt;**&gt; </w:t>
      </w:r>
      <w:r w:rsidR="00A83BAD"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 w:rsidR="00A83BA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End"/>
      <w:r w:rsidR="00A83B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3BAD"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= </w:t>
      </w:r>
      <w:proofErr w:type="spellStart"/>
      <w:r w:rsidR="00A83BAD"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83BA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A83BAD"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+П</w:t>
      </w:r>
      <w:r w:rsidR="00A83BA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spellEnd"/>
      <w:r w:rsidR="00A83BAD"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, где:</w:t>
      </w:r>
    </w:p>
    <w:p w:rsidR="00A83BAD" w:rsidRPr="00FC575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proofErr w:type="gram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социально значимых проектов социально ориентированных некоммерческим организаций,</w:t>
      </w:r>
    </w:p>
    <w:p w:rsidR="00A83BAD" w:rsidRPr="00FC575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социально значимых проектов социально ориентированных </w:t>
      </w:r>
      <w:proofErr w:type="gramStart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некоммерческим</w:t>
      </w:r>
      <w:proofErr w:type="gram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организаций получивших финансовую поддержку в предшествующих годах;</w:t>
      </w:r>
    </w:p>
    <w:p w:rsidR="00A83BA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spell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социально значимых проектов социально ориентированных некоммерческим организаций получивших финансовую поддержку в текущем году.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83BA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Показатель </w:t>
      </w:r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формируется ежегодно по итогам конкурсного отбора на предоставление финансовой поддержки (в виде грантов и субсидий), исходя из количества социально значимых проектов социально ориентированных некоммерческим организаций получивших финансовую поддержку (с нарастающим итогом).</w:t>
      </w:r>
    </w:p>
    <w:p w:rsidR="000476A2" w:rsidRPr="00A83BAD" w:rsidRDefault="000476A2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AA0">
        <w:rPr>
          <w:rFonts w:ascii="Times New Roman" w:hAnsi="Times New Roman" w:cs="Times New Roman"/>
        </w:rPr>
        <w:t xml:space="preserve">Постановление Правительства Ханты-Мансийского автономного округа - Югры </w:t>
      </w:r>
      <w:hyperlink r:id="rId20" w:tooltip="ПОСТАНОВЛЕНИЕ от 05.10.2018 № 355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B72165">
          <w:rPr>
            <w:rStyle w:val="ab"/>
            <w:rFonts w:ascii="Times New Roman" w:hAnsi="Times New Roman" w:cs="Times New Roman"/>
          </w:rPr>
          <w:t>от 05 октября 2018 года № 355-п</w:t>
        </w:r>
      </w:hyperlink>
      <w:r w:rsidRPr="00D56AA0">
        <w:rPr>
          <w:rFonts w:ascii="Times New Roman" w:hAnsi="Times New Roman" w:cs="Times New Roman"/>
        </w:rPr>
        <w:t xml:space="preserve"> «О государственной программе Ханты-Мансийского автономного округа - Югры «Развитие гражданского общества».</w:t>
      </w:r>
    </w:p>
    <w:p w:rsidR="00A83BAD" w:rsidRDefault="00220125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0125">
        <w:rPr>
          <w:rFonts w:eastAsia="Calibri"/>
          <w:sz w:val="24"/>
          <w:szCs w:val="24"/>
          <w:lang w:eastAsia="en-US"/>
        </w:rPr>
        <w:t xml:space="preserve">&lt;***&gt; </w:t>
      </w:r>
      <w:r w:rsidR="00A83BAD">
        <w:rPr>
          <w:rFonts w:ascii="Times New Roman" w:eastAsia="Calibri" w:hAnsi="Times New Roman" w:cs="Times New Roman"/>
          <w:sz w:val="24"/>
          <w:szCs w:val="24"/>
          <w:lang w:eastAsia="en-US"/>
        </w:rPr>
        <w:t>П3=Ку</w:t>
      </w:r>
      <w:proofErr w:type="gramStart"/>
      <w:r w:rsidR="00A83BAD">
        <w:rPr>
          <w:rFonts w:ascii="Times New Roman" w:eastAsia="Calibri" w:hAnsi="Times New Roman" w:cs="Times New Roman"/>
          <w:sz w:val="24"/>
          <w:szCs w:val="24"/>
          <w:lang w:eastAsia="en-US"/>
        </w:rPr>
        <w:t>/К</w:t>
      </w:r>
      <w:proofErr w:type="gramEnd"/>
      <w:r w:rsidR="00A83BAD">
        <w:rPr>
          <w:rFonts w:ascii="Times New Roman" w:eastAsia="Calibri" w:hAnsi="Times New Roman" w:cs="Times New Roman"/>
          <w:sz w:val="24"/>
          <w:szCs w:val="24"/>
          <w:lang w:eastAsia="en-US"/>
        </w:rPr>
        <w:t>о х 100%, где:</w:t>
      </w:r>
    </w:p>
    <w:p w:rsidR="00A83BAD" w:rsidRPr="00FC575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Ку - количество удовлетворенных объемом и качеством информации, получаемой через средства массовой информации о деятельности органов местного самоуправления Кондинского района;</w:t>
      </w:r>
    </w:p>
    <w:p w:rsidR="00A83BAD" w:rsidRDefault="00A83BAD" w:rsidP="00A83BAD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proofErr w:type="gram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общее количество человек принявших участие в опросе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Показатель</w:t>
      </w:r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рассчитывается исходя из данных полученных в результате </w:t>
      </w:r>
      <w:proofErr w:type="gramStart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Интернет-опроса</w:t>
      </w:r>
      <w:proofErr w:type="gramEnd"/>
      <w:r w:rsidRPr="00FC57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удовлетворенности объемом и качеством информации, получаемой через средства массовой информации о деятельности органов местного самоуправления Кондинского района,  сроки, перечень вопросов утверждается распоряжением администрации района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76A2" w:rsidRPr="000476A2" w:rsidRDefault="000476A2" w:rsidP="000476A2">
      <w:pPr>
        <w:pStyle w:val="ConsPlusNormal"/>
        <w:tabs>
          <w:tab w:val="center" w:pos="4677"/>
          <w:tab w:val="right" w:pos="935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7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</w:t>
      </w:r>
      <w:hyperlink r:id="rId21" w:tooltip="ФЕДЕРАЛЬНЫЙ ЗАКОН от 09.02.2009 № 8-ФЗ ГОСУДАРСТВЕННАЯ ДУМА ФЕДЕРАЛЬНОГО СОБРАНИЯ РФ&#10;&#10;Об обеспечении доступа к информации о деятельности государственных органов и органов местного самоуправления" w:history="1">
        <w:r w:rsidRPr="000476A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от 09 февраля 2009 года № 8-ФЗ</w:t>
        </w:r>
      </w:hyperlink>
      <w:r w:rsidRPr="00047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BA4586" w:rsidRPr="00BA4586" w:rsidRDefault="00BA4586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061B" w:rsidRPr="00BA4586" w:rsidRDefault="0036173E" w:rsidP="003617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5"/>
      <w:bookmarkEnd w:id="4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234"/>
        <w:gridCol w:w="1041"/>
        <w:gridCol w:w="1221"/>
        <w:gridCol w:w="1276"/>
        <w:gridCol w:w="1276"/>
        <w:gridCol w:w="1279"/>
        <w:gridCol w:w="9"/>
        <w:gridCol w:w="1421"/>
        <w:gridCol w:w="1417"/>
        <w:gridCol w:w="1418"/>
        <w:gridCol w:w="1418"/>
        <w:gridCol w:w="1418"/>
        <w:gridCol w:w="1275"/>
      </w:tblGrid>
      <w:tr w:rsidR="00CB216F" w:rsidRPr="00BA4586" w:rsidTr="0048488E">
        <w:tc>
          <w:tcPr>
            <w:tcW w:w="599" w:type="dxa"/>
            <w:vMerge w:val="restart"/>
          </w:tcPr>
          <w:p w:rsidR="00CB216F" w:rsidRPr="009A4FCA" w:rsidRDefault="00CB216F" w:rsidP="00CB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34" w:type="dxa"/>
            <w:vMerge w:val="restart"/>
          </w:tcPr>
          <w:p w:rsidR="00CB216F" w:rsidRPr="009A4FCA" w:rsidRDefault="00CB216F" w:rsidP="008C0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 w:rsidR="008C0A28">
              <w:rPr>
                <w:rFonts w:ascii="Times New Roman" w:hAnsi="Times New Roman" w:cs="Times New Roman"/>
                <w:sz w:val="20"/>
              </w:rPr>
              <w:t xml:space="preserve">их </w:t>
            </w:r>
            <w:r w:rsidRPr="009A4FCA">
              <w:rPr>
                <w:rFonts w:ascii="Times New Roman" w:hAnsi="Times New Roman" w:cs="Times New Roman"/>
                <w:sz w:val="20"/>
              </w:rPr>
              <w:t>связь с целевыми показателями</w:t>
            </w:r>
            <w:r w:rsidR="008C0A28"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:rsidR="00CB216F" w:rsidRPr="009A4FCA" w:rsidRDefault="00CB216F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221" w:type="dxa"/>
            <w:vMerge w:val="restart"/>
          </w:tcPr>
          <w:p w:rsidR="00CB216F" w:rsidRPr="009A4FCA" w:rsidRDefault="00CB216F" w:rsidP="008C0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2207" w:type="dxa"/>
            <w:gridSpan w:val="10"/>
          </w:tcPr>
          <w:p w:rsidR="00CB216F" w:rsidRPr="009A4FCA" w:rsidRDefault="00CB216F" w:rsidP="008C0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 w:rsidR="008C0A28"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C92B55" w:rsidRPr="00BA4586" w:rsidTr="0048488E">
        <w:trPr>
          <w:trHeight w:val="674"/>
        </w:trPr>
        <w:tc>
          <w:tcPr>
            <w:tcW w:w="599" w:type="dxa"/>
            <w:vMerge/>
          </w:tcPr>
          <w:p w:rsidR="00C92B55" w:rsidRPr="009A4FCA" w:rsidRDefault="00C92B55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C92B55" w:rsidRPr="009A4FCA" w:rsidRDefault="00C92B5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C92B55" w:rsidRPr="009A4FCA" w:rsidRDefault="00C92B5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92B55" w:rsidRPr="009A4FCA" w:rsidRDefault="00C92B5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31" w:type="dxa"/>
            <w:gridSpan w:val="9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5F6F95" w:rsidRPr="00BA4586" w:rsidTr="0048488E">
        <w:tc>
          <w:tcPr>
            <w:tcW w:w="599" w:type="dxa"/>
            <w:vMerge/>
          </w:tcPr>
          <w:p w:rsidR="00C92B55" w:rsidRPr="009A4FCA" w:rsidRDefault="00C92B55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C92B55" w:rsidRPr="009A4FCA" w:rsidRDefault="00C92B5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C92B55" w:rsidRPr="009A4FCA" w:rsidRDefault="00C92B5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92B55" w:rsidRPr="009A4FCA" w:rsidRDefault="00C92B5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30" w:type="dxa"/>
            <w:gridSpan w:val="2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7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8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5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5F6F95" w:rsidRPr="00BA4586" w:rsidTr="00753577">
        <w:trPr>
          <w:trHeight w:val="157"/>
        </w:trPr>
        <w:tc>
          <w:tcPr>
            <w:tcW w:w="599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1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C92B55" w:rsidRPr="009A4FCA" w:rsidRDefault="00C92B55" w:rsidP="00753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0" w:type="dxa"/>
            <w:gridSpan w:val="2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C92B55" w:rsidRPr="009A4FCA" w:rsidRDefault="00C92B5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2B55" w:rsidRPr="00BA4586" w:rsidTr="0048488E">
        <w:tc>
          <w:tcPr>
            <w:tcW w:w="16302" w:type="dxa"/>
            <w:gridSpan w:val="14"/>
          </w:tcPr>
          <w:p w:rsidR="00C92B55" w:rsidRPr="009A4FCA" w:rsidRDefault="00C92B55" w:rsidP="0075357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5" w:name="P332"/>
            <w:bookmarkEnd w:id="5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 w:rsidR="00753577">
              <w:rPr>
                <w:rFonts w:ascii="Times New Roman" w:hAnsi="Times New Roman" w:cs="Times New Roman"/>
                <w:sz w:val="20"/>
              </w:rPr>
              <w:t>«</w:t>
            </w:r>
            <w:r w:rsidRPr="009A4FCA">
              <w:rPr>
                <w:rFonts w:ascii="Times New Roman" w:hAnsi="Times New Roman" w:cs="Times New Roman"/>
                <w:sz w:val="20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 w:rsidR="00753577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C5B45" w:rsidRPr="00BA4586" w:rsidTr="0048488E">
        <w:tc>
          <w:tcPr>
            <w:tcW w:w="599" w:type="dxa"/>
            <w:vMerge w:val="restart"/>
          </w:tcPr>
          <w:p w:rsidR="00BC5B45" w:rsidRPr="009A4FCA" w:rsidRDefault="00BC5B45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  <w:vMerge w:val="restart"/>
          </w:tcPr>
          <w:p w:rsidR="00BC5B45" w:rsidRPr="009A4FCA" w:rsidRDefault="00BC5B45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 (Целевой показатель 1)</w:t>
            </w:r>
          </w:p>
        </w:tc>
        <w:tc>
          <w:tcPr>
            <w:tcW w:w="1041" w:type="dxa"/>
            <w:vMerge w:val="restart"/>
          </w:tcPr>
          <w:p w:rsidR="00BC5B45" w:rsidRPr="009A4FCA" w:rsidRDefault="00BC5B45" w:rsidP="00FE3D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</w:tc>
        <w:tc>
          <w:tcPr>
            <w:tcW w:w="1221" w:type="dxa"/>
          </w:tcPr>
          <w:p w:rsidR="00BC5B45" w:rsidRPr="009A4FCA" w:rsidRDefault="00BC5B45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BC5B45" w:rsidRPr="005D6D00" w:rsidRDefault="00BC5B45" w:rsidP="00753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 xml:space="preserve"> 0</w:t>
            </w:r>
          </w:p>
        </w:tc>
        <w:tc>
          <w:tcPr>
            <w:tcW w:w="1276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BC5B45" w:rsidRPr="00BA4586" w:rsidTr="0048488E">
        <w:tc>
          <w:tcPr>
            <w:tcW w:w="599" w:type="dxa"/>
            <w:vMerge/>
          </w:tcPr>
          <w:p w:rsidR="00BC5B45" w:rsidRPr="009A4FCA" w:rsidRDefault="00BC5B45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C5B45" w:rsidRPr="009A4FCA" w:rsidRDefault="00BC5B4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C5B45" w:rsidRPr="009A4FCA" w:rsidRDefault="00BC5B4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C5B45" w:rsidRPr="009A4FCA" w:rsidRDefault="00BC5B45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BC5B45" w:rsidRPr="005D6D00" w:rsidRDefault="00BC5B45" w:rsidP="007535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5B45" w:rsidRPr="00BA4586" w:rsidTr="0048488E">
        <w:tc>
          <w:tcPr>
            <w:tcW w:w="599" w:type="dxa"/>
            <w:vMerge/>
          </w:tcPr>
          <w:p w:rsidR="00BC5B45" w:rsidRPr="009A4FCA" w:rsidRDefault="00BC5B45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C5B45" w:rsidRPr="009A4FCA" w:rsidRDefault="00BC5B4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C5B45" w:rsidRPr="009A4FCA" w:rsidRDefault="00BC5B45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C5B45" w:rsidRPr="009A4FCA" w:rsidRDefault="00BC5B45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:rsidR="00BC5B45" w:rsidRPr="009A4FCA" w:rsidRDefault="00BC5B45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1276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9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  <w:gridSpan w:val="2"/>
          </w:tcPr>
          <w:p w:rsidR="00BC5B45" w:rsidRPr="005D6D00" w:rsidRDefault="00BC5B45" w:rsidP="00BC5B4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</w:tcPr>
          <w:p w:rsidR="00BC5B45" w:rsidRPr="005D6D00" w:rsidRDefault="00BC5B45" w:rsidP="00FE3D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5,05</w:t>
            </w:r>
          </w:p>
        </w:tc>
      </w:tr>
      <w:tr w:rsidR="00BC5B45" w:rsidRPr="00BA4586" w:rsidTr="0048488E">
        <w:tc>
          <w:tcPr>
            <w:tcW w:w="599" w:type="dxa"/>
            <w:vMerge w:val="restart"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подпрограмме I</w:t>
            </w:r>
          </w:p>
        </w:tc>
        <w:tc>
          <w:tcPr>
            <w:tcW w:w="1041" w:type="dxa"/>
            <w:vMerge w:val="restart"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C5B45" w:rsidRPr="009A4FCA" w:rsidRDefault="00BC5B45" w:rsidP="005673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 xml:space="preserve"> 0</w:t>
            </w:r>
          </w:p>
        </w:tc>
        <w:tc>
          <w:tcPr>
            <w:tcW w:w="1276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BC5B45" w:rsidRPr="00BA4586" w:rsidTr="0048488E">
        <w:tc>
          <w:tcPr>
            <w:tcW w:w="599" w:type="dxa"/>
            <w:vMerge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C5B45" w:rsidRPr="009A4FCA" w:rsidRDefault="00BC5B45" w:rsidP="005673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5B45" w:rsidRPr="00BA4586" w:rsidTr="0048488E">
        <w:tc>
          <w:tcPr>
            <w:tcW w:w="599" w:type="dxa"/>
            <w:vMerge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C5B45" w:rsidRPr="009A4FCA" w:rsidRDefault="00BC5B45" w:rsidP="005673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C5B45" w:rsidRPr="009A4FCA" w:rsidRDefault="00BC5B45" w:rsidP="005673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:rsidR="00BC5B45" w:rsidRPr="009A4FCA" w:rsidRDefault="00BC5B45" w:rsidP="005673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1276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9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  <w:gridSpan w:val="2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BC5B45" w:rsidRPr="005D6D00" w:rsidRDefault="00BC5B45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</w:tcPr>
          <w:p w:rsidR="00BC5B45" w:rsidRPr="005D6D00" w:rsidRDefault="00BC5B45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5,05</w:t>
            </w:r>
          </w:p>
        </w:tc>
      </w:tr>
      <w:tr w:rsidR="0044355C" w:rsidRPr="00BA4586" w:rsidTr="0048488E">
        <w:tc>
          <w:tcPr>
            <w:tcW w:w="16302" w:type="dxa"/>
            <w:gridSpan w:val="14"/>
          </w:tcPr>
          <w:p w:rsidR="0044355C" w:rsidRPr="009A4FCA" w:rsidRDefault="0044355C" w:rsidP="00BA45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" w:name="P822"/>
            <w:bookmarkEnd w:id="6"/>
            <w:r w:rsidRPr="009A4FCA">
              <w:rPr>
                <w:rFonts w:ascii="Times New Roman" w:hAnsi="Times New Roman" w:cs="Times New Roman"/>
                <w:sz w:val="20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D074CF" w:rsidRPr="00BA4586" w:rsidTr="004E34B8">
        <w:trPr>
          <w:trHeight w:val="674"/>
        </w:trPr>
        <w:tc>
          <w:tcPr>
            <w:tcW w:w="599" w:type="dxa"/>
            <w:vMerge w:val="restart"/>
          </w:tcPr>
          <w:p w:rsidR="00D074CF" w:rsidRPr="009A4FCA" w:rsidRDefault="00D074CF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4" w:type="dxa"/>
            <w:vMerge w:val="restart"/>
          </w:tcPr>
          <w:p w:rsidR="00D074CF" w:rsidRPr="009A4FCA" w:rsidRDefault="00D074CF" w:rsidP="00726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041" w:type="dxa"/>
            <w:vMerge w:val="restart"/>
          </w:tcPr>
          <w:p w:rsidR="00D074CF" w:rsidRPr="009A4FCA" w:rsidRDefault="00D074CF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074CF" w:rsidRPr="009A4FCA" w:rsidRDefault="00D074CF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074CF" w:rsidRPr="00CB719B" w:rsidRDefault="00D074CF" w:rsidP="00AB7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074CF" w:rsidRPr="00CB719B" w:rsidRDefault="00D074CF" w:rsidP="001E22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074CF" w:rsidRPr="00CB719B" w:rsidRDefault="00D074CF" w:rsidP="001E22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074CF" w:rsidRPr="00BA4586" w:rsidTr="0048488E">
        <w:tc>
          <w:tcPr>
            <w:tcW w:w="599" w:type="dxa"/>
            <w:vMerge/>
          </w:tcPr>
          <w:p w:rsidR="00D074CF" w:rsidRPr="009A4FCA" w:rsidRDefault="00D074CF" w:rsidP="00CC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074CF" w:rsidRPr="009A4FCA" w:rsidRDefault="00D074CF" w:rsidP="00CC0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074CF" w:rsidRPr="009A4FCA" w:rsidRDefault="00D074CF" w:rsidP="00CC0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074CF" w:rsidRPr="009A4FCA" w:rsidRDefault="00D074CF" w:rsidP="00CC0B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074CF" w:rsidRPr="00CB719B" w:rsidRDefault="00D074CF" w:rsidP="00AB7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074CF" w:rsidRPr="00BA4586" w:rsidTr="0053782E">
        <w:trPr>
          <w:trHeight w:val="511"/>
        </w:trPr>
        <w:tc>
          <w:tcPr>
            <w:tcW w:w="599" w:type="dxa"/>
            <w:vMerge w:val="restart"/>
          </w:tcPr>
          <w:p w:rsidR="00D074CF" w:rsidRPr="009A4FCA" w:rsidRDefault="00D074CF" w:rsidP="00CC0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CF" w:rsidRPr="009A4FCA" w:rsidRDefault="00D074CF" w:rsidP="00CC0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4" w:type="dxa"/>
            <w:vMerge w:val="restart"/>
          </w:tcPr>
          <w:p w:rsidR="00D074CF" w:rsidRPr="009A4FCA" w:rsidRDefault="00D074CF" w:rsidP="00CC0B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Оказание финансовой поддержки социально ориентированным некоммерческим организациям путем предоставле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ния субсидий для создания условий осуществления их деятельности (Целевой показатель 2)</w:t>
            </w:r>
          </w:p>
        </w:tc>
        <w:tc>
          <w:tcPr>
            <w:tcW w:w="1041" w:type="dxa"/>
            <w:vMerge w:val="restart"/>
          </w:tcPr>
          <w:p w:rsidR="00D074CF" w:rsidRPr="009A4FCA" w:rsidRDefault="00D074CF" w:rsidP="00CC0B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074CF" w:rsidRPr="009A4FCA" w:rsidRDefault="00D074CF" w:rsidP="00CC0B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074CF" w:rsidRPr="00CB719B" w:rsidRDefault="00D074CF" w:rsidP="00AB7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074CF" w:rsidRPr="00BA4586" w:rsidTr="0048488E">
        <w:tc>
          <w:tcPr>
            <w:tcW w:w="599" w:type="dxa"/>
            <w:vMerge/>
          </w:tcPr>
          <w:p w:rsidR="00D074CF" w:rsidRPr="009A4FCA" w:rsidRDefault="00D074CF" w:rsidP="00CC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074CF" w:rsidRPr="009A4FCA" w:rsidRDefault="00D074CF" w:rsidP="00CC0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074CF" w:rsidRPr="009A4FCA" w:rsidRDefault="00D074CF" w:rsidP="00CC0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074CF" w:rsidRPr="009A4FCA" w:rsidRDefault="00D074CF" w:rsidP="00CC0B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074CF" w:rsidRPr="00CB719B" w:rsidRDefault="00D074CF" w:rsidP="00AB7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074CF" w:rsidRPr="00CB719B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B757E9" w:rsidRPr="00BA4586" w:rsidTr="00753577">
        <w:trPr>
          <w:trHeight w:val="314"/>
        </w:trPr>
        <w:tc>
          <w:tcPr>
            <w:tcW w:w="599" w:type="dxa"/>
            <w:vMerge w:val="restart"/>
          </w:tcPr>
          <w:p w:rsidR="00B757E9" w:rsidRPr="009A4FCA" w:rsidRDefault="00B757E9" w:rsidP="00BA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B757E9" w:rsidRPr="009A4FCA" w:rsidRDefault="00B757E9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</w:t>
            </w:r>
          </w:p>
        </w:tc>
        <w:tc>
          <w:tcPr>
            <w:tcW w:w="1041" w:type="dxa"/>
            <w:vMerge w:val="restart"/>
          </w:tcPr>
          <w:p w:rsidR="00B757E9" w:rsidRPr="009A4FCA" w:rsidRDefault="00B757E9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B757E9" w:rsidRPr="009A4FCA" w:rsidRDefault="00B757E9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B757E9" w:rsidRPr="00CB719B" w:rsidRDefault="00B757E9" w:rsidP="00AB7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</w:p>
        </w:tc>
        <w:tc>
          <w:tcPr>
            <w:tcW w:w="1276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88" w:type="dxa"/>
            <w:gridSpan w:val="2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B757E9" w:rsidRPr="00BA4586" w:rsidTr="0048488E">
        <w:tc>
          <w:tcPr>
            <w:tcW w:w="599" w:type="dxa"/>
            <w:vMerge/>
          </w:tcPr>
          <w:p w:rsidR="00B757E9" w:rsidRPr="009A4FCA" w:rsidRDefault="00B757E9" w:rsidP="00CC0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757E9" w:rsidRPr="009A4FCA" w:rsidRDefault="00B757E9" w:rsidP="00CC0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B757E9" w:rsidRPr="009A4FCA" w:rsidRDefault="00B757E9" w:rsidP="00CC0B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757E9" w:rsidRPr="009A4FCA" w:rsidRDefault="00B757E9" w:rsidP="00CC0B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B757E9" w:rsidRPr="00CB719B" w:rsidRDefault="00B757E9" w:rsidP="00AB7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4 800,0</w:t>
            </w:r>
          </w:p>
        </w:tc>
        <w:tc>
          <w:tcPr>
            <w:tcW w:w="1276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88" w:type="dxa"/>
            <w:gridSpan w:val="2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B757E9" w:rsidRPr="00CB719B" w:rsidRDefault="00B757E9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44355C" w:rsidRPr="00BA4586" w:rsidTr="0048488E">
        <w:tc>
          <w:tcPr>
            <w:tcW w:w="16302" w:type="dxa"/>
            <w:gridSpan w:val="14"/>
          </w:tcPr>
          <w:p w:rsidR="0044355C" w:rsidRPr="009A4FCA" w:rsidRDefault="0044355C" w:rsidP="00BA45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7" w:name="P1039"/>
            <w:bookmarkEnd w:id="7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3C0AC4" w:rsidRPr="00BA4586" w:rsidTr="0048488E">
        <w:tc>
          <w:tcPr>
            <w:tcW w:w="599" w:type="dxa"/>
            <w:vMerge w:val="restart"/>
          </w:tcPr>
          <w:p w:rsidR="003C0AC4" w:rsidRPr="009A4FCA" w:rsidRDefault="003C0AC4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34" w:type="dxa"/>
            <w:vMerge w:val="restart"/>
          </w:tcPr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C0AC4" w:rsidRPr="009A4FCA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vMerge w:val="restart"/>
          </w:tcPr>
          <w:p w:rsidR="003C0AC4" w:rsidRPr="009A4FCA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3C0AC4" w:rsidRPr="009A4FCA" w:rsidRDefault="003C0AC4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904,0</w:t>
            </w:r>
          </w:p>
        </w:tc>
        <w:tc>
          <w:tcPr>
            <w:tcW w:w="1276" w:type="dxa"/>
          </w:tcPr>
          <w:p w:rsidR="003C0AC4" w:rsidRPr="009A4FCA" w:rsidRDefault="003C0AC4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904,0</w:t>
            </w:r>
          </w:p>
        </w:tc>
        <w:tc>
          <w:tcPr>
            <w:tcW w:w="1288" w:type="dxa"/>
            <w:gridSpan w:val="2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C0AC4" w:rsidRPr="00BA4586" w:rsidTr="0048488E">
        <w:tc>
          <w:tcPr>
            <w:tcW w:w="599" w:type="dxa"/>
            <w:vMerge/>
          </w:tcPr>
          <w:p w:rsidR="003C0AC4" w:rsidRPr="009A4FCA" w:rsidRDefault="003C0AC4" w:rsidP="000668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C0AC4" w:rsidRPr="009A4FCA" w:rsidRDefault="003C0AC4" w:rsidP="000668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3C0AC4" w:rsidRPr="009A4FCA" w:rsidRDefault="003C0AC4" w:rsidP="000668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C0AC4" w:rsidRPr="009A4FCA" w:rsidRDefault="003C0AC4" w:rsidP="000668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904,0</w:t>
            </w:r>
          </w:p>
        </w:tc>
        <w:tc>
          <w:tcPr>
            <w:tcW w:w="1276" w:type="dxa"/>
          </w:tcPr>
          <w:p w:rsidR="003C0AC4" w:rsidRPr="009A4FCA" w:rsidRDefault="003C0AC4" w:rsidP="00AB7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904,0</w:t>
            </w:r>
          </w:p>
        </w:tc>
        <w:tc>
          <w:tcPr>
            <w:tcW w:w="1288" w:type="dxa"/>
            <w:gridSpan w:val="2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3C0AC4" w:rsidRPr="009A4FCA" w:rsidRDefault="003C0AC4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074CF" w:rsidRPr="00BA4586" w:rsidTr="0048488E">
        <w:tc>
          <w:tcPr>
            <w:tcW w:w="599" w:type="dxa"/>
            <w:vMerge w:val="restart"/>
          </w:tcPr>
          <w:p w:rsidR="00D074CF" w:rsidRPr="009A4FCA" w:rsidRDefault="00D074CF" w:rsidP="00BA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34" w:type="dxa"/>
            <w:vMerge w:val="restart"/>
          </w:tcPr>
          <w:p w:rsidR="00D074CF" w:rsidRPr="009A4FCA" w:rsidRDefault="00D074CF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041" w:type="dxa"/>
            <w:vMerge w:val="restart"/>
          </w:tcPr>
          <w:p w:rsidR="00D074CF" w:rsidRPr="009A4FCA" w:rsidRDefault="00D074CF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074CF" w:rsidRPr="009A4FCA" w:rsidRDefault="00D074CF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074CF" w:rsidRPr="009A4FCA" w:rsidRDefault="003C0AC4" w:rsidP="00196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7 096,0</w:t>
            </w:r>
          </w:p>
        </w:tc>
        <w:tc>
          <w:tcPr>
            <w:tcW w:w="1276" w:type="dxa"/>
          </w:tcPr>
          <w:p w:rsidR="00D074CF" w:rsidRPr="00F10B8A" w:rsidRDefault="003C0AC4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7 096,0</w:t>
            </w:r>
          </w:p>
        </w:tc>
        <w:tc>
          <w:tcPr>
            <w:tcW w:w="1288" w:type="dxa"/>
            <w:gridSpan w:val="2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074CF" w:rsidRPr="00BA4586" w:rsidTr="00143AFE">
        <w:trPr>
          <w:trHeight w:val="4972"/>
        </w:trPr>
        <w:tc>
          <w:tcPr>
            <w:tcW w:w="599" w:type="dxa"/>
            <w:vMerge/>
          </w:tcPr>
          <w:p w:rsidR="00D074CF" w:rsidRPr="009A4FCA" w:rsidRDefault="00D074CF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074CF" w:rsidRPr="009A4FCA" w:rsidRDefault="00D074CF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074CF" w:rsidRPr="009A4FCA" w:rsidRDefault="00D074CF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074CF" w:rsidRPr="009A4FCA" w:rsidRDefault="00D074CF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074CF" w:rsidRPr="009A4FCA" w:rsidRDefault="003C0AC4" w:rsidP="009A4F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7 096,0</w:t>
            </w:r>
          </w:p>
        </w:tc>
        <w:tc>
          <w:tcPr>
            <w:tcW w:w="1276" w:type="dxa"/>
          </w:tcPr>
          <w:p w:rsidR="00D074CF" w:rsidRPr="00F10B8A" w:rsidRDefault="003C0AC4" w:rsidP="00AB72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7 096,0</w:t>
            </w:r>
          </w:p>
        </w:tc>
        <w:tc>
          <w:tcPr>
            <w:tcW w:w="1288" w:type="dxa"/>
            <w:gridSpan w:val="2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074CF" w:rsidRPr="009A4FCA" w:rsidRDefault="00D074CF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84492" w:rsidRPr="00BA4586" w:rsidTr="00F84492">
        <w:trPr>
          <w:trHeight w:val="590"/>
        </w:trPr>
        <w:tc>
          <w:tcPr>
            <w:tcW w:w="599" w:type="dxa"/>
            <w:vMerge w:val="restart"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34" w:type="dxa"/>
            <w:vMerge w:val="restart"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дополнитель</w:t>
            </w: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поддержки отдельным категориям 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F84492" w:rsidRPr="009A4FCA" w:rsidRDefault="00F84492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84492" w:rsidRPr="00E312D3" w:rsidRDefault="00E312D3" w:rsidP="009A4F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  <w:r w:rsidR="00F84492" w:rsidRPr="00E312D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76" w:type="dxa"/>
          </w:tcPr>
          <w:p w:rsidR="00F84492" w:rsidRPr="00E312D3" w:rsidRDefault="00E312D3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84492" w:rsidRPr="00BA4586" w:rsidTr="00143AFE">
        <w:trPr>
          <w:trHeight w:val="4556"/>
        </w:trPr>
        <w:tc>
          <w:tcPr>
            <w:tcW w:w="599" w:type="dxa"/>
            <w:vMerge/>
          </w:tcPr>
          <w:p w:rsidR="00F84492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84492" w:rsidRPr="00F84492" w:rsidRDefault="00F84492" w:rsidP="00BA45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F84492" w:rsidRPr="009A4FCA" w:rsidRDefault="00F84492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F84492" w:rsidRDefault="00E312D3" w:rsidP="00E31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</w:t>
            </w:r>
            <w:r w:rsidR="00F84492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</w:tcPr>
          <w:p w:rsidR="00F84492" w:rsidRDefault="00E312D3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F84492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84492" w:rsidRPr="00BA4586" w:rsidTr="0048488E">
        <w:tc>
          <w:tcPr>
            <w:tcW w:w="599" w:type="dxa"/>
            <w:vMerge w:val="restart"/>
          </w:tcPr>
          <w:p w:rsidR="00F84492" w:rsidRPr="009A4FCA" w:rsidRDefault="00F84492" w:rsidP="00BA4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F84492" w:rsidRPr="009A4FCA" w:rsidRDefault="00F84492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III</w:t>
            </w:r>
          </w:p>
        </w:tc>
        <w:tc>
          <w:tcPr>
            <w:tcW w:w="1041" w:type="dxa"/>
            <w:vMerge w:val="restart"/>
          </w:tcPr>
          <w:p w:rsidR="00F84492" w:rsidRPr="009A4FCA" w:rsidRDefault="00F84492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F84492" w:rsidRPr="009A4FCA" w:rsidRDefault="00F84492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F84492" w:rsidRPr="009A4FCA" w:rsidRDefault="00F84492" w:rsidP="00E31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E312D3">
              <w:rPr>
                <w:rFonts w:ascii="Times New Roman" w:hAnsi="Times New Roman" w:cs="Times New Roman"/>
                <w:sz w:val="20"/>
              </w:rPr>
              <w:t> 189,28</w:t>
            </w:r>
          </w:p>
        </w:tc>
        <w:tc>
          <w:tcPr>
            <w:tcW w:w="1276" w:type="dxa"/>
          </w:tcPr>
          <w:p w:rsidR="00F84492" w:rsidRPr="009A4FCA" w:rsidRDefault="00F84492" w:rsidP="00E31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E312D3">
              <w:rPr>
                <w:rFonts w:ascii="Times New Roman" w:hAnsi="Times New Roman" w:cs="Times New Roman"/>
                <w:sz w:val="20"/>
              </w:rPr>
              <w:t> 189,28</w:t>
            </w:r>
          </w:p>
        </w:tc>
        <w:tc>
          <w:tcPr>
            <w:tcW w:w="1288" w:type="dxa"/>
            <w:gridSpan w:val="2"/>
          </w:tcPr>
          <w:p w:rsidR="00F84492" w:rsidRPr="009A4FCA" w:rsidRDefault="00F84492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F84492" w:rsidRPr="009A4FCA" w:rsidRDefault="00F84492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F84492" w:rsidRPr="009A4FCA" w:rsidRDefault="00F84492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Pr="009A4FCA" w:rsidRDefault="00F84492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Pr="009A4FCA" w:rsidRDefault="00F84492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F84492" w:rsidRPr="009A4FCA" w:rsidRDefault="00F84492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F84492" w:rsidRPr="009A4FCA" w:rsidRDefault="00F84492" w:rsidP="00462F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84492" w:rsidRPr="00BA4586" w:rsidTr="00F9578E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4492" w:rsidRPr="009A4FCA" w:rsidRDefault="00F84492" w:rsidP="00BA45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9A4FCA" w:rsidRDefault="00F84492" w:rsidP="00E31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E312D3">
              <w:rPr>
                <w:rFonts w:ascii="Times New Roman" w:hAnsi="Times New Roman" w:cs="Times New Roman"/>
                <w:sz w:val="20"/>
              </w:rPr>
              <w:t> 189,28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9A4FCA" w:rsidRDefault="00F84492" w:rsidP="00E31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E312D3">
              <w:rPr>
                <w:rFonts w:ascii="Times New Roman" w:hAnsi="Times New Roman" w:cs="Times New Roman"/>
                <w:sz w:val="20"/>
              </w:rPr>
              <w:t> 189,28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F84492" w:rsidRPr="009A4FCA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84492" w:rsidRPr="009A4FCA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492" w:rsidRPr="009A4FCA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9A4FCA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9A4FCA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9A4FCA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4492" w:rsidRPr="009A4FCA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84492" w:rsidRPr="00BA4586" w:rsidTr="00F77C2A">
        <w:trPr>
          <w:trHeight w:val="369"/>
        </w:trPr>
        <w:tc>
          <w:tcPr>
            <w:tcW w:w="599" w:type="dxa"/>
            <w:vMerge w:val="restart"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F84492" w:rsidRPr="009A4FCA" w:rsidRDefault="00F84492" w:rsidP="00F957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041" w:type="dxa"/>
            <w:vMerge w:val="restart"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9A4FCA" w:rsidRDefault="00E312D3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16 989,28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9A4FCA" w:rsidRDefault="00F84492" w:rsidP="00E312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E312D3">
              <w:rPr>
                <w:rFonts w:ascii="Times New Roman" w:hAnsi="Times New Roman" w:cs="Times New Roman"/>
                <w:sz w:val="20"/>
              </w:rPr>
              <w:t> 089,28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F84492" w:rsidRPr="009A4FCA" w:rsidRDefault="00F84492" w:rsidP="00BC5B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2 500,0</w:t>
            </w:r>
          </w:p>
        </w:tc>
      </w:tr>
      <w:tr w:rsidR="00F84492" w:rsidRPr="00BA4586" w:rsidTr="00FC575D">
        <w:trPr>
          <w:trHeight w:val="410"/>
        </w:trPr>
        <w:tc>
          <w:tcPr>
            <w:tcW w:w="599" w:type="dxa"/>
            <w:vMerge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84492" w:rsidRPr="00BA4586" w:rsidTr="00F77C2A">
        <w:trPr>
          <w:trHeight w:val="410"/>
        </w:trPr>
        <w:tc>
          <w:tcPr>
            <w:tcW w:w="599" w:type="dxa"/>
            <w:vMerge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CB719B" w:rsidRDefault="00E312D3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12 989,28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CB719B" w:rsidRDefault="00E312D3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8 589,28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F84492" w:rsidRPr="00CB719B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84492" w:rsidRPr="00CB719B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492" w:rsidRPr="00CB719B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CB719B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CB719B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CB719B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4492" w:rsidRPr="00CB719B" w:rsidRDefault="00F84492" w:rsidP="00F77C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2 000,0</w:t>
            </w:r>
          </w:p>
        </w:tc>
      </w:tr>
      <w:tr w:rsidR="00F84492" w:rsidRPr="00BA4586" w:rsidTr="00F9578E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F84492" w:rsidRPr="009A4FCA" w:rsidRDefault="00F84492" w:rsidP="00BA45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84492" w:rsidRPr="009A4FCA" w:rsidRDefault="00F84492" w:rsidP="00F77C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4492" w:rsidRPr="005D6D00" w:rsidRDefault="00F84492" w:rsidP="00FC5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5,05</w:t>
            </w:r>
          </w:p>
        </w:tc>
      </w:tr>
    </w:tbl>
    <w:p w:rsidR="00BA4586" w:rsidRPr="00BA4586" w:rsidRDefault="000D79EC" w:rsidP="00BA458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A4586" w:rsidRPr="00BA4586" w:rsidSect="0073388D">
          <w:pgSz w:w="16838" w:h="11905" w:orient="landscape"/>
          <w:pgMar w:top="851" w:right="1134" w:bottom="850" w:left="1134" w:header="0" w:footer="0" w:gutter="0"/>
          <w:cols w:space="720"/>
        </w:sectPr>
      </w:pPr>
      <w:r w:rsidRPr="00CB719B">
        <w:rPr>
          <w:rFonts w:ascii="Times New Roman" w:hAnsi="Times New Roman" w:cs="Times New Roman"/>
          <w:sz w:val="20"/>
        </w:rPr>
        <w:t>бюджет поселения &lt;*&gt;</w:t>
      </w:r>
      <w:r w:rsidR="00C017D8">
        <w:rPr>
          <w:rFonts w:ascii="Times New Roman" w:hAnsi="Times New Roman" w:cs="Times New Roman"/>
          <w:sz w:val="20"/>
        </w:rPr>
        <w:t xml:space="preserve"> указывается справочн</w:t>
      </w:r>
      <w:r w:rsidR="00E312D3">
        <w:rPr>
          <w:rFonts w:ascii="Times New Roman" w:hAnsi="Times New Roman" w:cs="Times New Roman"/>
          <w:sz w:val="20"/>
        </w:rPr>
        <w:t>о</w:t>
      </w:r>
    </w:p>
    <w:p w:rsidR="00FB078B" w:rsidRDefault="00FB078B" w:rsidP="00905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8B" w:rsidRDefault="00FB078B" w:rsidP="00905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8B" w:rsidRDefault="00FB078B" w:rsidP="00905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0F13" w:rsidRDefault="00C80F13" w:rsidP="00905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78B" w:rsidRDefault="00FB078B" w:rsidP="00FB078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FB078B" w:rsidSect="003D295F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FB078B" w:rsidRDefault="00FB078B" w:rsidP="00FB078B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Таблица </w:t>
      </w:r>
      <w:r w:rsidR="000E027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FB078B" w:rsidRPr="008C0A28" w:rsidRDefault="00FB078B" w:rsidP="00FB078B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A2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возможных рисков при реализации муниципальной программы и мер по их преодолению</w:t>
      </w:r>
    </w:p>
    <w:p w:rsidR="00FB078B" w:rsidRPr="008C0A28" w:rsidRDefault="00FB078B" w:rsidP="00FB078B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050"/>
        <w:gridCol w:w="5351"/>
      </w:tblGrid>
      <w:tr w:rsidR="00FB078B" w:rsidRPr="008C0A28" w:rsidTr="003156BA">
        <w:trPr>
          <w:jc w:val="center"/>
        </w:trPr>
        <w:tc>
          <w:tcPr>
            <w:tcW w:w="427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70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2603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FB078B" w:rsidRPr="008C0A28" w:rsidTr="003156BA">
        <w:trPr>
          <w:jc w:val="center"/>
        </w:trPr>
        <w:tc>
          <w:tcPr>
            <w:tcW w:w="427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0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3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B078B" w:rsidRPr="008C0A28" w:rsidTr="003156BA">
        <w:trPr>
          <w:jc w:val="center"/>
        </w:trPr>
        <w:tc>
          <w:tcPr>
            <w:tcW w:w="427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0" w:type="pct"/>
          </w:tcPr>
          <w:p w:rsidR="00FB078B" w:rsidRPr="008C0A28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Правовые риски: риски, связанные с изменением федерального законодательства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</w:t>
            </w:r>
            <w:proofErr w:type="gramEnd"/>
          </w:p>
        </w:tc>
        <w:tc>
          <w:tcPr>
            <w:tcW w:w="2603" w:type="pct"/>
          </w:tcPr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 этапе согласования проекта муниципальной программы для рассмотрения и подготовки предложений населения,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общественных организаций путем размещения (направления) проекта на общественные обсуждения;</w:t>
            </w:r>
          </w:p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в законодательстве Российской Федерации и автономного округа в сфере развития гражданского общества</w:t>
            </w:r>
          </w:p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78B" w:rsidRPr="008C0A28" w:rsidTr="003156BA">
        <w:trPr>
          <w:trHeight w:val="793"/>
          <w:jc w:val="center"/>
        </w:trPr>
        <w:tc>
          <w:tcPr>
            <w:tcW w:w="427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A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70" w:type="pct"/>
          </w:tcPr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показателей государственной программы (финансовые риски)</w:t>
            </w:r>
          </w:p>
        </w:tc>
        <w:tc>
          <w:tcPr>
            <w:tcW w:w="2603" w:type="pct"/>
          </w:tcPr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при реализации мероприятий муниципальной программы.</w:t>
            </w:r>
          </w:p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78B" w:rsidRPr="008C0A28" w:rsidTr="003156BA">
        <w:trPr>
          <w:trHeight w:val="793"/>
          <w:jc w:val="center"/>
        </w:trPr>
        <w:tc>
          <w:tcPr>
            <w:tcW w:w="427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0" w:type="pct"/>
          </w:tcPr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потенциальных участников к реализации предлагаемых муниципальной программой мероприятий</w:t>
            </w:r>
          </w:p>
        </w:tc>
        <w:tc>
          <w:tcPr>
            <w:tcW w:w="2603" w:type="pct"/>
          </w:tcPr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информации, на официальном сайте органов местного самоуправления Кондинский район, процессов и результатов реализации муниципальной программы</w:t>
            </w:r>
          </w:p>
        </w:tc>
      </w:tr>
      <w:tr w:rsidR="00FB078B" w:rsidRPr="008C0A28" w:rsidTr="003156BA">
        <w:trPr>
          <w:trHeight w:val="793"/>
          <w:jc w:val="center"/>
        </w:trPr>
        <w:tc>
          <w:tcPr>
            <w:tcW w:w="427" w:type="pct"/>
          </w:tcPr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70" w:type="pct"/>
          </w:tcPr>
          <w:p w:rsidR="00FB078B" w:rsidRPr="008C0A28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2603" w:type="pct"/>
          </w:tcPr>
          <w:p w:rsidR="00FB078B" w:rsidRDefault="00FB078B" w:rsidP="003156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реализации мероприятий;</w:t>
            </w:r>
          </w:p>
          <w:p w:rsidR="00FB078B" w:rsidRPr="008C0A28" w:rsidRDefault="00FB078B" w:rsidP="003156B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соглашений, договоров о взаимодействии с четким регулированием ответственности и контролем эффективности их реализации</w:t>
            </w:r>
          </w:p>
        </w:tc>
      </w:tr>
    </w:tbl>
    <w:p w:rsidR="00FB078B" w:rsidRPr="008C0A28" w:rsidRDefault="00FB078B" w:rsidP="00FB078B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078B" w:rsidRPr="008C0A28" w:rsidRDefault="00FB078B" w:rsidP="00FB078B">
      <w:pPr>
        <w:rPr>
          <w:rFonts w:ascii="Times New Roman" w:hAnsi="Times New Roman" w:cs="Times New Roman"/>
          <w:sz w:val="24"/>
          <w:szCs w:val="24"/>
        </w:rPr>
      </w:pPr>
    </w:p>
    <w:p w:rsidR="00FB078B" w:rsidRDefault="00FB078B" w:rsidP="00C80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B078B" w:rsidSect="00FB078B">
          <w:pgSz w:w="11905" w:h="16838"/>
          <w:pgMar w:top="1134" w:right="851" w:bottom="1134" w:left="992" w:header="0" w:footer="0" w:gutter="0"/>
          <w:cols w:space="720"/>
        </w:sectPr>
      </w:pPr>
    </w:p>
    <w:p w:rsidR="003156BA" w:rsidRDefault="003156BA" w:rsidP="003156BA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B26C15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3156BA" w:rsidRDefault="003156BA" w:rsidP="003156BA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56BA" w:rsidRDefault="003156BA" w:rsidP="003156BA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Направление мероприятий муниципальной программы</w:t>
      </w:r>
    </w:p>
    <w:p w:rsidR="003156BA" w:rsidRDefault="003156BA" w:rsidP="003156BA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5736"/>
        <w:gridCol w:w="3697"/>
      </w:tblGrid>
      <w:tr w:rsidR="003156BA" w:rsidTr="003156BA">
        <w:tc>
          <w:tcPr>
            <w:tcW w:w="1384" w:type="dxa"/>
            <w:vMerge w:val="restart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05" w:type="dxa"/>
            <w:gridSpan w:val="2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697" w:type="dxa"/>
            <w:vMerge w:val="restart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3156BA" w:rsidTr="003156BA">
        <w:tc>
          <w:tcPr>
            <w:tcW w:w="1384" w:type="dxa"/>
            <w:vMerge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736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3697" w:type="dxa"/>
            <w:vMerge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56BA" w:rsidTr="003156BA">
        <w:tc>
          <w:tcPr>
            <w:tcW w:w="1384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36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156BA" w:rsidTr="003156BA">
        <w:tc>
          <w:tcPr>
            <w:tcW w:w="14786" w:type="dxa"/>
            <w:gridSpan w:val="4"/>
          </w:tcPr>
          <w:p w:rsidR="003156BA" w:rsidRPr="00B471D8" w:rsidRDefault="00760014" w:rsidP="003156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w:anchor="P332" w:history="1">
              <w:r w:rsidR="003156BA" w:rsidRPr="00A74F4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Подпрограмма I</w:t>
              </w:r>
            </w:hyperlink>
            <w:r w:rsidR="003156BA"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«Поддержка населенных пунктов Кондинского района в создании благоприятных ус</w:t>
            </w:r>
            <w:r w:rsidR="003156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ловий для проживания и отдыха».</w:t>
            </w:r>
          </w:p>
        </w:tc>
      </w:tr>
      <w:tr w:rsidR="003156BA" w:rsidTr="003156BA">
        <w:tc>
          <w:tcPr>
            <w:tcW w:w="1384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69" w:type="dxa"/>
          </w:tcPr>
          <w:p w:rsidR="003156BA" w:rsidRPr="00B471D8" w:rsidRDefault="003156BA" w:rsidP="003156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поддержки городским и сельским поселениям Кондинского района в проведении мероприятий по празднованию юбилейных дат в населенных пунктах</w:t>
            </w:r>
          </w:p>
        </w:tc>
        <w:tc>
          <w:tcPr>
            <w:tcW w:w="5736" w:type="dxa"/>
          </w:tcPr>
          <w:p w:rsidR="003156BA" w:rsidRPr="00B471D8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Мероприятие включает в себя предоставление финансовых средств, в целях софинансирования расходных обязательств на содействие развитию исторических и иных местных традиций. Финансовые средства имеют целевой характер и направляются на софинансирования проектов, отобранных на условиях инициативного бюджетирования по изготовлению и установке объектов монументально-декоративного искусства: памятников, монументов, памятных знаков, мемориальных досок, стел, скульптурных композиций; по обустройству и оборудованию парков, скверов, площадей. </w:t>
            </w:r>
          </w:p>
          <w:p w:rsidR="003156BA" w:rsidRPr="00B471D8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период 2019-2030 годы круглые юбилейные даты будут праздновать в Кондинском районе 32 раза.</w:t>
            </w:r>
          </w:p>
          <w:p w:rsidR="003156BA" w:rsidRPr="00B471D8" w:rsidRDefault="003156BA" w:rsidP="003156B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Финансовая поддержка предоставляется в виде субсидии бюджетам городских и сельских поселений, району на основании соглашений о предоставлении субсидии из бюджета автономного округа на содействие развитию исторических и иных местных традиций заключенного между </w:t>
            </w:r>
            <w:proofErr w:type="spellStart"/>
            <w:r w:rsidRPr="00B4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Депполитики</w:t>
            </w:r>
            <w:proofErr w:type="spellEnd"/>
            <w:r w:rsidRPr="00B471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Югры и администрацией муниципального района, в который входит населенный пункт с юбилейной датой в финансовом году, в котором предоставляется субсидия.</w:t>
            </w:r>
            <w:proofErr w:type="gramEnd"/>
          </w:p>
        </w:tc>
        <w:tc>
          <w:tcPr>
            <w:tcW w:w="3697" w:type="dxa"/>
          </w:tcPr>
          <w:p w:rsidR="003156BA" w:rsidRPr="00AF5997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9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Правительства Ханты-Мансийского автономного округа - Югры </w:t>
            </w:r>
            <w:hyperlink r:id="rId22" w:history="1">
              <w:r w:rsidRPr="00AF5997">
                <w:rPr>
                  <w:rFonts w:ascii="Times New Roman" w:eastAsia="Calibri" w:hAnsi="Times New Roman" w:cs="Times New Roman"/>
                  <w:szCs w:val="24"/>
                  <w:lang w:eastAsia="en-US"/>
                </w:rPr>
                <w:t>от 05 октября 2018 года № 360-п</w:t>
              </w:r>
            </w:hyperlink>
            <w:r w:rsidRPr="00AF59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 государственной программе Ханты-Мансийского автономного округа - Югры «Создание условий для эффективного управления муниципальными финансами» (далее - государственная программа)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156BA" w:rsidRDefault="003156BA" w:rsidP="003156B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9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AF59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государственной программе «Порядок предоставления субсидии бюджетам городских округов и муниципальных районов автономного округа на содействие развитию исторических и иных местных традиций».</w:t>
            </w:r>
          </w:p>
        </w:tc>
      </w:tr>
      <w:tr w:rsidR="003156BA" w:rsidTr="003156BA">
        <w:tc>
          <w:tcPr>
            <w:tcW w:w="14786" w:type="dxa"/>
            <w:gridSpan w:val="4"/>
          </w:tcPr>
          <w:p w:rsidR="003156BA" w:rsidRPr="00B471D8" w:rsidRDefault="00760014" w:rsidP="003156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w:anchor="P822" w:history="1">
              <w:r w:rsidR="003156BA" w:rsidRPr="00A74F4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Подпрограмма II</w:t>
              </w:r>
            </w:hyperlink>
            <w:r w:rsidR="003156BA"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«Поддержка социально ориентированных некоммерческих организаций».</w:t>
            </w:r>
          </w:p>
        </w:tc>
      </w:tr>
      <w:tr w:rsidR="003156BA" w:rsidTr="003156BA">
        <w:tc>
          <w:tcPr>
            <w:tcW w:w="1384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9" w:type="dxa"/>
          </w:tcPr>
          <w:p w:rsidR="003156BA" w:rsidRPr="00114485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финансовой поддержки социально ориентированным </w:t>
            </w:r>
            <w:r w:rsidRPr="00114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некоммерческим организациям путем предоставления грантов на конкурсной основе (по направлениям) </w:t>
            </w:r>
          </w:p>
        </w:tc>
        <w:tc>
          <w:tcPr>
            <w:tcW w:w="5736" w:type="dxa"/>
          </w:tcPr>
          <w:p w:rsidR="003156BA" w:rsidRPr="00114485" w:rsidRDefault="003156BA" w:rsidP="003156BA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Оказание финансовой поддержки социально ориентированным некоммерческим организациям </w:t>
            </w:r>
            <w:r w:rsidRPr="00114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      </w:r>
          </w:p>
          <w:p w:rsidR="003156BA" w:rsidRPr="00114485" w:rsidRDefault="003156BA" w:rsidP="003156BA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48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предоставляется в виде грантов социально ориентированным некоммерческим организациям на основании постановления администрации Кондинского района «О предоставлении грантов некоммерческим общественным организациям Кондинского района на реализацию мероприятий в области социальной политики»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подписанного Соглашения о предоставлении грантов  из бюджета Кондинского района социально ориентированным некоммерческим организациями</w:t>
            </w:r>
            <w:r w:rsidRPr="001144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3156BA" w:rsidRPr="00AF5997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9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 администрации Кондинского района </w:t>
            </w:r>
            <w:hyperlink r:id="rId23" w:history="1">
              <w:r w:rsidRPr="00AF5997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 xml:space="preserve">от 22 мая </w:t>
              </w:r>
              <w:r w:rsidRPr="00AF5997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lastRenderedPageBreak/>
                <w:t>2017 года № 649</w:t>
              </w:r>
            </w:hyperlink>
            <w:r w:rsidRPr="00AF59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 утверждении Положения о проведении конкурса по предоставлению грантов социально ориентированным некоммерческим организациям Кондинского района на реализацию мероприятий в области социальной политики на 2017-2020 годы».</w:t>
            </w:r>
          </w:p>
          <w:p w:rsidR="003156BA" w:rsidRPr="00AF5997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9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Кондинского района </w:t>
            </w:r>
            <w:hyperlink r:id="rId24" w:history="1">
              <w:r w:rsidRPr="00AF5997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от 22 мая 2017 года № 650</w:t>
              </w:r>
            </w:hyperlink>
            <w:r w:rsidRPr="00AF59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 порядке предоставления грантов из бюджета Кондинского района социально ориентированным некоммерческим организациям, не являющимся государственными (муниципальными) учреждениями».</w:t>
            </w:r>
          </w:p>
          <w:p w:rsidR="003156BA" w:rsidRDefault="003156BA" w:rsidP="003156B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56BA" w:rsidTr="003156BA">
        <w:tc>
          <w:tcPr>
            <w:tcW w:w="1384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969" w:type="dxa"/>
          </w:tcPr>
          <w:p w:rsidR="003156BA" w:rsidRPr="00114485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</w:tc>
        <w:tc>
          <w:tcPr>
            <w:tcW w:w="5736" w:type="dxa"/>
          </w:tcPr>
          <w:p w:rsidR="003156BA" w:rsidRPr="00114485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статьи 31.1 </w:t>
            </w:r>
            <w:hyperlink r:id="rId25" w:tooltip="ФЕДЕРАЛЬНЫЙ ЗАКОН от 12.01.1996 № 7-ФЗ&#10;ГОСУДАРСТВЕННАЯ ДУМА ФЕДЕРАЛЬНОГО СОБРАНИЯ РФ&#10;&#10;О НЕКОММЕРЧЕСКИХ ОРГАНИЗАЦИЯХ" w:history="1">
              <w:r w:rsidRPr="00114485">
                <w:rPr>
                  <w:rFonts w:ascii="Times New Roman" w:eastAsia="Calibri" w:hAnsi="Times New Roman" w:cs="Times New Roman"/>
                  <w:szCs w:val="24"/>
                  <w:lang w:eastAsia="en-US"/>
                </w:rPr>
                <w:t>от 12 января 1996 года № 7-ФЗ</w:t>
              </w:r>
            </w:hyperlink>
            <w:r w:rsidRPr="00114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 некоммерческих организациях». </w:t>
            </w:r>
          </w:p>
          <w:p w:rsidR="003156BA" w:rsidRPr="00114485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Финансовая поддержка предоставляется в виде субсидии социально ориентированным некоммерческим организациям на основании </w:t>
            </w:r>
            <w:r w:rsidRPr="00114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постановления администрации Кондинского района «О предоставлении субсидии на реализацию мероприятий в области социальной политики»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подписанного Соглашения о предоставлении субсидии из бюджета Кондинского района  социально ориентированным некоммерческим организациями</w:t>
            </w:r>
            <w:r w:rsidRPr="00114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7" w:type="dxa"/>
          </w:tcPr>
          <w:p w:rsidR="003156BA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9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 администрации Кондинского района </w:t>
            </w:r>
            <w:hyperlink r:id="rId26" w:history="1">
              <w:r w:rsidRPr="00AF5997">
                <w:rPr>
                  <w:rFonts w:ascii="Times New Roman" w:eastAsiaTheme="minorHAnsi" w:hAnsi="Times New Roman" w:cs="Times New Roman"/>
                  <w:szCs w:val="24"/>
                  <w:lang w:eastAsia="en-US"/>
                </w:rPr>
                <w:t>от 24 марта 2015 года № 343</w:t>
              </w:r>
            </w:hyperlink>
            <w:r w:rsidRPr="00AF59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 утверждении Порядка определения объема и предоставления субсидий из бюджета муниципального образования Кондинский район социально ориентированным некоммерческим организациям»</w:t>
            </w:r>
          </w:p>
        </w:tc>
      </w:tr>
      <w:tr w:rsidR="003156BA" w:rsidTr="003156BA">
        <w:tc>
          <w:tcPr>
            <w:tcW w:w="14786" w:type="dxa"/>
            <w:gridSpan w:val="4"/>
          </w:tcPr>
          <w:p w:rsidR="003156BA" w:rsidRPr="00B471D8" w:rsidRDefault="00760014" w:rsidP="00315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9" w:history="1">
              <w:r w:rsidR="003156BA" w:rsidRPr="00A74F47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Подпрограмма III</w:t>
              </w:r>
            </w:hyperlink>
            <w:r w:rsidR="003156BA" w:rsidRPr="00A74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«Информирование населения о деятельности органов местного самоуправления Кондинского района через средства массовой информации».</w:t>
            </w:r>
          </w:p>
        </w:tc>
      </w:tr>
      <w:tr w:rsidR="003156BA" w:rsidTr="003156BA">
        <w:tc>
          <w:tcPr>
            <w:tcW w:w="1384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69" w:type="dxa"/>
          </w:tcPr>
          <w:p w:rsidR="003156BA" w:rsidRPr="004E0A78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0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Опубликование нормативно-правовых актов в печатном средстве массовой информации</w:t>
            </w:r>
          </w:p>
        </w:tc>
        <w:tc>
          <w:tcPr>
            <w:tcW w:w="5736" w:type="dxa"/>
          </w:tcPr>
          <w:p w:rsidR="003156BA" w:rsidRPr="004E0A78" w:rsidRDefault="003156BA" w:rsidP="003156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>Мероприятие заключается в опубликовании нормативных актов в печатном средстве массовой информации,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планируемый объем 488 551 см</w:t>
            </w:r>
            <w:proofErr w:type="gramStart"/>
            <w:r w:rsidRPr="004E0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0A78">
              <w:rPr>
                <w:rFonts w:ascii="Times New Roman" w:hAnsi="Times New Roman" w:cs="Times New Roman"/>
                <w:sz w:val="24"/>
                <w:szCs w:val="24"/>
              </w:rPr>
              <w:t>, путем заключения муниципального контракта</w:t>
            </w:r>
          </w:p>
        </w:tc>
        <w:tc>
          <w:tcPr>
            <w:tcW w:w="3697" w:type="dxa"/>
          </w:tcPr>
          <w:p w:rsidR="003156BA" w:rsidRPr="00AF5997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F59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Думы Кондинского района </w:t>
            </w:r>
            <w:hyperlink r:id="rId27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      <w:r w:rsidRPr="00AF5997">
                <w:rPr>
                  <w:rFonts w:ascii="Times New Roman" w:eastAsiaTheme="minorHAnsi" w:hAnsi="Times New Roman" w:cs="Times New Roman"/>
                  <w:lang w:eastAsia="en-US"/>
                </w:rPr>
                <w:t>от 27 февраля 2017 года № 215</w:t>
              </w:r>
            </w:hyperlink>
            <w:r w:rsidRPr="00AF59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</w:t>
            </w:r>
          </w:p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56BA" w:rsidTr="003156BA">
        <w:tc>
          <w:tcPr>
            <w:tcW w:w="1384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69" w:type="dxa"/>
          </w:tcPr>
          <w:p w:rsidR="003156BA" w:rsidRPr="004E0A78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0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</w:t>
            </w:r>
          </w:p>
        </w:tc>
        <w:tc>
          <w:tcPr>
            <w:tcW w:w="5736" w:type="dxa"/>
          </w:tcPr>
          <w:p w:rsidR="003156BA" w:rsidRPr="004E0A78" w:rsidRDefault="003156BA" w:rsidP="003156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включает в себя оперативное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самоуправления, через новостной эфир продолжительностью не более 15 (пятнадцати) минут три раза </w:t>
            </w:r>
          </w:p>
          <w:p w:rsidR="003156BA" w:rsidRPr="004E0A78" w:rsidRDefault="003156BA" w:rsidP="003156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>в неделю в вечернем эфире (понедельник, среда, пятница);</w:t>
            </w:r>
          </w:p>
          <w:p w:rsidR="003156BA" w:rsidRPr="004E0A78" w:rsidRDefault="003156BA" w:rsidP="003156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один раз в месяц продолжительностью </w:t>
            </w:r>
          </w:p>
          <w:p w:rsidR="003156BA" w:rsidRPr="004E0A78" w:rsidRDefault="003156BA" w:rsidP="003156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(пятнадцати) минут в вечернем эфире. </w:t>
            </w:r>
          </w:p>
          <w:p w:rsidR="003156BA" w:rsidRPr="004E0A78" w:rsidRDefault="003156BA" w:rsidP="003156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один раз в месяц </w:t>
            </w:r>
          </w:p>
          <w:p w:rsidR="003156BA" w:rsidRPr="004E0A78" w:rsidRDefault="003156BA" w:rsidP="003156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(пятнадцати) минут в вечернем эфире; </w:t>
            </w:r>
          </w:p>
          <w:p w:rsidR="003156BA" w:rsidRPr="004E0A78" w:rsidRDefault="003156BA" w:rsidP="003156B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Печатное издание должно издаваться не менее одного раза </w:t>
            </w:r>
          </w:p>
          <w:p w:rsidR="003156BA" w:rsidRPr="004E0A78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0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неделю, тираж не менее 4 500 экземпляров, одна </w:t>
            </w:r>
            <w:r w:rsidRPr="004E0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полоса печатного издания должна 942 см</w:t>
            </w:r>
            <w:proofErr w:type="gramStart"/>
            <w:r w:rsidRPr="004E0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4E0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публикации информации. Исполнение мероприятий путем заключения муниципального контракта </w:t>
            </w:r>
          </w:p>
        </w:tc>
        <w:tc>
          <w:tcPr>
            <w:tcW w:w="3697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56BA" w:rsidTr="003156BA">
        <w:tc>
          <w:tcPr>
            <w:tcW w:w="1384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3.3.</w:t>
            </w:r>
          </w:p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156BA" w:rsidRPr="004E0A78" w:rsidRDefault="003156BA" w:rsidP="003156B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0A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Оказание дополнительной поддержки отдельным категориям граждан, проживающим на территории Кондинского района</w:t>
            </w:r>
          </w:p>
        </w:tc>
        <w:tc>
          <w:tcPr>
            <w:tcW w:w="5736" w:type="dxa"/>
          </w:tcPr>
          <w:p w:rsidR="00F9351A" w:rsidRDefault="003156BA" w:rsidP="003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включает в себя еженедельное информирование население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 в печатном издании</w:t>
            </w:r>
            <w:r w:rsidR="00757E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53797">
              <w:rPr>
                <w:rFonts w:ascii="Times New Roman" w:hAnsi="Times New Roman" w:cs="Times New Roman"/>
                <w:sz w:val="24"/>
                <w:szCs w:val="24"/>
              </w:rPr>
              <w:t xml:space="preserve">ираж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53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7E7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B53797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797">
              <w:rPr>
                <w:rFonts w:ascii="Times New Roman" w:hAnsi="Times New Roman" w:cs="Times New Roman"/>
                <w:sz w:val="24"/>
                <w:szCs w:val="24"/>
              </w:rPr>
              <w:t>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 печатного издания </w:t>
            </w:r>
            <w:r w:rsidRPr="00B53797">
              <w:rPr>
                <w:rFonts w:ascii="Times New Roman" w:hAnsi="Times New Roman" w:cs="Times New Roman"/>
                <w:sz w:val="24"/>
                <w:szCs w:val="24"/>
              </w:rPr>
              <w:t xml:space="preserve"> 942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3797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7BD8" w:rsidRDefault="00757E7D" w:rsidP="00A6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6BA" w:rsidRPr="004E0A78">
              <w:rPr>
                <w:rFonts w:ascii="Times New Roman" w:hAnsi="Times New Roman" w:cs="Times New Roman"/>
                <w:sz w:val="24"/>
                <w:szCs w:val="24"/>
              </w:rPr>
              <w:t>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6BA"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61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56BA" w:rsidRPr="004E0A78">
              <w:rPr>
                <w:rFonts w:ascii="Times New Roman" w:hAnsi="Times New Roman" w:cs="Times New Roman"/>
                <w:sz w:val="24"/>
                <w:szCs w:val="24"/>
              </w:rPr>
              <w:t>: Кондинская районная общественная организация Все</w:t>
            </w:r>
            <w:r w:rsidR="00A61EA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общества инвалидов, </w:t>
            </w:r>
            <w:r w:rsidR="003156BA" w:rsidRPr="004E0A78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Кондинская районная организация ветеранов войны и труда, Вооруженных Сил и правоохранительных органов и Местная общественная организация многодетных семей Кондинского района «София» </w:t>
            </w:r>
            <w:r w:rsidR="008C7BD8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 по рассмотрению списков граждан нуждающихся в предоставлении дополнительной поддержки. </w:t>
            </w:r>
          </w:p>
          <w:p w:rsidR="00A61EA0" w:rsidRDefault="00A61EA0" w:rsidP="00A6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мероприятия </w:t>
            </w:r>
            <w:r w:rsidRPr="00B5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путем заключения муниципального контракта.</w:t>
            </w:r>
          </w:p>
          <w:p w:rsidR="003156BA" w:rsidRPr="004E0A78" w:rsidRDefault="003156BA" w:rsidP="00757E7D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</w:tcPr>
          <w:p w:rsidR="003156BA" w:rsidRDefault="003156BA" w:rsidP="003156B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56BA" w:rsidRPr="00B471D8" w:rsidRDefault="003156BA" w:rsidP="003156BA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56BA" w:rsidRDefault="003156BA" w:rsidP="0031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6BA" w:rsidRDefault="003156BA" w:rsidP="0031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6BA" w:rsidRDefault="003156BA" w:rsidP="0031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6BA" w:rsidRDefault="003156BA" w:rsidP="0031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6BA" w:rsidRDefault="003156BA" w:rsidP="0031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56BA" w:rsidRDefault="003156BA" w:rsidP="003156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0F13" w:rsidRPr="00BA4586" w:rsidRDefault="00C80F13" w:rsidP="00C80F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0F13" w:rsidRPr="00BA4586" w:rsidSect="003D295F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14" w:rsidRDefault="00760014" w:rsidP="006C3886">
      <w:pPr>
        <w:spacing w:after="0" w:line="240" w:lineRule="auto"/>
      </w:pPr>
      <w:r>
        <w:separator/>
      </w:r>
    </w:p>
  </w:endnote>
  <w:endnote w:type="continuationSeparator" w:id="0">
    <w:p w:rsidR="00760014" w:rsidRDefault="00760014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14" w:rsidRDefault="00760014" w:rsidP="006C3886">
      <w:pPr>
        <w:spacing w:after="0" w:line="240" w:lineRule="auto"/>
      </w:pPr>
      <w:r>
        <w:separator/>
      </w:r>
    </w:p>
  </w:footnote>
  <w:footnote w:type="continuationSeparator" w:id="0">
    <w:p w:rsidR="00760014" w:rsidRDefault="00760014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EC8"/>
    <w:multiLevelType w:val="multilevel"/>
    <w:tmpl w:val="17C06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22123"/>
    <w:rsid w:val="00022873"/>
    <w:rsid w:val="00037085"/>
    <w:rsid w:val="000373A8"/>
    <w:rsid w:val="00043B48"/>
    <w:rsid w:val="00045944"/>
    <w:rsid w:val="000476A2"/>
    <w:rsid w:val="00056435"/>
    <w:rsid w:val="000604D8"/>
    <w:rsid w:val="00060A7B"/>
    <w:rsid w:val="00066846"/>
    <w:rsid w:val="0007054A"/>
    <w:rsid w:val="00084777"/>
    <w:rsid w:val="00084C25"/>
    <w:rsid w:val="000A67BE"/>
    <w:rsid w:val="000B5BD4"/>
    <w:rsid w:val="000C6F4D"/>
    <w:rsid w:val="000C72B6"/>
    <w:rsid w:val="000D5204"/>
    <w:rsid w:val="000D79EC"/>
    <w:rsid w:val="000E027F"/>
    <w:rsid w:val="000E202F"/>
    <w:rsid w:val="000F4225"/>
    <w:rsid w:val="001002DF"/>
    <w:rsid w:val="00101BF6"/>
    <w:rsid w:val="00103ED5"/>
    <w:rsid w:val="00114485"/>
    <w:rsid w:val="001144E6"/>
    <w:rsid w:val="0012124F"/>
    <w:rsid w:val="00135608"/>
    <w:rsid w:val="0014269A"/>
    <w:rsid w:val="00143AFE"/>
    <w:rsid w:val="00195177"/>
    <w:rsid w:val="00196594"/>
    <w:rsid w:val="00196BCD"/>
    <w:rsid w:val="001976C1"/>
    <w:rsid w:val="001A7610"/>
    <w:rsid w:val="001A7DE3"/>
    <w:rsid w:val="001B6093"/>
    <w:rsid w:val="001C3067"/>
    <w:rsid w:val="001E22FA"/>
    <w:rsid w:val="001E2E4D"/>
    <w:rsid w:val="001F1040"/>
    <w:rsid w:val="001F7BEF"/>
    <w:rsid w:val="001F7C96"/>
    <w:rsid w:val="00206BAF"/>
    <w:rsid w:val="002108AD"/>
    <w:rsid w:val="00220125"/>
    <w:rsid w:val="002230D9"/>
    <w:rsid w:val="002260D5"/>
    <w:rsid w:val="00226C6F"/>
    <w:rsid w:val="002337C4"/>
    <w:rsid w:val="00251D1B"/>
    <w:rsid w:val="00254041"/>
    <w:rsid w:val="00271D13"/>
    <w:rsid w:val="00273B7F"/>
    <w:rsid w:val="002A01B2"/>
    <w:rsid w:val="002B5E35"/>
    <w:rsid w:val="002C627A"/>
    <w:rsid w:val="002E7857"/>
    <w:rsid w:val="002F13AD"/>
    <w:rsid w:val="002F2179"/>
    <w:rsid w:val="002F7CE9"/>
    <w:rsid w:val="00306298"/>
    <w:rsid w:val="0030780F"/>
    <w:rsid w:val="003156BA"/>
    <w:rsid w:val="00332872"/>
    <w:rsid w:val="00351534"/>
    <w:rsid w:val="0035417A"/>
    <w:rsid w:val="0036144D"/>
    <w:rsid w:val="0036173E"/>
    <w:rsid w:val="003719AC"/>
    <w:rsid w:val="0038648C"/>
    <w:rsid w:val="00387AD3"/>
    <w:rsid w:val="003927F6"/>
    <w:rsid w:val="003959A0"/>
    <w:rsid w:val="003A0A11"/>
    <w:rsid w:val="003C0AC4"/>
    <w:rsid w:val="003C4DCE"/>
    <w:rsid w:val="003C5FFF"/>
    <w:rsid w:val="003C61A7"/>
    <w:rsid w:val="003D295F"/>
    <w:rsid w:val="003E160F"/>
    <w:rsid w:val="003E754A"/>
    <w:rsid w:val="003F10BD"/>
    <w:rsid w:val="004016A3"/>
    <w:rsid w:val="0040448B"/>
    <w:rsid w:val="00406075"/>
    <w:rsid w:val="00411187"/>
    <w:rsid w:val="00426AC2"/>
    <w:rsid w:val="004352F9"/>
    <w:rsid w:val="0044355C"/>
    <w:rsid w:val="00462F6F"/>
    <w:rsid w:val="0048102D"/>
    <w:rsid w:val="0048488E"/>
    <w:rsid w:val="004A1CAE"/>
    <w:rsid w:val="004E0A78"/>
    <w:rsid w:val="004E2658"/>
    <w:rsid w:val="004E344B"/>
    <w:rsid w:val="004E34B8"/>
    <w:rsid w:val="00514D13"/>
    <w:rsid w:val="0053212C"/>
    <w:rsid w:val="00534C74"/>
    <w:rsid w:val="00535B53"/>
    <w:rsid w:val="00536848"/>
    <w:rsid w:val="0053782E"/>
    <w:rsid w:val="00540082"/>
    <w:rsid w:val="00540576"/>
    <w:rsid w:val="0055637E"/>
    <w:rsid w:val="0056736E"/>
    <w:rsid w:val="0057139C"/>
    <w:rsid w:val="005A0089"/>
    <w:rsid w:val="005A2DDD"/>
    <w:rsid w:val="005A323F"/>
    <w:rsid w:val="005C38CA"/>
    <w:rsid w:val="005C5C97"/>
    <w:rsid w:val="005D5AAF"/>
    <w:rsid w:val="005D6D00"/>
    <w:rsid w:val="005F2E18"/>
    <w:rsid w:val="005F4029"/>
    <w:rsid w:val="005F6F95"/>
    <w:rsid w:val="006027E1"/>
    <w:rsid w:val="0060428F"/>
    <w:rsid w:val="00612104"/>
    <w:rsid w:val="00615C2B"/>
    <w:rsid w:val="00637387"/>
    <w:rsid w:val="00680C17"/>
    <w:rsid w:val="0068298C"/>
    <w:rsid w:val="0068796F"/>
    <w:rsid w:val="00691DAB"/>
    <w:rsid w:val="006A4587"/>
    <w:rsid w:val="006C11FC"/>
    <w:rsid w:val="006C3886"/>
    <w:rsid w:val="006D005E"/>
    <w:rsid w:val="006E65CF"/>
    <w:rsid w:val="006F1ACC"/>
    <w:rsid w:val="006F3853"/>
    <w:rsid w:val="00710D3B"/>
    <w:rsid w:val="00726F25"/>
    <w:rsid w:val="0073388D"/>
    <w:rsid w:val="0073523E"/>
    <w:rsid w:val="0074248A"/>
    <w:rsid w:val="00743473"/>
    <w:rsid w:val="00753577"/>
    <w:rsid w:val="00757E7D"/>
    <w:rsid w:val="00760014"/>
    <w:rsid w:val="00760CA7"/>
    <w:rsid w:val="00772BFA"/>
    <w:rsid w:val="0077514E"/>
    <w:rsid w:val="00776123"/>
    <w:rsid w:val="00781C28"/>
    <w:rsid w:val="00784727"/>
    <w:rsid w:val="007900F5"/>
    <w:rsid w:val="007947B2"/>
    <w:rsid w:val="007B2880"/>
    <w:rsid w:val="007B51DD"/>
    <w:rsid w:val="007C3699"/>
    <w:rsid w:val="007C60CE"/>
    <w:rsid w:val="007D3BDE"/>
    <w:rsid w:val="007E0C83"/>
    <w:rsid w:val="007E531E"/>
    <w:rsid w:val="007E7DE0"/>
    <w:rsid w:val="007F3D58"/>
    <w:rsid w:val="007F49E9"/>
    <w:rsid w:val="007F772A"/>
    <w:rsid w:val="00815942"/>
    <w:rsid w:val="0081619C"/>
    <w:rsid w:val="00820B3F"/>
    <w:rsid w:val="008418C1"/>
    <w:rsid w:val="008464D2"/>
    <w:rsid w:val="00846730"/>
    <w:rsid w:val="00854433"/>
    <w:rsid w:val="00855F48"/>
    <w:rsid w:val="00890C2E"/>
    <w:rsid w:val="00896736"/>
    <w:rsid w:val="00896ABC"/>
    <w:rsid w:val="008A697B"/>
    <w:rsid w:val="008B08DB"/>
    <w:rsid w:val="008B4FDD"/>
    <w:rsid w:val="008C0A28"/>
    <w:rsid w:val="008C52F1"/>
    <w:rsid w:val="008C554A"/>
    <w:rsid w:val="008C7BD8"/>
    <w:rsid w:val="008D40A3"/>
    <w:rsid w:val="008E1586"/>
    <w:rsid w:val="008E51B1"/>
    <w:rsid w:val="00903C4C"/>
    <w:rsid w:val="0090500C"/>
    <w:rsid w:val="00906F08"/>
    <w:rsid w:val="00913E40"/>
    <w:rsid w:val="00924FB9"/>
    <w:rsid w:val="00931DDD"/>
    <w:rsid w:val="009335A8"/>
    <w:rsid w:val="00944BF9"/>
    <w:rsid w:val="00953023"/>
    <w:rsid w:val="0096061B"/>
    <w:rsid w:val="00963F91"/>
    <w:rsid w:val="009803BD"/>
    <w:rsid w:val="009A4FCA"/>
    <w:rsid w:val="009A752D"/>
    <w:rsid w:val="009B169D"/>
    <w:rsid w:val="009B2752"/>
    <w:rsid w:val="009B28E7"/>
    <w:rsid w:val="009D19ED"/>
    <w:rsid w:val="009D6078"/>
    <w:rsid w:val="00A01F45"/>
    <w:rsid w:val="00A028B1"/>
    <w:rsid w:val="00A12F0F"/>
    <w:rsid w:val="00A13103"/>
    <w:rsid w:val="00A27016"/>
    <w:rsid w:val="00A2733D"/>
    <w:rsid w:val="00A33085"/>
    <w:rsid w:val="00A40856"/>
    <w:rsid w:val="00A61EA0"/>
    <w:rsid w:val="00A66387"/>
    <w:rsid w:val="00A74F47"/>
    <w:rsid w:val="00A8095D"/>
    <w:rsid w:val="00A83BAD"/>
    <w:rsid w:val="00AA336C"/>
    <w:rsid w:val="00AA5849"/>
    <w:rsid w:val="00AB0171"/>
    <w:rsid w:val="00AB3470"/>
    <w:rsid w:val="00AB4698"/>
    <w:rsid w:val="00AB4F25"/>
    <w:rsid w:val="00AB7227"/>
    <w:rsid w:val="00AC0862"/>
    <w:rsid w:val="00AC240B"/>
    <w:rsid w:val="00AD12C0"/>
    <w:rsid w:val="00AE329B"/>
    <w:rsid w:val="00AF5997"/>
    <w:rsid w:val="00B010DA"/>
    <w:rsid w:val="00B07A27"/>
    <w:rsid w:val="00B11FA6"/>
    <w:rsid w:val="00B26C15"/>
    <w:rsid w:val="00B27662"/>
    <w:rsid w:val="00B36580"/>
    <w:rsid w:val="00B471D8"/>
    <w:rsid w:val="00B53797"/>
    <w:rsid w:val="00B601E5"/>
    <w:rsid w:val="00B61DFC"/>
    <w:rsid w:val="00B6361A"/>
    <w:rsid w:val="00B65F8E"/>
    <w:rsid w:val="00B66E1B"/>
    <w:rsid w:val="00B757E9"/>
    <w:rsid w:val="00B7634E"/>
    <w:rsid w:val="00B8258B"/>
    <w:rsid w:val="00B83E5E"/>
    <w:rsid w:val="00B83E72"/>
    <w:rsid w:val="00BA4586"/>
    <w:rsid w:val="00BA6676"/>
    <w:rsid w:val="00BB0184"/>
    <w:rsid w:val="00BC4967"/>
    <w:rsid w:val="00BC4BCB"/>
    <w:rsid w:val="00BC5B45"/>
    <w:rsid w:val="00BE53E4"/>
    <w:rsid w:val="00C017D8"/>
    <w:rsid w:val="00C04556"/>
    <w:rsid w:val="00C20E12"/>
    <w:rsid w:val="00C37B58"/>
    <w:rsid w:val="00C45D11"/>
    <w:rsid w:val="00C52373"/>
    <w:rsid w:val="00C80F13"/>
    <w:rsid w:val="00C92540"/>
    <w:rsid w:val="00C92B55"/>
    <w:rsid w:val="00C93D8E"/>
    <w:rsid w:val="00C97C13"/>
    <w:rsid w:val="00CB081F"/>
    <w:rsid w:val="00CB11F5"/>
    <w:rsid w:val="00CB216F"/>
    <w:rsid w:val="00CB719B"/>
    <w:rsid w:val="00CC0BEA"/>
    <w:rsid w:val="00CC1CC6"/>
    <w:rsid w:val="00CE3245"/>
    <w:rsid w:val="00CE754F"/>
    <w:rsid w:val="00CF61F9"/>
    <w:rsid w:val="00D074CF"/>
    <w:rsid w:val="00D14035"/>
    <w:rsid w:val="00D229A8"/>
    <w:rsid w:val="00D237A1"/>
    <w:rsid w:val="00D24F4A"/>
    <w:rsid w:val="00D266E4"/>
    <w:rsid w:val="00D2727F"/>
    <w:rsid w:val="00D27421"/>
    <w:rsid w:val="00D3608D"/>
    <w:rsid w:val="00D543B2"/>
    <w:rsid w:val="00D95321"/>
    <w:rsid w:val="00DB18CB"/>
    <w:rsid w:val="00DB72FD"/>
    <w:rsid w:val="00DD160F"/>
    <w:rsid w:val="00DE3944"/>
    <w:rsid w:val="00DF0AF9"/>
    <w:rsid w:val="00E03A37"/>
    <w:rsid w:val="00E1145C"/>
    <w:rsid w:val="00E137A9"/>
    <w:rsid w:val="00E237E1"/>
    <w:rsid w:val="00E263E9"/>
    <w:rsid w:val="00E27CD2"/>
    <w:rsid w:val="00E312D3"/>
    <w:rsid w:val="00E3360A"/>
    <w:rsid w:val="00E4716A"/>
    <w:rsid w:val="00E47345"/>
    <w:rsid w:val="00E6543D"/>
    <w:rsid w:val="00E914A4"/>
    <w:rsid w:val="00E9237F"/>
    <w:rsid w:val="00E9364F"/>
    <w:rsid w:val="00E95C73"/>
    <w:rsid w:val="00EB31A6"/>
    <w:rsid w:val="00EC231F"/>
    <w:rsid w:val="00ED0BF7"/>
    <w:rsid w:val="00ED4AD2"/>
    <w:rsid w:val="00ED5824"/>
    <w:rsid w:val="00EE344E"/>
    <w:rsid w:val="00EE5F2C"/>
    <w:rsid w:val="00EF25A5"/>
    <w:rsid w:val="00F11967"/>
    <w:rsid w:val="00F33D78"/>
    <w:rsid w:val="00F4079A"/>
    <w:rsid w:val="00F41E57"/>
    <w:rsid w:val="00F60650"/>
    <w:rsid w:val="00F668C9"/>
    <w:rsid w:val="00F678F2"/>
    <w:rsid w:val="00F77C2A"/>
    <w:rsid w:val="00F84321"/>
    <w:rsid w:val="00F84492"/>
    <w:rsid w:val="00F909D3"/>
    <w:rsid w:val="00F92ECD"/>
    <w:rsid w:val="00F9351A"/>
    <w:rsid w:val="00F9578E"/>
    <w:rsid w:val="00FA0AA8"/>
    <w:rsid w:val="00FA21DD"/>
    <w:rsid w:val="00FA6015"/>
    <w:rsid w:val="00FB078B"/>
    <w:rsid w:val="00FB4940"/>
    <w:rsid w:val="00FC25F6"/>
    <w:rsid w:val="00FC3FF6"/>
    <w:rsid w:val="00FC40B8"/>
    <w:rsid w:val="00FC575D"/>
    <w:rsid w:val="00FE1958"/>
    <w:rsid w:val="00FE3D62"/>
    <w:rsid w:val="00FF264D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C3886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07A27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rsid w:val="00A74F47"/>
    <w:rPr>
      <w:color w:val="0000FF"/>
      <w:u w:val="none"/>
    </w:rPr>
  </w:style>
  <w:style w:type="character" w:customStyle="1" w:styleId="aa">
    <w:name w:val="Абзац списка Знак"/>
    <w:basedOn w:val="a0"/>
    <w:link w:val="a9"/>
    <w:uiPriority w:val="34"/>
    <w:locked/>
    <w:rsid w:val="00A74F4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7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FC575D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FC575D"/>
    <w:rPr>
      <w:rFonts w:ascii="TimesET" w:eastAsia="Times New Roman" w:hAnsi="TimesET" w:cs="Times New Roman"/>
      <w:sz w:val="32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E329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E329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E32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C3886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link w:val="a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07A27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rsid w:val="00A74F47"/>
    <w:rPr>
      <w:color w:val="0000FF"/>
      <w:u w:val="none"/>
    </w:rPr>
  </w:style>
  <w:style w:type="character" w:customStyle="1" w:styleId="aa">
    <w:name w:val="Абзац списка Знак"/>
    <w:basedOn w:val="a0"/>
    <w:link w:val="a9"/>
    <w:uiPriority w:val="34"/>
    <w:locked/>
    <w:rsid w:val="00A74F4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7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itle"/>
    <w:basedOn w:val="a"/>
    <w:link w:val="ad"/>
    <w:qFormat/>
    <w:rsid w:val="00FC575D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FC575D"/>
    <w:rPr>
      <w:rFonts w:ascii="TimesET" w:eastAsia="Times New Roman" w:hAnsi="TimesET" w:cs="Times New Roman"/>
      <w:sz w:val="32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E329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E329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E3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/content/act/98e5d49a-0977-41ef-ab98-ef83a7a2a5ba.doc" TargetMode="External"/><Relationship Id="rId18" Type="http://schemas.openxmlformats.org/officeDocument/2006/relationships/hyperlink" Target="/content/act/e3582471-b8b8-4d69-b4c4-3df3f904eea0.html" TargetMode="External"/><Relationship Id="rId26" Type="http://schemas.openxmlformats.org/officeDocument/2006/relationships/hyperlink" Target="/content/act/a2a1c3f6-9e0e-4f1c-8872-a605a26789b5.doc" TargetMode="External"/><Relationship Id="rId3" Type="http://schemas.openxmlformats.org/officeDocument/2006/relationships/styles" Target="styles.xml"/><Relationship Id="rId21" Type="http://schemas.openxmlformats.org/officeDocument/2006/relationships/hyperlink" Target="/content/act/bedb8d87-fb71-47d6-a08b-7000caa8861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/content/act/98e5d49a-0977-41ef-ab98-ef83a7a2a5ba.doc" TargetMode="External"/><Relationship Id="rId17" Type="http://schemas.openxmlformats.org/officeDocument/2006/relationships/hyperlink" Target="consultantplus://offline/ref=07EC505A3610D89E4DC6237493EBDF7EA9AC219A6DBCA2D2FD6192AF8BH1R9K" TargetMode="External"/><Relationship Id="rId25" Type="http://schemas.openxmlformats.org/officeDocument/2006/relationships/hyperlink" Target="/content/act/3658a2f0-13f2-4925-a536-3ef779cff4c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a2a1c3f6-9e0e-4f1c-8872-a605a26789b5.doc" TargetMode="External"/><Relationship Id="rId20" Type="http://schemas.openxmlformats.org/officeDocument/2006/relationships/hyperlink" Target="/content/act/519947ec-520d-42cd-92f7-5b6d4c14dd29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2f6f46d9-6569-4965-a4ba-a3dc2c023322.html" TargetMode="External"/><Relationship Id="rId24" Type="http://schemas.openxmlformats.org/officeDocument/2006/relationships/hyperlink" Target="/content/act/98e5d49a-0977-41ef-ab98-ef83a7a2a5ba.doc" TargetMode="External"/><Relationship Id="rId5" Type="http://schemas.openxmlformats.org/officeDocument/2006/relationships/settings" Target="settings.xml"/><Relationship Id="rId15" Type="http://schemas.openxmlformats.org/officeDocument/2006/relationships/hyperlink" Target="/content/act/8b967743-cbdb-49c3-b741-87f986916b50.doc" TargetMode="External"/><Relationship Id="rId23" Type="http://schemas.openxmlformats.org/officeDocument/2006/relationships/hyperlink" Target="/content/act/8b967743-cbdb-49c3-b741-87f986916b50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7EC505A3610D89E4DC63D7985878871ACA77B966BBBAB85A83394F8D44964F8139F1A881022971109E9HBREK" TargetMode="External"/><Relationship Id="rId19" Type="http://schemas.openxmlformats.org/officeDocument/2006/relationships/hyperlink" Target="/content/act/2f6f46d9-6569-4965-a4ba-a3dc2c02332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/content/act/d3c9bae8-a25b-479e-8fcd-f41763c9b472.doc" TargetMode="External"/><Relationship Id="rId14" Type="http://schemas.openxmlformats.org/officeDocument/2006/relationships/hyperlink" Target="/content/act/98e5d49a-0977-41ef-ab98-ef83a7a2a5ba.doc" TargetMode="External"/><Relationship Id="rId22" Type="http://schemas.openxmlformats.org/officeDocument/2006/relationships/hyperlink" Target="/content/act/2f6f46d9-6569-4965-a4ba-a3dc2c023322.html" TargetMode="External"/><Relationship Id="rId27" Type="http://schemas.openxmlformats.org/officeDocument/2006/relationships/hyperlink" Target="file:///C:\content\act\07e81e68-d575-4b2d-a2bb-e802ae8c8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197A-D542-4E95-912D-8D8B32F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19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22</cp:revision>
  <cp:lastPrinted>2019-06-04T11:09:00Z</cp:lastPrinted>
  <dcterms:created xsi:type="dcterms:W3CDTF">2019-05-28T06:51:00Z</dcterms:created>
  <dcterms:modified xsi:type="dcterms:W3CDTF">2019-06-19T12:51:00Z</dcterms:modified>
</cp:coreProperties>
</file>