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100649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="00200F37" w:rsidRPr="00715E5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20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25 декабря 2017 года № 2187 « Об утверждении  административного регламента предоставления муниципальной услуги по выдаче специального разрешения на движение по автомобильным  дорогам местного значения городского поселения </w:t>
            </w:r>
            <w:proofErr w:type="gramStart"/>
            <w:r w:rsidRPr="00715E54">
              <w:rPr>
                <w:color w:val="000000"/>
                <w:sz w:val="26"/>
                <w:szCs w:val="26"/>
                <w:lang w:eastAsia="ru-RU"/>
              </w:rPr>
              <w:t>Междуреченский</w:t>
            </w:r>
            <w:proofErr w:type="gramEnd"/>
            <w:r w:rsidRPr="00715E54">
              <w:rPr>
                <w:color w:val="000000"/>
                <w:sz w:val="26"/>
                <w:szCs w:val="26"/>
                <w:lang w:eastAsia="ru-RU"/>
              </w:rPr>
              <w:t>, транспортного средства, осуществляющего перевозки тяжеловесных и (или) крупногабаритных грузов</w:t>
            </w:r>
            <w:r w:rsidR="00A21813" w:rsidRPr="00715E54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100649" w:rsidP="004E53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100649">
        <w:rPr>
          <w:color w:val="000000"/>
          <w:sz w:val="26"/>
          <w:szCs w:val="26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 июля 2010 года № 210-ФЗ «Об организации предоставления государственных и муниципальных услуг», приказом</w:t>
      </w:r>
      <w:proofErr w:type="gramEnd"/>
      <w:r w:rsidRPr="00100649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100649">
        <w:rPr>
          <w:color w:val="000000"/>
          <w:sz w:val="26"/>
          <w:szCs w:val="26"/>
          <w:lang w:eastAsia="ru-RU"/>
        </w:rPr>
        <w:t>Министерства транспорта Российской Федерации от 05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6A334B" w:rsidRPr="00715E54">
        <w:rPr>
          <w:sz w:val="26"/>
          <w:szCs w:val="26"/>
          <w:lang w:eastAsia="ru-RU"/>
        </w:rPr>
        <w:t xml:space="preserve">, </w:t>
      </w:r>
      <w:r w:rsidR="00A21813" w:rsidRPr="00715E54">
        <w:rPr>
          <w:color w:val="000000"/>
          <w:sz w:val="26"/>
          <w:szCs w:val="26"/>
          <w:lang w:eastAsia="ru-RU"/>
        </w:rPr>
        <w:t xml:space="preserve">Соглашения от 26 сентября 2018 года № 4/2019-2021/ «О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</w:t>
      </w:r>
      <w:proofErr w:type="spellStart"/>
      <w:r w:rsidR="00A21813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A21813" w:rsidRPr="00715E54">
        <w:rPr>
          <w:color w:val="000000"/>
          <w:sz w:val="26"/>
          <w:szCs w:val="26"/>
          <w:lang w:eastAsia="ru-RU"/>
        </w:rPr>
        <w:t xml:space="preserve"> район»</w:t>
      </w:r>
      <w:r w:rsidR="006A334B" w:rsidRPr="00715E54">
        <w:rPr>
          <w:color w:val="000000"/>
          <w:sz w:val="26"/>
          <w:szCs w:val="26"/>
          <w:lang w:eastAsia="ru-RU"/>
        </w:rPr>
        <w:t>, в целях оптимизации и повышения качества предоставления</w:t>
      </w:r>
      <w:proofErr w:type="gramEnd"/>
      <w:r w:rsidR="006A334B" w:rsidRPr="00715E54">
        <w:rPr>
          <w:color w:val="000000"/>
          <w:sz w:val="26"/>
          <w:szCs w:val="26"/>
          <w:lang w:eastAsia="ru-RU"/>
        </w:rPr>
        <w:t xml:space="preserve"> муниципальных услуг, </w:t>
      </w:r>
      <w:r w:rsidR="006A334B" w:rsidRPr="00715E54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6A334B" w:rsidRPr="00715E54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="006A334B" w:rsidRPr="00715E54">
        <w:rPr>
          <w:color w:val="000000"/>
          <w:sz w:val="26"/>
          <w:szCs w:val="26"/>
          <w:lang w:eastAsia="ru-RU"/>
        </w:rPr>
        <w:t xml:space="preserve"> </w:t>
      </w:r>
    </w:p>
    <w:p w:rsidR="006A334B" w:rsidRPr="00715E54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69685E">
        <w:rPr>
          <w:color w:val="000000"/>
          <w:sz w:val="26"/>
          <w:szCs w:val="26"/>
          <w:lang w:eastAsia="ru-RU"/>
        </w:rPr>
        <w:t>в</w:t>
      </w:r>
      <w:r w:rsidR="0069685E" w:rsidRPr="0069685E">
        <w:t xml:space="preserve"> </w:t>
      </w:r>
      <w:r w:rsidR="0069685E">
        <w:rPr>
          <w:color w:val="000000"/>
          <w:sz w:val="26"/>
          <w:szCs w:val="26"/>
          <w:lang w:eastAsia="ru-RU"/>
        </w:rPr>
        <w:t xml:space="preserve">приложение к  </w:t>
      </w:r>
      <w:r w:rsidR="006A334B" w:rsidRPr="00715E54">
        <w:rPr>
          <w:color w:val="000000"/>
          <w:sz w:val="26"/>
          <w:szCs w:val="26"/>
          <w:lang w:eastAsia="ru-RU"/>
        </w:rPr>
        <w:t>постановлени</w:t>
      </w:r>
      <w:r w:rsidR="0069685E">
        <w:rPr>
          <w:color w:val="000000"/>
          <w:sz w:val="26"/>
          <w:szCs w:val="26"/>
          <w:lang w:eastAsia="ru-RU"/>
        </w:rPr>
        <w:t>ю</w:t>
      </w:r>
      <w:r w:rsidR="006A334B" w:rsidRPr="00715E54">
        <w:rPr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района о</w:t>
      </w:r>
      <w:r w:rsidR="00D75595" w:rsidRPr="00715E54">
        <w:rPr>
          <w:color w:val="000000"/>
          <w:sz w:val="26"/>
          <w:szCs w:val="26"/>
          <w:lang w:eastAsia="ru-RU"/>
        </w:rPr>
        <w:t>т 25 декабря 2017 года № 2187 «</w:t>
      </w:r>
      <w:r w:rsidR="006A334B" w:rsidRPr="00715E54">
        <w:rPr>
          <w:color w:val="000000"/>
          <w:sz w:val="26"/>
          <w:szCs w:val="26"/>
          <w:lang w:eastAsia="ru-RU"/>
        </w:rPr>
        <w:t xml:space="preserve">Об утверждении  административного регламента предоставления муниципальной услуги по выдаче специального разрешения на движение по автомобильным  дорогам местного значения городского поселения </w:t>
      </w:r>
      <w:proofErr w:type="gramStart"/>
      <w:r w:rsidR="006A334B" w:rsidRPr="00715E54">
        <w:rPr>
          <w:color w:val="000000"/>
          <w:sz w:val="26"/>
          <w:szCs w:val="26"/>
          <w:lang w:eastAsia="ru-RU"/>
        </w:rPr>
        <w:t>Междуреченский</w:t>
      </w:r>
      <w:proofErr w:type="gramEnd"/>
      <w:r w:rsidR="006A334B" w:rsidRPr="00715E54">
        <w:rPr>
          <w:color w:val="000000"/>
          <w:sz w:val="26"/>
          <w:szCs w:val="26"/>
          <w:lang w:eastAsia="ru-RU"/>
        </w:rPr>
        <w:t>, транспортного средства, осуществляющего перевозки тяжеловесных и (или) крупногабаритных грузов» следующие изменения:</w:t>
      </w:r>
    </w:p>
    <w:p w:rsidR="00781714" w:rsidRPr="00833B9B" w:rsidRDefault="00833B9B" w:rsidP="00833B9B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81714" w:rsidRPr="00833B9B">
        <w:rPr>
          <w:color w:val="000000"/>
          <w:sz w:val="26"/>
          <w:szCs w:val="26"/>
        </w:rPr>
        <w:t>1.1.</w:t>
      </w:r>
      <w:r w:rsidR="0069685E" w:rsidRPr="00833B9B">
        <w:rPr>
          <w:color w:val="000000"/>
          <w:sz w:val="26"/>
          <w:szCs w:val="26"/>
        </w:rPr>
        <w:t>В</w:t>
      </w:r>
      <w:r w:rsidR="0069685E" w:rsidRPr="0069685E">
        <w:t xml:space="preserve"> </w:t>
      </w:r>
      <w:r w:rsidR="0069685E" w:rsidRPr="00833B9B">
        <w:rPr>
          <w:color w:val="000000"/>
          <w:sz w:val="26"/>
          <w:szCs w:val="26"/>
        </w:rPr>
        <w:t>разделе 1:</w:t>
      </w:r>
    </w:p>
    <w:p w:rsidR="0069685E" w:rsidRDefault="0069685E" w:rsidP="00781714">
      <w:pPr>
        <w:pStyle w:val="aff1"/>
        <w:numPr>
          <w:ilvl w:val="2"/>
          <w:numId w:val="42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781714">
        <w:rPr>
          <w:color w:val="000000"/>
          <w:sz w:val="26"/>
          <w:szCs w:val="26"/>
        </w:rPr>
        <w:lastRenderedPageBreak/>
        <w:t>абзац  5 пункта 4 исключить;</w:t>
      </w:r>
    </w:p>
    <w:p w:rsidR="00781714" w:rsidRPr="00781714" w:rsidRDefault="00781714" w:rsidP="00781714">
      <w:pPr>
        <w:pStyle w:val="aff1"/>
        <w:numPr>
          <w:ilvl w:val="2"/>
          <w:numId w:val="42"/>
        </w:numPr>
        <w:rPr>
          <w:color w:val="000000"/>
          <w:sz w:val="26"/>
          <w:szCs w:val="26"/>
        </w:rPr>
      </w:pPr>
      <w:r w:rsidRPr="00781714">
        <w:rPr>
          <w:color w:val="000000"/>
          <w:sz w:val="26"/>
          <w:szCs w:val="26"/>
        </w:rPr>
        <w:t>абзац  2 пункта 5 исключить;</w:t>
      </w:r>
    </w:p>
    <w:p w:rsidR="00781714" w:rsidRPr="00781714" w:rsidRDefault="00781714" w:rsidP="00781714">
      <w:pPr>
        <w:pStyle w:val="aff1"/>
        <w:numPr>
          <w:ilvl w:val="2"/>
          <w:numId w:val="42"/>
        </w:numPr>
        <w:rPr>
          <w:color w:val="000000"/>
          <w:sz w:val="26"/>
          <w:szCs w:val="26"/>
        </w:rPr>
      </w:pPr>
      <w:r w:rsidRPr="00781714">
        <w:rPr>
          <w:color w:val="000000"/>
          <w:sz w:val="26"/>
          <w:szCs w:val="26"/>
        </w:rPr>
        <w:t>абзац  5 пункта 8 исключить;</w:t>
      </w:r>
    </w:p>
    <w:p w:rsidR="00781714" w:rsidRPr="00781714" w:rsidRDefault="00021ECC" w:rsidP="00781714">
      <w:pPr>
        <w:pStyle w:val="aff1"/>
        <w:numPr>
          <w:ilvl w:val="2"/>
          <w:numId w:val="4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абзац </w:t>
      </w:r>
      <w:r w:rsidR="00781714" w:rsidRPr="00781714">
        <w:rPr>
          <w:color w:val="000000"/>
          <w:sz w:val="26"/>
          <w:szCs w:val="26"/>
        </w:rPr>
        <w:t xml:space="preserve"> 3  пункта 9 </w:t>
      </w:r>
      <w:r>
        <w:rPr>
          <w:color w:val="000000"/>
          <w:sz w:val="26"/>
          <w:szCs w:val="26"/>
        </w:rPr>
        <w:t>признать утратившим силу</w:t>
      </w:r>
      <w:r w:rsidR="00781714" w:rsidRPr="00781714">
        <w:rPr>
          <w:color w:val="000000"/>
          <w:sz w:val="26"/>
          <w:szCs w:val="26"/>
        </w:rPr>
        <w:t>;</w:t>
      </w:r>
    </w:p>
    <w:p w:rsidR="00781714" w:rsidRPr="00781714" w:rsidRDefault="00781714" w:rsidP="00781714">
      <w:pPr>
        <w:pStyle w:val="aff1"/>
        <w:numPr>
          <w:ilvl w:val="2"/>
          <w:numId w:val="42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781714">
        <w:rPr>
          <w:color w:val="000000"/>
          <w:sz w:val="26"/>
          <w:szCs w:val="26"/>
        </w:rPr>
        <w:t>в абзаце 5  пункта 9  слова  «МФЦ и его работников»  исключить.</w:t>
      </w:r>
    </w:p>
    <w:p w:rsidR="00781714" w:rsidRDefault="00781714" w:rsidP="00781714">
      <w:pPr>
        <w:pStyle w:val="aff1"/>
        <w:tabs>
          <w:tab w:val="left" w:pos="851"/>
        </w:tabs>
        <w:ind w:left="1069"/>
        <w:jc w:val="both"/>
        <w:rPr>
          <w:color w:val="000000"/>
          <w:sz w:val="26"/>
          <w:szCs w:val="26"/>
        </w:rPr>
      </w:pPr>
    </w:p>
    <w:p w:rsidR="008F4683" w:rsidRPr="00781714" w:rsidRDefault="00833B9B" w:rsidP="00781714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781714" w:rsidRPr="00781714">
        <w:rPr>
          <w:color w:val="000000"/>
          <w:sz w:val="26"/>
          <w:szCs w:val="26"/>
        </w:rPr>
        <w:t>1.2.</w:t>
      </w:r>
      <w:r w:rsidR="008F4683" w:rsidRPr="00781714">
        <w:rPr>
          <w:color w:val="000000"/>
          <w:sz w:val="26"/>
          <w:szCs w:val="26"/>
        </w:rPr>
        <w:t xml:space="preserve">   В разделе 2:</w:t>
      </w:r>
    </w:p>
    <w:p w:rsidR="006636B6" w:rsidRDefault="00781714" w:rsidP="004E539C">
      <w:pPr>
        <w:tabs>
          <w:tab w:val="left" w:pos="851"/>
        </w:tabs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F4683" w:rsidRPr="008F4683">
        <w:rPr>
          <w:color w:val="000000"/>
          <w:sz w:val="26"/>
          <w:szCs w:val="26"/>
        </w:rPr>
        <w:t>2.1.</w:t>
      </w:r>
      <w:r w:rsidR="008F4683">
        <w:rPr>
          <w:color w:val="000000"/>
          <w:sz w:val="26"/>
          <w:szCs w:val="26"/>
        </w:rPr>
        <w:t xml:space="preserve">  абзац  2</w:t>
      </w:r>
      <w:r w:rsidR="008F4683" w:rsidRPr="008F4683">
        <w:rPr>
          <w:color w:val="000000"/>
          <w:sz w:val="26"/>
          <w:szCs w:val="26"/>
        </w:rPr>
        <w:t xml:space="preserve"> пункта </w:t>
      </w:r>
      <w:r w:rsidR="008F4683">
        <w:rPr>
          <w:color w:val="000000"/>
          <w:sz w:val="26"/>
          <w:szCs w:val="26"/>
        </w:rPr>
        <w:t>13</w:t>
      </w:r>
      <w:r w:rsidR="008F4683" w:rsidRPr="008F4683">
        <w:rPr>
          <w:color w:val="000000"/>
          <w:sz w:val="26"/>
          <w:szCs w:val="26"/>
        </w:rPr>
        <w:t xml:space="preserve"> </w:t>
      </w:r>
      <w:r w:rsidR="00021ECC" w:rsidRPr="00021ECC">
        <w:rPr>
          <w:color w:val="000000"/>
          <w:sz w:val="26"/>
          <w:szCs w:val="26"/>
        </w:rPr>
        <w:t>признать утратившим силу</w:t>
      </w:r>
      <w:r w:rsidR="008F4683">
        <w:rPr>
          <w:color w:val="000000"/>
          <w:sz w:val="26"/>
          <w:szCs w:val="26"/>
        </w:rPr>
        <w:t>;</w:t>
      </w:r>
    </w:p>
    <w:p w:rsidR="008F4683" w:rsidRDefault="00781714" w:rsidP="004E539C">
      <w:pPr>
        <w:tabs>
          <w:tab w:val="left" w:pos="851"/>
        </w:tabs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F4683">
        <w:rPr>
          <w:color w:val="000000"/>
          <w:sz w:val="26"/>
          <w:szCs w:val="26"/>
        </w:rPr>
        <w:t>2.2.  абзац  8</w:t>
      </w:r>
      <w:r w:rsidR="008F4683" w:rsidRPr="008F4683">
        <w:rPr>
          <w:color w:val="000000"/>
          <w:sz w:val="26"/>
          <w:szCs w:val="26"/>
        </w:rPr>
        <w:t xml:space="preserve"> пункта </w:t>
      </w:r>
      <w:r w:rsidR="008F4683">
        <w:rPr>
          <w:color w:val="000000"/>
          <w:sz w:val="26"/>
          <w:szCs w:val="26"/>
        </w:rPr>
        <w:t>16</w:t>
      </w:r>
      <w:r w:rsidR="008F4683" w:rsidRPr="008F4683">
        <w:rPr>
          <w:color w:val="000000"/>
          <w:sz w:val="26"/>
          <w:szCs w:val="26"/>
        </w:rPr>
        <w:t xml:space="preserve"> </w:t>
      </w:r>
      <w:r w:rsidR="00021ECC" w:rsidRPr="00021ECC">
        <w:rPr>
          <w:color w:val="000000"/>
          <w:sz w:val="26"/>
          <w:szCs w:val="26"/>
        </w:rPr>
        <w:t>признать утратившим силу</w:t>
      </w:r>
      <w:r w:rsidR="008F4683">
        <w:rPr>
          <w:color w:val="000000"/>
          <w:sz w:val="26"/>
          <w:szCs w:val="26"/>
        </w:rPr>
        <w:t>;</w:t>
      </w:r>
    </w:p>
    <w:p w:rsidR="008F4683" w:rsidRDefault="00781714" w:rsidP="004E539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F4683">
        <w:rPr>
          <w:color w:val="000000"/>
          <w:sz w:val="26"/>
          <w:szCs w:val="26"/>
        </w:rPr>
        <w:t xml:space="preserve">2.3.  </w:t>
      </w:r>
      <w:r w:rsidR="008F4683" w:rsidRPr="008F4683">
        <w:rPr>
          <w:color w:val="000000"/>
          <w:sz w:val="26"/>
          <w:szCs w:val="26"/>
        </w:rPr>
        <w:t xml:space="preserve">в абзаце </w:t>
      </w:r>
      <w:r w:rsidR="008F4683">
        <w:rPr>
          <w:color w:val="000000"/>
          <w:sz w:val="26"/>
          <w:szCs w:val="26"/>
        </w:rPr>
        <w:t>3</w:t>
      </w:r>
      <w:r w:rsidR="008F4683" w:rsidRPr="008F4683">
        <w:rPr>
          <w:color w:val="000000"/>
          <w:sz w:val="26"/>
          <w:szCs w:val="26"/>
        </w:rPr>
        <w:t xml:space="preserve">  пункта </w:t>
      </w:r>
      <w:r w:rsidR="008F4683">
        <w:rPr>
          <w:color w:val="000000"/>
          <w:sz w:val="26"/>
          <w:szCs w:val="26"/>
        </w:rPr>
        <w:t>21</w:t>
      </w:r>
      <w:r w:rsidR="008F4683" w:rsidRPr="008F4683">
        <w:rPr>
          <w:color w:val="000000"/>
          <w:sz w:val="26"/>
          <w:szCs w:val="26"/>
        </w:rPr>
        <w:t xml:space="preserve">  слова  «</w:t>
      </w:r>
      <w:r w:rsidR="008F4683">
        <w:rPr>
          <w:color w:val="000000"/>
          <w:sz w:val="26"/>
          <w:szCs w:val="26"/>
        </w:rPr>
        <w:t>или работника МФЦ</w:t>
      </w:r>
      <w:r w:rsidR="008F4683" w:rsidRPr="008F4683">
        <w:rPr>
          <w:color w:val="000000"/>
          <w:sz w:val="26"/>
          <w:szCs w:val="26"/>
        </w:rPr>
        <w:t>»  исключить;</w:t>
      </w:r>
    </w:p>
    <w:p w:rsidR="008F4683" w:rsidRDefault="00781714" w:rsidP="004E539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F4683">
        <w:rPr>
          <w:color w:val="000000"/>
          <w:sz w:val="26"/>
          <w:szCs w:val="26"/>
        </w:rPr>
        <w:t xml:space="preserve">2.4.  </w:t>
      </w:r>
      <w:r w:rsidR="008F4683" w:rsidRPr="008F4683">
        <w:rPr>
          <w:color w:val="000000"/>
          <w:sz w:val="26"/>
          <w:szCs w:val="26"/>
        </w:rPr>
        <w:t xml:space="preserve">абзац  </w:t>
      </w:r>
      <w:r w:rsidR="00390CDA">
        <w:rPr>
          <w:color w:val="000000"/>
          <w:sz w:val="26"/>
          <w:szCs w:val="26"/>
        </w:rPr>
        <w:t>4 пункта 22</w:t>
      </w:r>
      <w:r w:rsidR="008F4683" w:rsidRPr="008F4683">
        <w:rPr>
          <w:color w:val="000000"/>
          <w:sz w:val="26"/>
          <w:szCs w:val="26"/>
        </w:rPr>
        <w:t xml:space="preserve"> исключить;</w:t>
      </w:r>
    </w:p>
    <w:p w:rsidR="00390CDA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90CDA">
        <w:rPr>
          <w:color w:val="000000"/>
          <w:sz w:val="26"/>
          <w:szCs w:val="26"/>
        </w:rPr>
        <w:t xml:space="preserve">2.5.  </w:t>
      </w:r>
      <w:r w:rsidR="00390CDA" w:rsidRPr="00390CDA">
        <w:rPr>
          <w:color w:val="000000"/>
          <w:sz w:val="26"/>
          <w:szCs w:val="26"/>
        </w:rPr>
        <w:t xml:space="preserve">в абзаце </w:t>
      </w:r>
      <w:r w:rsidR="00390CDA">
        <w:rPr>
          <w:color w:val="000000"/>
          <w:sz w:val="26"/>
          <w:szCs w:val="26"/>
        </w:rPr>
        <w:t>5</w:t>
      </w:r>
      <w:r w:rsidR="00390CDA" w:rsidRPr="00390CDA">
        <w:rPr>
          <w:color w:val="000000"/>
          <w:sz w:val="26"/>
          <w:szCs w:val="26"/>
        </w:rPr>
        <w:t xml:space="preserve">  </w:t>
      </w:r>
      <w:r w:rsidR="00390CDA">
        <w:rPr>
          <w:color w:val="000000"/>
          <w:sz w:val="26"/>
          <w:szCs w:val="26"/>
        </w:rPr>
        <w:t xml:space="preserve">подпункта 3 </w:t>
      </w:r>
      <w:r w:rsidR="00390CDA" w:rsidRPr="00390CDA">
        <w:rPr>
          <w:color w:val="000000"/>
          <w:sz w:val="26"/>
          <w:szCs w:val="26"/>
        </w:rPr>
        <w:t>пункта 2</w:t>
      </w:r>
      <w:r w:rsidR="00390CDA">
        <w:rPr>
          <w:color w:val="000000"/>
          <w:sz w:val="26"/>
          <w:szCs w:val="26"/>
        </w:rPr>
        <w:t>3</w:t>
      </w:r>
      <w:r w:rsidR="00390CDA" w:rsidRPr="00390CDA">
        <w:rPr>
          <w:color w:val="000000"/>
          <w:sz w:val="26"/>
          <w:szCs w:val="26"/>
        </w:rPr>
        <w:t xml:space="preserve">  слова </w:t>
      </w:r>
      <w:r w:rsidR="00390CDA">
        <w:rPr>
          <w:color w:val="000000"/>
          <w:sz w:val="26"/>
          <w:szCs w:val="26"/>
        </w:rPr>
        <w:t xml:space="preserve"> </w:t>
      </w:r>
      <w:r w:rsidR="00390CDA" w:rsidRPr="00390CDA">
        <w:rPr>
          <w:color w:val="000000"/>
          <w:sz w:val="26"/>
          <w:szCs w:val="26"/>
        </w:rPr>
        <w:t>«</w:t>
      </w:r>
      <w:r w:rsidR="00390CDA">
        <w:rPr>
          <w:color w:val="000000"/>
          <w:sz w:val="26"/>
          <w:szCs w:val="26"/>
        </w:rPr>
        <w:t>работника МФЦ», «</w:t>
      </w:r>
      <w:r w:rsidR="00390CDA" w:rsidRPr="00390CDA">
        <w:rPr>
          <w:color w:val="000000"/>
          <w:sz w:val="26"/>
          <w:szCs w:val="26"/>
        </w:rPr>
        <w:t>руководителя МФЦ</w:t>
      </w:r>
      <w:r w:rsidR="00390CDA">
        <w:rPr>
          <w:color w:val="000000"/>
          <w:sz w:val="26"/>
          <w:szCs w:val="26"/>
        </w:rPr>
        <w:t xml:space="preserve">»  </w:t>
      </w:r>
      <w:r w:rsidR="00390CDA" w:rsidRPr="00390CDA">
        <w:rPr>
          <w:color w:val="000000"/>
          <w:sz w:val="26"/>
          <w:szCs w:val="26"/>
        </w:rPr>
        <w:t>исключить</w:t>
      </w:r>
      <w:r w:rsidR="00390CDA">
        <w:rPr>
          <w:color w:val="000000"/>
          <w:sz w:val="26"/>
          <w:szCs w:val="26"/>
        </w:rPr>
        <w:t>;</w:t>
      </w:r>
    </w:p>
    <w:p w:rsidR="00390CDA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90CDA">
        <w:rPr>
          <w:color w:val="000000"/>
          <w:sz w:val="26"/>
          <w:szCs w:val="26"/>
        </w:rPr>
        <w:t xml:space="preserve">2.6.  </w:t>
      </w:r>
      <w:r w:rsidR="00390CDA" w:rsidRPr="00390CDA">
        <w:rPr>
          <w:color w:val="000000"/>
          <w:sz w:val="26"/>
          <w:szCs w:val="26"/>
        </w:rPr>
        <w:t xml:space="preserve">абзац  </w:t>
      </w:r>
      <w:r w:rsidR="00390CDA">
        <w:rPr>
          <w:color w:val="000000"/>
          <w:sz w:val="26"/>
          <w:szCs w:val="26"/>
        </w:rPr>
        <w:t>4 пункта 29</w:t>
      </w:r>
      <w:r w:rsidR="00390CDA" w:rsidRPr="00390CDA">
        <w:rPr>
          <w:color w:val="000000"/>
          <w:sz w:val="26"/>
          <w:szCs w:val="26"/>
        </w:rPr>
        <w:t xml:space="preserve"> исключить;</w:t>
      </w:r>
    </w:p>
    <w:p w:rsidR="00390CDA" w:rsidRPr="005C7BB9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90CDA">
        <w:rPr>
          <w:color w:val="000000"/>
          <w:sz w:val="26"/>
          <w:szCs w:val="26"/>
        </w:rPr>
        <w:t>2</w:t>
      </w:r>
      <w:r w:rsidR="00390CDA" w:rsidRPr="005C7BB9">
        <w:rPr>
          <w:color w:val="000000"/>
          <w:sz w:val="26"/>
          <w:szCs w:val="26"/>
        </w:rPr>
        <w:t>.7.</w:t>
      </w:r>
      <w:r w:rsidR="00390CDA" w:rsidRPr="005C7BB9">
        <w:rPr>
          <w:sz w:val="26"/>
          <w:szCs w:val="26"/>
        </w:rPr>
        <w:t xml:space="preserve"> </w:t>
      </w:r>
      <w:r w:rsidR="00390CDA" w:rsidRPr="005C7BB9">
        <w:rPr>
          <w:color w:val="000000"/>
          <w:sz w:val="26"/>
          <w:szCs w:val="26"/>
        </w:rPr>
        <w:t>абзац  5 пункта 31 исключить;</w:t>
      </w:r>
    </w:p>
    <w:p w:rsidR="00390CDA" w:rsidRPr="005C7BB9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90CDA" w:rsidRPr="005C7BB9">
        <w:rPr>
          <w:color w:val="000000"/>
          <w:sz w:val="26"/>
          <w:szCs w:val="26"/>
        </w:rPr>
        <w:t>2.8.</w:t>
      </w:r>
      <w:r w:rsidR="00390CDA" w:rsidRPr="005C7BB9">
        <w:rPr>
          <w:sz w:val="26"/>
          <w:szCs w:val="26"/>
        </w:rPr>
        <w:t xml:space="preserve"> после </w:t>
      </w:r>
      <w:r w:rsidR="00390CDA" w:rsidRPr="005C7BB9">
        <w:rPr>
          <w:color w:val="000000"/>
          <w:sz w:val="26"/>
          <w:szCs w:val="26"/>
        </w:rPr>
        <w:t xml:space="preserve">пункта  32  </w:t>
      </w:r>
      <w:r w:rsidR="005C7BB9" w:rsidRPr="005C7BB9">
        <w:rPr>
          <w:color w:val="000000"/>
          <w:sz w:val="26"/>
          <w:szCs w:val="26"/>
        </w:rPr>
        <w:t xml:space="preserve">название раздела «Особенности предоставления муниципальной услуги в многофункциональных центрах предоставления государственных и муниципальных услуг»  </w:t>
      </w:r>
      <w:r w:rsidR="00390CDA" w:rsidRPr="005C7BB9">
        <w:rPr>
          <w:color w:val="000000"/>
          <w:sz w:val="26"/>
          <w:szCs w:val="26"/>
        </w:rPr>
        <w:t>исключить</w:t>
      </w:r>
      <w:r w:rsidR="005C7BB9" w:rsidRPr="005C7BB9">
        <w:rPr>
          <w:color w:val="000000"/>
          <w:sz w:val="26"/>
          <w:szCs w:val="26"/>
        </w:rPr>
        <w:t>;</w:t>
      </w:r>
    </w:p>
    <w:p w:rsidR="00390CDA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90CDA" w:rsidRPr="005C7BB9">
        <w:rPr>
          <w:color w:val="000000"/>
          <w:sz w:val="26"/>
          <w:szCs w:val="26"/>
        </w:rPr>
        <w:t>2.9.</w:t>
      </w:r>
      <w:r w:rsidR="00390CDA" w:rsidRPr="005C7BB9">
        <w:rPr>
          <w:sz w:val="26"/>
          <w:szCs w:val="26"/>
        </w:rPr>
        <w:t xml:space="preserve"> </w:t>
      </w:r>
      <w:r w:rsidR="00390CDA" w:rsidRPr="005C7BB9">
        <w:rPr>
          <w:color w:val="000000"/>
          <w:sz w:val="26"/>
          <w:szCs w:val="26"/>
        </w:rPr>
        <w:t xml:space="preserve">пункт  33 </w:t>
      </w:r>
      <w:r w:rsidR="002A3807">
        <w:rPr>
          <w:color w:val="000000"/>
          <w:sz w:val="26"/>
          <w:szCs w:val="26"/>
        </w:rPr>
        <w:t>признать утратившим силу</w:t>
      </w:r>
      <w:r w:rsidR="005C7BB9" w:rsidRPr="005C7BB9">
        <w:rPr>
          <w:color w:val="000000"/>
          <w:sz w:val="26"/>
          <w:szCs w:val="26"/>
        </w:rPr>
        <w:t>;</w:t>
      </w:r>
    </w:p>
    <w:p w:rsidR="005C7BB9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C7BB9">
        <w:rPr>
          <w:color w:val="000000"/>
          <w:sz w:val="26"/>
          <w:szCs w:val="26"/>
        </w:rPr>
        <w:t>2.10. В пункте 34:</w:t>
      </w:r>
    </w:p>
    <w:p w:rsidR="005C7BB9" w:rsidRPr="005C7BB9" w:rsidRDefault="005C7BB9" w:rsidP="004E5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781714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2.10.1.</w:t>
      </w:r>
      <w:r w:rsidRPr="005C7BB9">
        <w:rPr>
          <w:color w:val="000000"/>
          <w:sz w:val="26"/>
          <w:szCs w:val="26"/>
        </w:rPr>
        <w:t xml:space="preserve"> слова  по тексту  «или МФЦ»  исключить;</w:t>
      </w:r>
    </w:p>
    <w:p w:rsidR="005C7BB9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C7BB9">
        <w:rPr>
          <w:color w:val="000000"/>
          <w:sz w:val="26"/>
          <w:szCs w:val="26"/>
        </w:rPr>
        <w:t xml:space="preserve">2.10.2. </w:t>
      </w:r>
      <w:r w:rsidR="005C7BB9" w:rsidRPr="005C7BB9">
        <w:rPr>
          <w:color w:val="000000"/>
          <w:sz w:val="26"/>
          <w:szCs w:val="26"/>
        </w:rPr>
        <w:t xml:space="preserve">в абзаце </w:t>
      </w:r>
      <w:r w:rsidR="005C7BB9">
        <w:rPr>
          <w:color w:val="000000"/>
          <w:sz w:val="26"/>
          <w:szCs w:val="26"/>
        </w:rPr>
        <w:t>8</w:t>
      </w:r>
      <w:r w:rsidR="005C7BB9" w:rsidRPr="005C7BB9">
        <w:rPr>
          <w:color w:val="000000"/>
          <w:sz w:val="26"/>
          <w:szCs w:val="26"/>
        </w:rPr>
        <w:t xml:space="preserve"> слова  «МФЦ, а также их должностных лиц</w:t>
      </w:r>
      <w:r w:rsidR="005C7BB9">
        <w:rPr>
          <w:color w:val="000000"/>
          <w:sz w:val="26"/>
          <w:szCs w:val="26"/>
        </w:rPr>
        <w:t>»  исключить.</w:t>
      </w:r>
    </w:p>
    <w:p w:rsidR="004E539C" w:rsidRDefault="004E539C" w:rsidP="004E539C">
      <w:pPr>
        <w:ind w:left="708"/>
        <w:jc w:val="both"/>
        <w:rPr>
          <w:color w:val="000000"/>
          <w:sz w:val="26"/>
          <w:szCs w:val="26"/>
        </w:rPr>
      </w:pPr>
    </w:p>
    <w:p w:rsidR="005C7BB9" w:rsidRDefault="00781714" w:rsidP="00833B9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C7BB9">
        <w:rPr>
          <w:color w:val="000000"/>
          <w:sz w:val="26"/>
          <w:szCs w:val="26"/>
        </w:rPr>
        <w:t>3. В разделе 3:</w:t>
      </w:r>
    </w:p>
    <w:p w:rsidR="005C7BB9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C7BB9">
        <w:rPr>
          <w:color w:val="000000"/>
          <w:sz w:val="26"/>
          <w:szCs w:val="26"/>
        </w:rPr>
        <w:t>3.1.</w:t>
      </w:r>
      <w:r w:rsidR="005C7BB9" w:rsidRPr="005C7BB9">
        <w:t xml:space="preserve"> </w:t>
      </w:r>
      <w:r w:rsidR="005C7BB9" w:rsidRPr="005C7BB9">
        <w:rPr>
          <w:color w:val="000000"/>
          <w:sz w:val="26"/>
          <w:szCs w:val="26"/>
        </w:rPr>
        <w:t xml:space="preserve">абзац  </w:t>
      </w:r>
      <w:r w:rsidR="005C7BB9">
        <w:rPr>
          <w:color w:val="000000"/>
          <w:sz w:val="26"/>
          <w:szCs w:val="26"/>
        </w:rPr>
        <w:t>2</w:t>
      </w:r>
      <w:r w:rsidR="005C7BB9" w:rsidRPr="005C7BB9">
        <w:rPr>
          <w:color w:val="000000"/>
          <w:sz w:val="26"/>
          <w:szCs w:val="26"/>
        </w:rPr>
        <w:t xml:space="preserve"> пункта </w:t>
      </w:r>
      <w:r w:rsidR="005C7BB9">
        <w:rPr>
          <w:color w:val="000000"/>
          <w:sz w:val="26"/>
          <w:szCs w:val="26"/>
        </w:rPr>
        <w:t>4</w:t>
      </w:r>
      <w:r w:rsidR="005C7BB9" w:rsidRPr="005C7BB9">
        <w:rPr>
          <w:color w:val="000000"/>
          <w:sz w:val="26"/>
          <w:szCs w:val="26"/>
        </w:rPr>
        <w:t>1 исключить;</w:t>
      </w:r>
    </w:p>
    <w:p w:rsidR="004E539C" w:rsidRDefault="00781714" w:rsidP="004E539C">
      <w:pPr>
        <w:ind w:left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1.</w:t>
      </w:r>
      <w:r w:rsidR="004E539C">
        <w:rPr>
          <w:color w:val="000000"/>
          <w:sz w:val="26"/>
          <w:szCs w:val="26"/>
        </w:rPr>
        <w:t>3.2.</w:t>
      </w:r>
      <w:r w:rsidR="001B3F14">
        <w:rPr>
          <w:color w:val="000000"/>
          <w:sz w:val="26"/>
          <w:szCs w:val="26"/>
        </w:rPr>
        <w:t xml:space="preserve"> </w:t>
      </w:r>
      <w:r w:rsidR="004E539C" w:rsidRPr="004E539C">
        <w:rPr>
          <w:color w:val="000000"/>
          <w:sz w:val="26"/>
          <w:szCs w:val="26"/>
        </w:rPr>
        <w:t xml:space="preserve">абзац  2 пункта </w:t>
      </w:r>
      <w:r w:rsidR="004E539C">
        <w:rPr>
          <w:color w:val="000000"/>
          <w:sz w:val="26"/>
          <w:szCs w:val="26"/>
        </w:rPr>
        <w:t>55</w:t>
      </w:r>
      <w:r w:rsidR="004E539C" w:rsidRPr="004E539C">
        <w:rPr>
          <w:color w:val="000000"/>
          <w:sz w:val="26"/>
          <w:szCs w:val="26"/>
        </w:rPr>
        <w:t xml:space="preserve"> </w:t>
      </w:r>
      <w:r w:rsidR="004E539C">
        <w:rPr>
          <w:color w:val="000000"/>
          <w:sz w:val="26"/>
          <w:szCs w:val="26"/>
        </w:rPr>
        <w:t xml:space="preserve"> заменить на слова «</w:t>
      </w:r>
      <w:r w:rsidR="004E539C" w:rsidRPr="004E539C">
        <w:rPr>
          <w:color w:val="000000"/>
          <w:sz w:val="26"/>
          <w:szCs w:val="26"/>
        </w:rPr>
        <w:t xml:space="preserve">Размер платы в счет </w:t>
      </w:r>
      <w:r w:rsidR="004E539C">
        <w:rPr>
          <w:color w:val="000000"/>
          <w:sz w:val="26"/>
          <w:szCs w:val="26"/>
        </w:rPr>
        <w:t>в</w:t>
      </w:r>
      <w:r w:rsidR="004E539C" w:rsidRPr="004E539C">
        <w:rPr>
          <w:color w:val="000000"/>
          <w:sz w:val="26"/>
          <w:szCs w:val="26"/>
        </w:rPr>
        <w:t xml:space="preserve">озмещения вреда определяется в зависимости от соответствующих показателей согласно пункту 5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</w:t>
      </w:r>
      <w:r w:rsidR="004E539C">
        <w:rPr>
          <w:color w:val="000000"/>
          <w:sz w:val="26"/>
          <w:szCs w:val="26"/>
        </w:rPr>
        <w:t xml:space="preserve"> Ф</w:t>
      </w:r>
      <w:r w:rsidR="004E539C" w:rsidRPr="004E539C">
        <w:rPr>
          <w:color w:val="000000"/>
          <w:sz w:val="26"/>
          <w:szCs w:val="26"/>
        </w:rPr>
        <w:t xml:space="preserve">едерации", утвержденных постановлением Правительства Российской Федерации от </w:t>
      </w:r>
      <w:r w:rsidR="004E539C">
        <w:rPr>
          <w:color w:val="000000"/>
          <w:sz w:val="26"/>
          <w:szCs w:val="26"/>
        </w:rPr>
        <w:t xml:space="preserve">31 января </w:t>
      </w:r>
      <w:r w:rsidR="004E539C" w:rsidRPr="004E539C">
        <w:rPr>
          <w:color w:val="000000"/>
          <w:sz w:val="26"/>
          <w:szCs w:val="26"/>
        </w:rPr>
        <w:t xml:space="preserve"> 20</w:t>
      </w:r>
      <w:r w:rsidR="004E539C">
        <w:rPr>
          <w:color w:val="000000"/>
          <w:sz w:val="26"/>
          <w:szCs w:val="26"/>
        </w:rPr>
        <w:t>2</w:t>
      </w:r>
      <w:r w:rsidR="004E539C" w:rsidRPr="004E539C">
        <w:rPr>
          <w:color w:val="000000"/>
          <w:sz w:val="26"/>
          <w:szCs w:val="26"/>
        </w:rPr>
        <w:t xml:space="preserve">0 года № </w:t>
      </w:r>
      <w:r w:rsidR="004E539C">
        <w:rPr>
          <w:color w:val="000000"/>
          <w:sz w:val="26"/>
          <w:szCs w:val="26"/>
        </w:rPr>
        <w:t>67»</w:t>
      </w:r>
      <w:r w:rsidR="004E539C" w:rsidRPr="004E539C">
        <w:rPr>
          <w:color w:val="000000"/>
          <w:sz w:val="26"/>
          <w:szCs w:val="26"/>
        </w:rPr>
        <w:t>;</w:t>
      </w:r>
      <w:proofErr w:type="gramEnd"/>
    </w:p>
    <w:p w:rsidR="004E539C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4E539C">
        <w:rPr>
          <w:color w:val="000000"/>
          <w:sz w:val="26"/>
          <w:szCs w:val="26"/>
        </w:rPr>
        <w:t>3.3.</w:t>
      </w:r>
      <w:r w:rsidR="004E539C" w:rsidRPr="004E539C">
        <w:t xml:space="preserve"> </w:t>
      </w:r>
      <w:r w:rsidR="004E539C" w:rsidRPr="004E539C">
        <w:rPr>
          <w:color w:val="000000"/>
          <w:sz w:val="26"/>
          <w:szCs w:val="26"/>
        </w:rPr>
        <w:t xml:space="preserve">в абзаце </w:t>
      </w:r>
      <w:r w:rsidR="004E539C">
        <w:rPr>
          <w:color w:val="000000"/>
          <w:sz w:val="26"/>
          <w:szCs w:val="26"/>
        </w:rPr>
        <w:t>4</w:t>
      </w:r>
      <w:r w:rsidR="004E539C" w:rsidRPr="004E539C">
        <w:rPr>
          <w:color w:val="000000"/>
          <w:sz w:val="26"/>
          <w:szCs w:val="26"/>
        </w:rPr>
        <w:t xml:space="preserve">  пункта </w:t>
      </w:r>
      <w:r w:rsidR="009E6AC4">
        <w:rPr>
          <w:color w:val="000000"/>
          <w:sz w:val="26"/>
          <w:szCs w:val="26"/>
        </w:rPr>
        <w:t>67</w:t>
      </w:r>
      <w:r w:rsidR="004E539C" w:rsidRPr="004E539C">
        <w:rPr>
          <w:color w:val="000000"/>
          <w:sz w:val="26"/>
          <w:szCs w:val="26"/>
        </w:rPr>
        <w:t xml:space="preserve">  слова  «или МФЦ»  исключить;</w:t>
      </w:r>
    </w:p>
    <w:p w:rsidR="004E539C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4E539C">
        <w:rPr>
          <w:color w:val="000000"/>
          <w:sz w:val="26"/>
          <w:szCs w:val="26"/>
        </w:rPr>
        <w:t>3.4.</w:t>
      </w:r>
      <w:r w:rsidR="009E6AC4">
        <w:rPr>
          <w:color w:val="000000"/>
          <w:sz w:val="26"/>
          <w:szCs w:val="26"/>
        </w:rPr>
        <w:t xml:space="preserve"> абзац </w:t>
      </w:r>
      <w:r w:rsidR="004E539C" w:rsidRPr="004E539C">
        <w:rPr>
          <w:color w:val="000000"/>
          <w:sz w:val="26"/>
          <w:szCs w:val="26"/>
        </w:rPr>
        <w:t xml:space="preserve"> 4  пункта 68  </w:t>
      </w:r>
      <w:r w:rsidR="009E6AC4">
        <w:rPr>
          <w:color w:val="000000"/>
          <w:sz w:val="26"/>
          <w:szCs w:val="26"/>
        </w:rPr>
        <w:t xml:space="preserve"> </w:t>
      </w:r>
      <w:r w:rsidR="001B3F14" w:rsidRPr="001B3F14">
        <w:rPr>
          <w:color w:val="000000"/>
          <w:sz w:val="26"/>
          <w:szCs w:val="26"/>
        </w:rPr>
        <w:t>признать утратившим силу</w:t>
      </w:r>
      <w:r w:rsidR="009E6AC4">
        <w:rPr>
          <w:color w:val="000000"/>
          <w:sz w:val="26"/>
          <w:szCs w:val="26"/>
        </w:rPr>
        <w:t>.</w:t>
      </w:r>
    </w:p>
    <w:p w:rsidR="009E6AC4" w:rsidRDefault="009E6AC4" w:rsidP="004E539C">
      <w:pPr>
        <w:ind w:left="708"/>
        <w:jc w:val="both"/>
        <w:rPr>
          <w:color w:val="000000"/>
          <w:sz w:val="26"/>
          <w:szCs w:val="26"/>
        </w:rPr>
      </w:pPr>
    </w:p>
    <w:p w:rsidR="009E6AC4" w:rsidRDefault="00781714" w:rsidP="00833B9B">
      <w:pPr>
        <w:ind w:firstLine="708"/>
        <w:jc w:val="both"/>
        <w:rPr>
          <w:color w:val="000000"/>
          <w:sz w:val="26"/>
          <w:szCs w:val="26"/>
        </w:rPr>
      </w:pPr>
      <w:bookmarkStart w:id="1" w:name="_GoBack"/>
      <w:bookmarkEnd w:id="1"/>
      <w:r>
        <w:rPr>
          <w:color w:val="000000"/>
          <w:sz w:val="26"/>
          <w:szCs w:val="26"/>
        </w:rPr>
        <w:t>1.</w:t>
      </w:r>
      <w:r w:rsidR="009E6AC4">
        <w:rPr>
          <w:color w:val="000000"/>
          <w:sz w:val="26"/>
          <w:szCs w:val="26"/>
        </w:rPr>
        <w:t>4. В разделе 4:</w:t>
      </w:r>
    </w:p>
    <w:p w:rsidR="009E6AC4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E6AC4">
        <w:rPr>
          <w:color w:val="000000"/>
          <w:sz w:val="26"/>
          <w:szCs w:val="26"/>
        </w:rPr>
        <w:t>4.1. в пункте 75 слова по тексту  «</w:t>
      </w:r>
      <w:r w:rsidR="009E6AC4" w:rsidRPr="009E6AC4">
        <w:rPr>
          <w:color w:val="000000"/>
          <w:sz w:val="26"/>
          <w:szCs w:val="26"/>
        </w:rPr>
        <w:t>работники МФЦ</w:t>
      </w:r>
      <w:r w:rsidR="009E6AC4">
        <w:rPr>
          <w:color w:val="000000"/>
          <w:sz w:val="26"/>
          <w:szCs w:val="26"/>
        </w:rPr>
        <w:t>», «</w:t>
      </w:r>
      <w:r w:rsidR="009E6AC4" w:rsidRPr="009E6AC4">
        <w:rPr>
          <w:color w:val="000000"/>
          <w:sz w:val="26"/>
          <w:szCs w:val="26"/>
        </w:rPr>
        <w:t>(за исключением срока подачи запроса (заявления) в МФЦ)</w:t>
      </w:r>
      <w:r w:rsidR="009E6AC4">
        <w:rPr>
          <w:color w:val="000000"/>
          <w:sz w:val="26"/>
          <w:szCs w:val="26"/>
        </w:rPr>
        <w:t>», «</w:t>
      </w:r>
      <w:r w:rsidR="009E6AC4" w:rsidRPr="009E6AC4">
        <w:rPr>
          <w:color w:val="000000"/>
          <w:sz w:val="26"/>
          <w:szCs w:val="26"/>
        </w:rPr>
        <w:t>(за исключением требований, установленных к помещениям МФЦ)</w:t>
      </w:r>
      <w:r w:rsidR="009E6AC4">
        <w:rPr>
          <w:color w:val="000000"/>
          <w:sz w:val="26"/>
          <w:szCs w:val="26"/>
        </w:rPr>
        <w:t>»  исключить.</w:t>
      </w:r>
    </w:p>
    <w:p w:rsidR="009E6AC4" w:rsidRDefault="009E6AC4" w:rsidP="004E539C">
      <w:pPr>
        <w:ind w:left="708"/>
        <w:jc w:val="both"/>
        <w:rPr>
          <w:color w:val="000000"/>
          <w:sz w:val="26"/>
          <w:szCs w:val="26"/>
        </w:rPr>
      </w:pPr>
    </w:p>
    <w:p w:rsidR="009E6AC4" w:rsidRDefault="00781714" w:rsidP="00833B9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E6AC4">
        <w:rPr>
          <w:color w:val="000000"/>
          <w:sz w:val="26"/>
          <w:szCs w:val="26"/>
        </w:rPr>
        <w:t>5</w:t>
      </w:r>
      <w:r w:rsidR="009E6AC4" w:rsidRPr="009E6AC4">
        <w:rPr>
          <w:color w:val="000000"/>
          <w:sz w:val="26"/>
          <w:szCs w:val="26"/>
        </w:rPr>
        <w:t xml:space="preserve">. В разделе </w:t>
      </w:r>
      <w:r w:rsidR="009E6AC4">
        <w:rPr>
          <w:color w:val="000000"/>
          <w:sz w:val="26"/>
          <w:szCs w:val="26"/>
        </w:rPr>
        <w:t>5</w:t>
      </w:r>
      <w:r w:rsidR="009E6AC4" w:rsidRPr="009E6AC4">
        <w:rPr>
          <w:color w:val="000000"/>
          <w:sz w:val="26"/>
          <w:szCs w:val="26"/>
        </w:rPr>
        <w:t>:</w:t>
      </w:r>
    </w:p>
    <w:p w:rsidR="009E6AC4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</w:t>
      </w:r>
      <w:r w:rsidR="009E6AC4">
        <w:rPr>
          <w:color w:val="000000"/>
          <w:sz w:val="26"/>
          <w:szCs w:val="26"/>
        </w:rPr>
        <w:t>5.1.</w:t>
      </w:r>
      <w:r w:rsidR="009E6AC4" w:rsidRPr="009E6AC4">
        <w:t xml:space="preserve"> </w:t>
      </w:r>
      <w:r w:rsidR="009E6AC4" w:rsidRPr="009E6AC4">
        <w:rPr>
          <w:color w:val="000000"/>
          <w:sz w:val="26"/>
          <w:szCs w:val="26"/>
        </w:rPr>
        <w:t xml:space="preserve">абзац  </w:t>
      </w:r>
      <w:r w:rsidR="009E6AC4">
        <w:rPr>
          <w:color w:val="000000"/>
          <w:sz w:val="26"/>
          <w:szCs w:val="26"/>
        </w:rPr>
        <w:t>13</w:t>
      </w:r>
      <w:r w:rsidR="009E6AC4" w:rsidRPr="009E6AC4">
        <w:rPr>
          <w:color w:val="000000"/>
          <w:sz w:val="26"/>
          <w:szCs w:val="26"/>
        </w:rPr>
        <w:t xml:space="preserve">  пункта </w:t>
      </w:r>
      <w:r w:rsidR="009E6AC4">
        <w:rPr>
          <w:color w:val="000000"/>
          <w:sz w:val="26"/>
          <w:szCs w:val="26"/>
        </w:rPr>
        <w:t>76</w:t>
      </w:r>
      <w:r w:rsidR="009E6AC4" w:rsidRPr="009E6AC4">
        <w:rPr>
          <w:color w:val="000000"/>
          <w:sz w:val="26"/>
          <w:szCs w:val="26"/>
        </w:rPr>
        <w:t xml:space="preserve">  </w:t>
      </w:r>
      <w:r w:rsidR="001B3F14" w:rsidRPr="001B3F14">
        <w:rPr>
          <w:color w:val="000000"/>
          <w:sz w:val="26"/>
          <w:szCs w:val="26"/>
        </w:rPr>
        <w:t>признать утратившим силу</w:t>
      </w:r>
      <w:r w:rsidR="009E6AC4">
        <w:rPr>
          <w:color w:val="000000"/>
          <w:sz w:val="26"/>
          <w:szCs w:val="26"/>
        </w:rPr>
        <w:t>;</w:t>
      </w:r>
    </w:p>
    <w:p w:rsidR="009E6AC4" w:rsidRDefault="00781714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E6AC4">
        <w:rPr>
          <w:color w:val="000000"/>
          <w:sz w:val="26"/>
          <w:szCs w:val="26"/>
        </w:rPr>
        <w:t>5.2.</w:t>
      </w:r>
      <w:r w:rsidR="009E6AC4" w:rsidRPr="009E6AC4">
        <w:t xml:space="preserve"> </w:t>
      </w:r>
      <w:r w:rsidR="009E6AC4" w:rsidRPr="009E6AC4">
        <w:rPr>
          <w:color w:val="000000"/>
          <w:sz w:val="26"/>
          <w:szCs w:val="26"/>
        </w:rPr>
        <w:t xml:space="preserve">в абзаце </w:t>
      </w:r>
      <w:r w:rsidR="009E6AC4">
        <w:rPr>
          <w:color w:val="000000"/>
          <w:sz w:val="26"/>
          <w:szCs w:val="26"/>
        </w:rPr>
        <w:t>3</w:t>
      </w:r>
      <w:r w:rsidR="009E6AC4" w:rsidRPr="009E6AC4">
        <w:rPr>
          <w:color w:val="000000"/>
          <w:sz w:val="26"/>
          <w:szCs w:val="26"/>
        </w:rPr>
        <w:t xml:space="preserve">  пункта 7</w:t>
      </w:r>
      <w:r w:rsidR="009E6AC4">
        <w:rPr>
          <w:color w:val="000000"/>
          <w:sz w:val="26"/>
          <w:szCs w:val="26"/>
        </w:rPr>
        <w:t>8</w:t>
      </w:r>
      <w:r w:rsidR="009E6AC4" w:rsidRPr="009E6AC4">
        <w:rPr>
          <w:color w:val="000000"/>
          <w:sz w:val="26"/>
          <w:szCs w:val="26"/>
        </w:rPr>
        <w:t xml:space="preserve">  слова  «муниципального бюджетного учреждения </w:t>
      </w:r>
      <w:proofErr w:type="spellStart"/>
      <w:r w:rsidR="009E6AC4" w:rsidRPr="009E6AC4">
        <w:rPr>
          <w:color w:val="000000"/>
          <w:sz w:val="26"/>
          <w:szCs w:val="26"/>
        </w:rPr>
        <w:t>Кондинского</w:t>
      </w:r>
      <w:proofErr w:type="spellEnd"/>
      <w:r w:rsidR="009E6AC4" w:rsidRPr="009E6AC4">
        <w:rPr>
          <w:color w:val="000000"/>
          <w:sz w:val="26"/>
          <w:szCs w:val="26"/>
        </w:rPr>
        <w:t xml:space="preserve"> района «Многофункциональный центр предоставления государственных и муницип</w:t>
      </w:r>
      <w:r w:rsidR="009E6AC4">
        <w:rPr>
          <w:color w:val="000000"/>
          <w:sz w:val="26"/>
          <w:szCs w:val="26"/>
        </w:rPr>
        <w:t xml:space="preserve">альных услуг» и его работников»  </w:t>
      </w:r>
      <w:r w:rsidR="009E6AC4" w:rsidRPr="009E6AC4">
        <w:rPr>
          <w:color w:val="000000"/>
          <w:sz w:val="26"/>
          <w:szCs w:val="26"/>
        </w:rPr>
        <w:t>иск</w:t>
      </w:r>
      <w:r w:rsidR="009E6AC4">
        <w:rPr>
          <w:color w:val="000000"/>
          <w:sz w:val="26"/>
          <w:szCs w:val="26"/>
        </w:rPr>
        <w:t>лючить.</w:t>
      </w:r>
    </w:p>
    <w:p w:rsidR="008F4683" w:rsidRDefault="005C7BB9" w:rsidP="004E539C">
      <w:pPr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6A334B" w:rsidRPr="00715E54" w:rsidRDefault="006A334B" w:rsidP="004E539C">
      <w:pPr>
        <w:tabs>
          <w:tab w:val="left" w:pos="851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15E54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6A334B" w:rsidRPr="00715E54" w:rsidRDefault="006A334B" w:rsidP="004E539C">
      <w:pPr>
        <w:tabs>
          <w:tab w:val="left" w:pos="2460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715E54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6A334B" w:rsidRPr="00715E54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6A334B" w:rsidRPr="00715E54" w:rsidRDefault="006A334B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6A334B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6"/>
        <w:gridCol w:w="3179"/>
      </w:tblGrid>
      <w:tr w:rsidR="006A334B" w:rsidRPr="00715E54" w:rsidTr="006A334B">
        <w:tc>
          <w:tcPr>
            <w:tcW w:w="4785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A334B" w:rsidRPr="00715E54" w:rsidRDefault="006A334B" w:rsidP="004E539C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sz w:val="26"/>
                <w:szCs w:val="26"/>
                <w:lang w:eastAsia="ru-RU"/>
              </w:rPr>
              <w:t>А.В.Дубовик</w:t>
            </w:r>
            <w:proofErr w:type="spellEnd"/>
          </w:p>
        </w:tc>
      </w:tr>
    </w:tbl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715E54" w:rsidRDefault="00715E54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715E54" w:rsidRDefault="00715E54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715E54" w:rsidRDefault="00715E54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715E54" w:rsidRDefault="00715E54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715E54" w:rsidRDefault="00715E54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715E54" w:rsidRDefault="00715E54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715E54" w:rsidRDefault="00715E54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A81F47" w:rsidRDefault="00A81F47" w:rsidP="001378B0">
      <w:pPr>
        <w:tabs>
          <w:tab w:val="left" w:pos="142"/>
          <w:tab w:val="left" w:pos="284"/>
        </w:tabs>
        <w:spacing w:line="240" w:lineRule="auto"/>
        <w:jc w:val="right"/>
        <w:rPr>
          <w:bCs/>
          <w:sz w:val="24"/>
          <w:szCs w:val="24"/>
          <w:lang w:eastAsia="ru-RU"/>
        </w:rPr>
      </w:pPr>
    </w:p>
    <w:p w:rsidR="00F67F7C" w:rsidRPr="002A60D9" w:rsidRDefault="002A3807" w:rsidP="00F67F7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</w:p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68" w:rsidRDefault="00290768" w:rsidP="00481752">
      <w:pPr>
        <w:spacing w:line="240" w:lineRule="auto"/>
      </w:pPr>
      <w:r>
        <w:separator/>
      </w:r>
    </w:p>
  </w:endnote>
  <w:endnote w:type="continuationSeparator" w:id="0">
    <w:p w:rsidR="00290768" w:rsidRDefault="00290768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68" w:rsidRDefault="00290768" w:rsidP="00481752">
      <w:pPr>
        <w:spacing w:line="240" w:lineRule="auto"/>
      </w:pPr>
      <w:r>
        <w:separator/>
      </w:r>
    </w:p>
  </w:footnote>
  <w:footnote w:type="continuationSeparator" w:id="0">
    <w:p w:rsidR="00290768" w:rsidRDefault="00290768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00649" w:rsidRDefault="001006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100649" w:rsidRDefault="001006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9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>
    <w:pPr>
      <w:pStyle w:val="ad"/>
      <w:jc w:val="center"/>
    </w:pPr>
  </w:p>
  <w:p w:rsidR="00100649" w:rsidRDefault="001006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1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"/>
  </w:num>
  <w:num w:numId="5">
    <w:abstractNumId w:val="4"/>
  </w:num>
  <w:num w:numId="6">
    <w:abstractNumId w:val="1"/>
  </w:num>
  <w:num w:numId="7">
    <w:abstractNumId w:val="27"/>
  </w:num>
  <w:num w:numId="8">
    <w:abstractNumId w:val="17"/>
  </w:num>
  <w:num w:numId="9">
    <w:abstractNumId w:val="10"/>
  </w:num>
  <w:num w:numId="10">
    <w:abstractNumId w:val="42"/>
  </w:num>
  <w:num w:numId="11">
    <w:abstractNumId w:val="0"/>
  </w:num>
  <w:num w:numId="12">
    <w:abstractNumId w:val="29"/>
  </w:num>
  <w:num w:numId="13">
    <w:abstractNumId w:val="39"/>
  </w:num>
  <w:num w:numId="14">
    <w:abstractNumId w:val="37"/>
  </w:num>
  <w:num w:numId="15">
    <w:abstractNumId w:val="31"/>
  </w:num>
  <w:num w:numId="16">
    <w:abstractNumId w:val="30"/>
  </w:num>
  <w:num w:numId="17">
    <w:abstractNumId w:val="24"/>
  </w:num>
  <w:num w:numId="18">
    <w:abstractNumId w:val="23"/>
  </w:num>
  <w:num w:numId="19">
    <w:abstractNumId w:val="26"/>
  </w:num>
  <w:num w:numId="20">
    <w:abstractNumId w:val="7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9"/>
  </w:num>
  <w:num w:numId="26">
    <w:abstractNumId w:val="35"/>
  </w:num>
  <w:num w:numId="27">
    <w:abstractNumId w:val="34"/>
  </w:num>
  <w:num w:numId="28">
    <w:abstractNumId w:val="14"/>
  </w:num>
  <w:num w:numId="29">
    <w:abstractNumId w:val="9"/>
  </w:num>
  <w:num w:numId="30">
    <w:abstractNumId w:val="20"/>
  </w:num>
  <w:num w:numId="31">
    <w:abstractNumId w:val="16"/>
  </w:num>
  <w:num w:numId="32">
    <w:abstractNumId w:val="28"/>
  </w:num>
  <w:num w:numId="33">
    <w:abstractNumId w:val="36"/>
  </w:num>
  <w:num w:numId="34">
    <w:abstractNumId w:val="15"/>
  </w:num>
  <w:num w:numId="35">
    <w:abstractNumId w:val="38"/>
  </w:num>
  <w:num w:numId="36">
    <w:abstractNumId w:val="8"/>
  </w:num>
  <w:num w:numId="37">
    <w:abstractNumId w:val="18"/>
  </w:num>
  <w:num w:numId="38">
    <w:abstractNumId w:val="41"/>
  </w:num>
  <w:num w:numId="39">
    <w:abstractNumId w:val="2"/>
  </w:num>
  <w:num w:numId="40">
    <w:abstractNumId w:val="33"/>
  </w:num>
  <w:num w:numId="41">
    <w:abstractNumId w:val="21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85E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2940"/>
    <w:rsid w:val="008E70D0"/>
    <w:rsid w:val="008F14FC"/>
    <w:rsid w:val="008F16BE"/>
    <w:rsid w:val="008F359E"/>
    <w:rsid w:val="008F4683"/>
    <w:rsid w:val="008F4B29"/>
    <w:rsid w:val="008F5CAA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6AC4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1F47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126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6746"/>
    <w:rsid w:val="00E172D3"/>
    <w:rsid w:val="00E175AD"/>
    <w:rsid w:val="00E1775B"/>
    <w:rsid w:val="00E213A2"/>
    <w:rsid w:val="00E239C7"/>
    <w:rsid w:val="00E262B6"/>
    <w:rsid w:val="00E27375"/>
    <w:rsid w:val="00E30E8E"/>
    <w:rsid w:val="00E318E9"/>
    <w:rsid w:val="00E32212"/>
    <w:rsid w:val="00E33B6E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CC6"/>
    <w:rsid w:val="00F55E87"/>
    <w:rsid w:val="00F57573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2593-0A3B-4AE7-BB48-7607EF2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18</cp:revision>
  <cp:lastPrinted>2019-07-26T06:27:00Z</cp:lastPrinted>
  <dcterms:created xsi:type="dcterms:W3CDTF">2019-03-28T10:59:00Z</dcterms:created>
  <dcterms:modified xsi:type="dcterms:W3CDTF">2020-12-23T12:18:00Z</dcterms:modified>
</cp:coreProperties>
</file>