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DD" w:rsidRPr="002D6871" w:rsidRDefault="008572DD" w:rsidP="002D6871">
      <w:pPr>
        <w:jc w:val="right"/>
      </w:pPr>
      <w:r w:rsidRPr="002D6871">
        <w:t>ПРОЕКТ</w:t>
      </w:r>
    </w:p>
    <w:p w:rsidR="008572DD" w:rsidRPr="008572DD" w:rsidRDefault="008572DD" w:rsidP="008572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857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857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572DD" w:rsidRPr="008572DD" w:rsidRDefault="008572DD" w:rsidP="00857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8572DD" w:rsidRPr="008572DD" w:rsidRDefault="008572DD" w:rsidP="0085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DD" w:rsidRPr="008572DD" w:rsidRDefault="008572DD" w:rsidP="0085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DD" w:rsidRPr="008572DD" w:rsidRDefault="008572DD" w:rsidP="008572D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8572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8572DD" w:rsidRPr="008572DD" w:rsidRDefault="008572DD" w:rsidP="00857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2DD" w:rsidRPr="008572DD" w:rsidRDefault="008572DD" w:rsidP="008572D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8572D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8572DD" w:rsidRPr="008572DD" w:rsidRDefault="008572DD" w:rsidP="008572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8572DD" w:rsidRPr="008572DD" w:rsidTr="009663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572DD" w:rsidRPr="008572DD" w:rsidRDefault="008572DD" w:rsidP="0085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 января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572DD" w:rsidRPr="008572DD" w:rsidRDefault="008572DD" w:rsidP="0085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8572DD" w:rsidRPr="008572DD" w:rsidRDefault="008572DD" w:rsidP="00857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72DD" w:rsidRPr="008572DD" w:rsidRDefault="008572DD" w:rsidP="00857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</w:tc>
      </w:tr>
      <w:tr w:rsidR="008572DD" w:rsidRPr="008572DD" w:rsidTr="009663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572DD" w:rsidRPr="008572DD" w:rsidRDefault="008572DD" w:rsidP="0085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572DD" w:rsidRPr="008572DD" w:rsidRDefault="008572DD" w:rsidP="0085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2DD" w:rsidRPr="008572DD" w:rsidRDefault="008572DD" w:rsidP="00857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8572DD" w:rsidRPr="008572DD" w:rsidTr="0096636E">
        <w:tc>
          <w:tcPr>
            <w:tcW w:w="6345" w:type="dxa"/>
          </w:tcPr>
          <w:p w:rsidR="008572DD" w:rsidRPr="008572DD" w:rsidRDefault="008572DD" w:rsidP="00857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8572DD" w:rsidRPr="008572DD" w:rsidRDefault="008572DD" w:rsidP="00857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 октября 2019 года № 2004</w:t>
            </w:r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2D6871" w:rsidRPr="002D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плана-графика по совместному достижению целей и показателей регионального проекта «Социальная активность» (портфель проектов «Образование») в </w:t>
            </w:r>
            <w:proofErr w:type="spellStart"/>
            <w:r w:rsidR="002D6871" w:rsidRPr="002D6871">
              <w:rPr>
                <w:rFonts w:ascii="Times New Roman" w:eastAsia="Calibri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="002D6871" w:rsidRPr="002D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на 2019 год и плановый период до 2024 года и территориального плана мероприятий по совместному достижению результатов регионального проекта «Социальная активность» в </w:t>
            </w:r>
            <w:proofErr w:type="spellStart"/>
            <w:r w:rsidR="002D6871" w:rsidRPr="002D6871">
              <w:rPr>
                <w:rFonts w:ascii="Times New Roman" w:eastAsia="Calibri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="002D6871" w:rsidRPr="002D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на 2019 год и плановый период до 2024 года</w:t>
            </w:r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bookmarkStart w:id="0" w:name="_GoBack"/>
        <w:bookmarkEnd w:id="0"/>
      </w:tr>
    </w:tbl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07 мая                2018 года № 204 «О национальных целях и стратегических задачах развития Российской Федерации на период до 2024 года», на основании изменений в проекты автономного округа (пункт 2 Протокола №5 заседания Проектного комитета Ханты-Мансийского автономного округа-Югры от 19 мая 2020 года, приложение 5.6 к протоколу)</w:t>
      </w:r>
      <w:r w:rsidR="002D6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подпункта 7.2.</w:t>
      </w:r>
      <w:proofErr w:type="gramEnd"/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паспорту портфеля проектов от «10.12.2018» «Образование» («Образование») с изменениями от 08.06.2020, в целях реализации на территории </w:t>
      </w:r>
      <w:proofErr w:type="spellStart"/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регионального проекта «Социальная активность» (портфель проектов «Образование»), </w:t>
      </w:r>
      <w:r w:rsidRPr="00857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857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 w:rsidRPr="00857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постановляет:</w:t>
      </w:r>
    </w:p>
    <w:p w:rsidR="008572DD" w:rsidRPr="008572DD" w:rsidRDefault="008572DD" w:rsidP="00857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2 приложения 1 постановления администрации </w:t>
      </w:r>
      <w:proofErr w:type="spellStart"/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 октября 2019 года № 2004 «</w:t>
      </w:r>
      <w:r w:rsidR="002D6871" w:rsidRPr="002D687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плана-графика по совместному достижению целей и показателей регионального проекта «Социальная активность» (портфель проектов «Образование») в </w:t>
      </w:r>
      <w:proofErr w:type="spellStart"/>
      <w:r w:rsidR="002D6871" w:rsidRPr="002D6871">
        <w:rPr>
          <w:rFonts w:ascii="Times New Roman" w:eastAsia="Calibri" w:hAnsi="Times New Roman" w:cs="Times New Roman"/>
          <w:sz w:val="28"/>
          <w:szCs w:val="28"/>
        </w:rPr>
        <w:t>Кондинском</w:t>
      </w:r>
      <w:proofErr w:type="spellEnd"/>
      <w:r w:rsidR="002D6871" w:rsidRPr="002D6871">
        <w:rPr>
          <w:rFonts w:ascii="Times New Roman" w:eastAsia="Calibri" w:hAnsi="Times New Roman" w:cs="Times New Roman"/>
          <w:sz w:val="28"/>
          <w:szCs w:val="28"/>
        </w:rPr>
        <w:t xml:space="preserve"> районе на 2019 год и плановый период до 2024 года и территориального плана мероприятий по совместному достижению результатов регионального проекта «Социальная активность» в </w:t>
      </w:r>
      <w:proofErr w:type="spellStart"/>
      <w:r w:rsidR="002D6871" w:rsidRPr="002D6871">
        <w:rPr>
          <w:rFonts w:ascii="Times New Roman" w:eastAsia="Calibri" w:hAnsi="Times New Roman" w:cs="Times New Roman"/>
          <w:sz w:val="28"/>
          <w:szCs w:val="28"/>
        </w:rPr>
        <w:t>Кондинском</w:t>
      </w:r>
      <w:proofErr w:type="spellEnd"/>
      <w:r w:rsidR="002D6871" w:rsidRPr="002D6871">
        <w:rPr>
          <w:rFonts w:ascii="Times New Roman" w:eastAsia="Calibri" w:hAnsi="Times New Roman" w:cs="Times New Roman"/>
          <w:sz w:val="28"/>
          <w:szCs w:val="28"/>
        </w:rPr>
        <w:t xml:space="preserve"> районе на 2019 год</w:t>
      </w:r>
      <w:proofErr w:type="gramEnd"/>
      <w:r w:rsidR="002D6871" w:rsidRPr="002D6871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до 2024 года</w:t>
      </w:r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(приложение).</w:t>
      </w: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Постановление разместить на официальном сайте органов местного самоуправления </w:t>
      </w:r>
      <w:proofErr w:type="spellStart"/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 округа - Югры.</w:t>
      </w: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подписания.</w:t>
      </w: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1857"/>
        <w:gridCol w:w="3354"/>
      </w:tblGrid>
      <w:tr w:rsidR="008572DD" w:rsidRPr="008572DD" w:rsidTr="0096636E">
        <w:tc>
          <w:tcPr>
            <w:tcW w:w="4785" w:type="dxa"/>
          </w:tcPr>
          <w:p w:rsidR="008572DD" w:rsidRPr="008572DD" w:rsidRDefault="008572DD" w:rsidP="0085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8572DD" w:rsidRPr="008572DD" w:rsidRDefault="008572DD" w:rsidP="0085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572DD" w:rsidRPr="008572DD" w:rsidRDefault="008572DD" w:rsidP="008572DD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8572DD" w:rsidRPr="008572DD" w:rsidRDefault="008572DD" w:rsidP="00857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572DD" w:rsidRPr="008572DD" w:rsidSect="00B75DD2">
          <w:headerReference w:type="default" r:id="rId8"/>
          <w:headerReference w:type="first" r:id="rId9"/>
          <w:pgSz w:w="11909" w:h="16834"/>
          <w:pgMar w:top="1134" w:right="567" w:bottom="992" w:left="1701" w:header="567" w:footer="720" w:gutter="0"/>
          <w:cols w:space="720"/>
          <w:titlePg/>
          <w:docGrid w:linePitch="326"/>
        </w:sectPr>
      </w:pP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 w:right="-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 w:right="-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8572DD" w:rsidRPr="008572DD" w:rsidRDefault="008572DD" w:rsidP="008572DD">
      <w:pPr>
        <w:spacing w:after="0" w:line="240" w:lineRule="auto"/>
        <w:ind w:left="10490" w:right="-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2021 г. № ___</w:t>
      </w:r>
    </w:p>
    <w:p w:rsidR="008572DD" w:rsidRPr="008572DD" w:rsidRDefault="008572DD" w:rsidP="00857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 w:right="-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 w:right="-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8572DD" w:rsidRPr="008572DD" w:rsidRDefault="008572DD" w:rsidP="008572DD">
      <w:pPr>
        <w:spacing w:after="0" w:line="240" w:lineRule="auto"/>
        <w:ind w:left="10490" w:right="-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02.10.2019 № 2004</w:t>
      </w:r>
    </w:p>
    <w:p w:rsidR="008572DD" w:rsidRPr="008572DD" w:rsidRDefault="008572DD" w:rsidP="00857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DD" w:rsidRPr="008572DD" w:rsidRDefault="008572DD" w:rsidP="00857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572DD" w:rsidRPr="008572DD" w:rsidRDefault="008572DD" w:rsidP="008572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171"/>
        <w:gridCol w:w="2132"/>
        <w:gridCol w:w="2132"/>
        <w:gridCol w:w="2132"/>
        <w:gridCol w:w="2132"/>
        <w:gridCol w:w="2132"/>
      </w:tblGrid>
      <w:tr w:rsidR="008572DD" w:rsidRPr="008572DD" w:rsidTr="0096636E">
        <w:trPr>
          <w:trHeight w:val="68"/>
        </w:trPr>
        <w:tc>
          <w:tcPr>
            <w:tcW w:w="2289" w:type="dxa"/>
            <w:vMerge w:val="restart"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(территория)</w:t>
            </w:r>
          </w:p>
        </w:tc>
        <w:tc>
          <w:tcPr>
            <w:tcW w:w="12831" w:type="dxa"/>
            <w:gridSpan w:val="6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в </w:t>
            </w:r>
            <w:proofErr w:type="spellStart"/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районе, </w:t>
            </w:r>
            <w:proofErr w:type="gramStart"/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&lt;2&gt;</w:t>
            </w:r>
          </w:p>
        </w:tc>
      </w:tr>
      <w:tr w:rsidR="008572DD" w:rsidRPr="008572DD" w:rsidTr="0096636E">
        <w:trPr>
          <w:trHeight w:val="68"/>
        </w:trPr>
        <w:tc>
          <w:tcPr>
            <w:tcW w:w="2289" w:type="dxa"/>
            <w:vMerge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572DD" w:rsidRPr="008572DD" w:rsidTr="0096636E">
        <w:trPr>
          <w:trHeight w:val="68"/>
        </w:trPr>
        <w:tc>
          <w:tcPr>
            <w:tcW w:w="2289" w:type="dxa"/>
            <w:vMerge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(нарастающим итогом)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(нарастающим итогом)</w:t>
            </w:r>
          </w:p>
        </w:tc>
      </w:tr>
      <w:tr w:rsidR="008572DD" w:rsidRPr="008572DD" w:rsidTr="0096636E">
        <w:trPr>
          <w:trHeight w:val="68"/>
        </w:trPr>
        <w:tc>
          <w:tcPr>
            <w:tcW w:w="2289" w:type="dxa"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85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71" w:type="dxa"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2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0,000886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2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0,000942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2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0,000997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2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0,001052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2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0,001086</w:t>
            </w:r>
          </w:p>
        </w:tc>
        <w:tc>
          <w:tcPr>
            <w:tcW w:w="2132" w:type="dxa"/>
            <w:shd w:val="clear" w:color="auto" w:fill="auto"/>
            <w:hideMark/>
          </w:tcPr>
          <w:p w:rsidR="008572DD" w:rsidRPr="008572DD" w:rsidRDefault="008572DD" w:rsidP="008572DD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2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0,001152</w:t>
            </w:r>
          </w:p>
        </w:tc>
      </w:tr>
    </w:tbl>
    <w:p w:rsidR="008572DD" w:rsidRPr="008572DD" w:rsidRDefault="008572DD" w:rsidP="008572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6E7" w:rsidRDefault="00DC06E7">
      <w:pPr>
        <w:rPr>
          <w:rFonts w:ascii="Times New Roman" w:hAnsi="Times New Roman" w:cs="Times New Roman"/>
          <w:bCs/>
          <w:sz w:val="20"/>
          <w:szCs w:val="20"/>
        </w:rPr>
      </w:pPr>
    </w:p>
    <w:sectPr w:rsidR="00DC06E7" w:rsidSect="00F04E27">
      <w:headerReference w:type="first" r:id="rId10"/>
      <w:pgSz w:w="16834" w:h="11909" w:orient="landscape"/>
      <w:pgMar w:top="1134" w:right="567" w:bottom="567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3D" w:rsidRDefault="0033073D" w:rsidP="00617B40">
      <w:pPr>
        <w:spacing w:after="0" w:line="240" w:lineRule="auto"/>
      </w:pPr>
      <w:r>
        <w:separator/>
      </w:r>
    </w:p>
  </w:endnote>
  <w:endnote w:type="continuationSeparator" w:id="0">
    <w:p w:rsidR="0033073D" w:rsidRDefault="0033073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3D" w:rsidRDefault="0033073D" w:rsidP="00617B40">
      <w:pPr>
        <w:spacing w:after="0" w:line="240" w:lineRule="auto"/>
      </w:pPr>
      <w:r>
        <w:separator/>
      </w:r>
    </w:p>
  </w:footnote>
  <w:footnote w:type="continuationSeparator" w:id="0">
    <w:p w:rsidR="0033073D" w:rsidRDefault="0033073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DD" w:rsidRDefault="008572DD" w:rsidP="00D718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238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DD" w:rsidRDefault="008572DD" w:rsidP="001F243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8E" w:rsidRDefault="008572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2382">
      <w:rPr>
        <w:noProof/>
      </w:rPr>
      <w:t>3</w:t>
    </w:r>
    <w:r>
      <w:fldChar w:fldCharType="end"/>
    </w:r>
  </w:p>
  <w:p w:rsidR="00505E8E" w:rsidRDefault="0033073D" w:rsidP="00F04E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2D6871"/>
    <w:rsid w:val="00301280"/>
    <w:rsid w:val="0033073D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91401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572DD"/>
    <w:rsid w:val="00886731"/>
    <w:rsid w:val="00887852"/>
    <w:rsid w:val="00897CB6"/>
    <w:rsid w:val="008C2ACB"/>
    <w:rsid w:val="008D6252"/>
    <w:rsid w:val="008E4601"/>
    <w:rsid w:val="00903CF1"/>
    <w:rsid w:val="00904296"/>
    <w:rsid w:val="00910CF9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2382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574A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857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57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857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57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15EF-580A-42BA-8D2A-4F95D555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2021-01-12T06:53:00Z</dcterms:created>
  <dcterms:modified xsi:type="dcterms:W3CDTF">2021-01-12T06:53:00Z</dcterms:modified>
</cp:coreProperties>
</file>