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F18" w:rsidRDefault="00C43F18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63453A" w:rsidRDefault="0063453A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 xml:space="preserve">О внесении изменений в постановление </w:t>
      </w: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админи</w:t>
      </w:r>
      <w:r w:rsidR="00643FD4" w:rsidRPr="00D304EC">
        <w:rPr>
          <w:sz w:val="24"/>
          <w:szCs w:val="24"/>
        </w:rPr>
        <w:t xml:space="preserve">страции Кондинского района </w:t>
      </w:r>
    </w:p>
    <w:p w:rsidR="0021195A" w:rsidRPr="0021195A" w:rsidRDefault="00EC03FA" w:rsidP="008B434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30</w:t>
      </w:r>
      <w:r w:rsidR="00482060" w:rsidRPr="00D304E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</w:t>
      </w:r>
      <w:r w:rsidR="00643FD4" w:rsidRPr="00D304EC">
        <w:rPr>
          <w:sz w:val="24"/>
          <w:szCs w:val="24"/>
        </w:rPr>
        <w:t>ря  201</w:t>
      </w:r>
      <w:r>
        <w:rPr>
          <w:sz w:val="24"/>
          <w:szCs w:val="24"/>
        </w:rPr>
        <w:t>9</w:t>
      </w:r>
      <w:r w:rsidR="00643FD4" w:rsidRPr="00D304EC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9</w:t>
      </w:r>
      <w:r w:rsidR="008B4340">
        <w:rPr>
          <w:sz w:val="24"/>
          <w:szCs w:val="24"/>
        </w:rPr>
        <w:t>79</w:t>
      </w:r>
      <w:r w:rsidR="00482060" w:rsidRPr="00D304EC">
        <w:rPr>
          <w:sz w:val="24"/>
          <w:szCs w:val="24"/>
        </w:rPr>
        <w:t xml:space="preserve"> </w:t>
      </w:r>
      <w:r w:rsidR="0021195A">
        <w:rPr>
          <w:sz w:val="24"/>
          <w:szCs w:val="24"/>
        </w:rPr>
        <w:t>«</w:t>
      </w:r>
      <w:r w:rsidR="0021195A" w:rsidRPr="0021195A">
        <w:rPr>
          <w:sz w:val="24"/>
          <w:szCs w:val="24"/>
        </w:rPr>
        <w:t xml:space="preserve">Об утверждении </w:t>
      </w:r>
    </w:p>
    <w:p w:rsidR="008D7970" w:rsidRDefault="0021195A" w:rsidP="008B434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>административного регламента предоставления муниципальной услуги</w:t>
      </w:r>
    </w:p>
    <w:p w:rsidR="00D94204" w:rsidRDefault="00EC03FA" w:rsidP="00992F83">
      <w:pPr>
        <w:pStyle w:val="Default"/>
        <w:rPr>
          <w:rFonts w:eastAsia="Times New Roman"/>
        </w:rPr>
      </w:pPr>
      <w:r w:rsidRPr="008B4340">
        <w:rPr>
          <w:rFonts w:eastAsia="Times New Roman"/>
        </w:rPr>
        <w:t>«</w:t>
      </w:r>
      <w:r w:rsidR="008B4340" w:rsidRPr="008B4340">
        <w:rPr>
          <w:rFonts w:eastAsia="Times New Roman"/>
        </w:rPr>
        <w:t xml:space="preserve">Направление уведомления </w:t>
      </w:r>
      <w:r w:rsidR="00D94204">
        <w:rPr>
          <w:rFonts w:eastAsia="Times New Roman"/>
        </w:rPr>
        <w:t xml:space="preserve"> </w:t>
      </w:r>
      <w:r w:rsidR="008B4340" w:rsidRPr="008B4340">
        <w:rPr>
          <w:rFonts w:eastAsia="Times New Roman"/>
        </w:rPr>
        <w:t>о соответствии (несоответствии)</w:t>
      </w:r>
    </w:p>
    <w:p w:rsidR="008B4340" w:rsidRPr="008B4340" w:rsidRDefault="008B4340" w:rsidP="00A77A06">
      <w:pPr>
        <w:pStyle w:val="Default"/>
        <w:rPr>
          <w:rFonts w:eastAsia="Times New Roman"/>
        </w:rPr>
      </w:pPr>
      <w:r w:rsidRPr="008B4340">
        <w:rPr>
          <w:rFonts w:eastAsia="Times New Roman"/>
        </w:rPr>
        <w:t xml:space="preserve">построенных или реконструированных объекта </w:t>
      </w:r>
    </w:p>
    <w:p w:rsidR="008B4340" w:rsidRPr="008B4340" w:rsidRDefault="008B4340" w:rsidP="00A77A06">
      <w:pPr>
        <w:pStyle w:val="Default"/>
        <w:rPr>
          <w:rFonts w:eastAsia="Times New Roman"/>
        </w:rPr>
      </w:pPr>
      <w:r w:rsidRPr="008B4340">
        <w:rPr>
          <w:rFonts w:eastAsia="Times New Roman"/>
        </w:rPr>
        <w:t xml:space="preserve">индивидуального жилищного строительства </w:t>
      </w:r>
    </w:p>
    <w:p w:rsidR="008B4340" w:rsidRPr="008B4340" w:rsidRDefault="008B4340" w:rsidP="00A77A06">
      <w:pPr>
        <w:pStyle w:val="Default"/>
        <w:rPr>
          <w:rFonts w:eastAsia="Times New Roman"/>
        </w:rPr>
      </w:pPr>
      <w:r w:rsidRPr="008B4340">
        <w:rPr>
          <w:rFonts w:eastAsia="Times New Roman"/>
        </w:rPr>
        <w:t xml:space="preserve">или садового дома требованиям законодательства </w:t>
      </w:r>
    </w:p>
    <w:p w:rsidR="00A409B1" w:rsidRDefault="008B4340" w:rsidP="008B434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8B4340">
        <w:rPr>
          <w:sz w:val="24"/>
          <w:szCs w:val="24"/>
        </w:rPr>
        <w:t>о градостроительной деятельности</w:t>
      </w:r>
      <w:r w:rsidR="008D7970" w:rsidRPr="008D7970">
        <w:rPr>
          <w:sz w:val="24"/>
          <w:szCs w:val="24"/>
        </w:rPr>
        <w:t>»</w:t>
      </w:r>
    </w:p>
    <w:p w:rsidR="008D7970" w:rsidRPr="00603ACF" w:rsidRDefault="008D7970" w:rsidP="008D7970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800A60" w:rsidRPr="00024ED9" w:rsidRDefault="00800A60" w:rsidP="00D6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40"/>
          <w:rFonts w:eastAsiaTheme="minorHAnsi"/>
          <w:lang w:val="ru-RU"/>
        </w:rPr>
      </w:pPr>
      <w:r w:rsidRPr="00731427">
        <w:rPr>
          <w:rStyle w:val="24"/>
          <w:rFonts w:eastAsiaTheme="minorHAnsi"/>
        </w:rPr>
        <w:t>В соответствии с Градостроительным кодексом Российской Федерации, федеральными за</w:t>
      </w:r>
      <w:r w:rsidR="006F1C48" w:rsidRPr="00731427">
        <w:rPr>
          <w:rStyle w:val="24"/>
          <w:rFonts w:eastAsiaTheme="minorHAnsi"/>
        </w:rPr>
        <w:t xml:space="preserve">конами от </w:t>
      </w:r>
      <w:r w:rsidR="008D7970" w:rsidRPr="00731427">
        <w:rPr>
          <w:rStyle w:val="24"/>
          <w:rFonts w:eastAsiaTheme="minorHAnsi"/>
        </w:rPr>
        <w:t>0</w:t>
      </w:r>
      <w:r w:rsidR="006F1C48" w:rsidRPr="00731427">
        <w:rPr>
          <w:rStyle w:val="24"/>
          <w:rFonts w:eastAsiaTheme="minorHAnsi"/>
        </w:rPr>
        <w:t>6 октября 2003 года №</w:t>
      </w:r>
      <w:r w:rsidRPr="00731427">
        <w:rPr>
          <w:rStyle w:val="24"/>
          <w:rFonts w:eastAsiaTheme="minorHAnsi"/>
        </w:rPr>
        <w:t>131-ФЗ</w:t>
      </w:r>
      <w:r w:rsidR="00F574A2" w:rsidRPr="00731427">
        <w:rPr>
          <w:rStyle w:val="24"/>
          <w:rFonts w:eastAsiaTheme="minorHAnsi"/>
        </w:rPr>
        <w:t xml:space="preserve"> </w:t>
      </w:r>
      <w:r w:rsidRPr="00731427">
        <w:rPr>
          <w:rStyle w:val="24"/>
          <w:rFonts w:eastAsiaTheme="minorHAnsi"/>
        </w:rPr>
        <w:t xml:space="preserve"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024ED9">
        <w:rPr>
          <w:rStyle w:val="40"/>
          <w:rFonts w:eastAsiaTheme="minorHAnsi"/>
          <w:lang w:val="ru-RU"/>
        </w:rPr>
        <w:t>администрация Кондинского района постановляет:</w:t>
      </w:r>
    </w:p>
    <w:p w:rsidR="00956959" w:rsidRPr="00731427" w:rsidRDefault="008B4340" w:rsidP="001659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постановление администрации Кондинского района от </w:t>
      </w:r>
      <w:r w:rsidR="00EC03FA" w:rsidRPr="00731427">
        <w:rPr>
          <w:rFonts w:ascii="Times New Roman" w:eastAsia="Times New Roman" w:hAnsi="Times New Roman" w:cs="Times New Roman"/>
          <w:bCs/>
          <w:sz w:val="24"/>
          <w:szCs w:val="24"/>
        </w:rPr>
        <w:t>30 сентя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>бря 201</w:t>
      </w:r>
      <w:r w:rsidR="00EC03FA" w:rsidRPr="0073142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1</w:t>
      </w:r>
      <w:r w:rsidR="00EC03FA" w:rsidRPr="0073142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79</w:t>
      </w:r>
      <w:r w:rsidR="0021195A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администрати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вного регламента предоставления </w:t>
      </w:r>
      <w:r w:rsidR="0021195A" w:rsidRPr="0073142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услуги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6E0" w:rsidRPr="0073142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8B434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 уведомления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4BE2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соответствии (несоответствии) </w:t>
      </w:r>
      <w:proofErr w:type="gramStart"/>
      <w:r w:rsidR="00BB4BE2">
        <w:rPr>
          <w:rFonts w:ascii="Times New Roman" w:eastAsia="Times New Roman" w:hAnsi="Times New Roman" w:cs="Times New Roman"/>
          <w:bCs/>
          <w:sz w:val="24"/>
          <w:szCs w:val="24"/>
        </w:rPr>
        <w:t>построенных</w:t>
      </w:r>
      <w:proofErr w:type="gramEnd"/>
      <w:r w:rsidR="00BB4BE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Pr="008B4340">
        <w:rPr>
          <w:rFonts w:ascii="Times New Roman" w:eastAsia="Times New Roman" w:hAnsi="Times New Roman" w:cs="Times New Roman"/>
          <w:bCs/>
          <w:sz w:val="24"/>
          <w:szCs w:val="24"/>
        </w:rPr>
        <w:t>реконструиро</w:t>
      </w:r>
      <w:r w:rsidR="00BB4BE2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ванных объекта индивидуального </w:t>
      </w:r>
      <w:r w:rsidRPr="008B4340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жилищного строительства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340">
        <w:rPr>
          <w:rFonts w:ascii="Times New Roman" w:eastAsia="Times New Roman" w:hAnsi="Times New Roman" w:cs="Times New Roman"/>
          <w:bCs/>
          <w:sz w:val="24"/>
          <w:szCs w:val="24"/>
        </w:rPr>
        <w:t>или садового дома требованиям законодательства о градостроительной деятельности</w:t>
      </w:r>
      <w:r w:rsidR="008D7970" w:rsidRPr="0073142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4824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постановление)</w:t>
      </w:r>
      <w:r w:rsidR="008D7970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31427" w:rsidRDefault="00F83787" w:rsidP="00165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 Пункт 38</w:t>
      </w:r>
      <w:r w:rsid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раздела</w:t>
      </w:r>
      <w:r w:rsidR="00731427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4ED9" w:rsidRPr="00BC2EE5">
        <w:rPr>
          <w:rFonts w:ascii="Times New Roman" w:eastAsia="Times New Roman" w:hAnsi="Times New Roman" w:cs="Times New Roman"/>
          <w:bCs/>
          <w:sz w:val="24"/>
          <w:szCs w:val="24"/>
        </w:rPr>
        <w:t>II изложить в следующей редакции: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«38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. Заявителю в качестве результата предоставления услуги обеспечивается по его выбору возможность: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24ED9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Раздел II дополнить пунктами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proofErr w:type="gramStart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</w:t>
      </w:r>
      <w:proofErr w:type="gramStart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наличии</w:t>
      </w:r>
      <w:proofErr w:type="gramEnd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них технической возможности).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пунктом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38775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, размещается оператором единого портала в едином личном кабинете или в электронной форме запроса.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proofErr w:type="gramStart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подготовке экземпляра электронного документа на бумажном носителе организации, указанные в пункте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обеспечивают соблюдение следующих требований: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а) проверка действительности электронной подписи лица, подписавшего электронный документ;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gramStart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заверение экземпляра</w:t>
      </w:r>
      <w:proofErr w:type="gramEnd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электронного документа на бумажном носителе с использованием печати организации;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г) возможность брошюрования листов многостраничных экземпляров электронного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окумента на бумажном носителе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.».</w:t>
      </w:r>
      <w:proofErr w:type="gramEnd"/>
    </w:p>
    <w:p w:rsidR="00A73B58" w:rsidRPr="00F83787" w:rsidRDefault="00590F94" w:rsidP="0073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24ED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3453A" w:rsidRPr="00F83787">
        <w:rPr>
          <w:rFonts w:ascii="Times New Roman" w:eastAsia="Times New Roman" w:hAnsi="Times New Roman" w:cs="Times New Roman"/>
          <w:bCs/>
          <w:sz w:val="24"/>
          <w:szCs w:val="24"/>
        </w:rPr>
        <w:t>Пункт</w:t>
      </w:r>
      <w:r w:rsidR="00240084"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3787" w:rsidRPr="00F83787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 w:rsidR="00731427"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раздела </w:t>
      </w:r>
      <w:r w:rsidR="00731427" w:rsidRPr="00F8378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="0063453A"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</w:t>
      </w:r>
      <w:r w:rsidR="00731427" w:rsidRPr="00F83787">
        <w:rPr>
          <w:rFonts w:ascii="Times New Roman" w:eastAsia="Times New Roman" w:hAnsi="Times New Roman" w:cs="Times New Roman"/>
          <w:bCs/>
          <w:sz w:val="24"/>
          <w:szCs w:val="24"/>
        </w:rPr>
        <w:t>следующей</w:t>
      </w:r>
      <w:r w:rsidR="0063453A"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редакции</w:t>
      </w:r>
      <w:r w:rsidR="0063453A" w:rsidRPr="00F83787">
        <w:rPr>
          <w:rFonts w:ascii="Times New Roman" w:hAnsi="Times New Roman" w:cs="Times New Roman"/>
          <w:sz w:val="24"/>
          <w:szCs w:val="24"/>
        </w:rPr>
        <w:t>:</w:t>
      </w:r>
    </w:p>
    <w:p w:rsidR="0063453A" w:rsidRPr="00F83787" w:rsidRDefault="0063453A" w:rsidP="00731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83787" w:rsidRPr="00F83787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. При предоставлении муниципальной услуги в электронной форме заявителю обеспечивается:</w:t>
      </w:r>
    </w:p>
    <w:p w:rsidR="0063453A" w:rsidRPr="00F83787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63453A" w:rsidRPr="00F83787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63453A" w:rsidRPr="00F83787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прием и регистрация уведомления о планируемом строительстве;</w:t>
      </w:r>
    </w:p>
    <w:p w:rsidR="0063453A" w:rsidRPr="00F83787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получение результата предоставления муниципальной услуги;</w:t>
      </w:r>
    </w:p>
    <w:p w:rsidR="0063453A" w:rsidRPr="00F83787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63453A" w:rsidRPr="00F83787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63453A" w:rsidRPr="00F83787" w:rsidRDefault="0063453A" w:rsidP="006345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досудебное (внесудебное) обжалование решений и действий (бездействия) уполномоченного органа, и его работников, а также МФЦ и его работников.</w:t>
      </w:r>
    </w:p>
    <w:p w:rsidR="0063453A" w:rsidRPr="00F83787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Административные процедуры в электронной форме осуществляются с учетом положений пунктов 3</w:t>
      </w:r>
      <w:r w:rsidR="008B4340" w:rsidRPr="00F8378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F83787" w:rsidRPr="00F83787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Административного регламента»;</w:t>
      </w:r>
    </w:p>
    <w:p w:rsidR="00395A8D" w:rsidRPr="00F83787" w:rsidRDefault="00A95D3D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21195A" w:rsidRPr="00F8378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95A8D" w:rsidRPr="00F83787">
        <w:rPr>
          <w:rFonts w:ascii="Times New Roman" w:eastAsia="Times New Roman" w:hAnsi="Times New Roman" w:cs="Times New Roman"/>
          <w:bCs/>
          <w:sz w:val="24"/>
          <w:szCs w:val="24"/>
        </w:rPr>
        <w:t>Раздел III дополнить подразделом следующего содержания:</w:t>
      </w:r>
    </w:p>
    <w:p w:rsidR="00395A8D" w:rsidRPr="00F83787" w:rsidRDefault="00395A8D" w:rsidP="00A73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bCs/>
          <w:sz w:val="24"/>
          <w:szCs w:val="24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395A8D" w:rsidRPr="00F83787" w:rsidRDefault="008B4340" w:rsidP="00395A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4"/>
          <w:rFonts w:eastAsiaTheme="minorHAnsi"/>
        </w:rPr>
      </w:pPr>
      <w:r w:rsidRPr="00F83787">
        <w:rPr>
          <w:rStyle w:val="24"/>
          <w:rFonts w:eastAsiaTheme="minorHAnsi"/>
          <w:lang w:val="ru-RU"/>
        </w:rPr>
        <w:t>66</w:t>
      </w:r>
      <w:r w:rsidR="00395A8D" w:rsidRPr="00F837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395A8D" w:rsidRPr="00F83787">
        <w:rPr>
          <w:rStyle w:val="24"/>
          <w:rFonts w:eastAsiaTheme="minorHAnsi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731427" w:rsidRPr="00F83787">
        <w:rPr>
          <w:rStyle w:val="24"/>
          <w:rFonts w:eastAsiaTheme="minorHAnsi"/>
        </w:rPr>
        <w:t>, не предусмотрены</w:t>
      </w:r>
      <w:r w:rsidR="00395A8D" w:rsidRPr="00F83787">
        <w:rPr>
          <w:rStyle w:val="24"/>
          <w:rFonts w:eastAsiaTheme="minorHAnsi"/>
        </w:rPr>
        <w:t>».</w:t>
      </w:r>
    </w:p>
    <w:p w:rsidR="009563A5" w:rsidRPr="00F83787" w:rsidRDefault="009563A5" w:rsidP="00395A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83787">
        <w:rPr>
          <w:rFonts w:ascii="Times New Roman" w:eastAsia="Times New Roman" w:hAnsi="Times New Roman" w:cs="Times New Roman"/>
          <w:sz w:val="24"/>
          <w:szCs w:val="24"/>
        </w:rPr>
        <w:tab/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F83787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</w:t>
      </w:r>
      <w:r w:rsidR="00C43F18">
        <w:rPr>
          <w:rFonts w:ascii="Times New Roman" w:eastAsia="Times New Roman" w:hAnsi="Times New Roman" w:cs="Times New Roman"/>
          <w:sz w:val="24"/>
          <w:szCs w:val="24"/>
        </w:rPr>
        <w:t xml:space="preserve">ганов местного самоуправления и </w:t>
      </w:r>
      <w:r w:rsidRPr="00F83787"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="00C43F18">
        <w:rPr>
          <w:rFonts w:ascii="Times New Roman" w:eastAsia="Times New Roman" w:hAnsi="Times New Roman" w:cs="Times New Roman"/>
          <w:sz w:val="24"/>
          <w:szCs w:val="24"/>
        </w:rPr>
        <w:t xml:space="preserve">ционно-телекоммуникационной сети </w:t>
      </w:r>
      <w:r w:rsidRPr="00F83787">
        <w:rPr>
          <w:rFonts w:ascii="Times New Roman" w:eastAsia="Times New Roman" w:hAnsi="Times New Roman" w:cs="Times New Roman"/>
          <w:sz w:val="24"/>
          <w:szCs w:val="24"/>
        </w:rPr>
        <w:t>«Интернет» муниципального образования Кондинский район.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после его обнародования, за исключением пунктов 1.1 и 1.2.</w:t>
      </w:r>
    </w:p>
    <w:p w:rsidR="00024ED9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sz w:val="24"/>
          <w:szCs w:val="24"/>
        </w:rPr>
        <w:t>4. Пункты 1.1 и 1.2 настоящего постановления вступают в силу с 22 марта 2022 года.</w:t>
      </w:r>
    </w:p>
    <w:p w:rsidR="00024ED9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ED9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ED9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6DC" w:rsidRDefault="009563A5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района                                                                                     </w:t>
      </w:r>
      <w:proofErr w:type="spellStart"/>
      <w:r w:rsidRPr="00F8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А.А.Мухин</w:t>
      </w:r>
      <w:proofErr w:type="spellEnd"/>
    </w:p>
    <w:p w:rsidR="00A95D3D" w:rsidRDefault="00A95D3D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292C" w:rsidRDefault="0026292C" w:rsidP="00EC03FA">
      <w:pPr>
        <w:spacing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26292C" w:rsidSect="00395A8D">
      <w:headerReference w:type="firs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18" w:rsidRDefault="00C43F18" w:rsidP="00740CCD">
      <w:pPr>
        <w:spacing w:after="0" w:line="240" w:lineRule="auto"/>
      </w:pPr>
      <w:r>
        <w:separator/>
      </w:r>
    </w:p>
  </w:endnote>
  <w:endnote w:type="continuationSeparator" w:id="0">
    <w:p w:rsidR="00C43F18" w:rsidRDefault="00C43F1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18" w:rsidRDefault="00C43F18" w:rsidP="00740CCD">
      <w:pPr>
        <w:spacing w:after="0" w:line="240" w:lineRule="auto"/>
      </w:pPr>
      <w:r>
        <w:separator/>
      </w:r>
    </w:p>
  </w:footnote>
  <w:footnote w:type="continuationSeparator" w:id="0">
    <w:p w:rsidR="00C43F18" w:rsidRDefault="00C43F1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18" w:rsidRPr="00395A8D" w:rsidRDefault="00C43F18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8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1"/>
  </w:num>
  <w:num w:numId="5">
    <w:abstractNumId w:val="32"/>
  </w:num>
  <w:num w:numId="6">
    <w:abstractNumId w:val="8"/>
  </w:num>
  <w:num w:numId="7">
    <w:abstractNumId w:val="28"/>
  </w:num>
  <w:num w:numId="8">
    <w:abstractNumId w:val="4"/>
  </w:num>
  <w:num w:numId="9">
    <w:abstractNumId w:val="25"/>
  </w:num>
  <w:num w:numId="10">
    <w:abstractNumId w:val="21"/>
  </w:num>
  <w:num w:numId="11">
    <w:abstractNumId w:val="27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22"/>
  </w:num>
  <w:num w:numId="25">
    <w:abstractNumId w:val="41"/>
  </w:num>
  <w:num w:numId="26">
    <w:abstractNumId w:val="34"/>
  </w:num>
  <w:num w:numId="27">
    <w:abstractNumId w:val="0"/>
  </w:num>
  <w:num w:numId="28">
    <w:abstractNumId w:val="23"/>
  </w:num>
  <w:num w:numId="29">
    <w:abstractNumId w:val="38"/>
  </w:num>
  <w:num w:numId="30">
    <w:abstractNumId w:val="6"/>
  </w:num>
  <w:num w:numId="31">
    <w:abstractNumId w:val="24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8"/>
  </w:num>
  <w:num w:numId="38">
    <w:abstractNumId w:val="2"/>
  </w:num>
  <w:num w:numId="39">
    <w:abstractNumId w:val="29"/>
  </w:num>
  <w:num w:numId="40">
    <w:abstractNumId w:val="1"/>
  </w:num>
  <w:num w:numId="41">
    <w:abstractNumId w:val="13"/>
  </w:num>
  <w:num w:numId="42">
    <w:abstractNumId w:val="12"/>
  </w:num>
  <w:num w:numId="43">
    <w:abstractNumId w:val="30"/>
  </w:num>
  <w:num w:numId="44">
    <w:abstractNumId w:val="19"/>
  </w:num>
  <w:num w:numId="45">
    <w:abstractNumId w:val="26"/>
  </w:num>
  <w:num w:numId="46">
    <w:abstractNumId w:val="2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24ED9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6596A"/>
    <w:rsid w:val="00191694"/>
    <w:rsid w:val="00191FBE"/>
    <w:rsid w:val="00192174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195A"/>
    <w:rsid w:val="00215DFF"/>
    <w:rsid w:val="00221520"/>
    <w:rsid w:val="0022244E"/>
    <w:rsid w:val="00223E6D"/>
    <w:rsid w:val="0023435F"/>
    <w:rsid w:val="00240084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453A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02DD8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31427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7E3B"/>
    <w:rsid w:val="008A3372"/>
    <w:rsid w:val="008A33BE"/>
    <w:rsid w:val="008A42A5"/>
    <w:rsid w:val="008A64CE"/>
    <w:rsid w:val="008A7670"/>
    <w:rsid w:val="008B434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2F83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59E9"/>
    <w:rsid w:val="00A61476"/>
    <w:rsid w:val="00A61D5A"/>
    <w:rsid w:val="00A61FBF"/>
    <w:rsid w:val="00A62695"/>
    <w:rsid w:val="00A657F9"/>
    <w:rsid w:val="00A704FF"/>
    <w:rsid w:val="00A73B58"/>
    <w:rsid w:val="00A772B2"/>
    <w:rsid w:val="00A77A06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4BE2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3F1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3DDF"/>
    <w:rsid w:val="00D72F2E"/>
    <w:rsid w:val="00D76C05"/>
    <w:rsid w:val="00D773DA"/>
    <w:rsid w:val="00D94204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03FA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3787"/>
    <w:rsid w:val="00F84916"/>
    <w:rsid w:val="00F91C2B"/>
    <w:rsid w:val="00F93D8A"/>
    <w:rsid w:val="00F95223"/>
    <w:rsid w:val="00FA0C66"/>
    <w:rsid w:val="00FA19A4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D808-03B8-4F3A-A27D-7B8006DE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Серебренникова</cp:lastModifiedBy>
  <cp:revision>24</cp:revision>
  <cp:lastPrinted>2022-02-10T10:51:00Z</cp:lastPrinted>
  <dcterms:created xsi:type="dcterms:W3CDTF">2022-01-11T06:34:00Z</dcterms:created>
  <dcterms:modified xsi:type="dcterms:W3CDTF">2022-02-10T10:51:00Z</dcterms:modified>
</cp:coreProperties>
</file>