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10" w:rsidRPr="0004754E" w:rsidRDefault="0004754E" w:rsidP="00F73991">
      <w:pPr>
        <w:pStyle w:val="ac"/>
        <w:jc w:val="right"/>
        <w:rPr>
          <w:rFonts w:ascii="Times New Roman" w:hAnsi="Times New Roman"/>
          <w:color w:val="000000"/>
          <w:sz w:val="26"/>
          <w:szCs w:val="26"/>
        </w:rPr>
      </w:pPr>
      <w:r w:rsidRPr="0004754E">
        <w:rPr>
          <w:rFonts w:ascii="Times New Roman" w:hAnsi="Times New Roman"/>
          <w:noProof/>
          <w:color w:val="000000"/>
          <w:sz w:val="26"/>
          <w:szCs w:val="26"/>
        </w:rPr>
        <w:t>ПРОЕКТ</w:t>
      </w:r>
    </w:p>
    <w:p w:rsidR="00CD0910" w:rsidRPr="0004754E" w:rsidRDefault="00CD0910" w:rsidP="00CD0910">
      <w:pPr>
        <w:suppressAutoHyphens/>
        <w:jc w:val="center"/>
        <w:rPr>
          <w:b/>
          <w:bCs/>
          <w:color w:val="000000"/>
          <w:sz w:val="26"/>
          <w:szCs w:val="26"/>
        </w:rPr>
      </w:pPr>
      <w:r w:rsidRPr="0004754E">
        <w:rPr>
          <w:b/>
          <w:bCs/>
          <w:color w:val="000000"/>
          <w:sz w:val="26"/>
          <w:szCs w:val="26"/>
        </w:rPr>
        <w:t>Муниципальное</w:t>
      </w:r>
      <w:r w:rsidR="00230066" w:rsidRPr="0004754E">
        <w:rPr>
          <w:b/>
          <w:bCs/>
          <w:color w:val="000000"/>
          <w:sz w:val="26"/>
          <w:szCs w:val="26"/>
        </w:rPr>
        <w:t xml:space="preserve"> </w:t>
      </w:r>
      <w:r w:rsidRPr="0004754E">
        <w:rPr>
          <w:b/>
          <w:bCs/>
          <w:color w:val="000000"/>
          <w:sz w:val="26"/>
          <w:szCs w:val="26"/>
        </w:rPr>
        <w:t>образование</w:t>
      </w:r>
      <w:r w:rsidR="00230066" w:rsidRPr="0004754E">
        <w:rPr>
          <w:b/>
          <w:bCs/>
          <w:color w:val="000000"/>
          <w:sz w:val="26"/>
          <w:szCs w:val="26"/>
        </w:rPr>
        <w:t xml:space="preserve"> </w:t>
      </w:r>
      <w:proofErr w:type="spellStart"/>
      <w:r w:rsidRPr="0004754E">
        <w:rPr>
          <w:b/>
          <w:bCs/>
          <w:color w:val="000000"/>
          <w:sz w:val="26"/>
          <w:szCs w:val="26"/>
        </w:rPr>
        <w:t>Кондинский</w:t>
      </w:r>
      <w:proofErr w:type="spellEnd"/>
      <w:r w:rsidR="00230066" w:rsidRPr="0004754E">
        <w:rPr>
          <w:b/>
          <w:bCs/>
          <w:color w:val="000000"/>
          <w:sz w:val="26"/>
          <w:szCs w:val="26"/>
        </w:rPr>
        <w:t xml:space="preserve"> </w:t>
      </w:r>
      <w:r w:rsidRPr="0004754E">
        <w:rPr>
          <w:b/>
          <w:bCs/>
          <w:color w:val="000000"/>
          <w:sz w:val="26"/>
          <w:szCs w:val="26"/>
        </w:rPr>
        <w:t>район</w:t>
      </w:r>
    </w:p>
    <w:p w:rsidR="00CD0910" w:rsidRPr="0004754E" w:rsidRDefault="00CD0910" w:rsidP="00CD0910">
      <w:pPr>
        <w:jc w:val="center"/>
        <w:rPr>
          <w:b/>
          <w:sz w:val="26"/>
          <w:szCs w:val="26"/>
        </w:rPr>
      </w:pPr>
      <w:r w:rsidRPr="0004754E">
        <w:rPr>
          <w:b/>
          <w:sz w:val="26"/>
          <w:szCs w:val="26"/>
        </w:rPr>
        <w:t>Ханты-Мансийского</w:t>
      </w:r>
      <w:r w:rsidR="00230066" w:rsidRPr="0004754E">
        <w:rPr>
          <w:b/>
          <w:sz w:val="26"/>
          <w:szCs w:val="26"/>
        </w:rPr>
        <w:t xml:space="preserve"> </w:t>
      </w:r>
      <w:r w:rsidRPr="0004754E">
        <w:rPr>
          <w:b/>
          <w:sz w:val="26"/>
          <w:szCs w:val="26"/>
        </w:rPr>
        <w:t>автономного</w:t>
      </w:r>
      <w:r w:rsidR="00230066" w:rsidRPr="0004754E">
        <w:rPr>
          <w:b/>
          <w:sz w:val="26"/>
          <w:szCs w:val="26"/>
        </w:rPr>
        <w:t xml:space="preserve"> </w:t>
      </w:r>
      <w:r w:rsidRPr="0004754E">
        <w:rPr>
          <w:b/>
          <w:sz w:val="26"/>
          <w:szCs w:val="26"/>
        </w:rPr>
        <w:t>округа</w:t>
      </w:r>
      <w:r w:rsidR="00230066" w:rsidRPr="0004754E">
        <w:rPr>
          <w:b/>
          <w:sz w:val="26"/>
          <w:szCs w:val="26"/>
        </w:rPr>
        <w:t xml:space="preserve"> </w:t>
      </w:r>
      <w:r w:rsidRPr="0004754E">
        <w:rPr>
          <w:b/>
          <w:sz w:val="26"/>
          <w:szCs w:val="26"/>
        </w:rPr>
        <w:t>-</w:t>
      </w:r>
      <w:r w:rsidR="00230066" w:rsidRPr="0004754E">
        <w:rPr>
          <w:b/>
          <w:sz w:val="26"/>
          <w:szCs w:val="26"/>
        </w:rPr>
        <w:t xml:space="preserve"> </w:t>
      </w:r>
      <w:r w:rsidRPr="0004754E">
        <w:rPr>
          <w:b/>
          <w:sz w:val="26"/>
          <w:szCs w:val="26"/>
        </w:rPr>
        <w:t>Югры</w:t>
      </w:r>
    </w:p>
    <w:p w:rsidR="00CD0910" w:rsidRPr="0004754E" w:rsidRDefault="00CD0910" w:rsidP="00E15BFF">
      <w:pPr>
        <w:jc w:val="center"/>
        <w:rPr>
          <w:b/>
          <w:sz w:val="26"/>
          <w:szCs w:val="26"/>
        </w:rPr>
      </w:pPr>
      <w:r w:rsidRPr="0004754E">
        <w:rPr>
          <w:b/>
          <w:sz w:val="26"/>
          <w:szCs w:val="26"/>
        </w:rPr>
        <w:t>АДМИНИСТРАЦИЯ</w:t>
      </w:r>
      <w:r w:rsidR="00230066" w:rsidRPr="0004754E">
        <w:rPr>
          <w:b/>
          <w:sz w:val="26"/>
          <w:szCs w:val="26"/>
        </w:rPr>
        <w:t xml:space="preserve"> </w:t>
      </w:r>
      <w:r w:rsidRPr="0004754E">
        <w:rPr>
          <w:b/>
          <w:sz w:val="26"/>
          <w:szCs w:val="26"/>
        </w:rPr>
        <w:t>КОНДИНСКОГО</w:t>
      </w:r>
      <w:r w:rsidR="00230066" w:rsidRPr="0004754E">
        <w:rPr>
          <w:b/>
          <w:sz w:val="26"/>
          <w:szCs w:val="26"/>
        </w:rPr>
        <w:t xml:space="preserve"> </w:t>
      </w:r>
      <w:r w:rsidRPr="0004754E">
        <w:rPr>
          <w:b/>
          <w:sz w:val="26"/>
          <w:szCs w:val="26"/>
        </w:rPr>
        <w:t>РАЙОНА</w:t>
      </w:r>
    </w:p>
    <w:p w:rsidR="00CD0910" w:rsidRPr="0004754E" w:rsidRDefault="00CD0910" w:rsidP="00E15BFF">
      <w:pPr>
        <w:jc w:val="center"/>
        <w:rPr>
          <w:b/>
          <w:sz w:val="26"/>
          <w:szCs w:val="26"/>
        </w:rPr>
      </w:pPr>
      <w:r w:rsidRPr="0004754E">
        <w:rPr>
          <w:b/>
          <w:sz w:val="26"/>
          <w:szCs w:val="26"/>
        </w:rPr>
        <w:t>ПОСТАНОВЛЕНИЕ</w:t>
      </w:r>
    </w:p>
    <w:p w:rsidR="00CD0910" w:rsidRPr="0004754E" w:rsidRDefault="00CD0910" w:rsidP="00A8406B">
      <w:pPr>
        <w:suppressAutoHyphens/>
        <w:jc w:val="center"/>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04754E" w:rsidTr="003D282A">
        <w:tc>
          <w:tcPr>
            <w:tcW w:w="3340" w:type="dxa"/>
            <w:tcBorders>
              <w:top w:val="nil"/>
              <w:left w:val="nil"/>
              <w:bottom w:val="nil"/>
              <w:right w:val="nil"/>
            </w:tcBorders>
          </w:tcPr>
          <w:p w:rsidR="00CD0910" w:rsidRPr="0004754E" w:rsidRDefault="00465906" w:rsidP="009A1956">
            <w:pPr>
              <w:rPr>
                <w:sz w:val="26"/>
                <w:szCs w:val="26"/>
              </w:rPr>
            </w:pPr>
            <w:r w:rsidRPr="0004754E">
              <w:rPr>
                <w:sz w:val="26"/>
                <w:szCs w:val="26"/>
              </w:rPr>
              <w:t>от</w:t>
            </w:r>
            <w:r w:rsidR="00166976" w:rsidRPr="0004754E">
              <w:rPr>
                <w:sz w:val="26"/>
                <w:szCs w:val="26"/>
              </w:rPr>
              <w:t xml:space="preserve"> </w:t>
            </w:r>
            <w:r w:rsidR="0004754E" w:rsidRPr="0004754E">
              <w:rPr>
                <w:sz w:val="26"/>
                <w:szCs w:val="26"/>
              </w:rPr>
              <w:t>__________</w:t>
            </w:r>
            <w:r w:rsidR="00E5559A" w:rsidRPr="0004754E">
              <w:rPr>
                <w:sz w:val="26"/>
                <w:szCs w:val="26"/>
              </w:rPr>
              <w:t xml:space="preserve"> </w:t>
            </w:r>
            <w:r w:rsidR="00E15BFF" w:rsidRPr="0004754E">
              <w:rPr>
                <w:sz w:val="26"/>
                <w:szCs w:val="26"/>
              </w:rPr>
              <w:t>202</w:t>
            </w:r>
            <w:r w:rsidR="009A1956">
              <w:rPr>
                <w:sz w:val="26"/>
                <w:szCs w:val="26"/>
              </w:rPr>
              <w:t>4</w:t>
            </w:r>
            <w:r w:rsidR="00230066" w:rsidRPr="0004754E">
              <w:rPr>
                <w:sz w:val="26"/>
                <w:szCs w:val="26"/>
              </w:rPr>
              <w:t xml:space="preserve"> </w:t>
            </w:r>
            <w:r w:rsidR="00CD0910" w:rsidRPr="0004754E">
              <w:rPr>
                <w:sz w:val="26"/>
                <w:szCs w:val="26"/>
              </w:rPr>
              <w:t>года</w:t>
            </w:r>
          </w:p>
        </w:tc>
        <w:tc>
          <w:tcPr>
            <w:tcW w:w="3071" w:type="dxa"/>
            <w:tcBorders>
              <w:top w:val="nil"/>
              <w:left w:val="nil"/>
              <w:bottom w:val="nil"/>
              <w:right w:val="nil"/>
            </w:tcBorders>
          </w:tcPr>
          <w:p w:rsidR="00CD0910" w:rsidRPr="0004754E" w:rsidRDefault="00CD0910" w:rsidP="00A8406B">
            <w:pPr>
              <w:jc w:val="center"/>
              <w:rPr>
                <w:sz w:val="26"/>
                <w:szCs w:val="26"/>
              </w:rPr>
            </w:pPr>
          </w:p>
        </w:tc>
        <w:tc>
          <w:tcPr>
            <w:tcW w:w="2202" w:type="dxa"/>
            <w:tcBorders>
              <w:top w:val="nil"/>
              <w:left w:val="nil"/>
              <w:bottom w:val="nil"/>
              <w:right w:val="nil"/>
            </w:tcBorders>
          </w:tcPr>
          <w:p w:rsidR="00CD0910" w:rsidRPr="0004754E" w:rsidRDefault="00CD0910" w:rsidP="00A8406B">
            <w:pPr>
              <w:jc w:val="right"/>
              <w:rPr>
                <w:sz w:val="26"/>
                <w:szCs w:val="26"/>
              </w:rPr>
            </w:pPr>
          </w:p>
        </w:tc>
        <w:tc>
          <w:tcPr>
            <w:tcW w:w="1134" w:type="dxa"/>
            <w:tcBorders>
              <w:top w:val="nil"/>
              <w:left w:val="nil"/>
              <w:bottom w:val="nil"/>
              <w:right w:val="nil"/>
            </w:tcBorders>
          </w:tcPr>
          <w:p w:rsidR="00CD0910" w:rsidRPr="0004754E" w:rsidRDefault="00CD0910" w:rsidP="0004754E">
            <w:pPr>
              <w:jc w:val="right"/>
              <w:rPr>
                <w:sz w:val="26"/>
                <w:szCs w:val="26"/>
              </w:rPr>
            </w:pPr>
            <w:r w:rsidRPr="0004754E">
              <w:rPr>
                <w:sz w:val="26"/>
                <w:szCs w:val="26"/>
              </w:rPr>
              <w:t>№</w:t>
            </w:r>
            <w:r w:rsidR="0004754E" w:rsidRPr="0004754E">
              <w:rPr>
                <w:sz w:val="26"/>
                <w:szCs w:val="26"/>
              </w:rPr>
              <w:t xml:space="preserve"> ____</w:t>
            </w:r>
          </w:p>
        </w:tc>
      </w:tr>
      <w:tr w:rsidR="00CD0910" w:rsidRPr="0004754E" w:rsidTr="003D282A">
        <w:tc>
          <w:tcPr>
            <w:tcW w:w="3340" w:type="dxa"/>
            <w:tcBorders>
              <w:top w:val="nil"/>
              <w:left w:val="nil"/>
              <w:bottom w:val="nil"/>
              <w:right w:val="nil"/>
            </w:tcBorders>
          </w:tcPr>
          <w:p w:rsidR="00CD0910" w:rsidRPr="0004754E" w:rsidRDefault="00CD0910" w:rsidP="00A8406B">
            <w:pPr>
              <w:rPr>
                <w:sz w:val="26"/>
                <w:szCs w:val="26"/>
              </w:rPr>
            </w:pPr>
          </w:p>
        </w:tc>
        <w:tc>
          <w:tcPr>
            <w:tcW w:w="3071" w:type="dxa"/>
            <w:tcBorders>
              <w:top w:val="nil"/>
              <w:left w:val="nil"/>
              <w:bottom w:val="nil"/>
              <w:right w:val="nil"/>
            </w:tcBorders>
          </w:tcPr>
          <w:p w:rsidR="00CD0910" w:rsidRPr="0004754E" w:rsidRDefault="00CD0910" w:rsidP="00A8406B">
            <w:pPr>
              <w:jc w:val="center"/>
              <w:rPr>
                <w:sz w:val="26"/>
                <w:szCs w:val="26"/>
              </w:rPr>
            </w:pPr>
            <w:proofErr w:type="spellStart"/>
            <w:r w:rsidRPr="0004754E">
              <w:rPr>
                <w:sz w:val="26"/>
                <w:szCs w:val="26"/>
              </w:rPr>
              <w:t>пгт</w:t>
            </w:r>
            <w:proofErr w:type="spellEnd"/>
            <w:r w:rsidRPr="0004754E">
              <w:rPr>
                <w:sz w:val="26"/>
                <w:szCs w:val="26"/>
              </w:rPr>
              <w:t>.</w:t>
            </w:r>
            <w:r w:rsidR="00230066" w:rsidRPr="0004754E">
              <w:rPr>
                <w:sz w:val="26"/>
                <w:szCs w:val="26"/>
              </w:rPr>
              <w:t xml:space="preserve"> </w:t>
            </w:r>
            <w:r w:rsidRPr="0004754E">
              <w:rPr>
                <w:sz w:val="26"/>
                <w:szCs w:val="26"/>
              </w:rPr>
              <w:t>Междуреченский</w:t>
            </w:r>
          </w:p>
        </w:tc>
        <w:tc>
          <w:tcPr>
            <w:tcW w:w="3336" w:type="dxa"/>
            <w:gridSpan w:val="2"/>
            <w:tcBorders>
              <w:top w:val="nil"/>
              <w:left w:val="nil"/>
              <w:bottom w:val="nil"/>
              <w:right w:val="nil"/>
            </w:tcBorders>
          </w:tcPr>
          <w:p w:rsidR="00CD0910" w:rsidRPr="0004754E" w:rsidRDefault="00CD0910" w:rsidP="00A8406B">
            <w:pPr>
              <w:jc w:val="right"/>
              <w:rPr>
                <w:sz w:val="26"/>
                <w:szCs w:val="26"/>
              </w:rPr>
            </w:pPr>
          </w:p>
        </w:tc>
      </w:tr>
    </w:tbl>
    <w:p w:rsidR="00CD0910" w:rsidRPr="0004754E" w:rsidRDefault="00CD0910" w:rsidP="00A8406B">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693882" w:rsidRPr="0004754E" w:rsidTr="00751EEC">
        <w:trPr>
          <w:trHeight w:val="572"/>
        </w:trPr>
        <w:tc>
          <w:tcPr>
            <w:tcW w:w="6062" w:type="dxa"/>
          </w:tcPr>
          <w:p w:rsidR="002F7D06" w:rsidRPr="0004754E" w:rsidRDefault="002F7D06" w:rsidP="002F7D06">
            <w:pPr>
              <w:rPr>
                <w:sz w:val="26"/>
                <w:szCs w:val="26"/>
              </w:rPr>
            </w:pPr>
            <w:r w:rsidRPr="0004754E">
              <w:rPr>
                <w:sz w:val="26"/>
                <w:szCs w:val="26"/>
              </w:rPr>
              <w:t xml:space="preserve">О внесении изменений в постановление администрации </w:t>
            </w:r>
            <w:proofErr w:type="spellStart"/>
            <w:r w:rsidRPr="0004754E">
              <w:rPr>
                <w:sz w:val="26"/>
                <w:szCs w:val="26"/>
              </w:rPr>
              <w:t>Кондинского</w:t>
            </w:r>
            <w:proofErr w:type="spellEnd"/>
            <w:r w:rsidRPr="0004754E">
              <w:rPr>
                <w:sz w:val="26"/>
                <w:szCs w:val="26"/>
              </w:rPr>
              <w:t xml:space="preserve"> района </w:t>
            </w:r>
          </w:p>
          <w:p w:rsidR="002F7D06" w:rsidRPr="0004754E" w:rsidRDefault="002F7D06" w:rsidP="002F7D06">
            <w:pPr>
              <w:rPr>
                <w:sz w:val="26"/>
                <w:szCs w:val="26"/>
              </w:rPr>
            </w:pPr>
            <w:r w:rsidRPr="0004754E">
              <w:rPr>
                <w:sz w:val="26"/>
                <w:szCs w:val="26"/>
              </w:rPr>
              <w:t xml:space="preserve">от 08 декабря 2022 года № 2664 </w:t>
            </w:r>
          </w:p>
          <w:p w:rsidR="002F7D06" w:rsidRPr="0004754E" w:rsidRDefault="002F7D06" w:rsidP="002F7D06">
            <w:pPr>
              <w:rPr>
                <w:sz w:val="26"/>
                <w:szCs w:val="26"/>
              </w:rPr>
            </w:pPr>
            <w:r w:rsidRPr="0004754E">
              <w:rPr>
                <w:sz w:val="26"/>
                <w:szCs w:val="26"/>
              </w:rPr>
              <w:t xml:space="preserve">«О муниципальной программе </w:t>
            </w:r>
            <w:proofErr w:type="spellStart"/>
            <w:r w:rsidRPr="0004754E">
              <w:rPr>
                <w:sz w:val="26"/>
                <w:szCs w:val="26"/>
              </w:rPr>
              <w:t>Кондинского</w:t>
            </w:r>
            <w:proofErr w:type="spellEnd"/>
            <w:r w:rsidRPr="0004754E">
              <w:rPr>
                <w:sz w:val="26"/>
                <w:szCs w:val="26"/>
              </w:rPr>
              <w:t xml:space="preserve"> района «Экологическая безопасность» </w:t>
            </w:r>
          </w:p>
          <w:p w:rsidR="00751EEC" w:rsidRPr="0004754E" w:rsidRDefault="00751EEC" w:rsidP="00E5559A">
            <w:pPr>
              <w:rPr>
                <w:bCs/>
                <w:sz w:val="26"/>
                <w:szCs w:val="26"/>
              </w:rPr>
            </w:pPr>
          </w:p>
        </w:tc>
      </w:tr>
    </w:tbl>
    <w:p w:rsidR="002F7D06" w:rsidRPr="0004754E" w:rsidRDefault="003375D4" w:rsidP="0004754E">
      <w:pPr>
        <w:shd w:val="clear" w:color="auto" w:fill="FFFFFF"/>
        <w:autoSpaceDE w:val="0"/>
        <w:autoSpaceDN w:val="0"/>
        <w:adjustRightInd w:val="0"/>
        <w:ind w:firstLine="567"/>
        <w:jc w:val="both"/>
        <w:rPr>
          <w:sz w:val="26"/>
          <w:szCs w:val="26"/>
        </w:rPr>
      </w:pPr>
      <w:r w:rsidRPr="0004754E">
        <w:rPr>
          <w:sz w:val="26"/>
          <w:szCs w:val="26"/>
        </w:rPr>
        <w:t>В</w:t>
      </w:r>
      <w:r w:rsidR="002F7D06" w:rsidRPr="0004754E">
        <w:rPr>
          <w:sz w:val="26"/>
          <w:szCs w:val="26"/>
        </w:rPr>
        <w:t xml:space="preserve"> целях прив</w:t>
      </w:r>
      <w:r w:rsidRPr="0004754E">
        <w:rPr>
          <w:sz w:val="26"/>
          <w:szCs w:val="26"/>
        </w:rPr>
        <w:t xml:space="preserve">едения правовых актов администрации </w:t>
      </w:r>
      <w:proofErr w:type="spellStart"/>
      <w:r w:rsidRPr="0004754E">
        <w:rPr>
          <w:sz w:val="26"/>
          <w:szCs w:val="26"/>
        </w:rPr>
        <w:t>Кондинского</w:t>
      </w:r>
      <w:proofErr w:type="spellEnd"/>
      <w:r w:rsidRPr="0004754E">
        <w:rPr>
          <w:sz w:val="26"/>
          <w:szCs w:val="26"/>
        </w:rPr>
        <w:t xml:space="preserve"> района в соответствие действующему законодательству</w:t>
      </w:r>
      <w:r w:rsidR="002F7D06" w:rsidRPr="0004754E">
        <w:rPr>
          <w:sz w:val="26"/>
          <w:szCs w:val="26"/>
        </w:rPr>
        <w:t>, руководствуясь статьей</w:t>
      </w:r>
      <w:r w:rsidR="0004754E">
        <w:rPr>
          <w:sz w:val="26"/>
          <w:szCs w:val="26"/>
        </w:rPr>
        <w:t xml:space="preserve"> </w:t>
      </w:r>
      <w:r w:rsidR="002F7D06" w:rsidRPr="0004754E">
        <w:rPr>
          <w:sz w:val="26"/>
          <w:szCs w:val="26"/>
        </w:rPr>
        <w:t xml:space="preserve">179 Бюджетного кодекса Российской Федерации, в целях совершенствования управления муниципальными программами </w:t>
      </w:r>
      <w:proofErr w:type="spellStart"/>
      <w:r w:rsidR="002F7D06" w:rsidRPr="0004754E">
        <w:rPr>
          <w:sz w:val="26"/>
          <w:szCs w:val="26"/>
        </w:rPr>
        <w:t>Кондинского</w:t>
      </w:r>
      <w:proofErr w:type="spellEnd"/>
      <w:r w:rsidR="002F7D06" w:rsidRPr="0004754E">
        <w:rPr>
          <w:sz w:val="26"/>
          <w:szCs w:val="26"/>
        </w:rPr>
        <w:t xml:space="preserve"> района, </w:t>
      </w:r>
      <w:r w:rsidR="002F7D06" w:rsidRPr="0004754E">
        <w:rPr>
          <w:b/>
          <w:sz w:val="26"/>
          <w:szCs w:val="26"/>
        </w:rPr>
        <w:t xml:space="preserve">администрация </w:t>
      </w:r>
      <w:proofErr w:type="spellStart"/>
      <w:r w:rsidR="002F7D06" w:rsidRPr="0004754E">
        <w:rPr>
          <w:b/>
          <w:sz w:val="26"/>
          <w:szCs w:val="26"/>
        </w:rPr>
        <w:t>Кондинского</w:t>
      </w:r>
      <w:proofErr w:type="spellEnd"/>
      <w:r w:rsidR="002F7D06" w:rsidRPr="0004754E">
        <w:rPr>
          <w:b/>
          <w:sz w:val="26"/>
          <w:szCs w:val="26"/>
        </w:rPr>
        <w:t xml:space="preserve"> района постановляет:</w:t>
      </w:r>
    </w:p>
    <w:p w:rsidR="002F7D06" w:rsidRPr="0004754E" w:rsidRDefault="002F7D06" w:rsidP="0004754E">
      <w:pPr>
        <w:shd w:val="clear" w:color="auto" w:fill="FFFFFF"/>
        <w:autoSpaceDE w:val="0"/>
        <w:autoSpaceDN w:val="0"/>
        <w:adjustRightInd w:val="0"/>
        <w:ind w:firstLine="567"/>
        <w:jc w:val="both"/>
        <w:rPr>
          <w:sz w:val="26"/>
          <w:szCs w:val="26"/>
        </w:rPr>
      </w:pPr>
      <w:r w:rsidRPr="0004754E">
        <w:rPr>
          <w:sz w:val="26"/>
          <w:szCs w:val="26"/>
        </w:rPr>
        <w:t xml:space="preserve">1. Внести в постановление администрации </w:t>
      </w:r>
      <w:proofErr w:type="spellStart"/>
      <w:r w:rsidRPr="0004754E">
        <w:rPr>
          <w:sz w:val="26"/>
          <w:szCs w:val="26"/>
        </w:rPr>
        <w:t>Кондинского</w:t>
      </w:r>
      <w:proofErr w:type="spellEnd"/>
      <w:r w:rsidRPr="0004754E">
        <w:rPr>
          <w:sz w:val="26"/>
          <w:szCs w:val="26"/>
        </w:rPr>
        <w:t xml:space="preserve"> района </w:t>
      </w:r>
      <w:r w:rsidR="0004754E">
        <w:rPr>
          <w:sz w:val="26"/>
          <w:szCs w:val="26"/>
        </w:rPr>
        <w:t>от 08 декабря 2022 года №</w:t>
      </w:r>
      <w:r w:rsidRPr="0004754E">
        <w:rPr>
          <w:sz w:val="26"/>
          <w:szCs w:val="26"/>
        </w:rPr>
        <w:t>2664 «О муниципальной программе «Экологическая безопасность» следующие изменения:</w:t>
      </w:r>
    </w:p>
    <w:p w:rsidR="003375D4" w:rsidRDefault="003375D4" w:rsidP="0004754E">
      <w:pPr>
        <w:shd w:val="clear" w:color="auto" w:fill="FFFFFF"/>
        <w:autoSpaceDE w:val="0"/>
        <w:autoSpaceDN w:val="0"/>
        <w:adjustRightInd w:val="0"/>
        <w:ind w:firstLine="567"/>
        <w:jc w:val="both"/>
        <w:rPr>
          <w:sz w:val="26"/>
          <w:szCs w:val="26"/>
        </w:rPr>
      </w:pPr>
      <w:r w:rsidRPr="0004754E">
        <w:rPr>
          <w:sz w:val="26"/>
          <w:szCs w:val="26"/>
        </w:rPr>
        <w:t>В приложении к постановлению:</w:t>
      </w:r>
    </w:p>
    <w:p w:rsidR="00C378FB" w:rsidRDefault="004739D8" w:rsidP="00C378FB">
      <w:pPr>
        <w:pStyle w:val="aff2"/>
        <w:numPr>
          <w:ilvl w:val="1"/>
          <w:numId w:val="43"/>
        </w:numPr>
        <w:shd w:val="clear" w:color="auto" w:fill="FFFFFF"/>
        <w:autoSpaceDE w:val="0"/>
        <w:autoSpaceDN w:val="0"/>
        <w:adjustRightInd w:val="0"/>
        <w:jc w:val="both"/>
        <w:rPr>
          <w:sz w:val="26"/>
          <w:szCs w:val="26"/>
        </w:rPr>
      </w:pPr>
      <w:r>
        <w:rPr>
          <w:sz w:val="26"/>
          <w:szCs w:val="26"/>
        </w:rPr>
        <w:t>Таблицу</w:t>
      </w:r>
      <w:r w:rsidR="009A1956">
        <w:rPr>
          <w:sz w:val="26"/>
          <w:szCs w:val="26"/>
        </w:rPr>
        <w:t xml:space="preserve"> </w:t>
      </w:r>
      <w:r w:rsidR="0091593E">
        <w:rPr>
          <w:sz w:val="26"/>
          <w:szCs w:val="26"/>
        </w:rPr>
        <w:t>к постановлению «</w:t>
      </w:r>
      <w:r w:rsidR="009A1956">
        <w:rPr>
          <w:sz w:val="26"/>
          <w:szCs w:val="26"/>
        </w:rPr>
        <w:t>Паспорт муниципальной программы</w:t>
      </w:r>
      <w:r w:rsidR="0091593E">
        <w:rPr>
          <w:sz w:val="26"/>
          <w:szCs w:val="26"/>
        </w:rPr>
        <w:t>»</w:t>
      </w:r>
      <w:r w:rsidR="009A1956">
        <w:rPr>
          <w:sz w:val="26"/>
          <w:szCs w:val="26"/>
        </w:rPr>
        <w:t xml:space="preserve"> изложить в </w:t>
      </w:r>
      <w:r>
        <w:rPr>
          <w:sz w:val="26"/>
          <w:szCs w:val="26"/>
        </w:rPr>
        <w:t>следующей</w:t>
      </w:r>
      <w:r w:rsidR="009A1956">
        <w:rPr>
          <w:sz w:val="26"/>
          <w:szCs w:val="26"/>
        </w:rPr>
        <w:t xml:space="preserve"> редакции:</w:t>
      </w:r>
    </w:p>
    <w:p w:rsidR="00B3011F" w:rsidRPr="004A6932" w:rsidRDefault="00B3011F" w:rsidP="004A6932">
      <w:pPr>
        <w:shd w:val="clear" w:color="auto" w:fill="FFFFFF"/>
        <w:autoSpaceDE w:val="0"/>
        <w:autoSpaceDN w:val="0"/>
        <w:adjustRightInd w:val="0"/>
        <w:jc w:val="both"/>
        <w:rPr>
          <w:sz w:val="26"/>
          <w:szCs w:val="26"/>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4"/>
        <w:gridCol w:w="963"/>
        <w:gridCol w:w="851"/>
        <w:gridCol w:w="738"/>
        <w:gridCol w:w="850"/>
        <w:gridCol w:w="822"/>
        <w:gridCol w:w="737"/>
        <w:gridCol w:w="398"/>
        <w:gridCol w:w="311"/>
        <w:gridCol w:w="216"/>
        <w:gridCol w:w="466"/>
        <w:gridCol w:w="189"/>
        <w:gridCol w:w="1086"/>
      </w:tblGrid>
      <w:tr w:rsidR="0091593E" w:rsidRPr="0091593E" w:rsidTr="00C659FB">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Наимено</w:t>
            </w:r>
            <w:r>
              <w:rPr>
                <w:rFonts w:eastAsia="Calibri"/>
                <w:sz w:val="18"/>
                <w:szCs w:val="18"/>
              </w:rPr>
              <w:t>вание муниципальной программы</w:t>
            </w:r>
          </w:p>
        </w:tc>
        <w:tc>
          <w:tcPr>
            <w:tcW w:w="2268" w:type="dxa"/>
            <w:gridSpan w:val="3"/>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cs="Arial"/>
                <w:sz w:val="18"/>
                <w:szCs w:val="18"/>
                <w:lang w:eastAsia="en-US"/>
              </w:rPr>
              <w:t>Экологическая безопасность</w:t>
            </w:r>
          </w:p>
        </w:tc>
        <w:tc>
          <w:tcPr>
            <w:tcW w:w="4072" w:type="dxa"/>
            <w:gridSpan w:val="7"/>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Сроки реализации муниципальной программы</w:t>
            </w:r>
          </w:p>
        </w:tc>
        <w:tc>
          <w:tcPr>
            <w:tcW w:w="1741" w:type="dxa"/>
            <w:gridSpan w:val="3"/>
            <w:shd w:val="clear" w:color="auto" w:fill="auto"/>
          </w:tcPr>
          <w:p w:rsidR="0091593E" w:rsidRPr="0091593E" w:rsidRDefault="00737226" w:rsidP="00737226">
            <w:pPr>
              <w:widowControl w:val="0"/>
              <w:autoSpaceDE w:val="0"/>
              <w:autoSpaceDN w:val="0"/>
              <w:adjustRightInd w:val="0"/>
              <w:ind w:left="-52" w:right="-61"/>
              <w:rPr>
                <w:rFonts w:eastAsia="Calibri" w:cs="Arial"/>
                <w:sz w:val="18"/>
                <w:szCs w:val="18"/>
                <w:lang w:eastAsia="en-US"/>
              </w:rPr>
            </w:pPr>
            <w:r>
              <w:rPr>
                <w:rFonts w:eastAsia="Calibri" w:cs="Arial"/>
                <w:sz w:val="18"/>
                <w:szCs w:val="18"/>
                <w:lang w:eastAsia="en-US"/>
              </w:rPr>
              <w:t>2023-2030</w:t>
            </w:r>
            <w:r w:rsidR="0091593E" w:rsidRPr="0091593E">
              <w:rPr>
                <w:rFonts w:eastAsia="Calibri" w:cs="Arial"/>
                <w:sz w:val="18"/>
                <w:szCs w:val="18"/>
                <w:lang w:eastAsia="en-US"/>
              </w:rPr>
              <w:t xml:space="preserve"> годы </w:t>
            </w:r>
          </w:p>
        </w:tc>
      </w:tr>
      <w:tr w:rsidR="0091593E" w:rsidRPr="0091593E" w:rsidTr="00C659FB">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Ку</w:t>
            </w:r>
            <w:r>
              <w:rPr>
                <w:rFonts w:eastAsia="Calibri"/>
                <w:sz w:val="18"/>
                <w:szCs w:val="18"/>
              </w:rPr>
              <w:t xml:space="preserve">ратор муниципальной программы </w:t>
            </w:r>
          </w:p>
        </w:tc>
        <w:tc>
          <w:tcPr>
            <w:tcW w:w="8081" w:type="dxa"/>
            <w:gridSpan w:val="13"/>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cs="Arial"/>
                <w:sz w:val="18"/>
                <w:szCs w:val="18"/>
                <w:lang w:eastAsia="en-US"/>
              </w:rPr>
              <w:t xml:space="preserve">Заместитель главы </w:t>
            </w:r>
            <w:proofErr w:type="spellStart"/>
            <w:r w:rsidRPr="0091593E">
              <w:rPr>
                <w:rFonts w:eastAsia="Calibri" w:cs="Arial"/>
                <w:sz w:val="18"/>
                <w:szCs w:val="18"/>
                <w:lang w:eastAsia="en-US"/>
              </w:rPr>
              <w:t>Кондинского</w:t>
            </w:r>
            <w:proofErr w:type="spellEnd"/>
            <w:r w:rsidRPr="0091593E">
              <w:rPr>
                <w:rFonts w:eastAsia="Calibri" w:cs="Arial"/>
                <w:sz w:val="18"/>
                <w:szCs w:val="18"/>
                <w:lang w:eastAsia="en-US"/>
              </w:rPr>
              <w:t xml:space="preserve"> района, в ведении которого находится управление жилищно-коммунального хозяйства администрации </w:t>
            </w:r>
            <w:proofErr w:type="spellStart"/>
            <w:r w:rsidRPr="0091593E">
              <w:rPr>
                <w:rFonts w:eastAsia="Calibri" w:cs="Arial"/>
                <w:sz w:val="18"/>
                <w:szCs w:val="18"/>
                <w:lang w:eastAsia="en-US"/>
              </w:rPr>
              <w:t>Кондинского</w:t>
            </w:r>
            <w:proofErr w:type="spellEnd"/>
            <w:r w:rsidRPr="0091593E">
              <w:rPr>
                <w:rFonts w:eastAsia="Calibri" w:cs="Arial"/>
                <w:sz w:val="18"/>
                <w:szCs w:val="18"/>
                <w:lang w:eastAsia="en-US"/>
              </w:rPr>
              <w:t xml:space="preserve"> района</w:t>
            </w:r>
          </w:p>
        </w:tc>
      </w:tr>
      <w:tr w:rsidR="0091593E" w:rsidRPr="0091593E" w:rsidTr="00C659FB">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Ответственный исполн</w:t>
            </w:r>
            <w:r>
              <w:rPr>
                <w:rFonts w:eastAsia="Calibri"/>
                <w:sz w:val="18"/>
                <w:szCs w:val="18"/>
              </w:rPr>
              <w:t xml:space="preserve">итель муниципальной программы </w:t>
            </w:r>
          </w:p>
        </w:tc>
        <w:tc>
          <w:tcPr>
            <w:tcW w:w="8081" w:type="dxa"/>
            <w:gridSpan w:val="13"/>
            <w:shd w:val="clear" w:color="auto" w:fill="auto"/>
          </w:tcPr>
          <w:p w:rsidR="0091593E" w:rsidRPr="0091593E" w:rsidRDefault="0091593E" w:rsidP="0091593E">
            <w:pPr>
              <w:widowControl w:val="0"/>
              <w:autoSpaceDE w:val="0"/>
              <w:autoSpaceDN w:val="0"/>
              <w:adjustRightInd w:val="0"/>
              <w:ind w:left="-52" w:right="-61"/>
              <w:rPr>
                <w:rFonts w:eastAsia="Calibri" w:cs="Arial"/>
                <w:sz w:val="18"/>
                <w:szCs w:val="18"/>
                <w:lang w:eastAsia="en-US"/>
              </w:rPr>
            </w:pPr>
            <w:r w:rsidRPr="0091593E">
              <w:rPr>
                <w:rFonts w:eastAsia="Calibri" w:cs="Arial"/>
                <w:sz w:val="18"/>
                <w:szCs w:val="18"/>
                <w:lang w:eastAsia="en-US"/>
              </w:rPr>
              <w:t xml:space="preserve">Управление жилищно-коммунального хозяйства администрации </w:t>
            </w:r>
            <w:proofErr w:type="spellStart"/>
            <w:r w:rsidRPr="0091593E">
              <w:rPr>
                <w:rFonts w:eastAsia="Calibri" w:cs="Arial"/>
                <w:sz w:val="18"/>
                <w:szCs w:val="18"/>
                <w:lang w:eastAsia="en-US"/>
              </w:rPr>
              <w:t>Кондинского</w:t>
            </w:r>
            <w:proofErr w:type="spellEnd"/>
            <w:r w:rsidRPr="0091593E">
              <w:rPr>
                <w:rFonts w:eastAsia="Calibri" w:cs="Arial"/>
                <w:sz w:val="18"/>
                <w:szCs w:val="18"/>
                <w:lang w:eastAsia="en-US"/>
              </w:rPr>
              <w:t xml:space="preserve"> района (далее - УЖКХ)</w:t>
            </w:r>
          </w:p>
          <w:p w:rsidR="0091593E" w:rsidRPr="0091593E" w:rsidRDefault="0091593E" w:rsidP="0091593E">
            <w:pPr>
              <w:widowControl w:val="0"/>
              <w:autoSpaceDE w:val="0"/>
              <w:autoSpaceDN w:val="0"/>
              <w:adjustRightInd w:val="0"/>
              <w:ind w:left="-52" w:right="-61"/>
              <w:rPr>
                <w:rFonts w:eastAsia="Calibri" w:cs="Arial"/>
                <w:sz w:val="18"/>
                <w:szCs w:val="18"/>
                <w:lang w:eastAsia="en-US"/>
              </w:rPr>
            </w:pPr>
          </w:p>
        </w:tc>
      </w:tr>
      <w:tr w:rsidR="0091593E" w:rsidRPr="0091593E" w:rsidTr="00C659FB">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 xml:space="preserve">Соисполнители </w:t>
            </w:r>
            <w:r>
              <w:rPr>
                <w:rFonts w:eastAsia="Calibri"/>
                <w:sz w:val="18"/>
                <w:szCs w:val="18"/>
              </w:rPr>
              <w:t xml:space="preserve">муниципальной программы </w:t>
            </w:r>
          </w:p>
        </w:tc>
        <w:tc>
          <w:tcPr>
            <w:tcW w:w="8081" w:type="dxa"/>
            <w:gridSpan w:val="13"/>
            <w:shd w:val="clear" w:color="auto" w:fill="auto"/>
          </w:tcPr>
          <w:p w:rsidR="0091593E" w:rsidRPr="0091593E" w:rsidRDefault="0091593E" w:rsidP="0091593E">
            <w:pPr>
              <w:widowControl w:val="0"/>
              <w:autoSpaceDE w:val="0"/>
              <w:autoSpaceDN w:val="0"/>
              <w:adjustRightInd w:val="0"/>
              <w:ind w:left="-52" w:right="-61"/>
              <w:rPr>
                <w:rFonts w:eastAsia="Calibri" w:cs="Arial"/>
                <w:sz w:val="18"/>
                <w:szCs w:val="18"/>
                <w:lang w:eastAsia="en-US"/>
              </w:rPr>
            </w:pPr>
            <w:r w:rsidRPr="0091593E">
              <w:rPr>
                <w:rFonts w:eastAsia="Calibri" w:cs="Arial"/>
                <w:sz w:val="18"/>
                <w:szCs w:val="18"/>
                <w:lang w:eastAsia="en-US"/>
              </w:rPr>
              <w:t xml:space="preserve">Управление по природным ресурсам и экологии администрации </w:t>
            </w:r>
            <w:proofErr w:type="spellStart"/>
            <w:r w:rsidRPr="0091593E">
              <w:rPr>
                <w:rFonts w:eastAsia="Calibri" w:cs="Arial"/>
                <w:sz w:val="18"/>
                <w:szCs w:val="18"/>
                <w:lang w:eastAsia="en-US"/>
              </w:rPr>
              <w:t>Кондинского</w:t>
            </w:r>
            <w:proofErr w:type="spellEnd"/>
            <w:r w:rsidRPr="0091593E">
              <w:rPr>
                <w:rFonts w:eastAsia="Calibri" w:cs="Arial"/>
                <w:sz w:val="18"/>
                <w:szCs w:val="18"/>
                <w:lang w:eastAsia="en-US"/>
              </w:rPr>
              <w:t xml:space="preserve"> района (далее - </w:t>
            </w:r>
            <w:proofErr w:type="spellStart"/>
            <w:r w:rsidRPr="0091593E">
              <w:rPr>
                <w:rFonts w:eastAsia="Calibri" w:cs="Arial"/>
                <w:sz w:val="18"/>
                <w:szCs w:val="18"/>
                <w:lang w:eastAsia="en-US"/>
              </w:rPr>
              <w:t>УПРиЭ</w:t>
            </w:r>
            <w:proofErr w:type="spellEnd"/>
            <w:r w:rsidRPr="0091593E">
              <w:rPr>
                <w:rFonts w:eastAsia="Calibri" w:cs="Arial"/>
                <w:sz w:val="18"/>
                <w:szCs w:val="18"/>
                <w:lang w:eastAsia="en-US"/>
              </w:rPr>
              <w:t>)</w:t>
            </w:r>
          </w:p>
          <w:p w:rsidR="0091593E" w:rsidRPr="0091593E" w:rsidRDefault="0091593E" w:rsidP="0091593E">
            <w:pPr>
              <w:widowControl w:val="0"/>
              <w:autoSpaceDE w:val="0"/>
              <w:autoSpaceDN w:val="0"/>
              <w:adjustRightInd w:val="0"/>
              <w:ind w:left="-52" w:right="-61"/>
              <w:rPr>
                <w:rFonts w:eastAsia="Calibri" w:cs="Arial"/>
                <w:sz w:val="18"/>
                <w:szCs w:val="18"/>
                <w:lang w:eastAsia="en-US"/>
              </w:rPr>
            </w:pPr>
          </w:p>
        </w:tc>
      </w:tr>
      <w:tr w:rsidR="0091593E" w:rsidRPr="0091593E" w:rsidTr="00C659FB">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Pr>
                <w:rFonts w:eastAsia="Calibri"/>
                <w:sz w:val="18"/>
                <w:szCs w:val="18"/>
              </w:rPr>
              <w:t>Национальная цель</w:t>
            </w:r>
          </w:p>
        </w:tc>
        <w:tc>
          <w:tcPr>
            <w:tcW w:w="8081" w:type="dxa"/>
            <w:gridSpan w:val="13"/>
            <w:shd w:val="clear" w:color="auto" w:fill="auto"/>
          </w:tcPr>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Комфортная и безопасная среда для жизни</w:t>
            </w:r>
          </w:p>
        </w:tc>
      </w:tr>
      <w:tr w:rsidR="0091593E" w:rsidRPr="0091593E" w:rsidTr="00C659FB">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Pr>
                <w:rFonts w:eastAsia="Calibri"/>
                <w:sz w:val="18"/>
                <w:szCs w:val="18"/>
              </w:rPr>
              <w:t>Цели муниципальной программы</w:t>
            </w:r>
          </w:p>
        </w:tc>
        <w:tc>
          <w:tcPr>
            <w:tcW w:w="8081" w:type="dxa"/>
            <w:gridSpan w:val="13"/>
            <w:shd w:val="clear" w:color="auto" w:fill="auto"/>
          </w:tcPr>
          <w:p w:rsidR="0091593E" w:rsidRPr="0091593E" w:rsidRDefault="0091593E" w:rsidP="0091593E">
            <w:pPr>
              <w:tabs>
                <w:tab w:val="left" w:pos="379"/>
                <w:tab w:val="left" w:pos="419"/>
              </w:tabs>
              <w:rPr>
                <w:rFonts w:eastAsia="Calibri" w:cs="Arial"/>
                <w:sz w:val="18"/>
                <w:lang w:eastAsia="en-US"/>
              </w:rPr>
            </w:pPr>
            <w:r w:rsidRPr="0091593E">
              <w:rPr>
                <w:rFonts w:eastAsia="Calibri" w:cs="Arial"/>
                <w:sz w:val="18"/>
                <w:lang w:eastAsia="en-US"/>
              </w:rPr>
              <w:t>Сохранение благоприятной окружающей среды</w:t>
            </w:r>
          </w:p>
        </w:tc>
      </w:tr>
      <w:tr w:rsidR="0091593E" w:rsidRPr="0091593E" w:rsidTr="00C659FB">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З</w:t>
            </w:r>
            <w:r>
              <w:rPr>
                <w:rFonts w:eastAsia="Calibri"/>
                <w:sz w:val="18"/>
                <w:szCs w:val="18"/>
              </w:rPr>
              <w:t xml:space="preserve">адачи муниципальной программы </w:t>
            </w:r>
          </w:p>
        </w:tc>
        <w:tc>
          <w:tcPr>
            <w:tcW w:w="8081" w:type="dxa"/>
            <w:gridSpan w:val="13"/>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cs="Arial"/>
                <w:sz w:val="18"/>
                <w:lang w:eastAsia="en-US"/>
              </w:rPr>
              <w:t>Снижение негативного воздействия на окружающую среду отходов производства и потребления</w:t>
            </w:r>
          </w:p>
        </w:tc>
      </w:tr>
      <w:tr w:rsidR="0091593E" w:rsidRPr="0091593E" w:rsidTr="00C659FB">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Pr>
                <w:rFonts w:eastAsia="Calibri"/>
                <w:sz w:val="18"/>
                <w:szCs w:val="18"/>
              </w:rPr>
              <w:t xml:space="preserve">Подпрограммы </w:t>
            </w:r>
          </w:p>
        </w:tc>
        <w:tc>
          <w:tcPr>
            <w:tcW w:w="8081" w:type="dxa"/>
            <w:gridSpan w:val="13"/>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p>
        </w:tc>
      </w:tr>
      <w:tr w:rsidR="0091593E" w:rsidRPr="0091593E" w:rsidTr="00C659FB">
        <w:trPr>
          <w:trHeight w:val="68"/>
        </w:trPr>
        <w:tc>
          <w:tcPr>
            <w:tcW w:w="1843" w:type="dxa"/>
            <w:vMerge w:val="restart"/>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Целевые показ</w:t>
            </w:r>
            <w:r>
              <w:rPr>
                <w:rFonts w:eastAsia="Calibri"/>
                <w:sz w:val="18"/>
                <w:szCs w:val="18"/>
              </w:rPr>
              <w:t>атели муниципальной программы</w:t>
            </w:r>
          </w:p>
        </w:tc>
        <w:tc>
          <w:tcPr>
            <w:tcW w:w="454"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п/п</w:t>
            </w:r>
          </w:p>
        </w:tc>
        <w:tc>
          <w:tcPr>
            <w:tcW w:w="963"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Наиме</w:t>
            </w:r>
            <w:r>
              <w:rPr>
                <w:rFonts w:eastAsia="Calibri"/>
                <w:sz w:val="18"/>
                <w:szCs w:val="18"/>
              </w:rPr>
              <w:t>нование целевого показателя</w:t>
            </w:r>
          </w:p>
        </w:tc>
        <w:tc>
          <w:tcPr>
            <w:tcW w:w="851"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Документ - </w:t>
            </w:r>
            <w:r>
              <w:rPr>
                <w:rFonts w:eastAsia="Calibri"/>
                <w:sz w:val="18"/>
                <w:szCs w:val="18"/>
              </w:rPr>
              <w:t>основание</w:t>
            </w:r>
          </w:p>
        </w:tc>
        <w:tc>
          <w:tcPr>
            <w:tcW w:w="5813" w:type="dxa"/>
            <w:gridSpan w:val="10"/>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Значение показателя по годам</w:t>
            </w:r>
          </w:p>
        </w:tc>
      </w:tr>
      <w:tr w:rsidR="00C44534" w:rsidRPr="0091593E" w:rsidTr="00C659FB">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454" w:type="dxa"/>
            <w:vMerge/>
            <w:shd w:val="clear" w:color="auto" w:fill="auto"/>
            <w:hideMark/>
          </w:tcPr>
          <w:p w:rsidR="0091593E" w:rsidRPr="0091593E" w:rsidRDefault="0091593E" w:rsidP="00D14C16">
            <w:pPr>
              <w:ind w:left="-52" w:right="-61"/>
              <w:rPr>
                <w:rFonts w:eastAsia="Calibri"/>
                <w:sz w:val="18"/>
                <w:szCs w:val="18"/>
              </w:rPr>
            </w:pPr>
          </w:p>
        </w:tc>
        <w:tc>
          <w:tcPr>
            <w:tcW w:w="963" w:type="dxa"/>
            <w:vMerge/>
            <w:shd w:val="clear" w:color="auto" w:fill="auto"/>
            <w:hideMark/>
          </w:tcPr>
          <w:p w:rsidR="0091593E" w:rsidRPr="0091593E" w:rsidRDefault="0091593E" w:rsidP="00D14C16">
            <w:pPr>
              <w:ind w:left="-52" w:right="-61"/>
              <w:rPr>
                <w:rFonts w:eastAsia="Calibri"/>
                <w:sz w:val="18"/>
                <w:szCs w:val="18"/>
              </w:rPr>
            </w:pPr>
          </w:p>
        </w:tc>
        <w:tc>
          <w:tcPr>
            <w:tcW w:w="851" w:type="dxa"/>
            <w:vMerge/>
            <w:shd w:val="clear" w:color="auto" w:fill="auto"/>
            <w:hideMark/>
          </w:tcPr>
          <w:p w:rsidR="0091593E" w:rsidRPr="0091593E" w:rsidRDefault="0091593E" w:rsidP="00D14C16">
            <w:pPr>
              <w:ind w:left="-52" w:right="-61"/>
              <w:rPr>
                <w:rFonts w:eastAsia="Calibri"/>
                <w:sz w:val="18"/>
                <w:szCs w:val="18"/>
              </w:rPr>
            </w:pPr>
          </w:p>
        </w:tc>
        <w:tc>
          <w:tcPr>
            <w:tcW w:w="738"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Pr>
                <w:rFonts w:eastAsia="Calibri"/>
                <w:sz w:val="18"/>
                <w:szCs w:val="18"/>
              </w:rPr>
              <w:t>базовое значение</w:t>
            </w:r>
          </w:p>
        </w:tc>
        <w:tc>
          <w:tcPr>
            <w:tcW w:w="850"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822"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737"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709"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871" w:type="dxa"/>
            <w:gridSpan w:val="3"/>
            <w:shd w:val="clear" w:color="auto" w:fill="auto"/>
            <w:hideMark/>
          </w:tcPr>
          <w:p w:rsidR="0091593E" w:rsidRPr="0091593E" w:rsidRDefault="0091593E" w:rsidP="0091593E">
            <w:pPr>
              <w:widowControl w:val="0"/>
              <w:autoSpaceDE w:val="0"/>
              <w:autoSpaceDN w:val="0"/>
              <w:adjustRightInd w:val="0"/>
              <w:ind w:left="-52" w:right="-61"/>
              <w:jc w:val="center"/>
              <w:rPr>
                <w:rFonts w:eastAsia="Calibri"/>
                <w:sz w:val="18"/>
                <w:szCs w:val="18"/>
              </w:rPr>
            </w:pPr>
            <w:r w:rsidRPr="0091593E">
              <w:rPr>
                <w:rFonts w:eastAsia="Calibri"/>
                <w:sz w:val="18"/>
                <w:szCs w:val="18"/>
              </w:rPr>
              <w:t>на момент окончания реализации муниципальной программы</w:t>
            </w:r>
          </w:p>
        </w:tc>
        <w:tc>
          <w:tcPr>
            <w:tcW w:w="1086" w:type="dxa"/>
            <w:shd w:val="clear" w:color="auto" w:fill="auto"/>
            <w:hideMark/>
          </w:tcPr>
          <w:p w:rsidR="0091593E" w:rsidRPr="0091593E" w:rsidRDefault="0091593E" w:rsidP="0091593E">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ответственный исполнитель/ соисполнитель за достижение показателя </w:t>
            </w:r>
          </w:p>
        </w:tc>
      </w:tr>
      <w:tr w:rsidR="0091593E" w:rsidRPr="0091593E" w:rsidTr="00C659FB">
        <w:trPr>
          <w:trHeight w:val="68"/>
        </w:trPr>
        <w:tc>
          <w:tcPr>
            <w:tcW w:w="1843" w:type="dxa"/>
            <w:vMerge/>
            <w:shd w:val="clear" w:color="auto" w:fill="auto"/>
            <w:hideMark/>
          </w:tcPr>
          <w:p w:rsidR="0091593E" w:rsidRPr="0091593E" w:rsidRDefault="0091593E" w:rsidP="0091593E">
            <w:pPr>
              <w:ind w:left="-52" w:right="-61"/>
              <w:rPr>
                <w:rFonts w:eastAsia="Calibri"/>
                <w:sz w:val="18"/>
                <w:szCs w:val="18"/>
              </w:rPr>
            </w:pPr>
          </w:p>
        </w:tc>
        <w:tc>
          <w:tcPr>
            <w:tcW w:w="454"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1</w:t>
            </w:r>
          </w:p>
        </w:tc>
        <w:tc>
          <w:tcPr>
            <w:tcW w:w="963" w:type="dxa"/>
            <w:shd w:val="clear" w:color="auto" w:fill="auto"/>
          </w:tcPr>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 xml:space="preserve">Протяженность очищенной </w:t>
            </w:r>
            <w:r w:rsidRPr="0091593E">
              <w:rPr>
                <w:rFonts w:eastAsia="Calibri" w:cs="Arial"/>
                <w:sz w:val="18"/>
                <w:lang w:eastAsia="en-US"/>
              </w:rPr>
              <w:lastRenderedPageBreak/>
              <w:t>прибрежной полосы водных объектов, км</w:t>
            </w:r>
          </w:p>
        </w:tc>
        <w:tc>
          <w:tcPr>
            <w:tcW w:w="851" w:type="dxa"/>
            <w:shd w:val="clear" w:color="auto" w:fill="auto"/>
          </w:tcPr>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lastRenderedPageBreak/>
              <w:t>Региональный проект «Сохране</w:t>
            </w:r>
            <w:r w:rsidRPr="0091593E">
              <w:rPr>
                <w:rFonts w:eastAsia="Calibri" w:cs="Arial"/>
                <w:sz w:val="18"/>
                <w:lang w:eastAsia="en-US"/>
              </w:rPr>
              <w:lastRenderedPageBreak/>
              <w:t>ние уникальных водных объектов», Паспорт портфеля проектов «Экология»</w:t>
            </w:r>
          </w:p>
        </w:tc>
        <w:tc>
          <w:tcPr>
            <w:tcW w:w="738"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lastRenderedPageBreak/>
              <w:t>18,2</w:t>
            </w:r>
          </w:p>
        </w:tc>
        <w:tc>
          <w:tcPr>
            <w:tcW w:w="850"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18,2</w:t>
            </w:r>
          </w:p>
        </w:tc>
        <w:tc>
          <w:tcPr>
            <w:tcW w:w="822"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18,2</w:t>
            </w:r>
          </w:p>
        </w:tc>
        <w:tc>
          <w:tcPr>
            <w:tcW w:w="737"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18,2</w:t>
            </w:r>
          </w:p>
        </w:tc>
        <w:tc>
          <w:tcPr>
            <w:tcW w:w="709" w:type="dxa"/>
            <w:gridSpan w:val="2"/>
            <w:shd w:val="clear" w:color="auto" w:fill="auto"/>
          </w:tcPr>
          <w:p w:rsidR="0091593E" w:rsidRPr="0091593E" w:rsidRDefault="0091593E" w:rsidP="0091593E">
            <w:pPr>
              <w:widowControl w:val="0"/>
              <w:autoSpaceDE w:val="0"/>
              <w:autoSpaceDN w:val="0"/>
              <w:adjustRightInd w:val="0"/>
              <w:ind w:left="-52" w:right="-61"/>
              <w:jc w:val="center"/>
              <w:rPr>
                <w:rFonts w:eastAsia="Calibri"/>
                <w:sz w:val="18"/>
                <w:szCs w:val="18"/>
              </w:rPr>
            </w:pPr>
            <w:r>
              <w:rPr>
                <w:rFonts w:eastAsia="Calibri"/>
                <w:sz w:val="18"/>
                <w:szCs w:val="18"/>
              </w:rPr>
              <w:t>18,2</w:t>
            </w:r>
          </w:p>
        </w:tc>
        <w:tc>
          <w:tcPr>
            <w:tcW w:w="871" w:type="dxa"/>
            <w:gridSpan w:val="3"/>
            <w:shd w:val="clear" w:color="auto" w:fill="auto"/>
          </w:tcPr>
          <w:p w:rsidR="0091593E" w:rsidRPr="0091593E" w:rsidRDefault="0091593E" w:rsidP="0091593E">
            <w:pPr>
              <w:widowControl w:val="0"/>
              <w:autoSpaceDE w:val="0"/>
              <w:autoSpaceDN w:val="0"/>
              <w:adjustRightInd w:val="0"/>
              <w:ind w:left="-52" w:right="-61"/>
              <w:jc w:val="center"/>
              <w:rPr>
                <w:rFonts w:eastAsia="Calibri"/>
                <w:sz w:val="18"/>
                <w:szCs w:val="18"/>
              </w:rPr>
            </w:pPr>
            <w:r w:rsidRPr="0091593E">
              <w:rPr>
                <w:rFonts w:eastAsia="Calibri"/>
                <w:sz w:val="18"/>
                <w:szCs w:val="18"/>
              </w:rPr>
              <w:t>18,2</w:t>
            </w:r>
          </w:p>
        </w:tc>
        <w:tc>
          <w:tcPr>
            <w:tcW w:w="1086"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УЖКХ/</w:t>
            </w:r>
            <w:proofErr w:type="spellStart"/>
            <w:r w:rsidRPr="0091593E">
              <w:rPr>
                <w:rFonts w:eastAsia="Calibri" w:cs="Arial"/>
                <w:sz w:val="18"/>
                <w:lang w:eastAsia="en-US"/>
              </w:rPr>
              <w:t>УПРиЭ</w:t>
            </w:r>
            <w:proofErr w:type="spellEnd"/>
          </w:p>
        </w:tc>
      </w:tr>
      <w:tr w:rsidR="0091593E" w:rsidRPr="0091593E" w:rsidTr="00C659FB">
        <w:trPr>
          <w:trHeight w:val="68"/>
        </w:trPr>
        <w:tc>
          <w:tcPr>
            <w:tcW w:w="1843" w:type="dxa"/>
            <w:vMerge/>
            <w:shd w:val="clear" w:color="auto" w:fill="auto"/>
            <w:hideMark/>
          </w:tcPr>
          <w:p w:rsidR="0091593E" w:rsidRPr="0091593E" w:rsidRDefault="0091593E" w:rsidP="0091593E">
            <w:pPr>
              <w:ind w:left="-52" w:right="-61"/>
              <w:rPr>
                <w:rFonts w:eastAsia="Calibri"/>
                <w:sz w:val="18"/>
                <w:szCs w:val="18"/>
              </w:rPr>
            </w:pPr>
          </w:p>
        </w:tc>
        <w:tc>
          <w:tcPr>
            <w:tcW w:w="454"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2</w:t>
            </w:r>
          </w:p>
        </w:tc>
        <w:tc>
          <w:tcPr>
            <w:tcW w:w="963" w:type="dxa"/>
            <w:shd w:val="clear" w:color="auto" w:fill="auto"/>
          </w:tcPr>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 xml:space="preserve">Количество населения, вовлеченного </w:t>
            </w:r>
          </w:p>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 xml:space="preserve">в мероприятия </w:t>
            </w:r>
          </w:p>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 xml:space="preserve">по очистке берегов водных объектов, </w:t>
            </w:r>
          </w:p>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 xml:space="preserve">тысяч человек </w:t>
            </w:r>
          </w:p>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(с нарастающим итогом)</w:t>
            </w:r>
          </w:p>
        </w:tc>
        <w:tc>
          <w:tcPr>
            <w:tcW w:w="851" w:type="dxa"/>
            <w:shd w:val="clear" w:color="auto" w:fill="auto"/>
          </w:tcPr>
          <w:p w:rsidR="0091593E" w:rsidRPr="0091593E" w:rsidRDefault="0091593E" w:rsidP="0091593E">
            <w:pPr>
              <w:widowControl w:val="0"/>
              <w:autoSpaceDE w:val="0"/>
              <w:autoSpaceDN w:val="0"/>
              <w:adjustRightInd w:val="0"/>
              <w:ind w:left="-52" w:right="-61"/>
              <w:rPr>
                <w:rFonts w:eastAsia="Calibri" w:cs="Arial"/>
                <w:sz w:val="18"/>
                <w:lang w:eastAsia="en-US"/>
              </w:rPr>
            </w:pPr>
            <w:r w:rsidRPr="0091593E">
              <w:rPr>
                <w:rFonts w:eastAsia="Calibri" w:cs="Arial"/>
                <w:sz w:val="18"/>
                <w:lang w:eastAsia="en-US"/>
              </w:rPr>
              <w:t>Региональный проект «Сохранение уникальных водных объектов», Паспорт портфеля проектов «Экология»</w:t>
            </w:r>
          </w:p>
        </w:tc>
        <w:tc>
          <w:tcPr>
            <w:tcW w:w="738"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4,485</w:t>
            </w:r>
          </w:p>
        </w:tc>
        <w:tc>
          <w:tcPr>
            <w:tcW w:w="850"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7,475</w:t>
            </w:r>
          </w:p>
        </w:tc>
        <w:tc>
          <w:tcPr>
            <w:tcW w:w="822" w:type="dxa"/>
            <w:shd w:val="clear" w:color="auto" w:fill="auto"/>
          </w:tcPr>
          <w:p w:rsidR="0091593E" w:rsidRPr="007536BC" w:rsidRDefault="0091593E" w:rsidP="00F23009">
            <w:pPr>
              <w:widowControl w:val="0"/>
              <w:autoSpaceDE w:val="0"/>
              <w:autoSpaceDN w:val="0"/>
              <w:adjustRightInd w:val="0"/>
              <w:ind w:left="-52" w:right="-61"/>
              <w:jc w:val="center"/>
              <w:rPr>
                <w:rFonts w:eastAsia="Calibri" w:cs="Arial"/>
                <w:sz w:val="18"/>
                <w:lang w:eastAsia="en-US"/>
              </w:rPr>
            </w:pPr>
            <w:r w:rsidRPr="007536BC">
              <w:rPr>
                <w:rFonts w:eastAsia="Calibri" w:cs="Arial"/>
                <w:sz w:val="18"/>
                <w:lang w:eastAsia="en-US"/>
              </w:rPr>
              <w:t>8,</w:t>
            </w:r>
            <w:r w:rsidR="00F23009" w:rsidRPr="007536BC">
              <w:rPr>
                <w:rFonts w:eastAsia="Calibri" w:cs="Arial"/>
                <w:sz w:val="18"/>
                <w:lang w:eastAsia="en-US"/>
              </w:rPr>
              <w:t>975</w:t>
            </w:r>
          </w:p>
        </w:tc>
        <w:tc>
          <w:tcPr>
            <w:tcW w:w="737" w:type="dxa"/>
            <w:shd w:val="clear" w:color="auto" w:fill="auto"/>
          </w:tcPr>
          <w:p w:rsidR="0091593E" w:rsidRPr="007536BC" w:rsidRDefault="0091593E" w:rsidP="00F23009">
            <w:pPr>
              <w:widowControl w:val="0"/>
              <w:autoSpaceDE w:val="0"/>
              <w:autoSpaceDN w:val="0"/>
              <w:adjustRightInd w:val="0"/>
              <w:ind w:left="-52" w:right="-61"/>
              <w:jc w:val="center"/>
              <w:rPr>
                <w:rFonts w:eastAsia="Calibri" w:cs="Arial"/>
                <w:sz w:val="18"/>
                <w:lang w:eastAsia="en-US"/>
              </w:rPr>
            </w:pPr>
            <w:r w:rsidRPr="007536BC">
              <w:rPr>
                <w:rFonts w:eastAsia="Calibri" w:cs="Arial"/>
                <w:sz w:val="18"/>
                <w:lang w:eastAsia="en-US"/>
              </w:rPr>
              <w:t>10</w:t>
            </w:r>
            <w:r w:rsidR="00F23009" w:rsidRPr="007536BC">
              <w:rPr>
                <w:rFonts w:eastAsia="Calibri" w:cs="Arial"/>
                <w:sz w:val="18"/>
                <w:lang w:eastAsia="en-US"/>
              </w:rPr>
              <w:t>,475</w:t>
            </w:r>
          </w:p>
        </w:tc>
        <w:tc>
          <w:tcPr>
            <w:tcW w:w="709" w:type="dxa"/>
            <w:gridSpan w:val="2"/>
            <w:shd w:val="clear" w:color="auto" w:fill="auto"/>
          </w:tcPr>
          <w:p w:rsidR="0091593E" w:rsidRPr="007536BC" w:rsidRDefault="0091593E" w:rsidP="00F23009">
            <w:pPr>
              <w:widowControl w:val="0"/>
              <w:autoSpaceDE w:val="0"/>
              <w:autoSpaceDN w:val="0"/>
              <w:adjustRightInd w:val="0"/>
              <w:ind w:left="-52" w:right="-61"/>
              <w:jc w:val="center"/>
              <w:rPr>
                <w:rFonts w:eastAsia="Calibri"/>
                <w:sz w:val="18"/>
                <w:szCs w:val="18"/>
              </w:rPr>
            </w:pPr>
            <w:r w:rsidRPr="007536BC">
              <w:rPr>
                <w:rFonts w:eastAsia="Calibri"/>
                <w:sz w:val="18"/>
                <w:szCs w:val="18"/>
              </w:rPr>
              <w:t>11,9</w:t>
            </w:r>
            <w:r w:rsidR="00F23009" w:rsidRPr="007536BC">
              <w:rPr>
                <w:rFonts w:eastAsia="Calibri"/>
                <w:sz w:val="18"/>
                <w:szCs w:val="18"/>
              </w:rPr>
              <w:t>7</w:t>
            </w:r>
            <w:r w:rsidRPr="007536BC">
              <w:rPr>
                <w:rFonts w:eastAsia="Calibri"/>
                <w:sz w:val="18"/>
                <w:szCs w:val="18"/>
              </w:rPr>
              <w:t>5</w:t>
            </w:r>
          </w:p>
        </w:tc>
        <w:tc>
          <w:tcPr>
            <w:tcW w:w="871" w:type="dxa"/>
            <w:gridSpan w:val="3"/>
            <w:shd w:val="clear" w:color="auto" w:fill="auto"/>
          </w:tcPr>
          <w:p w:rsidR="0091593E" w:rsidRPr="007536BC" w:rsidRDefault="0091593E" w:rsidP="00F23009">
            <w:pPr>
              <w:widowControl w:val="0"/>
              <w:autoSpaceDE w:val="0"/>
              <w:autoSpaceDN w:val="0"/>
              <w:adjustRightInd w:val="0"/>
              <w:ind w:left="-52" w:right="-61"/>
              <w:jc w:val="center"/>
              <w:rPr>
                <w:rFonts w:eastAsia="Calibri"/>
                <w:sz w:val="18"/>
                <w:szCs w:val="18"/>
              </w:rPr>
            </w:pPr>
            <w:r w:rsidRPr="007536BC">
              <w:rPr>
                <w:rFonts w:eastAsia="Calibri" w:cs="Arial"/>
                <w:sz w:val="18"/>
                <w:szCs w:val="18"/>
                <w:lang w:eastAsia="en-US"/>
              </w:rPr>
              <w:t>17,9</w:t>
            </w:r>
            <w:r w:rsidR="00F23009" w:rsidRPr="007536BC">
              <w:rPr>
                <w:rFonts w:eastAsia="Calibri" w:cs="Arial"/>
                <w:sz w:val="18"/>
                <w:szCs w:val="18"/>
                <w:lang w:eastAsia="en-US"/>
              </w:rPr>
              <w:t>75</w:t>
            </w:r>
          </w:p>
        </w:tc>
        <w:tc>
          <w:tcPr>
            <w:tcW w:w="1086" w:type="dxa"/>
            <w:shd w:val="clear" w:color="auto" w:fill="auto"/>
          </w:tcPr>
          <w:p w:rsidR="0091593E" w:rsidRPr="0091593E" w:rsidRDefault="0091593E" w:rsidP="0091593E">
            <w:pPr>
              <w:widowControl w:val="0"/>
              <w:autoSpaceDE w:val="0"/>
              <w:autoSpaceDN w:val="0"/>
              <w:adjustRightInd w:val="0"/>
              <w:ind w:left="-52" w:right="-61"/>
              <w:jc w:val="center"/>
              <w:rPr>
                <w:rFonts w:eastAsia="Calibri" w:cs="Arial"/>
                <w:sz w:val="18"/>
                <w:lang w:eastAsia="en-US"/>
              </w:rPr>
            </w:pPr>
            <w:r w:rsidRPr="0091593E">
              <w:rPr>
                <w:rFonts w:eastAsia="Calibri" w:cs="Arial"/>
                <w:sz w:val="18"/>
                <w:lang w:eastAsia="en-US"/>
              </w:rPr>
              <w:t>УЖКХ/</w:t>
            </w:r>
            <w:proofErr w:type="spellStart"/>
            <w:r w:rsidRPr="0091593E">
              <w:rPr>
                <w:rFonts w:eastAsia="Calibri" w:cs="Arial"/>
                <w:sz w:val="18"/>
                <w:lang w:eastAsia="en-US"/>
              </w:rPr>
              <w:t>УПРиЭ</w:t>
            </w:r>
            <w:proofErr w:type="spellEnd"/>
          </w:p>
        </w:tc>
      </w:tr>
      <w:tr w:rsidR="0091593E" w:rsidRPr="0091593E" w:rsidTr="00C659FB">
        <w:trPr>
          <w:trHeight w:val="68"/>
        </w:trPr>
        <w:tc>
          <w:tcPr>
            <w:tcW w:w="1843" w:type="dxa"/>
            <w:vMerge w:val="restart"/>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Параметры финансового обеспе</w:t>
            </w:r>
            <w:r>
              <w:rPr>
                <w:rFonts w:eastAsia="Calibri"/>
                <w:sz w:val="18"/>
                <w:szCs w:val="18"/>
              </w:rPr>
              <w:t>чения муниципальной программы</w:t>
            </w:r>
          </w:p>
        </w:tc>
        <w:tc>
          <w:tcPr>
            <w:tcW w:w="1417" w:type="dxa"/>
            <w:gridSpan w:val="2"/>
            <w:vMerge w:val="restart"/>
            <w:shd w:val="clear" w:color="auto" w:fill="auto"/>
            <w:hideMark/>
          </w:tcPr>
          <w:p w:rsidR="0091593E" w:rsidRPr="0091593E" w:rsidRDefault="0091593E" w:rsidP="00B3011F">
            <w:pPr>
              <w:widowControl w:val="0"/>
              <w:autoSpaceDE w:val="0"/>
              <w:autoSpaceDN w:val="0"/>
              <w:adjustRightInd w:val="0"/>
              <w:ind w:left="-52" w:right="-61"/>
              <w:rPr>
                <w:rFonts w:eastAsia="Calibri"/>
                <w:sz w:val="18"/>
                <w:szCs w:val="18"/>
              </w:rPr>
            </w:pPr>
            <w:r w:rsidRPr="0091593E">
              <w:rPr>
                <w:rFonts w:eastAsia="Calibri"/>
                <w:sz w:val="18"/>
                <w:szCs w:val="18"/>
              </w:rPr>
              <w:t>Источники финансирования</w:t>
            </w:r>
          </w:p>
        </w:tc>
        <w:tc>
          <w:tcPr>
            <w:tcW w:w="6664" w:type="dxa"/>
            <w:gridSpan w:val="11"/>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Расходы по годам (тыс. рублей)</w:t>
            </w:r>
          </w:p>
        </w:tc>
      </w:tr>
      <w:tr w:rsidR="00C44534" w:rsidRPr="0091593E" w:rsidTr="00C659FB">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1417" w:type="dxa"/>
            <w:gridSpan w:val="2"/>
            <w:vMerge/>
            <w:shd w:val="clear" w:color="auto" w:fill="auto"/>
            <w:hideMark/>
          </w:tcPr>
          <w:p w:rsidR="0091593E" w:rsidRPr="0091593E" w:rsidRDefault="0091593E" w:rsidP="00D14C16">
            <w:pPr>
              <w:ind w:left="-52" w:right="-61"/>
              <w:rPr>
                <w:rFonts w:eastAsia="Calibri"/>
                <w:sz w:val="18"/>
                <w:szCs w:val="18"/>
              </w:rPr>
            </w:pPr>
          </w:p>
        </w:tc>
        <w:tc>
          <w:tcPr>
            <w:tcW w:w="1589"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822"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135"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2027- 2030</w:t>
            </w:r>
          </w:p>
        </w:tc>
      </w:tr>
      <w:tr w:rsidR="003E6F48" w:rsidRPr="0091593E" w:rsidTr="00C659FB">
        <w:trPr>
          <w:trHeight w:val="68"/>
        </w:trPr>
        <w:tc>
          <w:tcPr>
            <w:tcW w:w="1843" w:type="dxa"/>
            <w:vMerge/>
            <w:shd w:val="clear" w:color="auto" w:fill="auto"/>
            <w:hideMark/>
          </w:tcPr>
          <w:p w:rsidR="003E6F48" w:rsidRPr="0091593E" w:rsidRDefault="003E6F48" w:rsidP="003E6F48">
            <w:pPr>
              <w:ind w:left="-52" w:right="-61"/>
              <w:rPr>
                <w:rFonts w:eastAsia="Calibri"/>
                <w:sz w:val="18"/>
                <w:szCs w:val="18"/>
              </w:rPr>
            </w:pPr>
          </w:p>
        </w:tc>
        <w:tc>
          <w:tcPr>
            <w:tcW w:w="1417" w:type="dxa"/>
            <w:gridSpan w:val="2"/>
            <w:shd w:val="clear" w:color="auto" w:fill="auto"/>
            <w:hideMark/>
          </w:tcPr>
          <w:p w:rsidR="003E6F48" w:rsidRPr="0091593E" w:rsidRDefault="003E6F48" w:rsidP="003E6F48">
            <w:pPr>
              <w:widowControl w:val="0"/>
              <w:autoSpaceDE w:val="0"/>
              <w:autoSpaceDN w:val="0"/>
              <w:adjustRightInd w:val="0"/>
              <w:ind w:left="-52" w:right="-61"/>
              <w:rPr>
                <w:rFonts w:eastAsia="Calibri"/>
                <w:sz w:val="18"/>
                <w:szCs w:val="18"/>
              </w:rPr>
            </w:pPr>
            <w:r w:rsidRPr="0091593E">
              <w:rPr>
                <w:rFonts w:eastAsia="Calibri"/>
                <w:sz w:val="18"/>
                <w:szCs w:val="18"/>
              </w:rPr>
              <w:t>всего</w:t>
            </w:r>
          </w:p>
        </w:tc>
        <w:tc>
          <w:tcPr>
            <w:tcW w:w="1589" w:type="dxa"/>
            <w:gridSpan w:val="2"/>
            <w:shd w:val="clear" w:color="auto" w:fill="auto"/>
          </w:tcPr>
          <w:p w:rsidR="003E6F48" w:rsidRPr="00D46C6F" w:rsidRDefault="00041F6A"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247 734,7</w:t>
            </w:r>
            <w:r w:rsidR="00845D0E">
              <w:rPr>
                <w:rFonts w:eastAsia="Calibri"/>
                <w:sz w:val="18"/>
                <w:szCs w:val="18"/>
                <w:lang w:eastAsia="en-US" w:bidi="en-US"/>
              </w:rPr>
              <w:t>5</w:t>
            </w:r>
          </w:p>
        </w:tc>
        <w:tc>
          <w:tcPr>
            <w:tcW w:w="850" w:type="dxa"/>
            <w:shd w:val="clear" w:color="auto" w:fill="auto"/>
          </w:tcPr>
          <w:p w:rsidR="003E6F48" w:rsidRPr="00D46C6F" w:rsidRDefault="00041F6A"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68 220,96</w:t>
            </w:r>
          </w:p>
        </w:tc>
        <w:tc>
          <w:tcPr>
            <w:tcW w:w="822" w:type="dxa"/>
            <w:shd w:val="clear" w:color="auto" w:fill="auto"/>
          </w:tcPr>
          <w:p w:rsidR="003E6F48" w:rsidRPr="004A6932" w:rsidRDefault="00C659FB" w:rsidP="003E6F48">
            <w:pPr>
              <w:widowControl w:val="0"/>
              <w:autoSpaceDE w:val="0"/>
              <w:autoSpaceDN w:val="0"/>
              <w:ind w:left="-70" w:right="-80"/>
              <w:jc w:val="center"/>
              <w:rPr>
                <w:rFonts w:eastAsia="Calibri"/>
                <w:sz w:val="18"/>
                <w:szCs w:val="18"/>
                <w:lang w:eastAsia="en-US" w:bidi="en-US"/>
              </w:rPr>
            </w:pPr>
            <w:r w:rsidRPr="004A6932">
              <w:rPr>
                <w:rFonts w:eastAsia="Calibri"/>
                <w:sz w:val="18"/>
                <w:szCs w:val="18"/>
                <w:lang w:eastAsia="en-US" w:bidi="en-US"/>
              </w:rPr>
              <w:t>60 873,83</w:t>
            </w:r>
          </w:p>
        </w:tc>
        <w:tc>
          <w:tcPr>
            <w:tcW w:w="1135" w:type="dxa"/>
            <w:gridSpan w:val="2"/>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38 076,7</w:t>
            </w:r>
          </w:p>
        </w:tc>
        <w:tc>
          <w:tcPr>
            <w:tcW w:w="993" w:type="dxa"/>
            <w:gridSpan w:val="3"/>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49 405,9</w:t>
            </w:r>
          </w:p>
        </w:tc>
        <w:tc>
          <w:tcPr>
            <w:tcW w:w="1275" w:type="dxa"/>
            <w:gridSpan w:val="2"/>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58 262,8</w:t>
            </w:r>
          </w:p>
        </w:tc>
      </w:tr>
      <w:tr w:rsidR="003E6F48" w:rsidRPr="0091593E" w:rsidTr="00C659FB">
        <w:trPr>
          <w:trHeight w:val="68"/>
        </w:trPr>
        <w:tc>
          <w:tcPr>
            <w:tcW w:w="1843" w:type="dxa"/>
            <w:vMerge/>
            <w:shd w:val="clear" w:color="auto" w:fill="auto"/>
            <w:hideMark/>
          </w:tcPr>
          <w:p w:rsidR="003E6F48" w:rsidRPr="0091593E" w:rsidRDefault="003E6F48" w:rsidP="003E6F48">
            <w:pPr>
              <w:ind w:left="-52" w:right="-61"/>
              <w:rPr>
                <w:rFonts w:eastAsia="Calibri"/>
                <w:sz w:val="18"/>
                <w:szCs w:val="18"/>
              </w:rPr>
            </w:pPr>
          </w:p>
        </w:tc>
        <w:tc>
          <w:tcPr>
            <w:tcW w:w="1417" w:type="dxa"/>
            <w:gridSpan w:val="2"/>
            <w:shd w:val="clear" w:color="auto" w:fill="auto"/>
            <w:hideMark/>
          </w:tcPr>
          <w:p w:rsidR="003E6F48" w:rsidRPr="0091593E" w:rsidRDefault="003E6F48" w:rsidP="003E6F48">
            <w:pPr>
              <w:widowControl w:val="0"/>
              <w:autoSpaceDE w:val="0"/>
              <w:autoSpaceDN w:val="0"/>
              <w:adjustRightInd w:val="0"/>
              <w:ind w:left="-52" w:right="-61"/>
              <w:rPr>
                <w:rFonts w:eastAsia="Calibri"/>
                <w:sz w:val="18"/>
                <w:szCs w:val="18"/>
              </w:rPr>
            </w:pPr>
            <w:r w:rsidRPr="0091593E">
              <w:rPr>
                <w:rFonts w:eastAsia="Calibri"/>
                <w:sz w:val="18"/>
                <w:szCs w:val="18"/>
              </w:rPr>
              <w:t>федеральный бюджет</w:t>
            </w:r>
          </w:p>
        </w:tc>
        <w:tc>
          <w:tcPr>
            <w:tcW w:w="1589" w:type="dxa"/>
            <w:gridSpan w:val="2"/>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850" w:type="dxa"/>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822" w:type="dxa"/>
            <w:shd w:val="clear" w:color="auto" w:fill="auto"/>
          </w:tcPr>
          <w:p w:rsidR="003E6F48" w:rsidRPr="004A6932" w:rsidRDefault="003E6F48" w:rsidP="003E6F48">
            <w:pPr>
              <w:widowControl w:val="0"/>
              <w:autoSpaceDE w:val="0"/>
              <w:autoSpaceDN w:val="0"/>
              <w:ind w:left="-70" w:right="-80"/>
              <w:jc w:val="center"/>
              <w:rPr>
                <w:rFonts w:eastAsia="Calibri"/>
                <w:sz w:val="18"/>
                <w:szCs w:val="18"/>
                <w:lang w:val="en-US" w:eastAsia="en-US" w:bidi="en-US"/>
              </w:rPr>
            </w:pPr>
            <w:r w:rsidRPr="004A6932">
              <w:rPr>
                <w:rFonts w:eastAsia="Calibri"/>
                <w:sz w:val="18"/>
                <w:szCs w:val="18"/>
                <w:lang w:val="en-US" w:eastAsia="en-US" w:bidi="en-US"/>
              </w:rPr>
              <w:t>0,0</w:t>
            </w:r>
          </w:p>
        </w:tc>
        <w:tc>
          <w:tcPr>
            <w:tcW w:w="1135" w:type="dxa"/>
            <w:gridSpan w:val="2"/>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993" w:type="dxa"/>
            <w:gridSpan w:val="3"/>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E6F48" w:rsidRPr="0091593E" w:rsidTr="00C659FB">
        <w:trPr>
          <w:trHeight w:val="68"/>
        </w:trPr>
        <w:tc>
          <w:tcPr>
            <w:tcW w:w="1843" w:type="dxa"/>
            <w:vMerge/>
            <w:shd w:val="clear" w:color="auto" w:fill="auto"/>
            <w:hideMark/>
          </w:tcPr>
          <w:p w:rsidR="003E6F48" w:rsidRPr="0091593E" w:rsidRDefault="003E6F48" w:rsidP="003E6F48">
            <w:pPr>
              <w:ind w:left="-52" w:right="-61"/>
              <w:rPr>
                <w:rFonts w:eastAsia="Calibri"/>
                <w:sz w:val="18"/>
                <w:szCs w:val="18"/>
              </w:rPr>
            </w:pPr>
          </w:p>
        </w:tc>
        <w:tc>
          <w:tcPr>
            <w:tcW w:w="1417" w:type="dxa"/>
            <w:gridSpan w:val="2"/>
            <w:shd w:val="clear" w:color="auto" w:fill="auto"/>
            <w:hideMark/>
          </w:tcPr>
          <w:p w:rsidR="003E6F48" w:rsidRPr="0091593E" w:rsidRDefault="003E6F48" w:rsidP="003E6F48">
            <w:pPr>
              <w:widowControl w:val="0"/>
              <w:autoSpaceDE w:val="0"/>
              <w:autoSpaceDN w:val="0"/>
              <w:adjustRightInd w:val="0"/>
              <w:ind w:left="-52" w:right="-61"/>
              <w:rPr>
                <w:rFonts w:eastAsia="Calibri"/>
                <w:sz w:val="18"/>
                <w:szCs w:val="18"/>
              </w:rPr>
            </w:pPr>
            <w:r w:rsidRPr="0091593E">
              <w:rPr>
                <w:rFonts w:eastAsia="Calibri"/>
                <w:sz w:val="18"/>
                <w:szCs w:val="18"/>
              </w:rPr>
              <w:t>бюджет автономного округа</w:t>
            </w:r>
          </w:p>
        </w:tc>
        <w:tc>
          <w:tcPr>
            <w:tcW w:w="1589" w:type="dxa"/>
            <w:gridSpan w:val="2"/>
            <w:shd w:val="clear" w:color="auto" w:fill="auto"/>
          </w:tcPr>
          <w:p w:rsidR="003E6F48" w:rsidRPr="00C60330" w:rsidRDefault="00845D0E"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88 373,41</w:t>
            </w:r>
          </w:p>
        </w:tc>
        <w:tc>
          <w:tcPr>
            <w:tcW w:w="850" w:type="dxa"/>
            <w:shd w:val="clear" w:color="auto" w:fill="auto"/>
          </w:tcPr>
          <w:p w:rsidR="003E6F48" w:rsidRPr="00845D0E" w:rsidRDefault="00845D0E"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13 882,01</w:t>
            </w:r>
          </w:p>
        </w:tc>
        <w:tc>
          <w:tcPr>
            <w:tcW w:w="822" w:type="dxa"/>
            <w:shd w:val="clear" w:color="auto" w:fill="auto"/>
          </w:tcPr>
          <w:p w:rsidR="003E6F48" w:rsidRPr="004A6932" w:rsidRDefault="003E6F48" w:rsidP="003E6F48">
            <w:pPr>
              <w:widowControl w:val="0"/>
              <w:autoSpaceDE w:val="0"/>
              <w:autoSpaceDN w:val="0"/>
              <w:ind w:left="-70" w:right="-80"/>
              <w:jc w:val="center"/>
              <w:rPr>
                <w:rFonts w:eastAsia="Calibri"/>
                <w:sz w:val="18"/>
                <w:szCs w:val="18"/>
                <w:lang w:eastAsia="en-US" w:bidi="en-US"/>
              </w:rPr>
            </w:pPr>
            <w:r w:rsidRPr="004A6932">
              <w:rPr>
                <w:rFonts w:eastAsia="Calibri"/>
                <w:sz w:val="18"/>
                <w:szCs w:val="18"/>
                <w:lang w:eastAsia="en-US" w:bidi="en-US"/>
              </w:rPr>
              <w:t>7 512,8</w:t>
            </w:r>
          </w:p>
        </w:tc>
        <w:tc>
          <w:tcPr>
            <w:tcW w:w="1135" w:type="dxa"/>
            <w:gridSpan w:val="2"/>
            <w:shd w:val="clear" w:color="auto" w:fill="auto"/>
          </w:tcPr>
          <w:p w:rsidR="003E6F48" w:rsidRPr="00C60330"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11 821,1</w:t>
            </w:r>
          </w:p>
        </w:tc>
        <w:tc>
          <w:tcPr>
            <w:tcW w:w="993" w:type="dxa"/>
            <w:gridSpan w:val="3"/>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23 150,3</w:t>
            </w:r>
          </w:p>
        </w:tc>
        <w:tc>
          <w:tcPr>
            <w:tcW w:w="1275" w:type="dxa"/>
            <w:gridSpan w:val="2"/>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32 007,2</w:t>
            </w:r>
          </w:p>
        </w:tc>
      </w:tr>
      <w:tr w:rsidR="003E6F48" w:rsidRPr="0091593E" w:rsidTr="00C659FB">
        <w:trPr>
          <w:trHeight w:val="68"/>
        </w:trPr>
        <w:tc>
          <w:tcPr>
            <w:tcW w:w="1843" w:type="dxa"/>
            <w:vMerge/>
            <w:shd w:val="clear" w:color="auto" w:fill="auto"/>
            <w:hideMark/>
          </w:tcPr>
          <w:p w:rsidR="003E6F48" w:rsidRPr="0091593E" w:rsidRDefault="003E6F48" w:rsidP="003E6F48">
            <w:pPr>
              <w:ind w:left="-52" w:right="-61"/>
              <w:rPr>
                <w:rFonts w:eastAsia="Calibri"/>
                <w:sz w:val="18"/>
                <w:szCs w:val="18"/>
              </w:rPr>
            </w:pPr>
          </w:p>
        </w:tc>
        <w:tc>
          <w:tcPr>
            <w:tcW w:w="1417" w:type="dxa"/>
            <w:gridSpan w:val="2"/>
            <w:shd w:val="clear" w:color="auto" w:fill="auto"/>
            <w:hideMark/>
          </w:tcPr>
          <w:p w:rsidR="003E6F48" w:rsidRPr="0091593E" w:rsidRDefault="003E6F48" w:rsidP="003E6F48">
            <w:pPr>
              <w:widowControl w:val="0"/>
              <w:autoSpaceDE w:val="0"/>
              <w:autoSpaceDN w:val="0"/>
              <w:adjustRightInd w:val="0"/>
              <w:ind w:left="-52" w:right="-61"/>
              <w:rPr>
                <w:rFonts w:eastAsia="Calibri"/>
                <w:sz w:val="18"/>
                <w:szCs w:val="18"/>
              </w:rPr>
            </w:pPr>
            <w:r w:rsidRPr="0091593E">
              <w:rPr>
                <w:rFonts w:eastAsia="Calibri"/>
                <w:sz w:val="18"/>
                <w:szCs w:val="18"/>
              </w:rPr>
              <w:t>местный бюджет</w:t>
            </w:r>
          </w:p>
        </w:tc>
        <w:tc>
          <w:tcPr>
            <w:tcW w:w="1589" w:type="dxa"/>
            <w:gridSpan w:val="2"/>
            <w:shd w:val="clear" w:color="auto" w:fill="auto"/>
          </w:tcPr>
          <w:p w:rsidR="003E6F48" w:rsidRPr="00D46C6F" w:rsidRDefault="00845D0E"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159 361,34</w:t>
            </w:r>
          </w:p>
        </w:tc>
        <w:tc>
          <w:tcPr>
            <w:tcW w:w="850" w:type="dxa"/>
            <w:shd w:val="clear" w:color="auto" w:fill="auto"/>
          </w:tcPr>
          <w:p w:rsidR="003E6F48" w:rsidRPr="00D46C6F" w:rsidRDefault="00845D0E"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54 338,94</w:t>
            </w:r>
          </w:p>
        </w:tc>
        <w:tc>
          <w:tcPr>
            <w:tcW w:w="822" w:type="dxa"/>
            <w:shd w:val="clear" w:color="auto" w:fill="auto"/>
          </w:tcPr>
          <w:p w:rsidR="003E6F48" w:rsidRPr="004A6932" w:rsidRDefault="00C659FB" w:rsidP="003E6F48">
            <w:pPr>
              <w:widowControl w:val="0"/>
              <w:autoSpaceDE w:val="0"/>
              <w:autoSpaceDN w:val="0"/>
              <w:ind w:left="-70" w:right="-80"/>
              <w:jc w:val="center"/>
              <w:rPr>
                <w:rFonts w:eastAsia="Calibri"/>
                <w:sz w:val="18"/>
                <w:szCs w:val="18"/>
                <w:lang w:eastAsia="en-US" w:bidi="en-US"/>
              </w:rPr>
            </w:pPr>
            <w:r w:rsidRPr="004A6932">
              <w:rPr>
                <w:rFonts w:eastAsia="Calibri"/>
                <w:sz w:val="18"/>
                <w:szCs w:val="18"/>
                <w:lang w:eastAsia="en-US" w:bidi="en-US"/>
              </w:rPr>
              <w:t>53 361,03</w:t>
            </w:r>
          </w:p>
        </w:tc>
        <w:tc>
          <w:tcPr>
            <w:tcW w:w="1135" w:type="dxa"/>
            <w:gridSpan w:val="2"/>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26 255,6</w:t>
            </w:r>
          </w:p>
        </w:tc>
        <w:tc>
          <w:tcPr>
            <w:tcW w:w="993" w:type="dxa"/>
            <w:gridSpan w:val="3"/>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26 255,6</w:t>
            </w:r>
          </w:p>
        </w:tc>
        <w:tc>
          <w:tcPr>
            <w:tcW w:w="1275" w:type="dxa"/>
            <w:gridSpan w:val="2"/>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26 255,6</w:t>
            </w:r>
          </w:p>
        </w:tc>
      </w:tr>
      <w:tr w:rsidR="003E6F48" w:rsidRPr="0091593E" w:rsidTr="00C659FB">
        <w:trPr>
          <w:trHeight w:val="68"/>
        </w:trPr>
        <w:tc>
          <w:tcPr>
            <w:tcW w:w="1843" w:type="dxa"/>
            <w:vMerge/>
            <w:shd w:val="clear" w:color="auto" w:fill="auto"/>
            <w:hideMark/>
          </w:tcPr>
          <w:p w:rsidR="003E6F48" w:rsidRPr="0091593E" w:rsidRDefault="003E6F48" w:rsidP="003E6F48">
            <w:pPr>
              <w:ind w:left="-52" w:right="-61"/>
              <w:rPr>
                <w:rFonts w:eastAsia="Calibri"/>
                <w:sz w:val="18"/>
                <w:szCs w:val="18"/>
              </w:rPr>
            </w:pPr>
          </w:p>
        </w:tc>
        <w:tc>
          <w:tcPr>
            <w:tcW w:w="1417" w:type="dxa"/>
            <w:gridSpan w:val="2"/>
            <w:shd w:val="clear" w:color="auto" w:fill="auto"/>
            <w:hideMark/>
          </w:tcPr>
          <w:p w:rsidR="003E6F48" w:rsidRPr="0091593E" w:rsidRDefault="003E6F48" w:rsidP="003E6F48">
            <w:pPr>
              <w:widowControl w:val="0"/>
              <w:autoSpaceDE w:val="0"/>
              <w:autoSpaceDN w:val="0"/>
              <w:adjustRightInd w:val="0"/>
              <w:ind w:left="-52" w:right="-61"/>
              <w:rPr>
                <w:rFonts w:eastAsia="Calibri"/>
                <w:sz w:val="18"/>
                <w:szCs w:val="18"/>
              </w:rPr>
            </w:pPr>
            <w:r w:rsidRPr="0091593E">
              <w:rPr>
                <w:rFonts w:eastAsia="Calibri"/>
                <w:sz w:val="18"/>
                <w:szCs w:val="18"/>
              </w:rPr>
              <w:t>иные источники финансирования</w:t>
            </w:r>
          </w:p>
        </w:tc>
        <w:tc>
          <w:tcPr>
            <w:tcW w:w="1589" w:type="dxa"/>
            <w:gridSpan w:val="2"/>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850" w:type="dxa"/>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822" w:type="dxa"/>
            <w:shd w:val="clear" w:color="auto" w:fill="auto"/>
          </w:tcPr>
          <w:p w:rsidR="003E6F48" w:rsidRPr="004A6932" w:rsidRDefault="003E6F48" w:rsidP="003E6F48">
            <w:pPr>
              <w:widowControl w:val="0"/>
              <w:autoSpaceDE w:val="0"/>
              <w:autoSpaceDN w:val="0"/>
              <w:ind w:left="-70" w:right="-80"/>
              <w:jc w:val="center"/>
              <w:rPr>
                <w:rFonts w:eastAsia="Calibri"/>
                <w:sz w:val="18"/>
                <w:szCs w:val="18"/>
                <w:lang w:val="en-US" w:eastAsia="en-US" w:bidi="en-US"/>
              </w:rPr>
            </w:pPr>
            <w:r w:rsidRPr="004A6932">
              <w:rPr>
                <w:rFonts w:eastAsia="Calibri"/>
                <w:sz w:val="18"/>
                <w:szCs w:val="18"/>
                <w:lang w:val="en-US" w:eastAsia="en-US" w:bidi="en-US"/>
              </w:rPr>
              <w:t>0,0</w:t>
            </w:r>
          </w:p>
        </w:tc>
        <w:tc>
          <w:tcPr>
            <w:tcW w:w="1135" w:type="dxa"/>
            <w:gridSpan w:val="2"/>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993" w:type="dxa"/>
            <w:gridSpan w:val="3"/>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A36109" w:rsidRPr="0091593E" w:rsidTr="00C659FB">
        <w:trPr>
          <w:trHeight w:val="68"/>
        </w:trPr>
        <w:tc>
          <w:tcPr>
            <w:tcW w:w="1843" w:type="dxa"/>
            <w:vMerge/>
            <w:shd w:val="clear" w:color="auto" w:fill="auto"/>
          </w:tcPr>
          <w:p w:rsidR="00A36109" w:rsidRPr="0091593E" w:rsidRDefault="00A36109" w:rsidP="00A36109">
            <w:pPr>
              <w:ind w:left="-52" w:right="-61"/>
              <w:rPr>
                <w:rFonts w:eastAsia="Calibri"/>
                <w:sz w:val="18"/>
                <w:szCs w:val="18"/>
              </w:rPr>
            </w:pPr>
          </w:p>
        </w:tc>
        <w:tc>
          <w:tcPr>
            <w:tcW w:w="1417" w:type="dxa"/>
            <w:gridSpan w:val="2"/>
            <w:shd w:val="clear" w:color="auto" w:fill="auto"/>
          </w:tcPr>
          <w:p w:rsidR="00A36109" w:rsidRPr="0091593E" w:rsidRDefault="00A36109" w:rsidP="00A36109">
            <w:pPr>
              <w:widowControl w:val="0"/>
              <w:autoSpaceDE w:val="0"/>
              <w:autoSpaceDN w:val="0"/>
              <w:adjustRightInd w:val="0"/>
              <w:ind w:left="-52" w:right="-61"/>
              <w:rPr>
                <w:rFonts w:eastAsia="Calibri"/>
                <w:sz w:val="18"/>
                <w:szCs w:val="18"/>
              </w:rPr>
            </w:pPr>
            <w:proofErr w:type="spellStart"/>
            <w:r w:rsidRPr="0091593E">
              <w:rPr>
                <w:rFonts w:eastAsia="Calibri"/>
                <w:sz w:val="18"/>
                <w:szCs w:val="18"/>
              </w:rPr>
              <w:t>Справочно</w:t>
            </w:r>
            <w:proofErr w:type="spellEnd"/>
            <w:r w:rsidRPr="0091593E">
              <w:rPr>
                <w:rFonts w:eastAsia="Calibri"/>
                <w:sz w:val="18"/>
                <w:szCs w:val="18"/>
              </w:rPr>
              <w:t>: Межбюджетные трансферты городским и сельским поселениям района</w:t>
            </w:r>
          </w:p>
        </w:tc>
        <w:tc>
          <w:tcPr>
            <w:tcW w:w="1589" w:type="dxa"/>
            <w:gridSpan w:val="2"/>
            <w:shd w:val="clear" w:color="auto" w:fill="auto"/>
          </w:tcPr>
          <w:p w:rsidR="00A36109" w:rsidRPr="00D46C6F" w:rsidRDefault="00A36109" w:rsidP="00A36109">
            <w:pPr>
              <w:widowControl w:val="0"/>
              <w:autoSpaceDE w:val="0"/>
              <w:autoSpaceDN w:val="0"/>
              <w:ind w:left="-70" w:right="-80"/>
              <w:jc w:val="center"/>
              <w:rPr>
                <w:rFonts w:eastAsia="Calibri"/>
                <w:sz w:val="18"/>
                <w:szCs w:val="18"/>
                <w:lang w:eastAsia="en-US" w:bidi="en-US"/>
              </w:rPr>
            </w:pPr>
          </w:p>
        </w:tc>
        <w:tc>
          <w:tcPr>
            <w:tcW w:w="850" w:type="dxa"/>
            <w:shd w:val="clear" w:color="auto" w:fill="auto"/>
          </w:tcPr>
          <w:p w:rsidR="00A36109" w:rsidRPr="00D46C6F" w:rsidRDefault="00A36109" w:rsidP="00A36109">
            <w:pPr>
              <w:widowControl w:val="0"/>
              <w:autoSpaceDE w:val="0"/>
              <w:autoSpaceDN w:val="0"/>
              <w:ind w:left="-70" w:right="-80"/>
              <w:jc w:val="center"/>
              <w:rPr>
                <w:rFonts w:eastAsia="Calibri"/>
                <w:sz w:val="18"/>
                <w:szCs w:val="18"/>
                <w:lang w:eastAsia="en-US" w:bidi="en-US"/>
              </w:rPr>
            </w:pPr>
          </w:p>
        </w:tc>
        <w:tc>
          <w:tcPr>
            <w:tcW w:w="822" w:type="dxa"/>
            <w:shd w:val="clear" w:color="auto" w:fill="auto"/>
          </w:tcPr>
          <w:p w:rsidR="00A36109" w:rsidRPr="00B3011F" w:rsidRDefault="00A36109" w:rsidP="00A36109">
            <w:pPr>
              <w:widowControl w:val="0"/>
              <w:autoSpaceDE w:val="0"/>
              <w:autoSpaceDN w:val="0"/>
              <w:ind w:left="-70" w:right="-80"/>
              <w:jc w:val="center"/>
              <w:rPr>
                <w:rFonts w:eastAsia="Calibri"/>
                <w:sz w:val="18"/>
                <w:szCs w:val="18"/>
                <w:lang w:eastAsia="en-US" w:bidi="en-US"/>
              </w:rPr>
            </w:pPr>
          </w:p>
        </w:tc>
        <w:tc>
          <w:tcPr>
            <w:tcW w:w="1135" w:type="dxa"/>
            <w:gridSpan w:val="2"/>
            <w:shd w:val="clear" w:color="auto" w:fill="auto"/>
          </w:tcPr>
          <w:p w:rsidR="00A36109" w:rsidRPr="00B3011F" w:rsidRDefault="00A36109" w:rsidP="00A36109">
            <w:pPr>
              <w:widowControl w:val="0"/>
              <w:autoSpaceDE w:val="0"/>
              <w:autoSpaceDN w:val="0"/>
              <w:ind w:left="-70" w:right="-80"/>
              <w:jc w:val="center"/>
              <w:rPr>
                <w:rFonts w:eastAsia="Calibri"/>
                <w:sz w:val="18"/>
                <w:szCs w:val="18"/>
                <w:lang w:eastAsia="en-US" w:bidi="en-US"/>
              </w:rPr>
            </w:pPr>
          </w:p>
        </w:tc>
        <w:tc>
          <w:tcPr>
            <w:tcW w:w="993" w:type="dxa"/>
            <w:gridSpan w:val="3"/>
            <w:shd w:val="clear" w:color="auto" w:fill="auto"/>
          </w:tcPr>
          <w:p w:rsidR="00A36109" w:rsidRPr="00B3011F" w:rsidRDefault="00A36109" w:rsidP="00A36109">
            <w:pPr>
              <w:widowControl w:val="0"/>
              <w:autoSpaceDE w:val="0"/>
              <w:autoSpaceDN w:val="0"/>
              <w:ind w:left="-70" w:right="-80"/>
              <w:jc w:val="center"/>
              <w:rPr>
                <w:rFonts w:eastAsia="Calibri"/>
                <w:sz w:val="18"/>
                <w:szCs w:val="18"/>
                <w:lang w:eastAsia="en-US" w:bidi="en-US"/>
              </w:rPr>
            </w:pPr>
          </w:p>
        </w:tc>
        <w:tc>
          <w:tcPr>
            <w:tcW w:w="1275" w:type="dxa"/>
            <w:gridSpan w:val="2"/>
            <w:shd w:val="clear" w:color="auto" w:fill="auto"/>
          </w:tcPr>
          <w:p w:rsidR="00A36109" w:rsidRPr="00B3011F" w:rsidRDefault="00A36109" w:rsidP="00A36109">
            <w:pPr>
              <w:widowControl w:val="0"/>
              <w:autoSpaceDE w:val="0"/>
              <w:autoSpaceDN w:val="0"/>
              <w:ind w:left="-70" w:right="-80"/>
              <w:jc w:val="center"/>
              <w:rPr>
                <w:rFonts w:eastAsia="Calibri"/>
                <w:sz w:val="18"/>
                <w:szCs w:val="18"/>
                <w:lang w:eastAsia="en-US" w:bidi="en-US"/>
              </w:rPr>
            </w:pPr>
          </w:p>
        </w:tc>
      </w:tr>
      <w:tr w:rsidR="0091593E" w:rsidRPr="0091593E" w:rsidTr="00C659FB">
        <w:trPr>
          <w:trHeight w:val="68"/>
        </w:trPr>
        <w:tc>
          <w:tcPr>
            <w:tcW w:w="1843" w:type="dxa"/>
            <w:vMerge w:val="restart"/>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 xml:space="preserve">Параметры финансового обеспечения региональных проектов, проектов автономного округа и проектов </w:t>
            </w:r>
            <w:proofErr w:type="spellStart"/>
            <w:r w:rsidRPr="0091593E">
              <w:rPr>
                <w:rFonts w:eastAsia="Calibri"/>
                <w:sz w:val="18"/>
                <w:szCs w:val="18"/>
              </w:rPr>
              <w:t>Кондинского</w:t>
            </w:r>
            <w:proofErr w:type="spellEnd"/>
            <w:r w:rsidRPr="0091593E">
              <w:rPr>
                <w:rFonts w:eastAsia="Calibri"/>
                <w:sz w:val="18"/>
                <w:szCs w:val="18"/>
              </w:rPr>
              <w:t xml:space="preserve"> района, реализуемых </w:t>
            </w:r>
          </w:p>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 xml:space="preserve">в </w:t>
            </w:r>
            <w:proofErr w:type="spellStart"/>
            <w:r w:rsidRPr="0091593E">
              <w:rPr>
                <w:rFonts w:eastAsia="Calibri"/>
                <w:sz w:val="18"/>
                <w:szCs w:val="18"/>
              </w:rPr>
              <w:t>Кондинском</w:t>
            </w:r>
            <w:proofErr w:type="spellEnd"/>
            <w:r w:rsidRPr="0091593E">
              <w:rPr>
                <w:rFonts w:eastAsia="Calibri"/>
                <w:sz w:val="18"/>
                <w:szCs w:val="18"/>
              </w:rPr>
              <w:t xml:space="preserve"> районе</w:t>
            </w:r>
          </w:p>
        </w:tc>
        <w:tc>
          <w:tcPr>
            <w:tcW w:w="1417" w:type="dxa"/>
            <w:gridSpan w:val="2"/>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Источники финансирования</w:t>
            </w:r>
          </w:p>
        </w:tc>
        <w:tc>
          <w:tcPr>
            <w:tcW w:w="5389" w:type="dxa"/>
            <w:gridSpan w:val="9"/>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Расходы по годам </w:t>
            </w:r>
          </w:p>
        </w:tc>
        <w:tc>
          <w:tcPr>
            <w:tcW w:w="1275"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p>
        </w:tc>
      </w:tr>
      <w:tr w:rsidR="00C44534" w:rsidRPr="0091593E" w:rsidTr="00C659FB">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1417" w:type="dxa"/>
            <w:gridSpan w:val="2"/>
            <w:vMerge/>
            <w:shd w:val="clear" w:color="auto" w:fill="auto"/>
            <w:hideMark/>
          </w:tcPr>
          <w:p w:rsidR="0091593E" w:rsidRPr="0091593E" w:rsidRDefault="0091593E" w:rsidP="00D14C16">
            <w:pPr>
              <w:ind w:left="-52" w:right="-61"/>
              <w:rPr>
                <w:rFonts w:eastAsia="Calibri"/>
                <w:sz w:val="18"/>
                <w:szCs w:val="18"/>
              </w:rPr>
            </w:pPr>
          </w:p>
        </w:tc>
        <w:tc>
          <w:tcPr>
            <w:tcW w:w="1589"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822"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135"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2027- 2030</w:t>
            </w:r>
          </w:p>
        </w:tc>
      </w:tr>
      <w:tr w:rsidR="0091593E" w:rsidRPr="0091593E" w:rsidTr="00C659FB">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8081" w:type="dxa"/>
            <w:gridSpan w:val="13"/>
            <w:shd w:val="clear" w:color="auto" w:fill="auto"/>
            <w:hideMark/>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Портфель проектов «Экология» (срок реализации 21 августа 2018 года - 31 декабря 2024 года).</w:t>
            </w:r>
          </w:p>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 xml:space="preserve">Региональный проект «Сохранение уникальных водных объектов» </w:t>
            </w:r>
          </w:p>
          <w:p w:rsidR="0091593E" w:rsidRPr="0091593E" w:rsidRDefault="00C44534" w:rsidP="00C44534">
            <w:pPr>
              <w:widowControl w:val="0"/>
              <w:autoSpaceDE w:val="0"/>
              <w:autoSpaceDN w:val="0"/>
              <w:adjustRightInd w:val="0"/>
              <w:ind w:left="-52" w:right="-61"/>
              <w:jc w:val="center"/>
              <w:rPr>
                <w:rFonts w:eastAsia="Calibri"/>
                <w:sz w:val="18"/>
                <w:szCs w:val="18"/>
              </w:rPr>
            </w:pPr>
            <w:r w:rsidRPr="00C44534">
              <w:rPr>
                <w:rFonts w:eastAsia="Calibri" w:cs="Arial"/>
                <w:sz w:val="18"/>
                <w:lang w:eastAsia="en-US"/>
              </w:rPr>
              <w:t>(срок реализации 01 мая 2019 года - 30 ноября 2024 года)</w:t>
            </w:r>
          </w:p>
        </w:tc>
      </w:tr>
      <w:tr w:rsidR="00C44534" w:rsidRPr="0091593E" w:rsidTr="00C659FB">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всего</w:t>
            </w: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C659FB">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федеральный бюджет</w:t>
            </w: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C659FB">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бюджет автономного округа</w:t>
            </w: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C659FB">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местный бюджет</w:t>
            </w: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C659FB">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иные источники финансирования</w:t>
            </w: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91593E" w:rsidRPr="0091593E" w:rsidTr="00C659FB">
        <w:trPr>
          <w:trHeight w:val="68"/>
        </w:trPr>
        <w:tc>
          <w:tcPr>
            <w:tcW w:w="3260" w:type="dxa"/>
            <w:gridSpan w:val="3"/>
            <w:vMerge w:val="restart"/>
            <w:shd w:val="clear" w:color="auto" w:fill="auto"/>
          </w:tcPr>
          <w:p w:rsidR="0091593E" w:rsidRPr="0091593E" w:rsidRDefault="0091593E" w:rsidP="00D14C16">
            <w:pPr>
              <w:ind w:left="-52" w:right="-61"/>
              <w:rPr>
                <w:rFonts w:eastAsia="Calibri"/>
                <w:sz w:val="18"/>
                <w:szCs w:val="18"/>
              </w:rPr>
            </w:pPr>
            <w:r w:rsidRPr="0091593E">
              <w:rPr>
                <w:rFonts w:eastAsia="Calibri"/>
                <w:sz w:val="18"/>
                <w:szCs w:val="18"/>
              </w:rPr>
              <w:t xml:space="preserve">Объем налоговых расходов </w:t>
            </w:r>
          </w:p>
          <w:p w:rsidR="0091593E" w:rsidRPr="0091593E" w:rsidRDefault="00C44534" w:rsidP="00D14C16">
            <w:pPr>
              <w:ind w:left="-52" w:right="-61"/>
              <w:rPr>
                <w:rFonts w:eastAsia="Calibri"/>
                <w:sz w:val="18"/>
                <w:szCs w:val="18"/>
              </w:rPr>
            </w:pPr>
            <w:proofErr w:type="spellStart"/>
            <w:r>
              <w:rPr>
                <w:rFonts w:eastAsia="Calibri"/>
                <w:sz w:val="18"/>
                <w:szCs w:val="18"/>
              </w:rPr>
              <w:t>Кондинского</w:t>
            </w:r>
            <w:proofErr w:type="spellEnd"/>
            <w:r>
              <w:rPr>
                <w:rFonts w:eastAsia="Calibri"/>
                <w:sz w:val="18"/>
                <w:szCs w:val="18"/>
              </w:rPr>
              <w:t xml:space="preserve"> района </w:t>
            </w:r>
          </w:p>
        </w:tc>
        <w:tc>
          <w:tcPr>
            <w:tcW w:w="6664" w:type="dxa"/>
            <w:gridSpan w:val="11"/>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Расходы по годам (тыс. рублей)</w:t>
            </w:r>
          </w:p>
        </w:tc>
      </w:tr>
      <w:tr w:rsidR="00C44534" w:rsidRPr="0091593E" w:rsidTr="00C659FB">
        <w:trPr>
          <w:trHeight w:val="68"/>
        </w:trPr>
        <w:tc>
          <w:tcPr>
            <w:tcW w:w="3260" w:type="dxa"/>
            <w:gridSpan w:val="3"/>
            <w:vMerge/>
            <w:shd w:val="clear" w:color="auto" w:fill="auto"/>
          </w:tcPr>
          <w:p w:rsidR="0091593E" w:rsidRPr="0091593E" w:rsidRDefault="0091593E" w:rsidP="00D14C16">
            <w:pPr>
              <w:ind w:left="-52" w:right="-61"/>
              <w:rPr>
                <w:rFonts w:eastAsia="Calibri"/>
                <w:sz w:val="18"/>
                <w:szCs w:val="18"/>
              </w:rPr>
            </w:pPr>
          </w:p>
        </w:tc>
        <w:tc>
          <w:tcPr>
            <w:tcW w:w="1589"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822" w:type="dxa"/>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135"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2027 - 2030</w:t>
            </w:r>
          </w:p>
        </w:tc>
      </w:tr>
      <w:tr w:rsidR="00C44534" w:rsidRPr="0091593E" w:rsidTr="00C659FB">
        <w:trPr>
          <w:trHeight w:val="68"/>
        </w:trPr>
        <w:tc>
          <w:tcPr>
            <w:tcW w:w="3260" w:type="dxa"/>
            <w:gridSpan w:val="3"/>
            <w:vMerge/>
            <w:shd w:val="clear" w:color="auto" w:fill="auto"/>
          </w:tcPr>
          <w:p w:rsidR="00C44534" w:rsidRPr="0091593E" w:rsidRDefault="00C44534" w:rsidP="00C44534">
            <w:pPr>
              <w:ind w:left="-52" w:right="-61"/>
              <w:rPr>
                <w:rFonts w:eastAsia="Calibri"/>
                <w:sz w:val="18"/>
                <w:szCs w:val="18"/>
              </w:rPr>
            </w:pP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bl>
    <w:p w:rsidR="00B3011F" w:rsidRDefault="00B3011F" w:rsidP="00C44534">
      <w:pPr>
        <w:ind w:firstLine="567"/>
        <w:jc w:val="both"/>
        <w:rPr>
          <w:sz w:val="26"/>
          <w:szCs w:val="26"/>
          <w:lang w:eastAsia="en-US"/>
        </w:rPr>
      </w:pPr>
    </w:p>
    <w:p w:rsidR="00907BD1" w:rsidRPr="00E807DE" w:rsidRDefault="002F7D06" w:rsidP="00E807DE">
      <w:pPr>
        <w:pStyle w:val="aff2"/>
        <w:numPr>
          <w:ilvl w:val="1"/>
          <w:numId w:val="43"/>
        </w:numPr>
        <w:jc w:val="both"/>
        <w:rPr>
          <w:sz w:val="26"/>
          <w:szCs w:val="26"/>
        </w:rPr>
      </w:pPr>
      <w:r w:rsidRPr="00E807DE">
        <w:rPr>
          <w:sz w:val="26"/>
          <w:szCs w:val="26"/>
        </w:rPr>
        <w:t>Таблицу 1 изложить в новой редакции (приложение).</w:t>
      </w:r>
    </w:p>
    <w:p w:rsidR="00531D9D" w:rsidRPr="0004754E" w:rsidRDefault="00531D9D" w:rsidP="0004754E">
      <w:pPr>
        <w:widowControl w:val="0"/>
        <w:tabs>
          <w:tab w:val="left" w:pos="9639"/>
        </w:tabs>
        <w:autoSpaceDE w:val="0"/>
        <w:autoSpaceDN w:val="0"/>
        <w:adjustRightInd w:val="0"/>
        <w:ind w:firstLine="567"/>
        <w:jc w:val="both"/>
        <w:rPr>
          <w:sz w:val="26"/>
          <w:szCs w:val="26"/>
        </w:rPr>
      </w:pPr>
      <w:r w:rsidRPr="0004754E">
        <w:rPr>
          <w:sz w:val="26"/>
          <w:szCs w:val="26"/>
        </w:rPr>
        <w:t xml:space="preserve">2. Обнародовать постановление в соответствии с решением Думы </w:t>
      </w:r>
      <w:proofErr w:type="spellStart"/>
      <w:r w:rsidRPr="0004754E">
        <w:rPr>
          <w:sz w:val="26"/>
          <w:szCs w:val="26"/>
        </w:rPr>
        <w:t>Кондинского</w:t>
      </w:r>
      <w:proofErr w:type="spellEnd"/>
      <w:r w:rsidRPr="0004754E">
        <w:rPr>
          <w:sz w:val="26"/>
          <w:szCs w:val="26"/>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04754E">
        <w:rPr>
          <w:sz w:val="26"/>
          <w:szCs w:val="26"/>
        </w:rPr>
        <w:t>Кондинский</w:t>
      </w:r>
      <w:proofErr w:type="spellEnd"/>
      <w:r w:rsidRPr="0004754E">
        <w:rPr>
          <w:sz w:val="26"/>
          <w:szCs w:val="26"/>
        </w:rPr>
        <w:t xml:space="preserve"> район» и </w:t>
      </w:r>
      <w:r w:rsidRPr="0004754E">
        <w:rPr>
          <w:sz w:val="26"/>
          <w:szCs w:val="26"/>
        </w:rPr>
        <w:lastRenderedPageBreak/>
        <w:t xml:space="preserve">разместить на официальном сайте органов местного самоуправления </w:t>
      </w:r>
      <w:proofErr w:type="spellStart"/>
      <w:r w:rsidRPr="0004754E">
        <w:rPr>
          <w:sz w:val="26"/>
          <w:szCs w:val="26"/>
        </w:rPr>
        <w:t>Кондинского</w:t>
      </w:r>
      <w:proofErr w:type="spellEnd"/>
      <w:r w:rsidRPr="0004754E">
        <w:rPr>
          <w:sz w:val="26"/>
          <w:szCs w:val="26"/>
        </w:rPr>
        <w:t xml:space="preserve"> района Ханты-Мансийского автономного округа – Югры. </w:t>
      </w:r>
    </w:p>
    <w:p w:rsidR="00531D9D" w:rsidRDefault="00531D9D" w:rsidP="0004754E">
      <w:pPr>
        <w:widowControl w:val="0"/>
        <w:tabs>
          <w:tab w:val="left" w:pos="9639"/>
        </w:tabs>
        <w:autoSpaceDE w:val="0"/>
        <w:autoSpaceDN w:val="0"/>
        <w:adjustRightInd w:val="0"/>
        <w:ind w:firstLine="567"/>
        <w:jc w:val="both"/>
        <w:rPr>
          <w:sz w:val="26"/>
          <w:szCs w:val="26"/>
        </w:rPr>
      </w:pPr>
      <w:r w:rsidRPr="0004754E">
        <w:rPr>
          <w:sz w:val="26"/>
          <w:szCs w:val="26"/>
        </w:rPr>
        <w:t>3. Постановление вступает в силу после его обнародования.</w:t>
      </w:r>
    </w:p>
    <w:p w:rsidR="00475F7C" w:rsidRDefault="00475F7C" w:rsidP="0004754E">
      <w:pPr>
        <w:widowControl w:val="0"/>
        <w:tabs>
          <w:tab w:val="left" w:pos="9639"/>
        </w:tabs>
        <w:autoSpaceDE w:val="0"/>
        <w:autoSpaceDN w:val="0"/>
        <w:adjustRightInd w:val="0"/>
        <w:ind w:firstLine="567"/>
        <w:jc w:val="both"/>
        <w:rPr>
          <w:sz w:val="26"/>
          <w:szCs w:val="26"/>
        </w:rPr>
      </w:pPr>
    </w:p>
    <w:p w:rsidR="00475F7C" w:rsidRDefault="00475F7C" w:rsidP="0004754E">
      <w:pPr>
        <w:widowControl w:val="0"/>
        <w:tabs>
          <w:tab w:val="left" w:pos="9639"/>
        </w:tabs>
        <w:autoSpaceDE w:val="0"/>
        <w:autoSpaceDN w:val="0"/>
        <w:adjustRightInd w:val="0"/>
        <w:ind w:firstLine="567"/>
        <w:jc w:val="both"/>
        <w:rPr>
          <w:sz w:val="26"/>
          <w:szCs w:val="26"/>
        </w:rPr>
      </w:pPr>
    </w:p>
    <w:p w:rsidR="00C378FB" w:rsidRPr="0004754E" w:rsidRDefault="00C378FB" w:rsidP="0004754E">
      <w:pPr>
        <w:widowControl w:val="0"/>
        <w:tabs>
          <w:tab w:val="left" w:pos="9639"/>
        </w:tabs>
        <w:autoSpaceDE w:val="0"/>
        <w:autoSpaceDN w:val="0"/>
        <w:adjustRightInd w:val="0"/>
        <w:ind w:firstLine="567"/>
        <w:jc w:val="both"/>
        <w:rPr>
          <w:sz w:val="26"/>
          <w:szCs w:val="26"/>
        </w:rPr>
      </w:pPr>
    </w:p>
    <w:tbl>
      <w:tblPr>
        <w:tblW w:w="0" w:type="auto"/>
        <w:tblLook w:val="01E0" w:firstRow="1" w:lastRow="1" w:firstColumn="1" w:lastColumn="1" w:noHBand="0" w:noVBand="0"/>
      </w:tblPr>
      <w:tblGrid>
        <w:gridCol w:w="4661"/>
        <w:gridCol w:w="1865"/>
        <w:gridCol w:w="3329"/>
      </w:tblGrid>
      <w:tr w:rsidR="00531D9D" w:rsidRPr="0004754E" w:rsidTr="00475F7C">
        <w:tc>
          <w:tcPr>
            <w:tcW w:w="4661" w:type="dxa"/>
          </w:tcPr>
          <w:p w:rsidR="00531D9D" w:rsidRPr="0004754E" w:rsidRDefault="00015096" w:rsidP="00015096">
            <w:pPr>
              <w:jc w:val="both"/>
              <w:rPr>
                <w:sz w:val="26"/>
                <w:szCs w:val="26"/>
              </w:rPr>
            </w:pPr>
            <w:proofErr w:type="spellStart"/>
            <w:r>
              <w:rPr>
                <w:sz w:val="26"/>
                <w:szCs w:val="26"/>
              </w:rPr>
              <w:t>И.о</w:t>
            </w:r>
            <w:proofErr w:type="spellEnd"/>
            <w:r>
              <w:rPr>
                <w:sz w:val="26"/>
                <w:szCs w:val="26"/>
              </w:rPr>
              <w:t>. г</w:t>
            </w:r>
            <w:r w:rsidR="00531D9D" w:rsidRPr="0004754E">
              <w:rPr>
                <w:sz w:val="26"/>
                <w:szCs w:val="26"/>
              </w:rPr>
              <w:t>лав</w:t>
            </w:r>
            <w:r>
              <w:rPr>
                <w:sz w:val="26"/>
                <w:szCs w:val="26"/>
              </w:rPr>
              <w:t>ы</w:t>
            </w:r>
            <w:r w:rsidR="00531D9D" w:rsidRPr="0004754E">
              <w:rPr>
                <w:sz w:val="26"/>
                <w:szCs w:val="26"/>
              </w:rPr>
              <w:t xml:space="preserve"> района</w:t>
            </w:r>
          </w:p>
        </w:tc>
        <w:tc>
          <w:tcPr>
            <w:tcW w:w="1865" w:type="dxa"/>
          </w:tcPr>
          <w:p w:rsidR="00531D9D" w:rsidRPr="0004754E" w:rsidRDefault="00531D9D" w:rsidP="003375D4">
            <w:pPr>
              <w:jc w:val="center"/>
              <w:rPr>
                <w:sz w:val="26"/>
                <w:szCs w:val="26"/>
              </w:rPr>
            </w:pPr>
          </w:p>
        </w:tc>
        <w:tc>
          <w:tcPr>
            <w:tcW w:w="3329" w:type="dxa"/>
            <w:tcBorders>
              <w:left w:val="nil"/>
            </w:tcBorders>
          </w:tcPr>
          <w:p w:rsidR="00531D9D" w:rsidRPr="0004754E" w:rsidRDefault="00531D9D" w:rsidP="00015096">
            <w:pPr>
              <w:ind w:left="1335"/>
              <w:jc w:val="right"/>
              <w:rPr>
                <w:sz w:val="26"/>
                <w:szCs w:val="26"/>
              </w:rPr>
            </w:pPr>
            <w:r w:rsidRPr="0004754E">
              <w:rPr>
                <w:sz w:val="26"/>
                <w:szCs w:val="26"/>
              </w:rPr>
              <w:t>А.</w:t>
            </w:r>
            <w:r w:rsidR="00015096">
              <w:rPr>
                <w:sz w:val="26"/>
                <w:szCs w:val="26"/>
              </w:rPr>
              <w:t xml:space="preserve">В. </w:t>
            </w:r>
            <w:proofErr w:type="spellStart"/>
            <w:r w:rsidR="00015096">
              <w:rPr>
                <w:sz w:val="26"/>
                <w:szCs w:val="26"/>
              </w:rPr>
              <w:t>Зяблицев</w:t>
            </w:r>
            <w:proofErr w:type="spellEnd"/>
          </w:p>
        </w:tc>
      </w:tr>
    </w:tbl>
    <w:p w:rsidR="00531D9D" w:rsidRPr="0004754E" w:rsidRDefault="00531D9D" w:rsidP="00531D9D">
      <w:pPr>
        <w:rPr>
          <w:color w:val="000000"/>
          <w:sz w:val="26"/>
          <w:szCs w:val="26"/>
        </w:rPr>
      </w:pPr>
    </w:p>
    <w:p w:rsidR="002F7D06" w:rsidRDefault="002F7D0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E5559A">
      <w:pPr>
        <w:shd w:val="clear" w:color="auto" w:fill="FFFFFF"/>
        <w:tabs>
          <w:tab w:val="left" w:pos="5245"/>
        </w:tabs>
        <w:autoSpaceDE w:val="0"/>
        <w:autoSpaceDN w:val="0"/>
        <w:adjustRightInd w:val="0"/>
        <w:ind w:left="4962"/>
      </w:pPr>
    </w:p>
    <w:p w:rsidR="00501CF6" w:rsidRDefault="00501CF6" w:rsidP="002C352B">
      <w:pPr>
        <w:shd w:val="clear" w:color="auto" w:fill="FFFFFF"/>
        <w:tabs>
          <w:tab w:val="left" w:pos="5245"/>
        </w:tabs>
        <w:autoSpaceDE w:val="0"/>
        <w:autoSpaceDN w:val="0"/>
        <w:adjustRightInd w:val="0"/>
        <w:sectPr w:rsidR="00501CF6" w:rsidSect="004A6932">
          <w:headerReference w:type="default" r:id="rId8"/>
          <w:pgSz w:w="11907" w:h="16840" w:code="9"/>
          <w:pgMar w:top="709" w:right="567" w:bottom="567" w:left="1560" w:header="709" w:footer="227" w:gutter="0"/>
          <w:pgNumType w:start="1"/>
          <w:cols w:space="708"/>
          <w:noEndnote/>
          <w:titlePg/>
          <w:docGrid w:linePitch="326"/>
        </w:sectPr>
      </w:pPr>
    </w:p>
    <w:p w:rsidR="00501CF6" w:rsidRDefault="00454F0B" w:rsidP="00454F0B">
      <w:pPr>
        <w:tabs>
          <w:tab w:val="left" w:pos="5245"/>
        </w:tabs>
        <w:jc w:val="center"/>
      </w:pPr>
      <w:r>
        <w:lastRenderedPageBreak/>
        <w:t xml:space="preserve">                                                                                                                             </w:t>
      </w:r>
      <w:r w:rsidR="006A4338">
        <w:t>Приложение</w:t>
      </w:r>
    </w:p>
    <w:p w:rsidR="00E46DF2" w:rsidRDefault="00454F0B" w:rsidP="006A4338">
      <w:pPr>
        <w:tabs>
          <w:tab w:val="left" w:pos="5245"/>
        </w:tabs>
        <w:jc w:val="right"/>
      </w:pPr>
      <w:r>
        <w:t xml:space="preserve"> </w:t>
      </w:r>
      <w:r w:rsidR="00E46DF2">
        <w:t xml:space="preserve">К постановлению </w:t>
      </w:r>
      <w:r>
        <w:t>администрации района</w:t>
      </w:r>
    </w:p>
    <w:p w:rsidR="00454F0B" w:rsidRDefault="00454F0B" w:rsidP="00454F0B">
      <w:pPr>
        <w:tabs>
          <w:tab w:val="left" w:pos="5245"/>
        </w:tabs>
        <w:jc w:val="center"/>
      </w:pPr>
      <w:r>
        <w:t xml:space="preserve">                                                                                                                                                                                                            от                 №            </w:t>
      </w:r>
    </w:p>
    <w:p w:rsidR="00901979" w:rsidRDefault="00901979" w:rsidP="00901979">
      <w:pPr>
        <w:tabs>
          <w:tab w:val="left" w:pos="5245"/>
        </w:tabs>
      </w:pPr>
      <w:r>
        <w:t xml:space="preserve">                                                                                                                                                                              Таблица 1</w:t>
      </w:r>
    </w:p>
    <w:p w:rsidR="00901979" w:rsidRDefault="00901979" w:rsidP="00901979">
      <w:pPr>
        <w:tabs>
          <w:tab w:val="left" w:pos="5245"/>
        </w:tabs>
      </w:pPr>
    </w:p>
    <w:p w:rsidR="00501CF6" w:rsidRDefault="00901979" w:rsidP="00901979">
      <w:pPr>
        <w:tabs>
          <w:tab w:val="left" w:pos="5245"/>
        </w:tabs>
        <w:jc w:val="center"/>
      </w:pPr>
      <w:r>
        <w:t>Распределение финансовых ресурсов муниципальной программы (по годам)</w:t>
      </w:r>
    </w:p>
    <w:p w:rsidR="00901979" w:rsidRDefault="00901979" w:rsidP="00901979">
      <w:pPr>
        <w:tabs>
          <w:tab w:val="left" w:pos="5245"/>
        </w:tabs>
        <w:jc w:val="center"/>
      </w:pPr>
    </w:p>
    <w:p w:rsidR="00454F0B" w:rsidRDefault="00454F0B" w:rsidP="00454F0B">
      <w:pPr>
        <w:tabs>
          <w:tab w:val="left" w:pos="5245"/>
        </w:tabs>
        <w:jc w:val="center"/>
      </w:pPr>
    </w:p>
    <w:tbl>
      <w:tblPr>
        <w:tblW w:w="15466" w:type="dxa"/>
        <w:jc w:val="center"/>
        <w:tblLook w:val="04A0" w:firstRow="1" w:lastRow="0" w:firstColumn="1" w:lastColumn="0" w:noHBand="0" w:noVBand="1"/>
      </w:tblPr>
      <w:tblGrid>
        <w:gridCol w:w="1157"/>
        <w:gridCol w:w="2287"/>
        <w:gridCol w:w="1516"/>
        <w:gridCol w:w="2001"/>
        <w:gridCol w:w="1588"/>
        <w:gridCol w:w="1560"/>
        <w:gridCol w:w="1371"/>
        <w:gridCol w:w="1434"/>
        <w:gridCol w:w="1276"/>
        <w:gridCol w:w="1276"/>
      </w:tblGrid>
      <w:tr w:rsidR="00501CF6" w:rsidTr="00F005BA">
        <w:trPr>
          <w:trHeight w:val="408"/>
          <w:jc w:val="center"/>
        </w:trPr>
        <w:tc>
          <w:tcPr>
            <w:tcW w:w="1157" w:type="dxa"/>
            <w:tcBorders>
              <w:top w:val="single" w:sz="8" w:space="0" w:color="auto"/>
              <w:left w:val="single" w:sz="8" w:space="0" w:color="auto"/>
              <w:bottom w:val="nil"/>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w:t>
            </w:r>
          </w:p>
        </w:tc>
        <w:tc>
          <w:tcPr>
            <w:tcW w:w="2287" w:type="dxa"/>
            <w:tcBorders>
              <w:top w:val="single" w:sz="8" w:space="0" w:color="auto"/>
              <w:left w:val="nil"/>
              <w:bottom w:val="nil"/>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Структурный элемент</w:t>
            </w:r>
          </w:p>
        </w:tc>
        <w:tc>
          <w:tcPr>
            <w:tcW w:w="1516" w:type="dxa"/>
            <w:tcBorders>
              <w:top w:val="single" w:sz="8" w:space="0" w:color="auto"/>
              <w:left w:val="nil"/>
              <w:bottom w:val="nil"/>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Ответственный исполнитель/</w:t>
            </w:r>
          </w:p>
        </w:tc>
        <w:tc>
          <w:tcPr>
            <w:tcW w:w="20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Источники финансирования</w:t>
            </w:r>
          </w:p>
        </w:tc>
        <w:tc>
          <w:tcPr>
            <w:tcW w:w="8505" w:type="dxa"/>
            <w:gridSpan w:val="6"/>
            <w:tcBorders>
              <w:top w:val="single" w:sz="8" w:space="0" w:color="auto"/>
              <w:left w:val="nil"/>
              <w:bottom w:val="single" w:sz="8" w:space="0" w:color="auto"/>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Финансовые затраты на реализацию (тыс. рублей)</w:t>
            </w:r>
          </w:p>
        </w:tc>
      </w:tr>
      <w:tr w:rsidR="00501CF6" w:rsidTr="00454F0B">
        <w:trPr>
          <w:trHeight w:val="586"/>
          <w:jc w:val="center"/>
        </w:trPr>
        <w:tc>
          <w:tcPr>
            <w:tcW w:w="1157" w:type="dxa"/>
            <w:tcBorders>
              <w:top w:val="nil"/>
              <w:left w:val="single" w:sz="8" w:space="0" w:color="auto"/>
              <w:bottom w:val="nil"/>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структурного элемента (основного мероприятия)</w:t>
            </w:r>
          </w:p>
        </w:tc>
        <w:tc>
          <w:tcPr>
            <w:tcW w:w="2287" w:type="dxa"/>
            <w:tcBorders>
              <w:top w:val="nil"/>
              <w:left w:val="nil"/>
              <w:bottom w:val="nil"/>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(основное мероприятие) муниципальной программы</w:t>
            </w:r>
          </w:p>
        </w:tc>
        <w:tc>
          <w:tcPr>
            <w:tcW w:w="1516" w:type="dxa"/>
            <w:tcBorders>
              <w:top w:val="nil"/>
              <w:left w:val="nil"/>
              <w:bottom w:val="nil"/>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соисполнитель</w:t>
            </w:r>
          </w:p>
        </w:tc>
        <w:tc>
          <w:tcPr>
            <w:tcW w:w="2001" w:type="dxa"/>
            <w:vMerge/>
            <w:tcBorders>
              <w:top w:val="single" w:sz="8" w:space="0" w:color="auto"/>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1588"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всего</w:t>
            </w:r>
          </w:p>
        </w:tc>
        <w:tc>
          <w:tcPr>
            <w:tcW w:w="6917" w:type="dxa"/>
            <w:gridSpan w:val="5"/>
            <w:tcBorders>
              <w:top w:val="single" w:sz="8" w:space="0" w:color="auto"/>
              <w:left w:val="nil"/>
              <w:bottom w:val="single" w:sz="8" w:space="0" w:color="auto"/>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в том числе</w:t>
            </w:r>
          </w:p>
        </w:tc>
      </w:tr>
      <w:tr w:rsidR="00F005BA" w:rsidTr="00F005BA">
        <w:trPr>
          <w:trHeight w:val="420"/>
          <w:jc w:val="center"/>
        </w:trPr>
        <w:tc>
          <w:tcPr>
            <w:tcW w:w="1157" w:type="dxa"/>
            <w:tcBorders>
              <w:top w:val="nil"/>
              <w:left w:val="single" w:sz="8" w:space="0" w:color="auto"/>
              <w:bottom w:val="single" w:sz="8" w:space="0" w:color="auto"/>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2287" w:type="dxa"/>
            <w:tcBorders>
              <w:top w:val="nil"/>
              <w:left w:val="nil"/>
              <w:bottom w:val="single" w:sz="8" w:space="0" w:color="auto"/>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1516" w:type="dxa"/>
            <w:tcBorders>
              <w:top w:val="nil"/>
              <w:left w:val="nil"/>
              <w:bottom w:val="single" w:sz="8" w:space="0" w:color="auto"/>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2001" w:type="dxa"/>
            <w:vMerge/>
            <w:tcBorders>
              <w:top w:val="single" w:sz="8" w:space="0" w:color="auto"/>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1588"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2023 год</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2024 год</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2025 год</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2026 год</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2027-2030 годы</w:t>
            </w:r>
          </w:p>
        </w:tc>
      </w:tr>
      <w:tr w:rsidR="00501CF6" w:rsidTr="00F005BA">
        <w:trPr>
          <w:trHeight w:val="300"/>
          <w:jc w:val="center"/>
        </w:trPr>
        <w:tc>
          <w:tcPr>
            <w:tcW w:w="1157" w:type="dxa"/>
            <w:tcBorders>
              <w:top w:val="nil"/>
              <w:left w:val="single" w:sz="8" w:space="0" w:color="auto"/>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1</w:t>
            </w:r>
          </w:p>
        </w:tc>
        <w:tc>
          <w:tcPr>
            <w:tcW w:w="2287"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2</w:t>
            </w:r>
          </w:p>
        </w:tc>
        <w:tc>
          <w:tcPr>
            <w:tcW w:w="151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3</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4</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5</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6</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7</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8</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10</w:t>
            </w:r>
          </w:p>
        </w:tc>
      </w:tr>
      <w:tr w:rsidR="00501CF6" w:rsidTr="00454F0B">
        <w:trPr>
          <w:trHeight w:val="897"/>
          <w:jc w:val="center"/>
        </w:trPr>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G</w:t>
            </w:r>
          </w:p>
        </w:tc>
        <w:tc>
          <w:tcPr>
            <w:tcW w:w="2287" w:type="dxa"/>
            <w:tcBorders>
              <w:top w:val="nil"/>
              <w:left w:val="nil"/>
              <w:bottom w:val="nil"/>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Региональный проект «Сохранение уникальных водных объектов»</w:t>
            </w:r>
          </w:p>
        </w:tc>
        <w:tc>
          <w:tcPr>
            <w:tcW w:w="1516" w:type="dxa"/>
            <w:tcBorders>
              <w:top w:val="nil"/>
              <w:left w:val="nil"/>
              <w:bottom w:val="nil"/>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Управление по природным ресурсам и экологии администрации </w:t>
            </w:r>
            <w:proofErr w:type="spellStart"/>
            <w:r>
              <w:rPr>
                <w:color w:val="000000"/>
                <w:sz w:val="16"/>
                <w:szCs w:val="16"/>
              </w:rPr>
              <w:t>Кондинского</w:t>
            </w:r>
            <w:proofErr w:type="spellEnd"/>
            <w:r>
              <w:rPr>
                <w:color w:val="000000"/>
                <w:sz w:val="16"/>
                <w:szCs w:val="16"/>
              </w:rPr>
              <w:t xml:space="preserve"> района</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всего</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vAlign w:val="center"/>
            <w:hideMark/>
          </w:tcPr>
          <w:p w:rsidR="00501CF6" w:rsidRDefault="003F7062">
            <w:pPr>
              <w:rPr>
                <w:color w:val="000000"/>
                <w:sz w:val="16"/>
                <w:szCs w:val="16"/>
              </w:rPr>
            </w:pPr>
            <w:r>
              <w:rPr>
                <w:color w:val="000000"/>
                <w:sz w:val="16"/>
                <w:szCs w:val="16"/>
              </w:rPr>
              <w:t xml:space="preserve">(основное мероприятие </w:t>
            </w:r>
            <w:r w:rsidR="00501CF6">
              <w:rPr>
                <w:color w:val="000000"/>
                <w:sz w:val="16"/>
                <w:szCs w:val="16"/>
              </w:rPr>
              <w:t>1,</w:t>
            </w:r>
            <w:r>
              <w:rPr>
                <w:color w:val="000000"/>
                <w:sz w:val="16"/>
                <w:szCs w:val="16"/>
              </w:rPr>
              <w:t xml:space="preserve"> таблицы</w:t>
            </w:r>
            <w:r w:rsidR="00501CF6">
              <w:rPr>
                <w:color w:val="000000"/>
                <w:sz w:val="16"/>
                <w:szCs w:val="16"/>
              </w:rPr>
              <w:t xml:space="preserve"> 2</w:t>
            </w:r>
            <w:r>
              <w:rPr>
                <w:color w:val="000000"/>
                <w:sz w:val="16"/>
                <w:szCs w:val="16"/>
              </w:rPr>
              <w:t>)</w:t>
            </w:r>
          </w:p>
        </w:tc>
        <w:tc>
          <w:tcPr>
            <w:tcW w:w="1516" w:type="dxa"/>
            <w:tcBorders>
              <w:top w:val="nil"/>
              <w:left w:val="nil"/>
              <w:bottom w:val="nil"/>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(далее - </w:t>
            </w:r>
            <w:proofErr w:type="spellStart"/>
            <w:r>
              <w:rPr>
                <w:color w:val="000000"/>
                <w:sz w:val="16"/>
                <w:szCs w:val="16"/>
              </w:rPr>
              <w:t>УПРиЭ</w:t>
            </w:r>
            <w:proofErr w:type="spellEnd"/>
            <w:r>
              <w:rPr>
                <w:color w:val="000000"/>
                <w:sz w:val="16"/>
                <w:szCs w:val="16"/>
              </w:rPr>
              <w:t>)</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федеральный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1516" w:type="dxa"/>
            <w:tcBorders>
              <w:top w:val="nil"/>
              <w:left w:val="nil"/>
              <w:bottom w:val="nil"/>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бюджет автономного округа</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1516" w:type="dxa"/>
            <w:tcBorders>
              <w:top w:val="nil"/>
              <w:left w:val="nil"/>
              <w:bottom w:val="nil"/>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местный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454F0B">
        <w:trPr>
          <w:trHeight w:val="136"/>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single" w:sz="8" w:space="0" w:color="auto"/>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1516" w:type="dxa"/>
            <w:tcBorders>
              <w:top w:val="nil"/>
              <w:left w:val="nil"/>
              <w:bottom w:val="single" w:sz="8" w:space="0" w:color="auto"/>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иные источники финансирования</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F005BA">
        <w:trPr>
          <w:trHeight w:val="300"/>
          <w:jc w:val="center"/>
        </w:trPr>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1.</w:t>
            </w:r>
          </w:p>
        </w:tc>
        <w:tc>
          <w:tcPr>
            <w:tcW w:w="2287" w:type="dxa"/>
            <w:tcBorders>
              <w:top w:val="nil"/>
              <w:left w:val="nil"/>
              <w:bottom w:val="nil"/>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Основное мероприятие:</w:t>
            </w:r>
          </w:p>
        </w:tc>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Управление жилищно-коммунального хозяйства администрации </w:t>
            </w:r>
            <w:proofErr w:type="spellStart"/>
            <w:r>
              <w:rPr>
                <w:color w:val="000000"/>
                <w:sz w:val="16"/>
                <w:szCs w:val="16"/>
              </w:rPr>
              <w:t>Кондинского</w:t>
            </w:r>
            <w:proofErr w:type="spellEnd"/>
            <w:r>
              <w:rPr>
                <w:color w:val="000000"/>
                <w:sz w:val="16"/>
                <w:szCs w:val="16"/>
              </w:rPr>
              <w:t xml:space="preserve"> района (далее - УЖКХ)</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всего</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945,60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114,10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118,70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118,80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118,80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475,20   </w:t>
            </w:r>
          </w:p>
        </w:tc>
      </w:tr>
      <w:tr w:rsidR="00501CF6" w:rsidTr="00454F0B">
        <w:trPr>
          <w:trHeight w:val="273"/>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 xml:space="preserve">Расходы на осуществление отдельных полномочий </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федеральный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454F0B">
        <w:trPr>
          <w:trHeight w:val="875"/>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Ханты-Мансийского автономного округа – Югры по организации деятельности в сфере обращения с твердыми коммунальными отходами</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бюджет автономного округа</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945,60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114,10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118,70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118,80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118,80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475,20   </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vAlign w:val="center"/>
            <w:hideMark/>
          </w:tcPr>
          <w:p w:rsidR="00501CF6" w:rsidRDefault="003F7062">
            <w:pPr>
              <w:rPr>
                <w:color w:val="000000"/>
                <w:sz w:val="16"/>
                <w:szCs w:val="16"/>
              </w:rPr>
            </w:pPr>
            <w:r>
              <w:rPr>
                <w:color w:val="000000"/>
                <w:sz w:val="16"/>
                <w:szCs w:val="16"/>
              </w:rPr>
              <w:t>(</w:t>
            </w:r>
            <w:r w:rsidR="00501CF6">
              <w:rPr>
                <w:color w:val="000000"/>
                <w:sz w:val="16"/>
                <w:szCs w:val="16"/>
              </w:rPr>
              <w:t>показатель 1, таблицы 3</w:t>
            </w:r>
            <w:r>
              <w:rPr>
                <w:color w:val="000000"/>
                <w:sz w:val="16"/>
                <w:szCs w:val="16"/>
              </w:rPr>
              <w:t>)</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местный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454F0B">
        <w:trPr>
          <w:trHeight w:val="131"/>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single" w:sz="8" w:space="0" w:color="auto"/>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иные источники финансирования</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2.</w:t>
            </w:r>
          </w:p>
        </w:tc>
        <w:tc>
          <w:tcPr>
            <w:tcW w:w="2287" w:type="dxa"/>
            <w:tcBorders>
              <w:top w:val="nil"/>
              <w:left w:val="nil"/>
              <w:bottom w:val="nil"/>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Основное мероприятие:</w:t>
            </w:r>
          </w:p>
        </w:tc>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УЖКХ</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всего</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22 668,00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2 833,50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2 833,50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2 833,50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2 833,50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11 334,00   </w:t>
            </w:r>
          </w:p>
        </w:tc>
      </w:tr>
      <w:tr w:rsidR="00501CF6" w:rsidTr="00454F0B">
        <w:trPr>
          <w:trHeight w:val="281"/>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Организация осуществления мероприятий по проведению дезинсекции и дератизации</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федеральный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vAlign w:val="center"/>
            <w:hideMark/>
          </w:tcPr>
          <w:p w:rsidR="00501CF6" w:rsidRDefault="003F7062">
            <w:pPr>
              <w:rPr>
                <w:color w:val="000000"/>
                <w:sz w:val="16"/>
                <w:szCs w:val="16"/>
              </w:rPr>
            </w:pPr>
            <w:r>
              <w:rPr>
                <w:color w:val="000000"/>
                <w:sz w:val="16"/>
                <w:szCs w:val="16"/>
              </w:rPr>
              <w:t>(</w:t>
            </w:r>
            <w:r w:rsidR="00501CF6">
              <w:rPr>
                <w:color w:val="000000"/>
                <w:sz w:val="16"/>
                <w:szCs w:val="16"/>
              </w:rPr>
              <w:t>показатель 2, таблицы 3</w:t>
            </w:r>
            <w:r>
              <w:rPr>
                <w:color w:val="000000"/>
                <w:sz w:val="16"/>
                <w:szCs w:val="16"/>
              </w:rPr>
              <w:t>)</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бюджет автономного округа</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22 668,00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2 833,50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2 833,50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2 833,50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2 833,50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11 334,00   </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местный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1157" w:type="dxa"/>
            <w:vMerge/>
            <w:tcBorders>
              <w:top w:val="nil"/>
              <w:left w:val="single" w:sz="8" w:space="0" w:color="auto"/>
              <w:bottom w:val="single" w:sz="4" w:space="0" w:color="auto"/>
              <w:right w:val="single" w:sz="8" w:space="0" w:color="auto"/>
            </w:tcBorders>
            <w:vAlign w:val="center"/>
            <w:hideMark/>
          </w:tcPr>
          <w:p w:rsidR="00501CF6" w:rsidRDefault="00501CF6">
            <w:pPr>
              <w:rPr>
                <w:color w:val="000000"/>
                <w:sz w:val="16"/>
                <w:szCs w:val="16"/>
              </w:rPr>
            </w:pPr>
          </w:p>
        </w:tc>
        <w:tc>
          <w:tcPr>
            <w:tcW w:w="2287" w:type="dxa"/>
            <w:tcBorders>
              <w:top w:val="nil"/>
              <w:left w:val="nil"/>
              <w:bottom w:val="single" w:sz="4" w:space="0" w:color="auto"/>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1516" w:type="dxa"/>
            <w:vMerge/>
            <w:tcBorders>
              <w:top w:val="nil"/>
              <w:left w:val="single" w:sz="8" w:space="0" w:color="auto"/>
              <w:bottom w:val="single" w:sz="4" w:space="0" w:color="auto"/>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4"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иные источники финансирования</w:t>
            </w:r>
          </w:p>
        </w:tc>
        <w:tc>
          <w:tcPr>
            <w:tcW w:w="1588" w:type="dxa"/>
            <w:tcBorders>
              <w:top w:val="nil"/>
              <w:left w:val="nil"/>
              <w:bottom w:val="single" w:sz="4"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4"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4"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4"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4"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4"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454F0B">
        <w:trPr>
          <w:trHeight w:val="287"/>
          <w:jc w:val="center"/>
        </w:trPr>
        <w:tc>
          <w:tcPr>
            <w:tcW w:w="115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3.</w:t>
            </w:r>
          </w:p>
        </w:tc>
        <w:tc>
          <w:tcPr>
            <w:tcW w:w="2287" w:type="dxa"/>
            <w:tcBorders>
              <w:top w:val="single" w:sz="4" w:space="0" w:color="auto"/>
              <w:left w:val="nil"/>
              <w:bottom w:val="nil"/>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Основное мероприятие:</w:t>
            </w:r>
          </w:p>
        </w:tc>
        <w:tc>
          <w:tcPr>
            <w:tcW w:w="15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proofErr w:type="spellStart"/>
            <w:r>
              <w:rPr>
                <w:color w:val="000000"/>
                <w:sz w:val="16"/>
                <w:szCs w:val="16"/>
              </w:rPr>
              <w:t>УПРиЭ</w:t>
            </w:r>
            <w:proofErr w:type="spellEnd"/>
          </w:p>
        </w:tc>
        <w:tc>
          <w:tcPr>
            <w:tcW w:w="2001"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всего</w:t>
            </w:r>
          </w:p>
        </w:tc>
        <w:tc>
          <w:tcPr>
            <w:tcW w:w="1588" w:type="dxa"/>
            <w:tcBorders>
              <w:top w:val="single" w:sz="4" w:space="0" w:color="auto"/>
              <w:left w:val="nil"/>
              <w:bottom w:val="single" w:sz="8" w:space="0" w:color="auto"/>
              <w:right w:val="single" w:sz="8" w:space="0" w:color="auto"/>
            </w:tcBorders>
            <w:shd w:val="clear" w:color="auto" w:fill="auto"/>
            <w:vAlign w:val="center"/>
            <w:hideMark/>
          </w:tcPr>
          <w:p w:rsidR="00501CF6" w:rsidRDefault="00F005BA">
            <w:pPr>
              <w:jc w:val="center"/>
              <w:rPr>
                <w:color w:val="000000"/>
                <w:sz w:val="16"/>
                <w:szCs w:val="16"/>
              </w:rPr>
            </w:pPr>
            <w:r>
              <w:rPr>
                <w:color w:val="000000"/>
                <w:sz w:val="16"/>
                <w:szCs w:val="16"/>
              </w:rPr>
              <w:t xml:space="preserve">               210 407,06</w:t>
            </w:r>
            <w:r w:rsidR="00501CF6">
              <w:rPr>
                <w:color w:val="000000"/>
                <w:sz w:val="16"/>
                <w:szCs w:val="16"/>
              </w:rPr>
              <w:t xml:space="preserve">   </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24 453,83   </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501CF6" w:rsidRDefault="00F005BA">
            <w:pPr>
              <w:jc w:val="center"/>
              <w:rPr>
                <w:color w:val="000000"/>
                <w:sz w:val="16"/>
                <w:szCs w:val="16"/>
              </w:rPr>
            </w:pPr>
            <w:r>
              <w:rPr>
                <w:color w:val="000000"/>
                <w:sz w:val="16"/>
                <w:szCs w:val="16"/>
              </w:rPr>
              <w:t xml:space="preserve">        57 921,63</w:t>
            </w:r>
            <w:r w:rsidR="00501CF6">
              <w:rPr>
                <w:color w:val="000000"/>
                <w:sz w:val="16"/>
                <w:szCs w:val="16"/>
              </w:rPr>
              <w:t xml:space="preserve">   </w:t>
            </w:r>
          </w:p>
        </w:tc>
        <w:tc>
          <w:tcPr>
            <w:tcW w:w="1434"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35 124,40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46 453,60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46 453,60   </w:t>
            </w:r>
          </w:p>
        </w:tc>
      </w:tr>
      <w:tr w:rsidR="00501CF6" w:rsidTr="00F005BA">
        <w:trPr>
          <w:trHeight w:val="1236"/>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федеральный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vAlign w:val="center"/>
            <w:hideMark/>
          </w:tcPr>
          <w:p w:rsidR="00501CF6" w:rsidRDefault="003F7062">
            <w:pPr>
              <w:rPr>
                <w:color w:val="000000"/>
                <w:sz w:val="16"/>
                <w:szCs w:val="16"/>
              </w:rPr>
            </w:pPr>
            <w:r>
              <w:rPr>
                <w:color w:val="000000"/>
                <w:sz w:val="16"/>
                <w:szCs w:val="16"/>
              </w:rPr>
              <w:t>(</w:t>
            </w:r>
            <w:r w:rsidR="00501CF6">
              <w:rPr>
                <w:color w:val="000000"/>
                <w:sz w:val="16"/>
                <w:szCs w:val="16"/>
              </w:rPr>
              <w:t>показатель 3, таблицы 3</w:t>
            </w:r>
            <w:r>
              <w:rPr>
                <w:color w:val="000000"/>
                <w:sz w:val="16"/>
                <w:szCs w:val="16"/>
              </w:rPr>
              <w:t>)</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бюджет автономного округа</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F005BA">
            <w:pPr>
              <w:jc w:val="center"/>
              <w:rPr>
                <w:color w:val="000000"/>
                <w:sz w:val="16"/>
                <w:szCs w:val="16"/>
              </w:rPr>
            </w:pPr>
            <w:r>
              <w:rPr>
                <w:color w:val="000000"/>
                <w:sz w:val="16"/>
                <w:szCs w:val="16"/>
              </w:rPr>
              <w:t xml:space="preserve">                 53 825,40</w:t>
            </w:r>
            <w:r w:rsidR="00501CF6">
              <w:rPr>
                <w:color w:val="000000"/>
                <w:sz w:val="16"/>
                <w:szCs w:val="16"/>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F005BA">
            <w:pPr>
              <w:jc w:val="center"/>
              <w:rPr>
                <w:color w:val="000000"/>
                <w:sz w:val="16"/>
                <w:szCs w:val="16"/>
              </w:rPr>
            </w:pPr>
            <w:r>
              <w:rPr>
                <w:color w:val="000000"/>
                <w:sz w:val="16"/>
                <w:szCs w:val="16"/>
              </w:rPr>
              <w:t xml:space="preserve">         </w:t>
            </w:r>
            <w:r w:rsidR="00501CF6">
              <w:rPr>
                <w:color w:val="000000"/>
                <w:sz w:val="16"/>
                <w:szCs w:val="16"/>
              </w:rPr>
              <w:t> </w:t>
            </w:r>
            <w:r>
              <w:rPr>
                <w:color w:val="000000"/>
                <w:sz w:val="16"/>
                <w:szCs w:val="16"/>
              </w:rPr>
              <w:t>4560,60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8 868,80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20 198,00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20 198,00   </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местный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F005BA">
            <w:pPr>
              <w:jc w:val="center"/>
              <w:rPr>
                <w:color w:val="000000"/>
                <w:sz w:val="16"/>
                <w:szCs w:val="16"/>
              </w:rPr>
            </w:pPr>
            <w:r>
              <w:rPr>
                <w:color w:val="000000"/>
                <w:sz w:val="16"/>
                <w:szCs w:val="16"/>
              </w:rPr>
              <w:t xml:space="preserve">               156 581,66</w:t>
            </w:r>
            <w:r w:rsidR="00501CF6">
              <w:rPr>
                <w:color w:val="000000"/>
                <w:sz w:val="16"/>
                <w:szCs w:val="16"/>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24 453,83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F005BA">
            <w:pPr>
              <w:jc w:val="center"/>
              <w:rPr>
                <w:color w:val="000000"/>
                <w:sz w:val="16"/>
                <w:szCs w:val="16"/>
              </w:rPr>
            </w:pPr>
            <w:r>
              <w:rPr>
                <w:color w:val="000000"/>
                <w:sz w:val="16"/>
                <w:szCs w:val="16"/>
              </w:rPr>
              <w:t xml:space="preserve">        53361,03</w:t>
            </w:r>
            <w:r w:rsidR="00501CF6">
              <w:rPr>
                <w:color w:val="000000"/>
                <w:sz w:val="16"/>
                <w:szCs w:val="16"/>
              </w:rPr>
              <w:t xml:space="preserve">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single" w:sz="8" w:space="0" w:color="auto"/>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иные источники финансирования</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4.</w:t>
            </w:r>
          </w:p>
        </w:tc>
        <w:tc>
          <w:tcPr>
            <w:tcW w:w="2287" w:type="dxa"/>
            <w:tcBorders>
              <w:top w:val="nil"/>
              <w:left w:val="nil"/>
              <w:bottom w:val="nil"/>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Основное мероприятие:</w:t>
            </w:r>
          </w:p>
        </w:tc>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w:t>
            </w:r>
            <w:proofErr w:type="spellStart"/>
            <w:r>
              <w:rPr>
                <w:color w:val="000000"/>
                <w:sz w:val="16"/>
                <w:szCs w:val="16"/>
              </w:rPr>
              <w:t>УПРиЭ</w:t>
            </w:r>
            <w:proofErr w:type="spellEnd"/>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всего</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29 885,11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29 885,11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2256"/>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федеральный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vAlign w:val="center"/>
            <w:hideMark/>
          </w:tcPr>
          <w:p w:rsidR="00501CF6" w:rsidRDefault="003F7062">
            <w:pPr>
              <w:rPr>
                <w:color w:val="000000"/>
                <w:sz w:val="16"/>
                <w:szCs w:val="16"/>
              </w:rPr>
            </w:pPr>
            <w:proofErr w:type="gramStart"/>
            <w:r>
              <w:rPr>
                <w:color w:val="000000"/>
                <w:sz w:val="16"/>
                <w:szCs w:val="16"/>
              </w:rPr>
              <w:t>(</w:t>
            </w:r>
            <w:bookmarkStart w:id="0" w:name="_GoBack"/>
            <w:bookmarkEnd w:id="0"/>
            <w:r w:rsidR="00501CF6">
              <w:rPr>
                <w:color w:val="000000"/>
                <w:sz w:val="16"/>
                <w:szCs w:val="16"/>
              </w:rPr>
              <w:t> </w:t>
            </w:r>
            <w:r>
              <w:rPr>
                <w:color w:val="000000"/>
                <w:sz w:val="16"/>
                <w:szCs w:val="16"/>
              </w:rPr>
              <w:t>показатель</w:t>
            </w:r>
            <w:proofErr w:type="gramEnd"/>
            <w:r>
              <w:rPr>
                <w:color w:val="000000"/>
                <w:sz w:val="16"/>
                <w:szCs w:val="16"/>
              </w:rPr>
              <w:t xml:space="preserve"> 3, таблицы 3)</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бюджет автономного округа</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10 934,41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10 934,41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nil"/>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местный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29 885,11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29 885,11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1157"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287" w:type="dxa"/>
            <w:tcBorders>
              <w:top w:val="nil"/>
              <w:left w:val="nil"/>
              <w:bottom w:val="single" w:sz="8" w:space="0" w:color="auto"/>
              <w:right w:val="single" w:sz="8" w:space="0" w:color="auto"/>
            </w:tcBorders>
            <w:shd w:val="clear" w:color="auto" w:fill="auto"/>
            <w:hideMark/>
          </w:tcPr>
          <w:p w:rsidR="00501CF6" w:rsidRDefault="00501CF6">
            <w:pPr>
              <w:rPr>
                <w:rFonts w:ascii="Calibri" w:hAnsi="Calibri" w:cs="Calibri"/>
                <w:color w:val="000000"/>
                <w:sz w:val="22"/>
                <w:szCs w:val="22"/>
              </w:rPr>
            </w:pPr>
            <w:r>
              <w:rPr>
                <w:rFonts w:ascii="Calibri" w:hAnsi="Calibri" w:cs="Calibri"/>
                <w:color w:val="000000"/>
                <w:sz w:val="22"/>
                <w:szCs w:val="22"/>
              </w:rPr>
              <w:t> </w:t>
            </w: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иные источники финансирования</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288"/>
          <w:jc w:val="center"/>
        </w:trPr>
        <w:tc>
          <w:tcPr>
            <w:tcW w:w="34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2001" w:type="dxa"/>
            <w:tcBorders>
              <w:top w:val="nil"/>
              <w:left w:val="nil"/>
              <w:bottom w:val="nil"/>
              <w:right w:val="single" w:sz="8" w:space="0" w:color="auto"/>
            </w:tcBorders>
            <w:shd w:val="clear" w:color="auto" w:fill="auto"/>
            <w:vAlign w:val="center"/>
            <w:hideMark/>
          </w:tcPr>
          <w:p w:rsidR="00501CF6" w:rsidRDefault="00501CF6">
            <w:pPr>
              <w:rPr>
                <w:color w:val="000000"/>
                <w:sz w:val="16"/>
                <w:szCs w:val="16"/>
              </w:rPr>
            </w:pPr>
            <w:proofErr w:type="spellStart"/>
            <w:r>
              <w:rPr>
                <w:color w:val="000000"/>
                <w:sz w:val="16"/>
                <w:szCs w:val="16"/>
              </w:rPr>
              <w:t>Справочно</w:t>
            </w:r>
            <w:proofErr w:type="spellEnd"/>
            <w:r>
              <w:rPr>
                <w:color w:val="000000"/>
                <w:sz w:val="16"/>
                <w:szCs w:val="16"/>
              </w:rPr>
              <w:t>:</w:t>
            </w:r>
          </w:p>
        </w:tc>
        <w:tc>
          <w:tcPr>
            <w:tcW w:w="1588"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371"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434"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r>
      <w:tr w:rsidR="00501CF6" w:rsidTr="00F005BA">
        <w:trPr>
          <w:trHeight w:val="648"/>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Межбюджетные трансферты городским и сельским поселениям района</w:t>
            </w:r>
          </w:p>
        </w:tc>
        <w:tc>
          <w:tcPr>
            <w:tcW w:w="1588"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1560"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1371"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1434"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r>
      <w:tr w:rsidR="00501CF6" w:rsidTr="00F005BA">
        <w:trPr>
          <w:trHeight w:val="300"/>
          <w:jc w:val="center"/>
        </w:trPr>
        <w:tc>
          <w:tcPr>
            <w:tcW w:w="34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В том числе:</w:t>
            </w:r>
          </w:p>
        </w:tc>
        <w:tc>
          <w:tcPr>
            <w:tcW w:w="151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 </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r>
      <w:tr w:rsidR="00501CF6" w:rsidTr="006A4338">
        <w:trPr>
          <w:trHeight w:val="401"/>
          <w:jc w:val="center"/>
        </w:trPr>
        <w:tc>
          <w:tcPr>
            <w:tcW w:w="34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Проектная часть</w:t>
            </w:r>
          </w:p>
        </w:tc>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всего</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6A4338">
        <w:trPr>
          <w:trHeight w:val="407"/>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федеральный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6A4338">
        <w:trPr>
          <w:trHeight w:val="413"/>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бюджет автономного округа</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местный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6A4338">
        <w:trPr>
          <w:trHeight w:val="619"/>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иные источники финансирования</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6A4338">
        <w:trPr>
          <w:trHeight w:val="300"/>
          <w:jc w:val="center"/>
        </w:trPr>
        <w:tc>
          <w:tcPr>
            <w:tcW w:w="34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Процессная часть</w:t>
            </w:r>
          </w:p>
        </w:tc>
        <w:tc>
          <w:tcPr>
            <w:tcW w:w="15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2001" w:type="dxa"/>
            <w:tcBorders>
              <w:top w:val="single" w:sz="4" w:space="0" w:color="auto"/>
              <w:left w:val="nil"/>
              <w:bottom w:val="single" w:sz="4"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всего</w:t>
            </w:r>
          </w:p>
        </w:tc>
        <w:tc>
          <w:tcPr>
            <w:tcW w:w="1588" w:type="dxa"/>
            <w:tcBorders>
              <w:top w:val="single" w:sz="4" w:space="0" w:color="auto"/>
              <w:left w:val="nil"/>
              <w:bottom w:val="single" w:sz="4" w:space="0" w:color="auto"/>
              <w:right w:val="single" w:sz="8" w:space="0" w:color="auto"/>
            </w:tcBorders>
            <w:shd w:val="clear" w:color="auto" w:fill="auto"/>
            <w:vAlign w:val="center"/>
            <w:hideMark/>
          </w:tcPr>
          <w:p w:rsidR="00501CF6" w:rsidRDefault="00F005BA">
            <w:pPr>
              <w:jc w:val="center"/>
              <w:rPr>
                <w:color w:val="000000"/>
                <w:sz w:val="16"/>
                <w:szCs w:val="16"/>
              </w:rPr>
            </w:pPr>
            <w:r>
              <w:rPr>
                <w:color w:val="000000"/>
                <w:sz w:val="16"/>
                <w:szCs w:val="16"/>
              </w:rPr>
              <w:t xml:space="preserve">               274 840,18</w:t>
            </w:r>
            <w:r w:rsidR="00501CF6">
              <w:rPr>
                <w:color w:val="000000"/>
                <w:sz w:val="16"/>
                <w:szCs w:val="16"/>
              </w:rPr>
              <w:t xml:space="preserve">   </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68 220,95   </w:t>
            </w:r>
          </w:p>
        </w:tc>
        <w:tc>
          <w:tcPr>
            <w:tcW w:w="1371" w:type="dxa"/>
            <w:tcBorders>
              <w:top w:val="single" w:sz="4" w:space="0" w:color="auto"/>
              <w:left w:val="nil"/>
              <w:bottom w:val="single" w:sz="4" w:space="0" w:color="auto"/>
              <w:right w:val="single" w:sz="8" w:space="0" w:color="auto"/>
            </w:tcBorders>
            <w:shd w:val="clear" w:color="auto" w:fill="auto"/>
            <w:vAlign w:val="center"/>
            <w:hideMark/>
          </w:tcPr>
          <w:p w:rsidR="00501CF6" w:rsidRDefault="00F005BA">
            <w:pPr>
              <w:jc w:val="center"/>
              <w:rPr>
                <w:color w:val="000000"/>
                <w:sz w:val="16"/>
                <w:szCs w:val="16"/>
              </w:rPr>
            </w:pPr>
            <w:r>
              <w:rPr>
                <w:color w:val="000000"/>
                <w:sz w:val="16"/>
                <w:szCs w:val="16"/>
              </w:rPr>
              <w:t xml:space="preserve">        60 873,83</w:t>
            </w:r>
            <w:r w:rsidR="00501CF6">
              <w:rPr>
                <w:color w:val="000000"/>
                <w:sz w:val="16"/>
                <w:szCs w:val="16"/>
              </w:rPr>
              <w:t xml:space="preserve">   </w:t>
            </w:r>
          </w:p>
        </w:tc>
        <w:tc>
          <w:tcPr>
            <w:tcW w:w="1434" w:type="dxa"/>
            <w:tcBorders>
              <w:top w:val="single" w:sz="4" w:space="0" w:color="auto"/>
              <w:left w:val="nil"/>
              <w:bottom w:val="single" w:sz="4"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38 076,70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49 405,90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58 262,80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федеральный бюджет</w:t>
            </w:r>
          </w:p>
        </w:tc>
        <w:tc>
          <w:tcPr>
            <w:tcW w:w="1588"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бюджет автономного округа</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F005BA">
            <w:pPr>
              <w:jc w:val="center"/>
              <w:rPr>
                <w:color w:val="000000"/>
                <w:sz w:val="16"/>
                <w:szCs w:val="16"/>
              </w:rPr>
            </w:pPr>
            <w:r>
              <w:rPr>
                <w:color w:val="000000"/>
                <w:sz w:val="16"/>
                <w:szCs w:val="16"/>
              </w:rPr>
              <w:t xml:space="preserve">                 88 373,41</w:t>
            </w:r>
            <w:r w:rsidR="00501CF6">
              <w:rPr>
                <w:color w:val="000000"/>
                <w:sz w:val="16"/>
                <w:szCs w:val="16"/>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13 882,01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F005BA">
            <w:pPr>
              <w:jc w:val="center"/>
              <w:rPr>
                <w:color w:val="000000"/>
                <w:sz w:val="16"/>
                <w:szCs w:val="16"/>
              </w:rPr>
            </w:pPr>
            <w:r>
              <w:rPr>
                <w:color w:val="000000"/>
                <w:sz w:val="16"/>
                <w:szCs w:val="16"/>
              </w:rPr>
              <w:t xml:space="preserve">          7 512,80</w:t>
            </w:r>
            <w:r w:rsidR="00501CF6">
              <w:rPr>
                <w:color w:val="000000"/>
                <w:sz w:val="16"/>
                <w:szCs w:val="16"/>
              </w:rPr>
              <w:t xml:space="preserve">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11 821,10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23 150,30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32 007,20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местный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1D7516">
            <w:pPr>
              <w:jc w:val="center"/>
              <w:rPr>
                <w:color w:val="000000"/>
                <w:sz w:val="16"/>
                <w:szCs w:val="16"/>
              </w:rPr>
            </w:pPr>
            <w:r>
              <w:rPr>
                <w:color w:val="000000"/>
                <w:sz w:val="16"/>
                <w:szCs w:val="16"/>
              </w:rPr>
              <w:t xml:space="preserve">               186 466,77</w:t>
            </w:r>
            <w:r w:rsidR="00501CF6">
              <w:rPr>
                <w:color w:val="000000"/>
                <w:sz w:val="16"/>
                <w:szCs w:val="16"/>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54 338,94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1D7516">
            <w:pPr>
              <w:jc w:val="center"/>
              <w:rPr>
                <w:color w:val="000000"/>
                <w:sz w:val="16"/>
                <w:szCs w:val="16"/>
              </w:rPr>
            </w:pPr>
            <w:r>
              <w:rPr>
                <w:color w:val="000000"/>
                <w:sz w:val="16"/>
                <w:szCs w:val="16"/>
              </w:rPr>
              <w:t xml:space="preserve">        53 361,03</w:t>
            </w:r>
            <w:r w:rsidR="00501CF6">
              <w:rPr>
                <w:color w:val="000000"/>
                <w:sz w:val="16"/>
                <w:szCs w:val="16"/>
              </w:rPr>
              <w:t xml:space="preserve">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иные источники финансирования</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34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В том числе:</w:t>
            </w:r>
          </w:p>
        </w:tc>
        <w:tc>
          <w:tcPr>
            <w:tcW w:w="151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F005BA">
        <w:trPr>
          <w:trHeight w:val="300"/>
          <w:jc w:val="center"/>
        </w:trPr>
        <w:tc>
          <w:tcPr>
            <w:tcW w:w="34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Инвестиции в объекты муниципальной собственности</w:t>
            </w:r>
          </w:p>
        </w:tc>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всего</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федеральный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бюджет автономного округа</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местный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иные источники финансирования</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0</w:t>
            </w:r>
          </w:p>
        </w:tc>
      </w:tr>
      <w:tr w:rsidR="00501CF6" w:rsidTr="00F005BA">
        <w:trPr>
          <w:trHeight w:val="300"/>
          <w:jc w:val="center"/>
        </w:trPr>
        <w:tc>
          <w:tcPr>
            <w:tcW w:w="34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Прочие расходы</w:t>
            </w:r>
          </w:p>
        </w:tc>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всего</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1D7516">
            <w:pPr>
              <w:jc w:val="center"/>
              <w:rPr>
                <w:color w:val="000000"/>
                <w:sz w:val="16"/>
                <w:szCs w:val="16"/>
              </w:rPr>
            </w:pPr>
            <w:r>
              <w:rPr>
                <w:color w:val="000000"/>
                <w:sz w:val="16"/>
                <w:szCs w:val="16"/>
              </w:rPr>
              <w:t xml:space="preserve">               274 840,18</w:t>
            </w:r>
            <w:r w:rsidR="00501CF6">
              <w:rPr>
                <w:color w:val="000000"/>
                <w:sz w:val="16"/>
                <w:szCs w:val="16"/>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68 220,95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1D7516">
            <w:pPr>
              <w:jc w:val="center"/>
              <w:rPr>
                <w:color w:val="000000"/>
                <w:sz w:val="16"/>
                <w:szCs w:val="16"/>
              </w:rPr>
            </w:pPr>
            <w:r>
              <w:rPr>
                <w:color w:val="000000"/>
                <w:sz w:val="16"/>
                <w:szCs w:val="16"/>
              </w:rPr>
              <w:t xml:space="preserve">        60 873,83</w:t>
            </w:r>
            <w:r w:rsidR="00501CF6">
              <w:rPr>
                <w:color w:val="000000"/>
                <w:sz w:val="16"/>
                <w:szCs w:val="16"/>
              </w:rPr>
              <w:t xml:space="preserve">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38 076,70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49 405,90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58 262,80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федеральный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бюджет автономного округа</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w:t>
            </w:r>
            <w:r w:rsidR="001D7516">
              <w:rPr>
                <w:color w:val="000000"/>
                <w:sz w:val="16"/>
                <w:szCs w:val="16"/>
              </w:rPr>
              <w:t xml:space="preserve">      88 373,41</w:t>
            </w:r>
            <w:r>
              <w:rPr>
                <w:color w:val="000000"/>
                <w:sz w:val="16"/>
                <w:szCs w:val="16"/>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13 882,01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1D7516">
            <w:pPr>
              <w:jc w:val="center"/>
              <w:rPr>
                <w:color w:val="000000"/>
                <w:sz w:val="16"/>
                <w:szCs w:val="16"/>
              </w:rPr>
            </w:pPr>
            <w:r>
              <w:rPr>
                <w:color w:val="000000"/>
                <w:sz w:val="16"/>
                <w:szCs w:val="16"/>
              </w:rPr>
              <w:t xml:space="preserve">          7 512,80</w:t>
            </w:r>
            <w:r w:rsidR="00501CF6">
              <w:rPr>
                <w:color w:val="000000"/>
                <w:sz w:val="16"/>
                <w:szCs w:val="16"/>
              </w:rPr>
              <w:t xml:space="preserve">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11 821,10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23 150,30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32 007,20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местный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1D7516">
            <w:pPr>
              <w:jc w:val="center"/>
              <w:rPr>
                <w:color w:val="000000"/>
                <w:sz w:val="16"/>
                <w:szCs w:val="16"/>
              </w:rPr>
            </w:pPr>
            <w:r>
              <w:rPr>
                <w:color w:val="000000"/>
                <w:sz w:val="16"/>
                <w:szCs w:val="16"/>
              </w:rPr>
              <w:t xml:space="preserve">               186 466,77</w:t>
            </w:r>
            <w:r w:rsidR="00501CF6">
              <w:rPr>
                <w:color w:val="000000"/>
                <w:sz w:val="16"/>
                <w:szCs w:val="16"/>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54 338,94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1D7516">
            <w:pPr>
              <w:jc w:val="center"/>
              <w:rPr>
                <w:color w:val="000000"/>
                <w:sz w:val="16"/>
                <w:szCs w:val="16"/>
              </w:rPr>
            </w:pPr>
            <w:r>
              <w:rPr>
                <w:color w:val="000000"/>
                <w:sz w:val="16"/>
                <w:szCs w:val="16"/>
              </w:rPr>
              <w:t xml:space="preserve">        53 361,03</w:t>
            </w:r>
            <w:r w:rsidR="00501CF6">
              <w:rPr>
                <w:color w:val="000000"/>
                <w:sz w:val="16"/>
                <w:szCs w:val="16"/>
              </w:rPr>
              <w:t xml:space="preserve">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иные источники финансирования</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34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В том числе:</w:t>
            </w:r>
          </w:p>
        </w:tc>
        <w:tc>
          <w:tcPr>
            <w:tcW w:w="151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 </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w:t>
            </w:r>
          </w:p>
        </w:tc>
      </w:tr>
      <w:tr w:rsidR="00501CF6" w:rsidTr="00F005BA">
        <w:trPr>
          <w:trHeight w:val="300"/>
          <w:jc w:val="center"/>
        </w:trPr>
        <w:tc>
          <w:tcPr>
            <w:tcW w:w="34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Ответственный исполнитель</w:t>
            </w:r>
          </w:p>
        </w:tc>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УЖКХ</w:t>
            </w: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всего</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23 613,60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2 947,60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2 952,20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2 952,30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2 952,30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11 809,20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федеральный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бюджет автономного округа</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23 613,60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2 947,60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2 952,20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2 952,30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2 952,30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11 809,20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местный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иные источники финансирования</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34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1CF6" w:rsidRDefault="00501CF6">
            <w:pPr>
              <w:jc w:val="center"/>
              <w:rPr>
                <w:color w:val="000000"/>
                <w:sz w:val="16"/>
                <w:szCs w:val="16"/>
              </w:rPr>
            </w:pPr>
            <w:r>
              <w:rPr>
                <w:color w:val="000000"/>
                <w:sz w:val="16"/>
                <w:szCs w:val="16"/>
              </w:rPr>
              <w:t>Соисполнитель 1</w:t>
            </w:r>
          </w:p>
        </w:tc>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501CF6" w:rsidRDefault="00501CF6">
            <w:pPr>
              <w:jc w:val="center"/>
              <w:rPr>
                <w:color w:val="000000"/>
                <w:sz w:val="16"/>
                <w:szCs w:val="16"/>
              </w:rPr>
            </w:pPr>
            <w:proofErr w:type="spellStart"/>
            <w:r>
              <w:rPr>
                <w:color w:val="000000"/>
                <w:sz w:val="16"/>
                <w:szCs w:val="16"/>
              </w:rPr>
              <w:t>УПРиЭ</w:t>
            </w:r>
            <w:proofErr w:type="spellEnd"/>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всего</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1D7516">
            <w:pPr>
              <w:jc w:val="center"/>
              <w:rPr>
                <w:color w:val="000000"/>
                <w:sz w:val="16"/>
                <w:szCs w:val="16"/>
              </w:rPr>
            </w:pPr>
            <w:r>
              <w:rPr>
                <w:color w:val="000000"/>
                <w:sz w:val="16"/>
                <w:szCs w:val="16"/>
              </w:rPr>
              <w:t xml:space="preserve">               186 466,77</w:t>
            </w:r>
            <w:r w:rsidR="00501CF6">
              <w:rPr>
                <w:color w:val="000000"/>
                <w:sz w:val="16"/>
                <w:szCs w:val="16"/>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54 338,94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1D7516">
            <w:pPr>
              <w:jc w:val="center"/>
              <w:rPr>
                <w:color w:val="000000"/>
                <w:sz w:val="16"/>
                <w:szCs w:val="16"/>
              </w:rPr>
            </w:pPr>
            <w:r>
              <w:rPr>
                <w:color w:val="000000"/>
                <w:sz w:val="16"/>
                <w:szCs w:val="16"/>
              </w:rPr>
              <w:t xml:space="preserve">        53 361,03</w:t>
            </w:r>
            <w:r w:rsidR="00501CF6">
              <w:rPr>
                <w:color w:val="000000"/>
                <w:sz w:val="16"/>
                <w:szCs w:val="16"/>
              </w:rPr>
              <w:t xml:space="preserve">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федеральный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бюджет автономного округа</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местный бюджет</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1D7516">
            <w:pPr>
              <w:jc w:val="center"/>
              <w:rPr>
                <w:color w:val="000000"/>
                <w:sz w:val="16"/>
                <w:szCs w:val="16"/>
              </w:rPr>
            </w:pPr>
            <w:r>
              <w:rPr>
                <w:color w:val="000000"/>
                <w:sz w:val="16"/>
                <w:szCs w:val="16"/>
              </w:rPr>
              <w:t xml:space="preserve">               186 466,77</w:t>
            </w:r>
            <w:r w:rsidR="00501CF6">
              <w:rPr>
                <w:color w:val="000000"/>
                <w:sz w:val="16"/>
                <w:szCs w:val="16"/>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54 338,94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1D7516">
            <w:pPr>
              <w:jc w:val="center"/>
              <w:rPr>
                <w:color w:val="000000"/>
                <w:sz w:val="16"/>
                <w:szCs w:val="16"/>
              </w:rPr>
            </w:pPr>
            <w:r>
              <w:rPr>
                <w:color w:val="000000"/>
                <w:sz w:val="16"/>
                <w:szCs w:val="16"/>
              </w:rPr>
              <w:t xml:space="preserve">        53 361,03</w:t>
            </w:r>
            <w:r w:rsidR="00501CF6">
              <w:rPr>
                <w:color w:val="000000"/>
                <w:sz w:val="16"/>
                <w:szCs w:val="16"/>
              </w:rPr>
              <w:t xml:space="preserve">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26 255,60   </w:t>
            </w:r>
          </w:p>
        </w:tc>
      </w:tr>
      <w:tr w:rsidR="00501CF6" w:rsidTr="00F005BA">
        <w:trPr>
          <w:trHeight w:val="300"/>
          <w:jc w:val="center"/>
        </w:trPr>
        <w:tc>
          <w:tcPr>
            <w:tcW w:w="3444" w:type="dxa"/>
            <w:gridSpan w:val="2"/>
            <w:vMerge/>
            <w:tcBorders>
              <w:top w:val="single" w:sz="8" w:space="0" w:color="auto"/>
              <w:left w:val="single" w:sz="8" w:space="0" w:color="auto"/>
              <w:bottom w:val="single" w:sz="8" w:space="0" w:color="000000"/>
              <w:right w:val="single" w:sz="8" w:space="0" w:color="000000"/>
            </w:tcBorders>
            <w:vAlign w:val="center"/>
            <w:hideMark/>
          </w:tcPr>
          <w:p w:rsidR="00501CF6" w:rsidRDefault="00501CF6">
            <w:pPr>
              <w:rPr>
                <w:color w:val="000000"/>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rsidR="00501CF6" w:rsidRDefault="00501CF6">
            <w:pPr>
              <w:rPr>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hideMark/>
          </w:tcPr>
          <w:p w:rsidR="00501CF6" w:rsidRDefault="00501CF6">
            <w:pPr>
              <w:rPr>
                <w:color w:val="000000"/>
                <w:sz w:val="16"/>
                <w:szCs w:val="16"/>
              </w:rPr>
            </w:pPr>
            <w:r>
              <w:rPr>
                <w:color w:val="000000"/>
                <w:sz w:val="16"/>
                <w:szCs w:val="16"/>
              </w:rPr>
              <w:t>иные источники финансирования</w:t>
            </w:r>
          </w:p>
        </w:tc>
        <w:tc>
          <w:tcPr>
            <w:tcW w:w="1588"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560"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371"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434"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501CF6" w:rsidRDefault="00501CF6">
            <w:pPr>
              <w:jc w:val="center"/>
              <w:rPr>
                <w:color w:val="000000"/>
                <w:sz w:val="16"/>
                <w:szCs w:val="16"/>
              </w:rPr>
            </w:pPr>
            <w:r>
              <w:rPr>
                <w:color w:val="000000"/>
                <w:sz w:val="16"/>
                <w:szCs w:val="16"/>
              </w:rPr>
              <w:t xml:space="preserve">                     -     </w:t>
            </w:r>
          </w:p>
        </w:tc>
      </w:tr>
    </w:tbl>
    <w:p w:rsidR="00501CF6" w:rsidRDefault="00501CF6" w:rsidP="00501CF6">
      <w:pPr>
        <w:tabs>
          <w:tab w:val="left" w:pos="5245"/>
        </w:tabs>
      </w:pPr>
    </w:p>
    <w:sectPr w:rsidR="00501CF6" w:rsidSect="00901979">
      <w:pgSz w:w="16840" w:h="11907" w:orient="landscape" w:code="9"/>
      <w:pgMar w:top="1135" w:right="1134" w:bottom="284" w:left="993" w:header="709" w:footer="227" w:gutter="0"/>
      <w:pgNumType w:start="3"/>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62" w:rsidRDefault="003F7062">
      <w:r>
        <w:separator/>
      </w:r>
    </w:p>
  </w:endnote>
  <w:endnote w:type="continuationSeparator" w:id="0">
    <w:p w:rsidR="003F7062" w:rsidRDefault="003F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62" w:rsidRDefault="003F7062">
      <w:r>
        <w:separator/>
      </w:r>
    </w:p>
  </w:footnote>
  <w:footnote w:type="continuationSeparator" w:id="0">
    <w:p w:rsidR="003F7062" w:rsidRDefault="003F7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062" w:rsidRDefault="003F7062">
    <w:pPr>
      <w:pStyle w:val="ae"/>
      <w:jc w:val="center"/>
    </w:pPr>
    <w:r>
      <w:fldChar w:fldCharType="begin"/>
    </w:r>
    <w:r>
      <w:instrText>PAGE   \* MERGEFORMAT</w:instrText>
    </w:r>
    <w:r>
      <w:fldChar w:fldCharType="separate"/>
    </w:r>
    <w:r w:rsidR="00213EA3">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1694EDB"/>
    <w:multiLevelType w:val="multilevel"/>
    <w:tmpl w:val="6E5656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5901CF2"/>
    <w:multiLevelType w:val="multilevel"/>
    <w:tmpl w:val="F5E6FA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15:restartNumberingAfterBreak="0">
    <w:nsid w:val="075B61EA"/>
    <w:multiLevelType w:val="hybridMultilevel"/>
    <w:tmpl w:val="27F4241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28D10206"/>
    <w:multiLevelType w:val="multilevel"/>
    <w:tmpl w:val="12E083CC"/>
    <w:lvl w:ilvl="0">
      <w:start w:val="1"/>
      <w:numFmt w:val="decimal"/>
      <w:lvlText w:val="%1"/>
      <w:lvlJc w:val="left"/>
      <w:pPr>
        <w:ind w:left="432" w:hanging="432"/>
      </w:pPr>
      <w:rPr>
        <w:rFonts w:hint="default"/>
        <w:b/>
        <w:i w:val="0"/>
        <w:vanish w:val="0"/>
        <w:sz w:val="28"/>
        <w:szCs w:val="28"/>
      </w:rPr>
    </w:lvl>
    <w:lvl w:ilvl="1">
      <w:start w:val="1"/>
      <w:numFmt w:val="decimal"/>
      <w:lvlText w:val="%1.%2"/>
      <w:lvlJc w:val="left"/>
      <w:pPr>
        <w:ind w:left="128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B267D47"/>
    <w:multiLevelType w:val="multilevel"/>
    <w:tmpl w:val="E34ED63E"/>
    <w:lvl w:ilvl="0">
      <w:start w:val="1"/>
      <w:numFmt w:val="decimal"/>
      <w:lvlText w:val="%1."/>
      <w:lvlJc w:val="left"/>
      <w:pPr>
        <w:ind w:left="1413"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2"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51C78"/>
    <w:multiLevelType w:val="hybridMultilevel"/>
    <w:tmpl w:val="90F8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CD3136"/>
    <w:multiLevelType w:val="hybridMultilevel"/>
    <w:tmpl w:val="2F1CCE02"/>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6"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60F2BE5"/>
    <w:multiLevelType w:val="hybridMultilevel"/>
    <w:tmpl w:val="658C1E7C"/>
    <w:lvl w:ilvl="0" w:tplc="BEDA6566">
      <w:numFmt w:val="bullet"/>
      <w:lvlText w:val="-"/>
      <w:lvlJc w:val="left"/>
      <w:pPr>
        <w:ind w:left="34" w:hanging="118"/>
      </w:pPr>
      <w:rPr>
        <w:rFonts w:ascii="Times New Roman" w:eastAsia="Times New Roman" w:hAnsi="Times New Roman" w:cs="Times New Roman" w:hint="default"/>
        <w:w w:val="100"/>
        <w:sz w:val="20"/>
        <w:szCs w:val="20"/>
        <w:lang w:val="ru-RU" w:eastAsia="en-US" w:bidi="ar-SA"/>
      </w:rPr>
    </w:lvl>
    <w:lvl w:ilvl="1" w:tplc="86DE620A">
      <w:numFmt w:val="bullet"/>
      <w:lvlText w:val="•"/>
      <w:lvlJc w:val="left"/>
      <w:pPr>
        <w:ind w:left="553" w:hanging="118"/>
      </w:pPr>
      <w:rPr>
        <w:rFonts w:hint="default"/>
        <w:lang w:val="ru-RU" w:eastAsia="en-US" w:bidi="ar-SA"/>
      </w:rPr>
    </w:lvl>
    <w:lvl w:ilvl="2" w:tplc="9C9A58A0">
      <w:numFmt w:val="bullet"/>
      <w:lvlText w:val="•"/>
      <w:lvlJc w:val="left"/>
      <w:pPr>
        <w:ind w:left="1067" w:hanging="118"/>
      </w:pPr>
      <w:rPr>
        <w:rFonts w:hint="default"/>
        <w:lang w:val="ru-RU" w:eastAsia="en-US" w:bidi="ar-SA"/>
      </w:rPr>
    </w:lvl>
    <w:lvl w:ilvl="3" w:tplc="5484C5C2">
      <w:numFmt w:val="bullet"/>
      <w:lvlText w:val="•"/>
      <w:lvlJc w:val="left"/>
      <w:pPr>
        <w:ind w:left="1580" w:hanging="118"/>
      </w:pPr>
      <w:rPr>
        <w:rFonts w:hint="default"/>
        <w:lang w:val="ru-RU" w:eastAsia="en-US" w:bidi="ar-SA"/>
      </w:rPr>
    </w:lvl>
    <w:lvl w:ilvl="4" w:tplc="46B26860">
      <w:numFmt w:val="bullet"/>
      <w:lvlText w:val="•"/>
      <w:lvlJc w:val="left"/>
      <w:pPr>
        <w:ind w:left="2094" w:hanging="118"/>
      </w:pPr>
      <w:rPr>
        <w:rFonts w:hint="default"/>
        <w:lang w:val="ru-RU" w:eastAsia="en-US" w:bidi="ar-SA"/>
      </w:rPr>
    </w:lvl>
    <w:lvl w:ilvl="5" w:tplc="A2926862">
      <w:numFmt w:val="bullet"/>
      <w:lvlText w:val="•"/>
      <w:lvlJc w:val="left"/>
      <w:pPr>
        <w:ind w:left="2607" w:hanging="118"/>
      </w:pPr>
      <w:rPr>
        <w:rFonts w:hint="default"/>
        <w:lang w:val="ru-RU" w:eastAsia="en-US" w:bidi="ar-SA"/>
      </w:rPr>
    </w:lvl>
    <w:lvl w:ilvl="6" w:tplc="F866F284">
      <w:numFmt w:val="bullet"/>
      <w:lvlText w:val="•"/>
      <w:lvlJc w:val="left"/>
      <w:pPr>
        <w:ind w:left="3121" w:hanging="118"/>
      </w:pPr>
      <w:rPr>
        <w:rFonts w:hint="default"/>
        <w:lang w:val="ru-RU" w:eastAsia="en-US" w:bidi="ar-SA"/>
      </w:rPr>
    </w:lvl>
    <w:lvl w:ilvl="7" w:tplc="6038C6CE">
      <w:numFmt w:val="bullet"/>
      <w:lvlText w:val="•"/>
      <w:lvlJc w:val="left"/>
      <w:pPr>
        <w:ind w:left="3634" w:hanging="118"/>
      </w:pPr>
      <w:rPr>
        <w:rFonts w:hint="default"/>
        <w:lang w:val="ru-RU" w:eastAsia="en-US" w:bidi="ar-SA"/>
      </w:rPr>
    </w:lvl>
    <w:lvl w:ilvl="8" w:tplc="6B60BBE2">
      <w:numFmt w:val="bullet"/>
      <w:lvlText w:val="•"/>
      <w:lvlJc w:val="left"/>
      <w:pPr>
        <w:ind w:left="4148" w:hanging="118"/>
      </w:pPr>
      <w:rPr>
        <w:rFonts w:hint="default"/>
        <w:lang w:val="ru-RU" w:eastAsia="en-US" w:bidi="ar-SA"/>
      </w:rPr>
    </w:lvl>
  </w:abstractNum>
  <w:abstractNum w:abstractNumId="18" w15:restartNumberingAfterBreak="0">
    <w:nsid w:val="36A75CEF"/>
    <w:multiLevelType w:val="multilevel"/>
    <w:tmpl w:val="292E532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9"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20" w15:restartNumberingAfterBreak="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1"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7C3AEC"/>
    <w:multiLevelType w:val="hybridMultilevel"/>
    <w:tmpl w:val="771E2414"/>
    <w:lvl w:ilvl="0" w:tplc="6CC05E5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6"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EC23872"/>
    <w:multiLevelType w:val="multilevel"/>
    <w:tmpl w:val="556220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0" w15:restartNumberingAfterBreak="0">
    <w:nsid w:val="54BD21A6"/>
    <w:multiLevelType w:val="hybridMultilevel"/>
    <w:tmpl w:val="1B782F9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AF13F2"/>
    <w:multiLevelType w:val="hybridMultilevel"/>
    <w:tmpl w:val="4798E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15:restartNumberingAfterBreak="0">
    <w:nsid w:val="647B1AD8"/>
    <w:multiLevelType w:val="hybridMultilevel"/>
    <w:tmpl w:val="BBCC2C24"/>
    <w:lvl w:ilvl="0" w:tplc="EE943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CB64457"/>
    <w:multiLevelType w:val="hybridMultilevel"/>
    <w:tmpl w:val="C374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1440C61"/>
    <w:multiLevelType w:val="hybridMultilevel"/>
    <w:tmpl w:val="E7205A8A"/>
    <w:lvl w:ilvl="0" w:tplc="15FA81B2">
      <w:start w:val="1"/>
      <w:numFmt w:val="decimal"/>
      <w:lvlText w:val="%1."/>
      <w:lvlJc w:val="left"/>
      <w:pPr>
        <w:ind w:left="1080" w:hanging="360"/>
      </w:pPr>
      <w:rPr>
        <w:rFonts w:ascii="Times New Roman" w:hAnsi="Times New Roman"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987D4B"/>
    <w:multiLevelType w:val="hybridMultilevel"/>
    <w:tmpl w:val="E7A0792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5"/>
  </w:num>
  <w:num w:numId="2">
    <w:abstractNumId w:val="0"/>
  </w:num>
  <w:num w:numId="3">
    <w:abstractNumId w:val="20"/>
  </w:num>
  <w:num w:numId="4">
    <w:abstractNumId w:val="29"/>
  </w:num>
  <w:num w:numId="5">
    <w:abstractNumId w:val="9"/>
  </w:num>
  <w:num w:numId="6">
    <w:abstractNumId w:val="12"/>
  </w:num>
  <w:num w:numId="7">
    <w:abstractNumId w:val="28"/>
  </w:num>
  <w:num w:numId="8">
    <w:abstractNumId w:val="36"/>
  </w:num>
  <w:num w:numId="9">
    <w:abstractNumId w:val="33"/>
  </w:num>
  <w:num w:numId="10">
    <w:abstractNumId w:val="1"/>
  </w:num>
  <w:num w:numId="11">
    <w:abstractNumId w:val="5"/>
  </w:num>
  <w:num w:numId="12">
    <w:abstractNumId w:val="26"/>
  </w:num>
  <w:num w:numId="13">
    <w:abstractNumId w:val="23"/>
  </w:num>
  <w:num w:numId="14">
    <w:abstractNumId w:val="19"/>
  </w:num>
  <w:num w:numId="15">
    <w:abstractNumId w:val="6"/>
  </w:num>
  <w:num w:numId="16">
    <w:abstractNumId w:val="32"/>
  </w:num>
  <w:num w:numId="17">
    <w:abstractNumId w:val="16"/>
  </w:num>
  <w:num w:numId="18">
    <w:abstractNumId w:val="31"/>
  </w:num>
  <w:num w:numId="19">
    <w:abstractNumId w:val="7"/>
  </w:num>
  <w:num w:numId="20">
    <w:abstractNumId w:val="13"/>
  </w:num>
  <w:num w:numId="21">
    <w:abstractNumId w:val="21"/>
  </w:num>
  <w:num w:numId="22">
    <w:abstractNumId w:val="38"/>
  </w:num>
  <w:num w:numId="23">
    <w:abstractNumId w:val="4"/>
  </w:num>
  <w:num w:numId="24">
    <w:abstractNumId w:val="39"/>
  </w:num>
  <w:num w:numId="25">
    <w:abstractNumId w:val="30"/>
  </w:num>
  <w:num w:numId="26">
    <w:abstractNumId w:val="11"/>
  </w:num>
  <w:num w:numId="27">
    <w:abstractNumId w:val="10"/>
  </w:num>
  <w:num w:numId="28">
    <w:abstractNumId w:val="10"/>
    <w:lvlOverride w:ilvl="0">
      <w:startOverride w:val="4"/>
    </w:lvlOverride>
  </w:num>
  <w:num w:numId="29">
    <w:abstractNumId w:val="34"/>
  </w:num>
  <w:num w:numId="30">
    <w:abstractNumId w:val="34"/>
    <w:lvlOverride w:ilvl="0">
      <w:startOverride w:val="2"/>
    </w:lvlOverride>
  </w:num>
  <w:num w:numId="31">
    <w:abstractNumId w:val="14"/>
  </w:num>
  <w:num w:numId="32">
    <w:abstractNumId w:val="3"/>
  </w:num>
  <w:num w:numId="33">
    <w:abstractNumId w:val="2"/>
  </w:num>
  <w:num w:numId="34">
    <w:abstractNumId w:val="27"/>
  </w:num>
  <w:num w:numId="35">
    <w:abstractNumId w:val="40"/>
  </w:num>
  <w:num w:numId="36">
    <w:abstractNumId w:val="37"/>
  </w:num>
  <w:num w:numId="37">
    <w:abstractNumId w:val="22"/>
  </w:num>
  <w:num w:numId="38">
    <w:abstractNumId w:val="35"/>
  </w:num>
  <w:num w:numId="39">
    <w:abstractNumId w:val="17"/>
  </w:num>
  <w:num w:numId="40">
    <w:abstractNumId w:val="24"/>
  </w:num>
  <w:num w:numId="41">
    <w:abstractNumId w:val="15"/>
  </w:num>
  <w:num w:numId="42">
    <w:abstractNumId w:val="18"/>
  </w:num>
  <w:num w:numId="4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096"/>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1F6A"/>
    <w:rsid w:val="0004258E"/>
    <w:rsid w:val="000432F2"/>
    <w:rsid w:val="00043C41"/>
    <w:rsid w:val="00043E76"/>
    <w:rsid w:val="00044A9A"/>
    <w:rsid w:val="0004577B"/>
    <w:rsid w:val="00046205"/>
    <w:rsid w:val="000464B5"/>
    <w:rsid w:val="00046DB0"/>
    <w:rsid w:val="00046FAD"/>
    <w:rsid w:val="0004754E"/>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4F4"/>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B9F"/>
    <w:rsid w:val="00132C19"/>
    <w:rsid w:val="00133354"/>
    <w:rsid w:val="0013454F"/>
    <w:rsid w:val="00135A19"/>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4A"/>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69DB"/>
    <w:rsid w:val="001D735E"/>
    <w:rsid w:val="001D7516"/>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3EA3"/>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587C"/>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52B"/>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A1C"/>
    <w:rsid w:val="002E0FAA"/>
    <w:rsid w:val="002E168A"/>
    <w:rsid w:val="002E3BD7"/>
    <w:rsid w:val="002E4181"/>
    <w:rsid w:val="002E4501"/>
    <w:rsid w:val="002E4FEC"/>
    <w:rsid w:val="002E755D"/>
    <w:rsid w:val="002F04E7"/>
    <w:rsid w:val="002F0918"/>
    <w:rsid w:val="002F166A"/>
    <w:rsid w:val="002F2A02"/>
    <w:rsid w:val="002F354F"/>
    <w:rsid w:val="002F3863"/>
    <w:rsid w:val="002F52A7"/>
    <w:rsid w:val="002F59D2"/>
    <w:rsid w:val="002F5C18"/>
    <w:rsid w:val="002F68C2"/>
    <w:rsid w:val="002F701E"/>
    <w:rsid w:val="002F7D06"/>
    <w:rsid w:val="002F7FF0"/>
    <w:rsid w:val="00300B07"/>
    <w:rsid w:val="00302AA1"/>
    <w:rsid w:val="00304919"/>
    <w:rsid w:val="00304C58"/>
    <w:rsid w:val="003064C4"/>
    <w:rsid w:val="00306CE7"/>
    <w:rsid w:val="003073DD"/>
    <w:rsid w:val="003074ED"/>
    <w:rsid w:val="00311731"/>
    <w:rsid w:val="003144C5"/>
    <w:rsid w:val="00314EE0"/>
    <w:rsid w:val="0031594A"/>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5D4"/>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57D6D"/>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5E8"/>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25C"/>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6F48"/>
    <w:rsid w:val="003E7C7C"/>
    <w:rsid w:val="003F1137"/>
    <w:rsid w:val="003F2949"/>
    <w:rsid w:val="003F322B"/>
    <w:rsid w:val="003F35B7"/>
    <w:rsid w:val="003F386B"/>
    <w:rsid w:val="003F4542"/>
    <w:rsid w:val="003F52A4"/>
    <w:rsid w:val="003F52B0"/>
    <w:rsid w:val="003F57FD"/>
    <w:rsid w:val="003F673A"/>
    <w:rsid w:val="003F67D0"/>
    <w:rsid w:val="003F6B89"/>
    <w:rsid w:val="003F7062"/>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4F0B"/>
    <w:rsid w:val="004556B7"/>
    <w:rsid w:val="00457476"/>
    <w:rsid w:val="00460451"/>
    <w:rsid w:val="00461246"/>
    <w:rsid w:val="004612D7"/>
    <w:rsid w:val="00462258"/>
    <w:rsid w:val="004624B4"/>
    <w:rsid w:val="00462AE5"/>
    <w:rsid w:val="00462BBC"/>
    <w:rsid w:val="00463851"/>
    <w:rsid w:val="00463D87"/>
    <w:rsid w:val="0046474A"/>
    <w:rsid w:val="00464D70"/>
    <w:rsid w:val="00465906"/>
    <w:rsid w:val="0046788C"/>
    <w:rsid w:val="00467D0C"/>
    <w:rsid w:val="0047081C"/>
    <w:rsid w:val="00472212"/>
    <w:rsid w:val="004737D1"/>
    <w:rsid w:val="004739D8"/>
    <w:rsid w:val="00473D88"/>
    <w:rsid w:val="00474086"/>
    <w:rsid w:val="0047553D"/>
    <w:rsid w:val="004756B0"/>
    <w:rsid w:val="0047587E"/>
    <w:rsid w:val="0047591E"/>
    <w:rsid w:val="00475BD0"/>
    <w:rsid w:val="00475BDD"/>
    <w:rsid w:val="00475F7C"/>
    <w:rsid w:val="0047668A"/>
    <w:rsid w:val="00476AFF"/>
    <w:rsid w:val="004775D7"/>
    <w:rsid w:val="00477FF5"/>
    <w:rsid w:val="004813DD"/>
    <w:rsid w:val="00481F46"/>
    <w:rsid w:val="004824FA"/>
    <w:rsid w:val="00482780"/>
    <w:rsid w:val="00482F98"/>
    <w:rsid w:val="00483AD9"/>
    <w:rsid w:val="00483F5E"/>
    <w:rsid w:val="0048545B"/>
    <w:rsid w:val="00485F74"/>
    <w:rsid w:val="004869F5"/>
    <w:rsid w:val="00486D1C"/>
    <w:rsid w:val="00487074"/>
    <w:rsid w:val="00487310"/>
    <w:rsid w:val="0048789A"/>
    <w:rsid w:val="00490498"/>
    <w:rsid w:val="0049089A"/>
    <w:rsid w:val="004916E9"/>
    <w:rsid w:val="00492251"/>
    <w:rsid w:val="00492A3B"/>
    <w:rsid w:val="00492BF3"/>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932"/>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2300"/>
    <w:rsid w:val="004D361E"/>
    <w:rsid w:val="004D3AB0"/>
    <w:rsid w:val="004D4F57"/>
    <w:rsid w:val="004D55E5"/>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E66B8"/>
    <w:rsid w:val="004F0DC0"/>
    <w:rsid w:val="004F1A28"/>
    <w:rsid w:val="004F3018"/>
    <w:rsid w:val="004F3D88"/>
    <w:rsid w:val="004F40D6"/>
    <w:rsid w:val="004F5051"/>
    <w:rsid w:val="004F623B"/>
    <w:rsid w:val="004F6BF4"/>
    <w:rsid w:val="004F6C15"/>
    <w:rsid w:val="004F719D"/>
    <w:rsid w:val="0050047E"/>
    <w:rsid w:val="00501CF6"/>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1D9D"/>
    <w:rsid w:val="005334DC"/>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2881"/>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687"/>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1ABC"/>
    <w:rsid w:val="00592C26"/>
    <w:rsid w:val="00593789"/>
    <w:rsid w:val="0059388E"/>
    <w:rsid w:val="00593F96"/>
    <w:rsid w:val="0059469E"/>
    <w:rsid w:val="00594AB7"/>
    <w:rsid w:val="00594CD9"/>
    <w:rsid w:val="00595866"/>
    <w:rsid w:val="00595B78"/>
    <w:rsid w:val="00596574"/>
    <w:rsid w:val="00596BAE"/>
    <w:rsid w:val="00597249"/>
    <w:rsid w:val="005973A5"/>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95A"/>
    <w:rsid w:val="00635FDA"/>
    <w:rsid w:val="00635FF4"/>
    <w:rsid w:val="00636D82"/>
    <w:rsid w:val="00636EBA"/>
    <w:rsid w:val="00637900"/>
    <w:rsid w:val="00637965"/>
    <w:rsid w:val="00637B1B"/>
    <w:rsid w:val="00640678"/>
    <w:rsid w:val="0064077A"/>
    <w:rsid w:val="00640ECF"/>
    <w:rsid w:val="0064227B"/>
    <w:rsid w:val="006431C4"/>
    <w:rsid w:val="00643651"/>
    <w:rsid w:val="00644AAE"/>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2947"/>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5F88"/>
    <w:rsid w:val="00696884"/>
    <w:rsid w:val="00696B74"/>
    <w:rsid w:val="00696F9E"/>
    <w:rsid w:val="0069784F"/>
    <w:rsid w:val="006A128B"/>
    <w:rsid w:val="006A1D6C"/>
    <w:rsid w:val="006A2314"/>
    <w:rsid w:val="006A270A"/>
    <w:rsid w:val="006A2893"/>
    <w:rsid w:val="006A2BA4"/>
    <w:rsid w:val="006A3506"/>
    <w:rsid w:val="006A410B"/>
    <w:rsid w:val="006A4338"/>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250A"/>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37226"/>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6BC"/>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0987"/>
    <w:rsid w:val="00771083"/>
    <w:rsid w:val="0077271E"/>
    <w:rsid w:val="00772F95"/>
    <w:rsid w:val="00773D43"/>
    <w:rsid w:val="00775A63"/>
    <w:rsid w:val="007762E4"/>
    <w:rsid w:val="00776FE9"/>
    <w:rsid w:val="007773C6"/>
    <w:rsid w:val="00777A76"/>
    <w:rsid w:val="007809AE"/>
    <w:rsid w:val="00780D0E"/>
    <w:rsid w:val="00780F01"/>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4666"/>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2A0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3BF"/>
    <w:rsid w:val="008104F6"/>
    <w:rsid w:val="00810660"/>
    <w:rsid w:val="00810B01"/>
    <w:rsid w:val="00810FCF"/>
    <w:rsid w:val="008117C1"/>
    <w:rsid w:val="00811AE2"/>
    <w:rsid w:val="00813CF7"/>
    <w:rsid w:val="00813D2C"/>
    <w:rsid w:val="008144E6"/>
    <w:rsid w:val="00815617"/>
    <w:rsid w:val="0081702C"/>
    <w:rsid w:val="008171CE"/>
    <w:rsid w:val="0081724C"/>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0E"/>
    <w:rsid w:val="00845DB2"/>
    <w:rsid w:val="008466D8"/>
    <w:rsid w:val="00846980"/>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6163"/>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600B"/>
    <w:rsid w:val="008F04BA"/>
    <w:rsid w:val="008F0EE2"/>
    <w:rsid w:val="008F173B"/>
    <w:rsid w:val="008F1CC7"/>
    <w:rsid w:val="008F23C9"/>
    <w:rsid w:val="008F35D3"/>
    <w:rsid w:val="008F58F8"/>
    <w:rsid w:val="008F65CC"/>
    <w:rsid w:val="008F6D8B"/>
    <w:rsid w:val="009016D6"/>
    <w:rsid w:val="00901979"/>
    <w:rsid w:val="00902ADD"/>
    <w:rsid w:val="0090361C"/>
    <w:rsid w:val="00903657"/>
    <w:rsid w:val="00903A3B"/>
    <w:rsid w:val="009052DE"/>
    <w:rsid w:val="0090551B"/>
    <w:rsid w:val="00905E8F"/>
    <w:rsid w:val="00907180"/>
    <w:rsid w:val="009073B3"/>
    <w:rsid w:val="00907841"/>
    <w:rsid w:val="00907BD1"/>
    <w:rsid w:val="00911406"/>
    <w:rsid w:val="00911481"/>
    <w:rsid w:val="0091237A"/>
    <w:rsid w:val="00913EA5"/>
    <w:rsid w:val="0091593E"/>
    <w:rsid w:val="00915AAD"/>
    <w:rsid w:val="00915D51"/>
    <w:rsid w:val="00916646"/>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1E7C"/>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3337"/>
    <w:rsid w:val="00993F87"/>
    <w:rsid w:val="0099551C"/>
    <w:rsid w:val="00995E2D"/>
    <w:rsid w:val="00996754"/>
    <w:rsid w:val="0099712E"/>
    <w:rsid w:val="00997594"/>
    <w:rsid w:val="009A0D43"/>
    <w:rsid w:val="009A11CC"/>
    <w:rsid w:val="009A139C"/>
    <w:rsid w:val="009A1956"/>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2064"/>
    <w:rsid w:val="00A23A0F"/>
    <w:rsid w:val="00A25DEF"/>
    <w:rsid w:val="00A27DE9"/>
    <w:rsid w:val="00A30066"/>
    <w:rsid w:val="00A317F3"/>
    <w:rsid w:val="00A321EC"/>
    <w:rsid w:val="00A32879"/>
    <w:rsid w:val="00A33582"/>
    <w:rsid w:val="00A335D7"/>
    <w:rsid w:val="00A34781"/>
    <w:rsid w:val="00A34CC2"/>
    <w:rsid w:val="00A36109"/>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2D47"/>
    <w:rsid w:val="00A539D6"/>
    <w:rsid w:val="00A54B15"/>
    <w:rsid w:val="00A5517B"/>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96"/>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371"/>
    <w:rsid w:val="00B239EC"/>
    <w:rsid w:val="00B24716"/>
    <w:rsid w:val="00B24928"/>
    <w:rsid w:val="00B259ED"/>
    <w:rsid w:val="00B25E24"/>
    <w:rsid w:val="00B2748F"/>
    <w:rsid w:val="00B3011F"/>
    <w:rsid w:val="00B30423"/>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47A71"/>
    <w:rsid w:val="00B5004F"/>
    <w:rsid w:val="00B5019E"/>
    <w:rsid w:val="00B514D2"/>
    <w:rsid w:val="00B52D4D"/>
    <w:rsid w:val="00B53116"/>
    <w:rsid w:val="00B53334"/>
    <w:rsid w:val="00B53808"/>
    <w:rsid w:val="00B5461A"/>
    <w:rsid w:val="00B558C5"/>
    <w:rsid w:val="00B55C4F"/>
    <w:rsid w:val="00B56EF3"/>
    <w:rsid w:val="00B5721B"/>
    <w:rsid w:val="00B5798E"/>
    <w:rsid w:val="00B57A45"/>
    <w:rsid w:val="00B57C43"/>
    <w:rsid w:val="00B61E59"/>
    <w:rsid w:val="00B62232"/>
    <w:rsid w:val="00B629AC"/>
    <w:rsid w:val="00B62D2C"/>
    <w:rsid w:val="00B631F0"/>
    <w:rsid w:val="00B632F5"/>
    <w:rsid w:val="00B64A24"/>
    <w:rsid w:val="00B65B9F"/>
    <w:rsid w:val="00B65EA7"/>
    <w:rsid w:val="00B66097"/>
    <w:rsid w:val="00B679D3"/>
    <w:rsid w:val="00B67B90"/>
    <w:rsid w:val="00B70047"/>
    <w:rsid w:val="00B70B13"/>
    <w:rsid w:val="00B7219B"/>
    <w:rsid w:val="00B72B27"/>
    <w:rsid w:val="00B72C10"/>
    <w:rsid w:val="00B734A1"/>
    <w:rsid w:val="00B73D91"/>
    <w:rsid w:val="00B7469E"/>
    <w:rsid w:val="00B7656C"/>
    <w:rsid w:val="00B76AE9"/>
    <w:rsid w:val="00B76DEE"/>
    <w:rsid w:val="00B80DBA"/>
    <w:rsid w:val="00B81734"/>
    <w:rsid w:val="00B8227B"/>
    <w:rsid w:val="00B829DF"/>
    <w:rsid w:val="00B84A70"/>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378FB"/>
    <w:rsid w:val="00C4041B"/>
    <w:rsid w:val="00C40650"/>
    <w:rsid w:val="00C41261"/>
    <w:rsid w:val="00C42692"/>
    <w:rsid w:val="00C427C3"/>
    <w:rsid w:val="00C42DCB"/>
    <w:rsid w:val="00C42E35"/>
    <w:rsid w:val="00C43290"/>
    <w:rsid w:val="00C43E05"/>
    <w:rsid w:val="00C44534"/>
    <w:rsid w:val="00C470D0"/>
    <w:rsid w:val="00C473C1"/>
    <w:rsid w:val="00C478B7"/>
    <w:rsid w:val="00C478EA"/>
    <w:rsid w:val="00C500A5"/>
    <w:rsid w:val="00C50AD2"/>
    <w:rsid w:val="00C52D55"/>
    <w:rsid w:val="00C53CE2"/>
    <w:rsid w:val="00C540F1"/>
    <w:rsid w:val="00C54389"/>
    <w:rsid w:val="00C557D6"/>
    <w:rsid w:val="00C569D4"/>
    <w:rsid w:val="00C60330"/>
    <w:rsid w:val="00C60F7B"/>
    <w:rsid w:val="00C6194C"/>
    <w:rsid w:val="00C621C8"/>
    <w:rsid w:val="00C636C8"/>
    <w:rsid w:val="00C63BAE"/>
    <w:rsid w:val="00C64731"/>
    <w:rsid w:val="00C64D59"/>
    <w:rsid w:val="00C64FF3"/>
    <w:rsid w:val="00C65329"/>
    <w:rsid w:val="00C6560C"/>
    <w:rsid w:val="00C659FB"/>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4284"/>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C16"/>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46C6F"/>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2DDE"/>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502"/>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5BC"/>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16B22"/>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6DF2"/>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07DE"/>
    <w:rsid w:val="00E81255"/>
    <w:rsid w:val="00E81A43"/>
    <w:rsid w:val="00E82147"/>
    <w:rsid w:val="00E83F69"/>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32B"/>
    <w:rsid w:val="00EE1CA0"/>
    <w:rsid w:val="00EE2890"/>
    <w:rsid w:val="00EE2C68"/>
    <w:rsid w:val="00EE4EF0"/>
    <w:rsid w:val="00EE64FE"/>
    <w:rsid w:val="00EE66EB"/>
    <w:rsid w:val="00EE6C89"/>
    <w:rsid w:val="00EE7A40"/>
    <w:rsid w:val="00EF142A"/>
    <w:rsid w:val="00EF2BCB"/>
    <w:rsid w:val="00EF3DA9"/>
    <w:rsid w:val="00EF3EF2"/>
    <w:rsid w:val="00EF4EBF"/>
    <w:rsid w:val="00EF619F"/>
    <w:rsid w:val="00EF6BC3"/>
    <w:rsid w:val="00F005BA"/>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1CC6"/>
    <w:rsid w:val="00F129C5"/>
    <w:rsid w:val="00F14167"/>
    <w:rsid w:val="00F14700"/>
    <w:rsid w:val="00F14B65"/>
    <w:rsid w:val="00F15461"/>
    <w:rsid w:val="00F20DA4"/>
    <w:rsid w:val="00F21A59"/>
    <w:rsid w:val="00F22EDA"/>
    <w:rsid w:val="00F23009"/>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3991"/>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D12"/>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669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D15F1CB-014B-4A5B-9C00-7766AC10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3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42">
    <w:name w:val="Знак4"/>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3">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0">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1"/>
    <w:uiPriority w:val="1"/>
    <w:qFormat/>
    <w:rsid w:val="007B479A"/>
    <w:pPr>
      <w:spacing w:after="120"/>
    </w:pPr>
  </w:style>
  <w:style w:type="character" w:customStyle="1" w:styleId="aff1">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0"/>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2">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3"/>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4">
    <w:name w:val="FollowedHyperlink"/>
    <w:uiPriority w:val="99"/>
    <w:rsid w:val="00250DDC"/>
    <w:rPr>
      <w:color w:val="800080"/>
      <w:u w:val="single"/>
    </w:rPr>
  </w:style>
  <w:style w:type="character" w:customStyle="1" w:styleId="extended-textfull">
    <w:name w:val="extended-text__full"/>
    <w:rsid w:val="00250DDC"/>
  </w:style>
  <w:style w:type="character" w:styleId="aff5">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3">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2"/>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6">
    <w:name w:val="Plain Text"/>
    <w:aliases w:val="Основной,текст,Текст таблицы,TEXT"/>
    <w:basedOn w:val="a7"/>
    <w:link w:val="aff7"/>
    <w:uiPriority w:val="99"/>
    <w:qFormat/>
    <w:rsid w:val="007D119A"/>
    <w:rPr>
      <w:rFonts w:ascii="Courier New" w:hAnsi="Courier New" w:cs="Courier New"/>
      <w:sz w:val="20"/>
      <w:szCs w:val="20"/>
    </w:rPr>
  </w:style>
  <w:style w:type="character" w:customStyle="1" w:styleId="aff7">
    <w:name w:val="Текст Знак"/>
    <w:aliases w:val="Основной Знак,текст Знак,Текст таблицы Знак,TEXT Знак"/>
    <w:link w:val="aff6"/>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8">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9">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a">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b">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c"/>
    <w:uiPriority w:val="99"/>
    <w:rsid w:val="007D119A"/>
    <w:pPr>
      <w:autoSpaceDE w:val="0"/>
      <w:autoSpaceDN w:val="0"/>
    </w:pPr>
    <w:rPr>
      <w:sz w:val="20"/>
      <w:szCs w:val="20"/>
    </w:rPr>
  </w:style>
  <w:style w:type="character" w:customStyle="1" w:styleId="affc">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b"/>
    <w:uiPriority w:val="99"/>
    <w:rsid w:val="007D119A"/>
  </w:style>
  <w:style w:type="character" w:styleId="affd">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e">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0">
    <w:name w:val="No Spacing"/>
    <w:link w:val="afff1"/>
    <w:uiPriority w:val="1"/>
    <w:qFormat/>
    <w:rsid w:val="007D119A"/>
    <w:rPr>
      <w:rFonts w:eastAsia="Calibri"/>
      <w:sz w:val="28"/>
      <w:szCs w:val="22"/>
      <w:lang w:eastAsia="en-US"/>
    </w:rPr>
  </w:style>
  <w:style w:type="character" w:styleId="afff2">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3">
    <w:name w:val="Subtitle"/>
    <w:basedOn w:val="a7"/>
    <w:link w:val="afff4"/>
    <w:qFormat/>
    <w:rsid w:val="007D119A"/>
    <w:pPr>
      <w:jc w:val="center"/>
    </w:pPr>
    <w:rPr>
      <w:rFonts w:eastAsia="Calibri"/>
      <w:b/>
      <w:bCs/>
      <w:sz w:val="20"/>
      <w:szCs w:val="20"/>
    </w:rPr>
  </w:style>
  <w:style w:type="character" w:customStyle="1" w:styleId="afff4">
    <w:name w:val="Подзаголовок Знак"/>
    <w:link w:val="afff3"/>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1">
    <w:name w:val="Без интервала Знак"/>
    <w:link w:val="afff0"/>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5">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6">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6"/>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7">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8">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9">
    <w:name w:val="annotation text"/>
    <w:aliases w:val="!Равноширинный текст документа"/>
    <w:basedOn w:val="a7"/>
    <w:link w:val="afffa"/>
    <w:rsid w:val="007D119A"/>
    <w:pPr>
      <w:ind w:firstLine="567"/>
      <w:jc w:val="both"/>
    </w:pPr>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1"/>
    <w:link w:val="afff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b">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c">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d">
    <w:name w:val="Заголовок !!!!"/>
    <w:basedOn w:val="12"/>
    <w:link w:val="afffe"/>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e">
    <w:name w:val="Заголовок !!!! Знак"/>
    <w:link w:val="afffd"/>
    <w:rsid w:val="00D24287"/>
    <w:rPr>
      <w:b/>
      <w:bCs/>
      <w:sz w:val="24"/>
      <w:szCs w:val="28"/>
      <w:lang w:eastAsia="en-US" w:bidi="en-US"/>
    </w:rPr>
  </w:style>
  <w:style w:type="paragraph" w:customStyle="1" w:styleId="affff">
    <w:name w:val="Обычный.Обычный док"/>
    <w:link w:val="affff0"/>
    <w:rsid w:val="00D24287"/>
    <w:pPr>
      <w:overflowPunct w:val="0"/>
      <w:autoSpaceDE w:val="0"/>
      <w:autoSpaceDN w:val="0"/>
      <w:adjustRightInd w:val="0"/>
      <w:ind w:firstLine="851"/>
      <w:textAlignment w:val="baseline"/>
    </w:pPr>
    <w:rPr>
      <w:sz w:val="24"/>
    </w:rPr>
  </w:style>
  <w:style w:type="character" w:customStyle="1" w:styleId="affff0">
    <w:name w:val="Обычный.Обычный док Знак"/>
    <w:link w:val="affff"/>
    <w:rsid w:val="00D24287"/>
    <w:rPr>
      <w:sz w:val="24"/>
    </w:rPr>
  </w:style>
  <w:style w:type="paragraph" w:customStyle="1" w:styleId="affff1">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2"/>
    <w:qFormat/>
    <w:rsid w:val="00D24287"/>
    <w:pPr>
      <w:numPr>
        <w:numId w:val="1"/>
      </w:numPr>
      <w:outlineLvl w:val="1"/>
    </w:pPr>
    <w:rPr>
      <w:b/>
    </w:rPr>
  </w:style>
  <w:style w:type="character" w:customStyle="1" w:styleId="affff2">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3">
    <w:name w:val="Intense Quote"/>
    <w:basedOn w:val="a7"/>
    <w:next w:val="a7"/>
    <w:link w:val="affff4"/>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4">
    <w:name w:val="Выделенная цитата Знак"/>
    <w:link w:val="affff3"/>
    <w:uiPriority w:val="30"/>
    <w:rsid w:val="00D24287"/>
    <w:rPr>
      <w:b/>
      <w:bCs/>
      <w:i/>
      <w:iCs/>
      <w:color w:val="5B9BD5"/>
      <w:sz w:val="24"/>
      <w:szCs w:val="22"/>
      <w:lang w:val="en-US" w:eastAsia="en-US" w:bidi="en-US"/>
    </w:rPr>
  </w:style>
  <w:style w:type="character" w:styleId="affff5">
    <w:name w:val="Subtle Emphasis"/>
    <w:uiPriority w:val="19"/>
    <w:qFormat/>
    <w:rsid w:val="00D24287"/>
    <w:rPr>
      <w:i/>
      <w:iCs/>
      <w:color w:val="808080"/>
    </w:rPr>
  </w:style>
  <w:style w:type="character" w:styleId="affff6">
    <w:name w:val="Intense Emphasis"/>
    <w:uiPriority w:val="21"/>
    <w:qFormat/>
    <w:rsid w:val="00D24287"/>
    <w:rPr>
      <w:b/>
      <w:bCs/>
      <w:i/>
      <w:iCs/>
      <w:color w:val="5B9BD5"/>
    </w:rPr>
  </w:style>
  <w:style w:type="character" w:styleId="affff7">
    <w:name w:val="Intense Reference"/>
    <w:uiPriority w:val="32"/>
    <w:qFormat/>
    <w:rsid w:val="00D24287"/>
    <w:rPr>
      <w:b/>
      <w:bCs/>
      <w:smallCaps/>
      <w:color w:val="ED7D31"/>
      <w:spacing w:val="5"/>
      <w:u w:val="single"/>
    </w:rPr>
  </w:style>
  <w:style w:type="character" w:styleId="affff8">
    <w:name w:val="Book Title"/>
    <w:uiPriority w:val="33"/>
    <w:qFormat/>
    <w:rsid w:val="00D24287"/>
    <w:rPr>
      <w:b/>
      <w:bCs/>
      <w:smallCaps/>
      <w:spacing w:val="5"/>
    </w:rPr>
  </w:style>
  <w:style w:type="paragraph" w:styleId="affff9">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a">
    <w:name w:val="Обычный (без отступа)"/>
    <w:basedOn w:val="a7"/>
    <w:link w:val="affffb"/>
    <w:qFormat/>
    <w:rsid w:val="00D24287"/>
    <w:pPr>
      <w:jc w:val="both"/>
    </w:pPr>
    <w:rPr>
      <w:szCs w:val="22"/>
      <w:lang w:eastAsia="en-US" w:bidi="en-US"/>
    </w:rPr>
  </w:style>
  <w:style w:type="character" w:customStyle="1" w:styleId="affffb">
    <w:name w:val="Обычный (без отступа) Знак"/>
    <w:link w:val="affffa"/>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4">
    <w:name w:val="заголовок 4"/>
    <w:basedOn w:val="a7"/>
    <w:next w:val="a7"/>
    <w:rsid w:val="00D24287"/>
    <w:pPr>
      <w:keepNext/>
      <w:jc w:val="center"/>
    </w:pPr>
    <w:rPr>
      <w:szCs w:val="20"/>
    </w:rPr>
  </w:style>
  <w:style w:type="paragraph" w:styleId="affffc">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d">
    <w:name w:val="Стиль"/>
    <w:uiPriority w:val="99"/>
    <w:rsid w:val="00D24287"/>
    <w:pPr>
      <w:widowControl w:val="0"/>
      <w:autoSpaceDE w:val="0"/>
      <w:autoSpaceDN w:val="0"/>
      <w:adjustRightInd w:val="0"/>
    </w:pPr>
    <w:rPr>
      <w:sz w:val="24"/>
      <w:szCs w:val="24"/>
    </w:rPr>
  </w:style>
  <w:style w:type="paragraph" w:customStyle="1" w:styleId="affffe">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
    <w:name w:val="Таблица Заголовок"/>
    <w:basedOn w:val="a7"/>
    <w:qFormat/>
    <w:rsid w:val="00D24287"/>
    <w:pPr>
      <w:keepLines/>
      <w:contextualSpacing/>
      <w:jc w:val="center"/>
    </w:pPr>
    <w:rPr>
      <w:szCs w:val="20"/>
    </w:rPr>
  </w:style>
  <w:style w:type="paragraph" w:customStyle="1" w:styleId="afffff0">
    <w:name w:val="Таблица Данные"/>
    <w:basedOn w:val="afffff"/>
    <w:qFormat/>
    <w:rsid w:val="00D24287"/>
  </w:style>
  <w:style w:type="paragraph" w:customStyle="1" w:styleId="1f3">
    <w:name w:val="Название1"/>
    <w:basedOn w:val="a7"/>
    <w:rsid w:val="00D24287"/>
    <w:pPr>
      <w:snapToGrid w:val="0"/>
      <w:jc w:val="center"/>
    </w:pPr>
    <w:rPr>
      <w:szCs w:val="20"/>
    </w:rPr>
  </w:style>
  <w:style w:type="paragraph" w:customStyle="1" w:styleId="afffff1">
    <w:name w:val="ОбычныйПосередине"/>
    <w:basedOn w:val="a7"/>
    <w:qFormat/>
    <w:rsid w:val="00D24287"/>
    <w:pPr>
      <w:jc w:val="center"/>
    </w:pPr>
    <w:rPr>
      <w:lang w:val="en-US" w:eastAsia="en-US" w:bidi="en-US"/>
    </w:rPr>
  </w:style>
  <w:style w:type="paragraph" w:customStyle="1" w:styleId="afffff2">
    <w:name w:val="ОбычныйБезОступа"/>
    <w:basedOn w:val="afffff1"/>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3">
    <w:name w:val="Отступ"/>
    <w:basedOn w:val="a7"/>
    <w:link w:val="afffff4"/>
    <w:qFormat/>
    <w:rsid w:val="00D24287"/>
    <w:pPr>
      <w:ind w:firstLine="709"/>
      <w:jc w:val="both"/>
    </w:pPr>
    <w:rPr>
      <w:rFonts w:eastAsia="Calibri" w:cs="Calibri"/>
      <w:lang w:eastAsia="en-US"/>
    </w:rPr>
  </w:style>
  <w:style w:type="character" w:customStyle="1" w:styleId="afffff4">
    <w:name w:val="Отступ Знак"/>
    <w:link w:val="afffff3"/>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5">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5">
    <w:name w:val="Основной текст (4)_"/>
    <w:link w:val="46"/>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6">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7">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6">
    <w:name w:val="Основной текст (4)"/>
    <w:basedOn w:val="a7"/>
    <w:link w:val="45"/>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8">
    <w:name w:val="Егор"/>
    <w:basedOn w:val="12"/>
    <w:rsid w:val="00A8406B"/>
  </w:style>
  <w:style w:type="paragraph" w:customStyle="1" w:styleId="afffff9">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9"/>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a">
    <w:name w:val="Body Text First Indent"/>
    <w:basedOn w:val="a7"/>
    <w:link w:val="afffffb"/>
    <w:unhideWhenUsed/>
    <w:rsid w:val="00A8406B"/>
    <w:pPr>
      <w:ind w:firstLine="360"/>
      <w:jc w:val="both"/>
    </w:pPr>
    <w:rPr>
      <w:szCs w:val="22"/>
    </w:rPr>
  </w:style>
  <w:style w:type="character" w:customStyle="1" w:styleId="afffffb">
    <w:name w:val="Красная строка Знак"/>
    <w:link w:val="afffffa"/>
    <w:rsid w:val="00A8406B"/>
    <w:rPr>
      <w:sz w:val="24"/>
      <w:szCs w:val="22"/>
    </w:rPr>
  </w:style>
  <w:style w:type="paragraph" w:customStyle="1" w:styleId="3f0">
    <w:name w:val="Егор3"/>
    <w:basedOn w:val="afffff8"/>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c">
    <w:name w:val="ПодзаголовокКАТЯ"/>
    <w:basedOn w:val="a7"/>
    <w:qFormat/>
    <w:rsid w:val="00A8406B"/>
    <w:pPr>
      <w:spacing w:after="60"/>
      <w:ind w:firstLine="709"/>
      <w:jc w:val="center"/>
      <w:outlineLvl w:val="1"/>
    </w:pPr>
    <w:rPr>
      <w:i/>
      <w:sz w:val="26"/>
      <w:szCs w:val="26"/>
      <w:lang w:eastAsia="en-US"/>
    </w:rPr>
  </w:style>
  <w:style w:type="paragraph" w:styleId="47">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d">
    <w:name w:val="Текст концевой сноски Знак"/>
    <w:link w:val="afffffe"/>
    <w:rsid w:val="00A8406B"/>
    <w:rPr>
      <w:rFonts w:ascii="Calibri" w:eastAsia="Calibri" w:hAnsi="Calibri"/>
      <w:lang w:eastAsia="en-US"/>
    </w:rPr>
  </w:style>
  <w:style w:type="paragraph" w:styleId="afffffe">
    <w:name w:val="endnote text"/>
    <w:basedOn w:val="a7"/>
    <w:link w:val="afffffd"/>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0">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1">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2">
    <w:name w:val="Ч_текст"/>
    <w:basedOn w:val="a7"/>
    <w:link w:val="affffff3"/>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3">
    <w:name w:val="Ч_текст Знак"/>
    <w:link w:val="affffff2"/>
    <w:rsid w:val="00A8406B"/>
    <w:rPr>
      <w:b/>
      <w:sz w:val="28"/>
      <w:szCs w:val="28"/>
    </w:rPr>
  </w:style>
  <w:style w:type="paragraph" w:customStyle="1" w:styleId="affffff4">
    <w:name w:val="Обычный (ПЗ)"/>
    <w:basedOn w:val="a7"/>
    <w:link w:val="affffff5"/>
    <w:rsid w:val="00A8406B"/>
    <w:pPr>
      <w:ind w:firstLine="720"/>
      <w:jc w:val="both"/>
    </w:pPr>
  </w:style>
  <w:style w:type="character" w:customStyle="1" w:styleId="affffff5">
    <w:name w:val="Обычный (ПЗ) Знак"/>
    <w:link w:val="affffff4"/>
    <w:rsid w:val="00A8406B"/>
    <w:rPr>
      <w:sz w:val="24"/>
      <w:szCs w:val="24"/>
    </w:rPr>
  </w:style>
  <w:style w:type="paragraph" w:customStyle="1" w:styleId="affffff6">
    <w:name w:val="Основной стиль записки"/>
    <w:basedOn w:val="a7"/>
    <w:qFormat/>
    <w:rsid w:val="00A8406B"/>
    <w:pPr>
      <w:ind w:firstLine="709"/>
      <w:jc w:val="both"/>
    </w:pPr>
  </w:style>
  <w:style w:type="paragraph" w:customStyle="1" w:styleId="affffff7">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8">
    <w:name w:val="Абзац"/>
    <w:basedOn w:val="a7"/>
    <w:link w:val="affffff9"/>
    <w:qFormat/>
    <w:rsid w:val="00A8406B"/>
    <w:pPr>
      <w:spacing w:before="120" w:after="60"/>
      <w:ind w:firstLine="567"/>
      <w:jc w:val="both"/>
    </w:pPr>
  </w:style>
  <w:style w:type="character" w:customStyle="1" w:styleId="affffff9">
    <w:name w:val="Абзац Знак"/>
    <w:link w:val="affffff8"/>
    <w:rsid w:val="00A8406B"/>
    <w:rPr>
      <w:sz w:val="24"/>
      <w:szCs w:val="24"/>
    </w:rPr>
  </w:style>
  <w:style w:type="paragraph" w:styleId="a4">
    <w:name w:val="List"/>
    <w:basedOn w:val="a7"/>
    <w:link w:val="affffffa"/>
    <w:rsid w:val="00A8406B"/>
    <w:pPr>
      <w:numPr>
        <w:numId w:val="9"/>
      </w:numPr>
      <w:spacing w:after="60"/>
      <w:jc w:val="both"/>
    </w:pPr>
    <w:rPr>
      <w:snapToGrid w:val="0"/>
    </w:rPr>
  </w:style>
  <w:style w:type="character" w:customStyle="1" w:styleId="affffffa">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b">
    <w:name w:val="Содержание"/>
    <w:basedOn w:val="a7"/>
    <w:rsid w:val="00A8406B"/>
    <w:pPr>
      <w:widowControl w:val="0"/>
      <w:spacing w:before="240" w:after="240"/>
      <w:jc w:val="center"/>
    </w:pPr>
    <w:rPr>
      <w:b/>
      <w:caps/>
      <w:szCs w:val="20"/>
    </w:rPr>
  </w:style>
  <w:style w:type="paragraph" w:customStyle="1" w:styleId="affffffc">
    <w:name w:val="Название таблицы"/>
    <w:basedOn w:val="ab"/>
    <w:rsid w:val="00A8406B"/>
    <w:pPr>
      <w:keepNext/>
      <w:spacing w:before="120"/>
      <w:jc w:val="left"/>
    </w:pPr>
    <w:rPr>
      <w:b/>
      <w:bCs/>
      <w:sz w:val="22"/>
      <w:szCs w:val="22"/>
    </w:rPr>
  </w:style>
  <w:style w:type="paragraph" w:customStyle="1" w:styleId="affffffd">
    <w:name w:val="Табличный_заголовки"/>
    <w:basedOn w:val="a7"/>
    <w:rsid w:val="00A8406B"/>
    <w:pPr>
      <w:keepNext/>
      <w:keepLines/>
      <w:jc w:val="center"/>
    </w:pPr>
    <w:rPr>
      <w:b/>
      <w:sz w:val="22"/>
      <w:szCs w:val="22"/>
    </w:rPr>
  </w:style>
  <w:style w:type="paragraph" w:customStyle="1" w:styleId="affffffe">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
    <w:rsid w:val="00A8406B"/>
    <w:pPr>
      <w:numPr>
        <w:numId w:val="6"/>
      </w:numPr>
    </w:pPr>
    <w:rPr>
      <w:sz w:val="20"/>
      <w:szCs w:val="20"/>
    </w:rPr>
  </w:style>
  <w:style w:type="character" w:customStyle="1" w:styleId="afffffff">
    <w:name w:val="Табличный_нумерованный Знак"/>
    <w:link w:val="a1"/>
    <w:rsid w:val="00A8406B"/>
  </w:style>
  <w:style w:type="paragraph" w:styleId="afffffff0">
    <w:name w:val="toa heading"/>
    <w:basedOn w:val="a7"/>
    <w:next w:val="a7"/>
    <w:rsid w:val="00A8406B"/>
    <w:pPr>
      <w:spacing w:before="40" w:after="20"/>
      <w:jc w:val="center"/>
    </w:pPr>
    <w:rPr>
      <w:b/>
      <w:sz w:val="22"/>
      <w:szCs w:val="20"/>
    </w:rPr>
  </w:style>
  <w:style w:type="paragraph" w:styleId="afffffff1">
    <w:name w:val="annotation subject"/>
    <w:basedOn w:val="afff9"/>
    <w:next w:val="afff9"/>
    <w:link w:val="afffffff2"/>
    <w:rsid w:val="00A8406B"/>
    <w:pPr>
      <w:ind w:firstLine="284"/>
    </w:pPr>
    <w:rPr>
      <w:rFonts w:ascii="Times New Roman" w:hAnsi="Times New Roman"/>
      <w:b/>
      <w:bCs/>
      <w:sz w:val="20"/>
      <w:lang w:val="ru-RU" w:eastAsia="ru-RU"/>
    </w:rPr>
  </w:style>
  <w:style w:type="character" w:customStyle="1" w:styleId="afffffff2">
    <w:name w:val="Тема примечания Знак"/>
    <w:link w:val="afffffff1"/>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3">
    <w:name w:val="annotation reference"/>
    <w:rsid w:val="00A8406B"/>
    <w:rPr>
      <w:sz w:val="16"/>
      <w:szCs w:val="16"/>
    </w:rPr>
  </w:style>
  <w:style w:type="paragraph" w:customStyle="1" w:styleId="afffffff4">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5">
    <w:name w:val="Обычный влево"/>
    <w:basedOn w:val="1fe"/>
    <w:rsid w:val="00A8406B"/>
    <w:pPr>
      <w:tabs>
        <w:tab w:val="clear" w:pos="360"/>
      </w:tabs>
      <w:spacing w:before="0"/>
      <w:ind w:left="0" w:firstLine="0"/>
      <w:jc w:val="left"/>
    </w:pPr>
  </w:style>
  <w:style w:type="paragraph" w:customStyle="1" w:styleId="afffffff6">
    <w:name w:val="Табличный_по ширине"/>
    <w:basedOn w:val="afffffff4"/>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8"/>
    <w:qFormat/>
    <w:rsid w:val="00A8406B"/>
    <w:pPr>
      <w:jc w:val="center"/>
    </w:pPr>
    <w:rPr>
      <w:b/>
      <w:sz w:val="20"/>
    </w:rPr>
  </w:style>
  <w:style w:type="character" w:customStyle="1" w:styleId="afffffff7">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8">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8">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6"/>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6"/>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9">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9"/>
    <w:rsid w:val="00A8406B"/>
    <w:pPr>
      <w:ind w:left="2520"/>
    </w:pPr>
  </w:style>
  <w:style w:type="paragraph" w:styleId="49">
    <w:name w:val="List Continue 4"/>
    <w:basedOn w:val="afffffff9"/>
    <w:rsid w:val="00A8406B"/>
    <w:pPr>
      <w:ind w:left="2880"/>
    </w:pPr>
  </w:style>
  <w:style w:type="paragraph" w:styleId="56">
    <w:name w:val="List Continue 5"/>
    <w:basedOn w:val="afffffff9"/>
    <w:rsid w:val="00A8406B"/>
    <w:pPr>
      <w:ind w:left="3240"/>
    </w:pPr>
  </w:style>
  <w:style w:type="paragraph" w:styleId="afffffffa">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a"/>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a"/>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a"/>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a"/>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Message Header"/>
    <w:basedOn w:val="aff0"/>
    <w:link w:val="afffffffc"/>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c">
    <w:name w:val="Шапка Знак"/>
    <w:link w:val="afffffffb"/>
    <w:rsid w:val="00A8406B"/>
    <w:rPr>
      <w:rFonts w:ascii="Arial" w:hAnsi="Arial"/>
      <w:lang w:val="en-US" w:eastAsia="en-US"/>
    </w:rPr>
  </w:style>
  <w:style w:type="paragraph" w:styleId="afffffffd">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e">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
    <w:name w:val="Date"/>
    <w:basedOn w:val="a7"/>
    <w:next w:val="a7"/>
    <w:link w:val="affffffff0"/>
    <w:rsid w:val="00A8406B"/>
    <w:pPr>
      <w:spacing w:line="360" w:lineRule="auto"/>
      <w:ind w:left="1080" w:firstLine="709"/>
      <w:jc w:val="both"/>
    </w:pPr>
    <w:rPr>
      <w:rFonts w:ascii="Arial" w:hAnsi="Arial"/>
      <w:spacing w:val="-5"/>
      <w:sz w:val="20"/>
      <w:szCs w:val="20"/>
    </w:rPr>
  </w:style>
  <w:style w:type="character" w:customStyle="1" w:styleId="affffffff0">
    <w:name w:val="Дата Знак"/>
    <w:link w:val="affffffff"/>
    <w:rsid w:val="00A8406B"/>
    <w:rPr>
      <w:rFonts w:ascii="Arial" w:hAnsi="Arial"/>
      <w:spacing w:val="-5"/>
    </w:rPr>
  </w:style>
  <w:style w:type="paragraph" w:styleId="affffffff1">
    <w:name w:val="Note Heading"/>
    <w:basedOn w:val="a7"/>
    <w:next w:val="a7"/>
    <w:link w:val="affffffff2"/>
    <w:rsid w:val="00A8406B"/>
    <w:pPr>
      <w:spacing w:line="360" w:lineRule="auto"/>
      <w:ind w:left="1080" w:firstLine="709"/>
      <w:jc w:val="both"/>
    </w:pPr>
    <w:rPr>
      <w:rFonts w:ascii="Arial" w:hAnsi="Arial"/>
      <w:spacing w:val="-5"/>
      <w:sz w:val="20"/>
      <w:szCs w:val="20"/>
    </w:rPr>
  </w:style>
  <w:style w:type="character" w:customStyle="1" w:styleId="affffffff2">
    <w:name w:val="Заголовок записки Знак"/>
    <w:link w:val="affffffff1"/>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3">
    <w:name w:val="Signature"/>
    <w:basedOn w:val="a7"/>
    <w:link w:val="affffffff4"/>
    <w:rsid w:val="00A8406B"/>
    <w:pPr>
      <w:spacing w:line="360" w:lineRule="auto"/>
      <w:ind w:left="4252" w:firstLine="709"/>
      <w:jc w:val="both"/>
    </w:pPr>
    <w:rPr>
      <w:rFonts w:ascii="Arial" w:hAnsi="Arial"/>
      <w:spacing w:val="-5"/>
      <w:sz w:val="20"/>
      <w:szCs w:val="20"/>
    </w:rPr>
  </w:style>
  <w:style w:type="character" w:customStyle="1" w:styleId="affffffff4">
    <w:name w:val="Подпись Знак"/>
    <w:link w:val="affffffff3"/>
    <w:rsid w:val="00A8406B"/>
    <w:rPr>
      <w:rFonts w:ascii="Arial" w:hAnsi="Arial"/>
      <w:spacing w:val="-5"/>
    </w:rPr>
  </w:style>
  <w:style w:type="paragraph" w:styleId="affffffff5">
    <w:name w:val="Salutation"/>
    <w:basedOn w:val="a7"/>
    <w:next w:val="a7"/>
    <w:link w:val="affffffff6"/>
    <w:rsid w:val="00A8406B"/>
    <w:pPr>
      <w:spacing w:line="360" w:lineRule="auto"/>
      <w:ind w:left="1080" w:firstLine="709"/>
      <w:jc w:val="both"/>
    </w:pPr>
    <w:rPr>
      <w:rFonts w:ascii="Arial" w:hAnsi="Arial"/>
      <w:spacing w:val="-5"/>
      <w:sz w:val="20"/>
      <w:szCs w:val="20"/>
    </w:rPr>
  </w:style>
  <w:style w:type="character" w:customStyle="1" w:styleId="affffffff6">
    <w:name w:val="Приветствие Знак"/>
    <w:link w:val="affffffff5"/>
    <w:rsid w:val="00A8406B"/>
    <w:rPr>
      <w:rFonts w:ascii="Arial" w:hAnsi="Arial"/>
      <w:spacing w:val="-5"/>
    </w:rPr>
  </w:style>
  <w:style w:type="paragraph" w:styleId="affffffff7">
    <w:name w:val="Closing"/>
    <w:basedOn w:val="a7"/>
    <w:link w:val="affffffff8"/>
    <w:rsid w:val="00A8406B"/>
    <w:pPr>
      <w:spacing w:line="360" w:lineRule="auto"/>
      <w:ind w:left="4252" w:firstLine="709"/>
      <w:jc w:val="both"/>
    </w:pPr>
    <w:rPr>
      <w:rFonts w:ascii="Arial" w:hAnsi="Arial"/>
      <w:spacing w:val="-5"/>
      <w:sz w:val="20"/>
      <w:szCs w:val="20"/>
    </w:rPr>
  </w:style>
  <w:style w:type="character" w:customStyle="1" w:styleId="affffffff8">
    <w:name w:val="Прощание Знак"/>
    <w:link w:val="affffffff7"/>
    <w:rsid w:val="00A8406B"/>
    <w:rPr>
      <w:rFonts w:ascii="Arial" w:hAnsi="Arial"/>
      <w:spacing w:val="-5"/>
    </w:rPr>
  </w:style>
  <w:style w:type="character" w:styleId="HTMLa">
    <w:name w:val="HTML Cite"/>
    <w:rsid w:val="00A8406B"/>
    <w:rPr>
      <w:i/>
      <w:iCs/>
      <w:lang w:val="ru-RU"/>
    </w:rPr>
  </w:style>
  <w:style w:type="paragraph" w:styleId="affffffff9">
    <w:name w:val="E-mail Signature"/>
    <w:basedOn w:val="a7"/>
    <w:link w:val="affffffffa"/>
    <w:rsid w:val="00A8406B"/>
    <w:pPr>
      <w:spacing w:line="360" w:lineRule="auto"/>
      <w:ind w:left="1080" w:firstLine="709"/>
      <w:jc w:val="both"/>
    </w:pPr>
    <w:rPr>
      <w:rFonts w:ascii="Arial" w:hAnsi="Arial"/>
      <w:spacing w:val="-5"/>
      <w:sz w:val="20"/>
      <w:szCs w:val="20"/>
    </w:rPr>
  </w:style>
  <w:style w:type="character" w:customStyle="1" w:styleId="affffffffa">
    <w:name w:val="Электронная подпись Знак"/>
    <w:link w:val="affffffff9"/>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b">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c">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e">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0">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1">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2">
    <w:name w:val="ТЕКСТ ГРАД"/>
    <w:basedOn w:val="a7"/>
    <w:link w:val="afffffffff3"/>
    <w:qFormat/>
    <w:rsid w:val="00A8406B"/>
    <w:pPr>
      <w:spacing w:line="360" w:lineRule="auto"/>
      <w:ind w:firstLine="709"/>
      <w:jc w:val="both"/>
    </w:pPr>
  </w:style>
  <w:style w:type="character" w:customStyle="1" w:styleId="afffffffff3">
    <w:name w:val="ТЕКСТ ГРАД Знак"/>
    <w:link w:val="afffffffff2"/>
    <w:rsid w:val="00A8406B"/>
    <w:rPr>
      <w:sz w:val="24"/>
      <w:szCs w:val="24"/>
    </w:rPr>
  </w:style>
  <w:style w:type="paragraph" w:customStyle="1" w:styleId="afffffffff4">
    <w:name w:val="ООО  «Институт Территориального Планирования"/>
    <w:basedOn w:val="a7"/>
    <w:link w:val="afffffffff5"/>
    <w:qFormat/>
    <w:rsid w:val="00A8406B"/>
    <w:pPr>
      <w:spacing w:line="360" w:lineRule="auto"/>
      <w:ind w:left="709"/>
      <w:jc w:val="right"/>
    </w:pPr>
  </w:style>
  <w:style w:type="character" w:customStyle="1" w:styleId="afffffffff5">
    <w:name w:val="ООО  «Институт Территориального Планирования Знак"/>
    <w:link w:val="afffffffff4"/>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6">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7">
    <w:name w:val="ГРАД Основной текст"/>
    <w:basedOn w:val="a7"/>
    <w:link w:val="afffffffff8"/>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8">
    <w:name w:val="ГРАД Основной текст Знак Знак"/>
    <w:link w:val="afffffffff7"/>
    <w:rsid w:val="00A8406B"/>
    <w:rPr>
      <w:rFonts w:eastAsia="Calibri"/>
      <w:bCs/>
      <w:spacing w:val="4"/>
      <w:w w:val="109"/>
      <w:sz w:val="24"/>
      <w:szCs w:val="28"/>
      <w:lang w:bidi="en-US"/>
    </w:rPr>
  </w:style>
  <w:style w:type="paragraph" w:customStyle="1" w:styleId="afffffffff9">
    <w:name w:val="ГРАД Список маркированный"/>
    <w:basedOn w:val="afff6"/>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a">
    <w:name w:val="Символ сноски"/>
    <w:rsid w:val="00A8406B"/>
  </w:style>
  <w:style w:type="paragraph" w:customStyle="1" w:styleId="afffffffffb">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d">
    <w:name w:val="Основной текст_"/>
    <w:link w:val="2ff4"/>
    <w:rsid w:val="00A8406B"/>
    <w:rPr>
      <w:shd w:val="clear" w:color="auto" w:fill="FFFFFF"/>
    </w:rPr>
  </w:style>
  <w:style w:type="paragraph" w:customStyle="1" w:styleId="2ff4">
    <w:name w:val="Основной текст2"/>
    <w:basedOn w:val="a7"/>
    <w:link w:val="afffffffffd"/>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e">
    <w:name w:val="Оглавление_"/>
    <w:link w:val="affffffffff"/>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
    <w:name w:val="Оглавление"/>
    <w:basedOn w:val="a7"/>
    <w:link w:val="afffffffffe"/>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0"/>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0">
    <w:name w:val="_абзац"/>
    <w:basedOn w:val="a7"/>
    <w:link w:val="affffffffff1"/>
    <w:qFormat/>
    <w:rsid w:val="00A8406B"/>
    <w:pPr>
      <w:spacing w:line="276" w:lineRule="auto"/>
      <w:ind w:firstLine="709"/>
      <w:jc w:val="both"/>
    </w:pPr>
  </w:style>
  <w:style w:type="character" w:customStyle="1" w:styleId="affffffffff1">
    <w:name w:val="_абзац Знак"/>
    <w:link w:val="affffffffff0"/>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2">
    <w:name w:val="МОЕ"/>
    <w:basedOn w:val="a7"/>
    <w:rsid w:val="00A8406B"/>
    <w:pPr>
      <w:ind w:firstLine="709"/>
      <w:jc w:val="both"/>
    </w:pPr>
    <w:rPr>
      <w:spacing w:val="10"/>
      <w:sz w:val="28"/>
      <w:szCs w:val="28"/>
    </w:rPr>
  </w:style>
  <w:style w:type="paragraph" w:customStyle="1" w:styleId="affffffffff3">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4">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5">
    <w:name w:val="Обычн. текст"/>
    <w:basedOn w:val="a7"/>
    <w:link w:val="affffffffff6"/>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6">
    <w:name w:val="Обычн. текст Знак"/>
    <w:link w:val="affffffffff5"/>
    <w:rsid w:val="003D282A"/>
    <w:rPr>
      <w:sz w:val="24"/>
      <w:szCs w:val="24"/>
    </w:rPr>
  </w:style>
  <w:style w:type="paragraph" w:customStyle="1" w:styleId="a6">
    <w:name w:val="МаркированныйТочка"/>
    <w:basedOn w:val="a7"/>
    <w:rsid w:val="00CA06C3"/>
    <w:pPr>
      <w:numPr>
        <w:numId w:val="35"/>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6336592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40A0-78EC-4A3B-B375-636DAF8E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6</Pages>
  <Words>2283</Words>
  <Characters>13017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Лешукова Галина</dc:creator>
  <cp:keywords/>
  <dc:description/>
  <cp:lastModifiedBy>Суслова Юлия Игоревна</cp:lastModifiedBy>
  <cp:revision>29</cp:revision>
  <cp:lastPrinted>2024-07-11T06:35:00Z</cp:lastPrinted>
  <dcterms:created xsi:type="dcterms:W3CDTF">2023-09-15T05:57:00Z</dcterms:created>
  <dcterms:modified xsi:type="dcterms:W3CDTF">2024-07-11T06:51:00Z</dcterms:modified>
</cp:coreProperties>
</file>