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AD" w:rsidRDefault="006D5CAD" w:rsidP="006D5CA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6D5CAD" w:rsidRDefault="006D5CAD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E1CD1" w:rsidRPr="00F15F6E" w:rsidRDefault="002E1CD1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F6E">
        <w:rPr>
          <w:noProof/>
          <w:sz w:val="24"/>
          <w:szCs w:val="24"/>
        </w:rPr>
        <w:drawing>
          <wp:inline distT="0" distB="0" distL="0" distR="0">
            <wp:extent cx="794855" cy="691764"/>
            <wp:effectExtent l="19050" t="0" r="52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691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CD1" w:rsidRPr="00F15F6E" w:rsidRDefault="002E1CD1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E1CD1" w:rsidRPr="00F15F6E" w:rsidRDefault="002E1CD1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F6E">
        <w:rPr>
          <w:rFonts w:ascii="Times New Roman" w:hAnsi="Times New Roman" w:cs="Times New Roman"/>
          <w:sz w:val="24"/>
          <w:szCs w:val="24"/>
        </w:rPr>
        <w:t>ХАНТЫ-МАНСИЙСКИЙ АВТОНОМНЫЙ ОКРУГ – ЮГРА</w:t>
      </w:r>
    </w:p>
    <w:p w:rsidR="002E1CD1" w:rsidRPr="00F15F6E" w:rsidRDefault="002E1CD1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F6E">
        <w:rPr>
          <w:rFonts w:ascii="Times New Roman" w:hAnsi="Times New Roman" w:cs="Times New Roman"/>
          <w:sz w:val="24"/>
          <w:szCs w:val="24"/>
        </w:rPr>
        <w:t>ДУМА КОНДИНСКОГО РАЙОНА</w:t>
      </w:r>
    </w:p>
    <w:p w:rsidR="002E1CD1" w:rsidRPr="00F15F6E" w:rsidRDefault="002E1CD1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E1CD1" w:rsidRPr="00F15F6E" w:rsidRDefault="002E1CD1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F6E">
        <w:rPr>
          <w:rFonts w:ascii="Times New Roman" w:hAnsi="Times New Roman" w:cs="Times New Roman"/>
          <w:sz w:val="24"/>
          <w:szCs w:val="24"/>
        </w:rPr>
        <w:t>РЕШЕНИЕ</w:t>
      </w:r>
    </w:p>
    <w:p w:rsidR="002E1CD1" w:rsidRPr="00F15F6E" w:rsidRDefault="002E1CD1" w:rsidP="002E1CD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E1CD1" w:rsidRPr="00F15F6E" w:rsidRDefault="002E1CD1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F6E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26 ноября 2014 года № 509 «Об установлении на межселенных территориях муниципального образования Кондинский район налога на имущество физических лиц»</w:t>
      </w:r>
    </w:p>
    <w:p w:rsidR="002E1CD1" w:rsidRPr="00F15F6E" w:rsidRDefault="002E1CD1" w:rsidP="002E1C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37AE" w:rsidRDefault="007637AE" w:rsidP="00843B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66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целях приведения в соответствие нормативных правовых актов Думы Кондинского района в соответствие с действующим законодательством, в соответствии с Уставом Кондинского района, Дума Кондинского района решила:</w:t>
      </w:r>
    </w:p>
    <w:p w:rsidR="002E1CD1" w:rsidRPr="00843B7D" w:rsidRDefault="007637AE" w:rsidP="00413C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CD1" w:rsidRPr="00843B7D">
        <w:rPr>
          <w:rFonts w:ascii="Times New Roman" w:hAnsi="Times New Roman" w:cs="Times New Roman"/>
          <w:sz w:val="24"/>
          <w:szCs w:val="24"/>
        </w:rPr>
        <w:t>1. Внести в решение Думы Кондинского района от 26 ноября 2014 года № 509 «Об установлении на территории муниципального образования Кондинский район налога на имущество физических лиц»</w:t>
      </w:r>
      <w:r w:rsidR="00707E31">
        <w:rPr>
          <w:rFonts w:ascii="Times New Roman" w:hAnsi="Times New Roman" w:cs="Times New Roman"/>
          <w:sz w:val="24"/>
          <w:szCs w:val="24"/>
        </w:rPr>
        <w:t xml:space="preserve"> (далее – р</w:t>
      </w:r>
      <w:r w:rsidR="00843B7D">
        <w:rPr>
          <w:rFonts w:ascii="Times New Roman" w:hAnsi="Times New Roman" w:cs="Times New Roman"/>
          <w:sz w:val="24"/>
          <w:szCs w:val="24"/>
        </w:rPr>
        <w:t>ешение)</w:t>
      </w:r>
      <w:r w:rsidR="002E1CD1" w:rsidRPr="00843B7D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843B7D" w:rsidRPr="00843B7D" w:rsidRDefault="00843B7D" w:rsidP="00413C16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B7D">
        <w:rPr>
          <w:rFonts w:ascii="Times New Roman" w:hAnsi="Times New Roman" w:cs="Times New Roman"/>
          <w:sz w:val="24"/>
          <w:szCs w:val="24"/>
        </w:rPr>
        <w:t xml:space="preserve">Пункт 1 </w:t>
      </w:r>
      <w:r w:rsidR="00707E31">
        <w:rPr>
          <w:rFonts w:ascii="Times New Roman" w:hAnsi="Times New Roman" w:cs="Times New Roman"/>
          <w:sz w:val="24"/>
          <w:szCs w:val="24"/>
        </w:rPr>
        <w:t>р</w:t>
      </w:r>
      <w:r w:rsidRPr="00843B7D">
        <w:rPr>
          <w:rFonts w:ascii="Times New Roman" w:hAnsi="Times New Roman" w:cs="Times New Roman"/>
          <w:sz w:val="24"/>
          <w:szCs w:val="24"/>
        </w:rPr>
        <w:t xml:space="preserve">ешения изложить в </w:t>
      </w:r>
      <w:r w:rsidR="00707E31">
        <w:rPr>
          <w:rFonts w:ascii="Times New Roman" w:hAnsi="Times New Roman" w:cs="Times New Roman"/>
          <w:sz w:val="24"/>
          <w:szCs w:val="24"/>
        </w:rPr>
        <w:t>следующей</w:t>
      </w:r>
      <w:r w:rsidRPr="00843B7D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843B7D" w:rsidRDefault="00843B7D" w:rsidP="00413C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B7D">
        <w:rPr>
          <w:rFonts w:ascii="Times New Roman" w:hAnsi="Times New Roman" w:cs="Times New Roman"/>
          <w:sz w:val="24"/>
          <w:szCs w:val="24"/>
        </w:rPr>
        <w:t>«</w:t>
      </w:r>
      <w:r w:rsidR="00707E31">
        <w:rPr>
          <w:rFonts w:ascii="Times New Roman" w:hAnsi="Times New Roman" w:cs="Times New Roman"/>
          <w:sz w:val="24"/>
          <w:szCs w:val="24"/>
        </w:rPr>
        <w:t xml:space="preserve">1. </w:t>
      </w:r>
      <w:r w:rsidR="00854194">
        <w:rPr>
          <w:rFonts w:ascii="Times New Roman" w:hAnsi="Times New Roman" w:cs="Times New Roman"/>
          <w:sz w:val="24"/>
          <w:szCs w:val="24"/>
        </w:rPr>
        <w:t>Установить</w:t>
      </w:r>
      <w:r w:rsidRPr="00843B7D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межселенных территориях</w:t>
      </w:r>
      <w:r w:rsidRPr="00843B7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Кондинский район </w:t>
      </w:r>
      <w:r w:rsidRPr="00843B7D">
        <w:rPr>
          <w:rFonts w:ascii="Times New Roman" w:hAnsi="Times New Roman" w:cs="Times New Roman"/>
          <w:sz w:val="24"/>
          <w:szCs w:val="24"/>
        </w:rPr>
        <w:t>налог на имущество физических лиц</w:t>
      </w:r>
      <w:proofErr w:type="gramStart"/>
      <w:r w:rsidRPr="00843B7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13C16" w:rsidRDefault="00413C16" w:rsidP="00413C16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пункте 3 решения слова «0,2 процента» заменить на «0,3 процента»;</w:t>
      </w:r>
    </w:p>
    <w:p w:rsidR="00566531" w:rsidRPr="00B90DF2" w:rsidRDefault="00413C16" w:rsidP="00413C16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531" w:rsidRPr="00B90DF2">
        <w:rPr>
          <w:rFonts w:ascii="Times New Roman" w:hAnsi="Times New Roman" w:cs="Times New Roman"/>
          <w:sz w:val="24"/>
          <w:szCs w:val="24"/>
        </w:rPr>
        <w:t>Пункт 3.1 решения изложить в следующей редакции:</w:t>
      </w:r>
    </w:p>
    <w:p w:rsidR="00566531" w:rsidRPr="00B90DF2" w:rsidRDefault="00566531" w:rsidP="00413C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DF2">
        <w:rPr>
          <w:rFonts w:ascii="Times New Roman" w:hAnsi="Times New Roman" w:cs="Times New Roman"/>
          <w:sz w:val="24"/>
          <w:szCs w:val="24"/>
        </w:rPr>
        <w:t>«3.1. Установить налоговые ставки:</w:t>
      </w:r>
    </w:p>
    <w:p w:rsidR="00566531" w:rsidRPr="00B90DF2" w:rsidRDefault="00566531" w:rsidP="00413C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DF2">
        <w:rPr>
          <w:rFonts w:ascii="Times New Roman" w:hAnsi="Times New Roman" w:cs="Times New Roman"/>
          <w:sz w:val="24"/>
          <w:szCs w:val="24"/>
        </w:rPr>
        <w:t xml:space="preserve">- 0,75 процента в отношении объектов налогообложения, включенных в перечень, определяемый в соответствии с </w:t>
      </w:r>
      <w:hyperlink r:id="rId7" w:history="1">
        <w:r w:rsidRPr="00B90DF2">
          <w:rPr>
            <w:rFonts w:ascii="Times New Roman" w:hAnsi="Times New Roman" w:cs="Times New Roman"/>
            <w:sz w:val="24"/>
            <w:szCs w:val="24"/>
          </w:rPr>
          <w:t>пунктом 7 статьи 378.2</w:t>
        </w:r>
      </w:hyperlink>
      <w:r w:rsidRPr="00B90DF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8" w:history="1">
        <w:r w:rsidRPr="00B90DF2">
          <w:rPr>
            <w:rFonts w:ascii="Times New Roman" w:hAnsi="Times New Roman" w:cs="Times New Roman"/>
            <w:sz w:val="24"/>
            <w:szCs w:val="24"/>
          </w:rPr>
          <w:t>абзацем вторым пункта 10 статьи 378.2</w:t>
        </w:r>
      </w:hyperlink>
      <w:r w:rsidRPr="00B90DF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</w:t>
      </w:r>
      <w:r w:rsidR="00B90DF2" w:rsidRPr="00B90DF2">
        <w:rPr>
          <w:rFonts w:ascii="Times New Roman" w:hAnsi="Times New Roman" w:cs="Times New Roman"/>
          <w:sz w:val="24"/>
          <w:szCs w:val="24"/>
        </w:rPr>
        <w:t>;</w:t>
      </w:r>
    </w:p>
    <w:p w:rsidR="00B90DF2" w:rsidRPr="00B90DF2" w:rsidRDefault="00B90DF2" w:rsidP="00413C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DF2">
        <w:rPr>
          <w:rFonts w:ascii="Times New Roman" w:hAnsi="Times New Roman" w:cs="Times New Roman"/>
          <w:sz w:val="24"/>
          <w:szCs w:val="24"/>
        </w:rPr>
        <w:t>- 0,75 процента в отношении объектов налогообложения, кадастровая стоимость каждого из которых превышает 300 миллионов рублей;</w:t>
      </w:r>
    </w:p>
    <w:p w:rsidR="00B90DF2" w:rsidRPr="00B90DF2" w:rsidRDefault="00B90DF2" w:rsidP="00413C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DF2">
        <w:rPr>
          <w:rFonts w:ascii="Times New Roman" w:hAnsi="Times New Roman" w:cs="Times New Roman"/>
          <w:sz w:val="24"/>
          <w:szCs w:val="24"/>
        </w:rPr>
        <w:t>- 0,5 процента в отношении прочих объектов налогообложения</w:t>
      </w:r>
      <w:proofErr w:type="gramStart"/>
      <w:r w:rsidRPr="00B90DF2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43B7D" w:rsidRPr="00B90DF2" w:rsidRDefault="00843B7D" w:rsidP="00413C16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DF2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854194" w:rsidRPr="00B90DF2">
        <w:rPr>
          <w:rFonts w:ascii="Times New Roman" w:hAnsi="Times New Roman" w:cs="Times New Roman"/>
          <w:sz w:val="24"/>
          <w:szCs w:val="24"/>
        </w:rPr>
        <w:t>8</w:t>
      </w:r>
      <w:r w:rsidRPr="00B90DF2">
        <w:rPr>
          <w:rFonts w:ascii="Times New Roman" w:hAnsi="Times New Roman" w:cs="Times New Roman"/>
          <w:sz w:val="24"/>
          <w:szCs w:val="24"/>
        </w:rPr>
        <w:t xml:space="preserve"> </w:t>
      </w:r>
      <w:r w:rsidR="00707E31" w:rsidRPr="00B90DF2">
        <w:rPr>
          <w:rFonts w:ascii="Times New Roman" w:hAnsi="Times New Roman" w:cs="Times New Roman"/>
          <w:sz w:val="24"/>
          <w:szCs w:val="24"/>
        </w:rPr>
        <w:t>р</w:t>
      </w:r>
      <w:r w:rsidRPr="00B90DF2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854194" w:rsidRPr="00B90DF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854194" w:rsidRPr="00843B7D" w:rsidRDefault="00854194" w:rsidP="00413C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«8. Контроль за выполнением настоящего решения возложить на постоянную комиссию Думы Кондинского района по бюджету и экономике и главу Кондинского района в соответствии с их компетенцией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E1CD1" w:rsidRPr="00906A31" w:rsidRDefault="002E1CD1" w:rsidP="00843B7D">
      <w:pPr>
        <w:tabs>
          <w:tab w:val="left" w:pos="993"/>
        </w:tabs>
        <w:ind w:firstLine="709"/>
        <w:jc w:val="both"/>
      </w:pPr>
      <w:r w:rsidRPr="00906A31">
        <w:t>2. Настоящее р</w:t>
      </w:r>
      <w:r w:rsidR="002374A5">
        <w:t xml:space="preserve">ешение опубликовать в газете «Кондинский вестник» </w:t>
      </w:r>
      <w:r w:rsidRPr="00906A31">
        <w:t>и разместить на официальном сайте органов местного самоуправления Кондинского района.</w:t>
      </w:r>
    </w:p>
    <w:p w:rsidR="002E1CD1" w:rsidRPr="008E76A0" w:rsidRDefault="002E1CD1" w:rsidP="00843B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6A0">
        <w:rPr>
          <w:rFonts w:ascii="Times New Roman" w:hAnsi="Times New Roman" w:cs="Times New Roman"/>
          <w:sz w:val="24"/>
          <w:szCs w:val="24"/>
        </w:rPr>
        <w:t>3.</w:t>
      </w:r>
      <w:r w:rsidRPr="008E76A0">
        <w:rPr>
          <w:sz w:val="24"/>
          <w:szCs w:val="24"/>
        </w:rPr>
        <w:t xml:space="preserve"> </w:t>
      </w:r>
      <w:r w:rsidRPr="008E76A0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6D5CAD" w:rsidRPr="008E76A0">
        <w:rPr>
          <w:rFonts w:ascii="Times New Roman" w:hAnsi="Times New Roman" w:cs="Times New Roman"/>
          <w:sz w:val="24"/>
          <w:szCs w:val="24"/>
        </w:rPr>
        <w:t>после его</w:t>
      </w:r>
      <w:r w:rsidR="00707E31">
        <w:rPr>
          <w:rFonts w:ascii="Times New Roman" w:hAnsi="Times New Roman" w:cs="Times New Roman"/>
          <w:sz w:val="24"/>
          <w:szCs w:val="24"/>
        </w:rPr>
        <w:t xml:space="preserve"> официального</w:t>
      </w:r>
      <w:r w:rsidR="006D5CAD" w:rsidRPr="008E76A0">
        <w:rPr>
          <w:rFonts w:ascii="Times New Roman" w:hAnsi="Times New Roman" w:cs="Times New Roman"/>
          <w:sz w:val="24"/>
          <w:szCs w:val="24"/>
        </w:rPr>
        <w:t xml:space="preserve"> опубликования</w:t>
      </w:r>
      <w:r w:rsidR="00593F73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1 января 2024 года, за исключением пу</w:t>
      </w:r>
      <w:r w:rsidR="00413C16">
        <w:rPr>
          <w:rFonts w:ascii="Times New Roman" w:hAnsi="Times New Roman" w:cs="Times New Roman"/>
          <w:sz w:val="24"/>
          <w:szCs w:val="24"/>
        </w:rPr>
        <w:t>нктов</w:t>
      </w:r>
      <w:r w:rsidR="00593F73">
        <w:rPr>
          <w:rFonts w:ascii="Times New Roman" w:hAnsi="Times New Roman" w:cs="Times New Roman"/>
          <w:sz w:val="24"/>
          <w:szCs w:val="24"/>
        </w:rPr>
        <w:t xml:space="preserve"> 1.2</w:t>
      </w:r>
      <w:r w:rsidR="00413C16">
        <w:rPr>
          <w:rFonts w:ascii="Times New Roman" w:hAnsi="Times New Roman" w:cs="Times New Roman"/>
          <w:sz w:val="24"/>
          <w:szCs w:val="24"/>
        </w:rPr>
        <w:t xml:space="preserve"> и 1.3 решения, которые</w:t>
      </w:r>
      <w:r w:rsidR="00593F73">
        <w:rPr>
          <w:rFonts w:ascii="Times New Roman" w:hAnsi="Times New Roman" w:cs="Times New Roman"/>
          <w:sz w:val="24"/>
          <w:szCs w:val="24"/>
        </w:rPr>
        <w:t xml:space="preserve"> вступа</w:t>
      </w:r>
      <w:r w:rsidR="00413C16">
        <w:rPr>
          <w:rFonts w:ascii="Times New Roman" w:hAnsi="Times New Roman" w:cs="Times New Roman"/>
          <w:sz w:val="24"/>
          <w:szCs w:val="24"/>
        </w:rPr>
        <w:t>ю</w:t>
      </w:r>
      <w:bookmarkStart w:id="0" w:name="_GoBack"/>
      <w:bookmarkEnd w:id="0"/>
      <w:r w:rsidR="00593F73">
        <w:rPr>
          <w:rFonts w:ascii="Times New Roman" w:hAnsi="Times New Roman" w:cs="Times New Roman"/>
          <w:sz w:val="24"/>
          <w:szCs w:val="24"/>
        </w:rPr>
        <w:t>т в силу с 1 января 2025 года.</w:t>
      </w:r>
    </w:p>
    <w:p w:rsidR="002E1CD1" w:rsidRDefault="002E1CD1" w:rsidP="002E1CD1">
      <w:pPr>
        <w:pStyle w:val="a4"/>
        <w:spacing w:before="0" w:beforeAutospacing="0" w:after="0" w:afterAutospacing="0"/>
        <w:ind w:firstLine="567"/>
        <w:jc w:val="both"/>
      </w:pPr>
    </w:p>
    <w:p w:rsidR="002E1CD1" w:rsidRDefault="002E1CD1" w:rsidP="002E1CD1">
      <w:pPr>
        <w:pStyle w:val="a4"/>
        <w:spacing w:before="0" w:beforeAutospacing="0" w:after="0" w:afterAutospacing="0"/>
        <w:ind w:firstLine="567"/>
        <w:jc w:val="both"/>
      </w:pPr>
    </w:p>
    <w:p w:rsidR="002E1CD1" w:rsidRPr="00F15F6E" w:rsidRDefault="002E1CD1" w:rsidP="002E1CD1">
      <w:pPr>
        <w:pStyle w:val="a4"/>
        <w:spacing w:before="0" w:beforeAutospacing="0" w:after="0" w:afterAutospacing="0"/>
        <w:ind w:firstLine="567"/>
        <w:jc w:val="both"/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2E1CD1" w:rsidRPr="00F15F6E" w:rsidTr="00B542CA">
        <w:tc>
          <w:tcPr>
            <w:tcW w:w="5778" w:type="dxa"/>
          </w:tcPr>
          <w:p w:rsidR="002E1CD1" w:rsidRPr="00F15F6E" w:rsidRDefault="002E1CD1" w:rsidP="002E1CD1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F15F6E">
              <w:rPr>
                <w:sz w:val="24"/>
                <w:szCs w:val="24"/>
              </w:rPr>
              <w:t xml:space="preserve">Председатель Думы Кондинского района                                                                </w:t>
            </w:r>
          </w:p>
        </w:tc>
        <w:tc>
          <w:tcPr>
            <w:tcW w:w="3686" w:type="dxa"/>
          </w:tcPr>
          <w:p w:rsidR="002E1CD1" w:rsidRPr="00F15F6E" w:rsidRDefault="002E1CD1" w:rsidP="006D5CAD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="006D5CAD">
              <w:rPr>
                <w:sz w:val="24"/>
                <w:szCs w:val="24"/>
              </w:rPr>
              <w:t xml:space="preserve">Р.В. </w:t>
            </w:r>
            <w:proofErr w:type="spellStart"/>
            <w:r w:rsidR="006D5CAD">
              <w:rPr>
                <w:sz w:val="24"/>
                <w:szCs w:val="24"/>
              </w:rPr>
              <w:t>Бринстер</w:t>
            </w:r>
            <w:proofErr w:type="spellEnd"/>
          </w:p>
        </w:tc>
      </w:tr>
      <w:tr w:rsidR="002E1CD1" w:rsidRPr="00F15F6E" w:rsidTr="00B542CA">
        <w:tc>
          <w:tcPr>
            <w:tcW w:w="5778" w:type="dxa"/>
          </w:tcPr>
          <w:p w:rsidR="002E1CD1" w:rsidRDefault="002E1CD1" w:rsidP="002E1CD1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E1CD1" w:rsidRPr="00F15F6E" w:rsidRDefault="00B90DF2" w:rsidP="00B90DF2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54194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2E1CD1" w:rsidRPr="00F15F6E">
              <w:rPr>
                <w:sz w:val="24"/>
                <w:szCs w:val="24"/>
              </w:rPr>
              <w:t xml:space="preserve"> Кондинского района</w:t>
            </w:r>
          </w:p>
        </w:tc>
        <w:tc>
          <w:tcPr>
            <w:tcW w:w="3686" w:type="dxa"/>
          </w:tcPr>
          <w:p w:rsidR="002E1CD1" w:rsidRPr="00F15F6E" w:rsidRDefault="002E1CD1" w:rsidP="002E1CD1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E1CD1" w:rsidRPr="00F15F6E" w:rsidRDefault="002E1CD1" w:rsidP="00854194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54194">
              <w:rPr>
                <w:sz w:val="24"/>
                <w:szCs w:val="24"/>
              </w:rPr>
              <w:t xml:space="preserve">                               А.В. </w:t>
            </w:r>
            <w:proofErr w:type="spellStart"/>
            <w:r w:rsidR="00854194">
              <w:rPr>
                <w:sz w:val="24"/>
                <w:szCs w:val="24"/>
              </w:rPr>
              <w:t>Зяблицев</w:t>
            </w:r>
            <w:proofErr w:type="spellEnd"/>
          </w:p>
        </w:tc>
      </w:tr>
    </w:tbl>
    <w:p w:rsidR="00B264CF" w:rsidRDefault="00B264CF" w:rsidP="002E1CD1">
      <w:pPr>
        <w:pStyle w:val="a4"/>
        <w:spacing w:before="0" w:beforeAutospacing="0" w:after="0" w:afterAutospacing="0"/>
      </w:pPr>
    </w:p>
    <w:p w:rsidR="00B264CF" w:rsidRDefault="00B264CF" w:rsidP="002E1CD1">
      <w:pPr>
        <w:pStyle w:val="a4"/>
        <w:spacing w:before="0" w:beforeAutospacing="0" w:after="0" w:afterAutospacing="0"/>
      </w:pPr>
    </w:p>
    <w:p w:rsidR="002E1CD1" w:rsidRPr="00F15F6E" w:rsidRDefault="00B264CF" w:rsidP="002E1CD1">
      <w:pPr>
        <w:pStyle w:val="a4"/>
        <w:spacing w:before="0" w:beforeAutospacing="0" w:after="0" w:afterAutospacing="0"/>
      </w:pPr>
      <w:r>
        <w:t>«___» ________ 202</w:t>
      </w:r>
      <w:r w:rsidR="00854194">
        <w:t>4</w:t>
      </w:r>
      <w:r w:rsidR="002E1CD1" w:rsidRPr="00F15F6E">
        <w:t xml:space="preserve"> года</w:t>
      </w:r>
    </w:p>
    <w:p w:rsidR="002E1CD1" w:rsidRPr="00F15F6E" w:rsidRDefault="002E1CD1" w:rsidP="002E1CD1">
      <w:pPr>
        <w:pStyle w:val="a4"/>
        <w:spacing w:before="0" w:beforeAutospacing="0" w:after="0" w:afterAutospacing="0"/>
      </w:pPr>
      <w:r w:rsidRPr="00F15F6E">
        <w:t>№ ____</w:t>
      </w:r>
    </w:p>
    <w:p w:rsidR="00A547D3" w:rsidRPr="002E1CD1" w:rsidRDefault="00A547D3" w:rsidP="002E1CD1">
      <w:pPr>
        <w:rPr>
          <w:szCs w:val="25"/>
        </w:rPr>
      </w:pPr>
    </w:p>
    <w:sectPr w:rsidR="00A547D3" w:rsidRPr="002E1CD1" w:rsidSect="00B542C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B5C6D"/>
    <w:multiLevelType w:val="multilevel"/>
    <w:tmpl w:val="41B8A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4840469"/>
    <w:multiLevelType w:val="multilevel"/>
    <w:tmpl w:val="4822CC7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140" w:hanging="144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</w:lvl>
  </w:abstractNum>
  <w:abstractNum w:abstractNumId="2">
    <w:nsid w:val="6C833D7A"/>
    <w:multiLevelType w:val="multilevel"/>
    <w:tmpl w:val="B2503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7D3"/>
    <w:rsid w:val="00025F5D"/>
    <w:rsid w:val="000A2D18"/>
    <w:rsid w:val="000B2855"/>
    <w:rsid w:val="000F7C39"/>
    <w:rsid w:val="0012766E"/>
    <w:rsid w:val="00173FBC"/>
    <w:rsid w:val="002374A5"/>
    <w:rsid w:val="002E1CD1"/>
    <w:rsid w:val="00363497"/>
    <w:rsid w:val="003A2F86"/>
    <w:rsid w:val="003D5A78"/>
    <w:rsid w:val="00404895"/>
    <w:rsid w:val="00413C16"/>
    <w:rsid w:val="00447621"/>
    <w:rsid w:val="00470D38"/>
    <w:rsid w:val="004D76AA"/>
    <w:rsid w:val="005643F7"/>
    <w:rsid w:val="00566531"/>
    <w:rsid w:val="00593F73"/>
    <w:rsid w:val="00675F2E"/>
    <w:rsid w:val="00677D79"/>
    <w:rsid w:val="006D5CAD"/>
    <w:rsid w:val="00707E31"/>
    <w:rsid w:val="007637AE"/>
    <w:rsid w:val="007F7CAC"/>
    <w:rsid w:val="008358CE"/>
    <w:rsid w:val="00843B7D"/>
    <w:rsid w:val="00854194"/>
    <w:rsid w:val="00873F75"/>
    <w:rsid w:val="008C5D83"/>
    <w:rsid w:val="008C6122"/>
    <w:rsid w:val="008E76A0"/>
    <w:rsid w:val="00941A5C"/>
    <w:rsid w:val="00991795"/>
    <w:rsid w:val="009D15FE"/>
    <w:rsid w:val="00A352C5"/>
    <w:rsid w:val="00A547D3"/>
    <w:rsid w:val="00A548B3"/>
    <w:rsid w:val="00A75E12"/>
    <w:rsid w:val="00B264CF"/>
    <w:rsid w:val="00B47894"/>
    <w:rsid w:val="00B542CA"/>
    <w:rsid w:val="00B90DF2"/>
    <w:rsid w:val="00C16C55"/>
    <w:rsid w:val="00C523F5"/>
    <w:rsid w:val="00C8511A"/>
    <w:rsid w:val="00CC1232"/>
    <w:rsid w:val="00CC1BF0"/>
    <w:rsid w:val="00CC4D75"/>
    <w:rsid w:val="00D04257"/>
    <w:rsid w:val="00D21069"/>
    <w:rsid w:val="00D232B5"/>
    <w:rsid w:val="00DB4CD1"/>
    <w:rsid w:val="00DF47A8"/>
    <w:rsid w:val="00E52B5C"/>
    <w:rsid w:val="00E82C97"/>
    <w:rsid w:val="00F0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4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47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2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a"/>
    <w:basedOn w:val="a"/>
    <w:rsid w:val="002E1CD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E1C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CD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43B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7019&amp;date=10.01.2024&amp;dst=13986&amp;fie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37019&amp;date=10.01.2024&amp;dst=9219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02-2241</dc:creator>
  <cp:lastModifiedBy>022206</cp:lastModifiedBy>
  <cp:revision>18</cp:revision>
  <cp:lastPrinted>2024-10-07T05:38:00Z</cp:lastPrinted>
  <dcterms:created xsi:type="dcterms:W3CDTF">2018-04-28T10:52:00Z</dcterms:created>
  <dcterms:modified xsi:type="dcterms:W3CDTF">2024-10-07T06:27:00Z</dcterms:modified>
</cp:coreProperties>
</file>