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93" w:rsidRPr="0037562D" w:rsidRDefault="00C52C93" w:rsidP="00C52C93">
      <w:pPr>
        <w:suppressAutoHyphens/>
        <w:spacing w:after="0" w:line="240" w:lineRule="auto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7562D">
        <w:rPr>
          <w:rFonts w:eastAsia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C52C93" w:rsidRPr="0037562D" w:rsidRDefault="00C52C93" w:rsidP="00C52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37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375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C52C93" w:rsidRPr="0037562D" w:rsidRDefault="00C52C93" w:rsidP="00C52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C52C93" w:rsidRPr="0037562D" w:rsidRDefault="00C52C93" w:rsidP="00C52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93" w:rsidRPr="0037562D" w:rsidRDefault="00C52C93" w:rsidP="00C52C9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37562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C52C93" w:rsidRPr="0037562D" w:rsidRDefault="00C52C93" w:rsidP="00C5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52C93" w:rsidRPr="0037562D" w:rsidRDefault="00C52C93" w:rsidP="00C52C9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7562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C52C93" w:rsidRPr="0037562D" w:rsidRDefault="00C52C93" w:rsidP="00C52C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2722"/>
        <w:gridCol w:w="349"/>
        <w:gridCol w:w="2202"/>
        <w:gridCol w:w="1276"/>
      </w:tblGrid>
      <w:tr w:rsidR="00C52C93" w:rsidRPr="0037562D" w:rsidTr="009F143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52C93" w:rsidRPr="0037562D" w:rsidRDefault="00C52C93" w:rsidP="009F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 2025 года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C93" w:rsidRPr="0037562D" w:rsidRDefault="00C52C93" w:rsidP="009F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52C93" w:rsidRPr="0037562D" w:rsidRDefault="00C52C93" w:rsidP="009F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2C93" w:rsidRPr="0037562D" w:rsidRDefault="00C52C93" w:rsidP="009F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</w:t>
            </w:r>
          </w:p>
        </w:tc>
      </w:tr>
      <w:tr w:rsidR="00C52C93" w:rsidRPr="0037562D" w:rsidTr="009F143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52C93" w:rsidRPr="0037562D" w:rsidRDefault="00C52C93" w:rsidP="009F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C93" w:rsidRPr="0037562D" w:rsidRDefault="00C52C93" w:rsidP="009F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37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C93" w:rsidRPr="0037562D" w:rsidRDefault="00C52C93" w:rsidP="009F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2C93" w:rsidRPr="0037562D" w:rsidTr="009F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827" w:type="dxa"/>
        </w:trPr>
        <w:tc>
          <w:tcPr>
            <w:tcW w:w="6062" w:type="dxa"/>
            <w:gridSpan w:val="2"/>
          </w:tcPr>
          <w:p w:rsidR="00C52C93" w:rsidRPr="0037562D" w:rsidRDefault="00C52C93" w:rsidP="009F14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37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      </w:r>
          </w:p>
          <w:bookmarkEnd w:id="0"/>
          <w:p w:rsidR="00C52C93" w:rsidRPr="0037562D" w:rsidRDefault="00C52C93" w:rsidP="009F14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4 статьи 17 Федерального закона от 06 октября    2003 года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                              на оказание услуг (выполнение работ) в</w:t>
      </w:r>
      <w:proofErr w:type="gram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молодежной политики», </w:t>
      </w:r>
      <w:r w:rsidRPr="00375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375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 w:rsidRPr="00375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постановляет:</w:t>
      </w:r>
    </w:p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стоимость услуг, передаваемых юридическим лицам                         (за исключением государственных или муниципальных учреждений), индивидуальным предпринимателям, на оказание услуг (выполнение работ)                     в сфере молодежной политики (приложение).</w:t>
      </w:r>
    </w:p>
    <w:p w:rsidR="00C52C93" w:rsidRPr="0037562D" w:rsidRDefault="00C52C93" w:rsidP="00C52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 марта 2024 год № 298 «Об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</w:p>
    <w:p w:rsidR="00C52C93" w:rsidRPr="0037562D" w:rsidRDefault="00C52C93" w:rsidP="00C52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постановление в соответствии с решением Думы </w:t>
      </w:r>
      <w:proofErr w:type="spell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C52C93" w:rsidRPr="0037562D" w:rsidRDefault="00C52C93" w:rsidP="00C52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C52C93" w:rsidRPr="0037562D" w:rsidRDefault="00C52C93" w:rsidP="00C52C93">
      <w:pPr>
        <w:widowControl w:val="0"/>
        <w:tabs>
          <w:tab w:val="left" w:pos="114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первого заместителя главы района А.В. Кривоногова.</w:t>
      </w:r>
    </w:p>
    <w:p w:rsidR="00C52C93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C52C93" w:rsidRPr="0037562D" w:rsidTr="009F143C">
        <w:tc>
          <w:tcPr>
            <w:tcW w:w="4785" w:type="dxa"/>
          </w:tcPr>
          <w:p w:rsidR="00C52C93" w:rsidRPr="0037562D" w:rsidRDefault="00C52C93" w:rsidP="009F1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C52C93" w:rsidRPr="0037562D" w:rsidRDefault="00C52C93" w:rsidP="009F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52C93" w:rsidRPr="0037562D" w:rsidRDefault="00C52C93" w:rsidP="009F1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А.Ы. </w:t>
            </w:r>
            <w:proofErr w:type="spellStart"/>
            <w:r w:rsidRPr="00375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Зяблицев</w:t>
            </w:r>
            <w:proofErr w:type="spellEnd"/>
          </w:p>
        </w:tc>
      </w:tr>
    </w:tbl>
    <w:p w:rsidR="00C52C93" w:rsidRPr="0037562D" w:rsidRDefault="00C52C93" w:rsidP="00C52C9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375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52C93" w:rsidRPr="0037562D" w:rsidRDefault="00C52C93" w:rsidP="00C52C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C52C93" w:rsidRPr="0037562D" w:rsidRDefault="00C52C93" w:rsidP="00C52C93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_______2025 № ___</w:t>
      </w:r>
    </w:p>
    <w:p w:rsidR="00C52C93" w:rsidRPr="0037562D" w:rsidRDefault="00C52C93" w:rsidP="00C5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</w:t>
      </w:r>
    </w:p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передаваемых юридическим лицам (за исключением государственных </w:t>
      </w:r>
      <w:proofErr w:type="gramEnd"/>
    </w:p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муниципальных учреждений), индивидуальным предпринимателям, </w:t>
      </w:r>
    </w:p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(выполнение работ) в сфере молодежной политики</w:t>
      </w:r>
    </w:p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3601"/>
        <w:gridCol w:w="1843"/>
        <w:gridCol w:w="1843"/>
        <w:gridCol w:w="1842"/>
      </w:tblGrid>
      <w:tr w:rsidR="00C52C93" w:rsidRPr="0037562D" w:rsidTr="009F143C">
        <w:trPr>
          <w:trHeight w:val="68"/>
          <w:jc w:val="center"/>
        </w:trPr>
        <w:tc>
          <w:tcPr>
            <w:tcW w:w="618" w:type="dxa"/>
            <w:hideMark/>
          </w:tcPr>
          <w:p w:rsidR="00C52C93" w:rsidRPr="0037562D" w:rsidRDefault="00C52C93" w:rsidP="009F143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7562D">
              <w:rPr>
                <w:rFonts w:eastAsia="Calibri"/>
                <w:bCs/>
                <w:sz w:val="28"/>
                <w:szCs w:val="28"/>
              </w:rPr>
              <w:t xml:space="preserve">№ </w:t>
            </w:r>
            <w:proofErr w:type="gramStart"/>
            <w:r w:rsidRPr="0037562D">
              <w:rPr>
                <w:rFonts w:eastAsia="Calibri"/>
                <w:bCs/>
                <w:sz w:val="28"/>
                <w:szCs w:val="28"/>
              </w:rPr>
              <w:t>п</w:t>
            </w:r>
            <w:proofErr w:type="gramEnd"/>
            <w:r w:rsidRPr="0037562D">
              <w:rPr>
                <w:rFonts w:eastAsia="Calibri"/>
                <w:bCs/>
                <w:sz w:val="28"/>
                <w:szCs w:val="28"/>
              </w:rPr>
              <w:t>/п</w:t>
            </w:r>
          </w:p>
        </w:tc>
        <w:tc>
          <w:tcPr>
            <w:tcW w:w="3601" w:type="dxa"/>
            <w:noWrap/>
            <w:hideMark/>
          </w:tcPr>
          <w:p w:rsidR="00C52C93" w:rsidRPr="0037562D" w:rsidRDefault="00C52C93" w:rsidP="009F143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7562D">
              <w:rPr>
                <w:rFonts w:eastAsia="Calibri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noWrap/>
            <w:hideMark/>
          </w:tcPr>
          <w:p w:rsidR="00C52C93" w:rsidRPr="0037562D" w:rsidRDefault="00C52C93" w:rsidP="009F143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7562D">
              <w:rPr>
                <w:rFonts w:eastAsia="Calibri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hideMark/>
          </w:tcPr>
          <w:p w:rsidR="00C52C93" w:rsidRPr="0037562D" w:rsidRDefault="00C52C93" w:rsidP="009F143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7562D">
              <w:rPr>
                <w:rFonts w:eastAsia="Calibri"/>
                <w:bCs/>
                <w:sz w:val="28"/>
                <w:szCs w:val="28"/>
              </w:rPr>
              <w:t>Проект учреждения, рублей</w:t>
            </w:r>
          </w:p>
        </w:tc>
        <w:tc>
          <w:tcPr>
            <w:tcW w:w="1842" w:type="dxa"/>
            <w:hideMark/>
          </w:tcPr>
          <w:p w:rsidR="00C52C93" w:rsidRPr="0037562D" w:rsidRDefault="00C52C93" w:rsidP="009F143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7562D">
              <w:rPr>
                <w:rFonts w:eastAsia="Calibri"/>
                <w:bCs/>
                <w:sz w:val="28"/>
                <w:szCs w:val="28"/>
              </w:rPr>
              <w:t>Согласовано комитетом, рублей</w:t>
            </w:r>
          </w:p>
        </w:tc>
      </w:tr>
      <w:tr w:rsidR="00C52C93" w:rsidRPr="0037562D" w:rsidTr="009F143C">
        <w:trPr>
          <w:trHeight w:val="68"/>
          <w:jc w:val="center"/>
        </w:trPr>
        <w:tc>
          <w:tcPr>
            <w:tcW w:w="618" w:type="dxa"/>
          </w:tcPr>
          <w:p w:rsidR="00C52C93" w:rsidRPr="0037562D" w:rsidRDefault="00C52C93" w:rsidP="009F143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7562D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9129" w:type="dxa"/>
            <w:gridSpan w:val="4"/>
            <w:noWrap/>
          </w:tcPr>
          <w:p w:rsidR="00C52C93" w:rsidRPr="0037562D" w:rsidRDefault="00C52C93" w:rsidP="009F143C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7562D">
              <w:rPr>
                <w:sz w:val="28"/>
                <w:szCs w:val="28"/>
              </w:rPr>
              <w:t>Стоимость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      </w:r>
          </w:p>
        </w:tc>
      </w:tr>
      <w:tr w:rsidR="00C52C93" w:rsidRPr="0037562D" w:rsidTr="009F143C">
        <w:trPr>
          <w:trHeight w:val="68"/>
          <w:jc w:val="center"/>
        </w:trPr>
        <w:tc>
          <w:tcPr>
            <w:tcW w:w="618" w:type="dxa"/>
            <w:noWrap/>
            <w:hideMark/>
          </w:tcPr>
          <w:p w:rsidR="00C52C93" w:rsidRPr="0037562D" w:rsidRDefault="00C52C93" w:rsidP="009F143C">
            <w:pPr>
              <w:ind w:left="-142" w:right="-165"/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3601" w:type="dxa"/>
            <w:hideMark/>
          </w:tcPr>
          <w:p w:rsidR="00C52C93" w:rsidRPr="0037562D" w:rsidRDefault="00C52C93" w:rsidP="009F143C">
            <w:pPr>
              <w:jc w:val="both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sz w:val="28"/>
                <w:szCs w:val="2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843" w:type="dxa"/>
          </w:tcPr>
          <w:p w:rsidR="00C52C93" w:rsidRPr="0037562D" w:rsidRDefault="00C52C93" w:rsidP="009F143C">
            <w:pPr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sz w:val="28"/>
                <w:szCs w:val="28"/>
              </w:rPr>
              <w:t>1</w:t>
            </w:r>
          </w:p>
          <w:p w:rsidR="00C52C93" w:rsidRPr="0037562D" w:rsidRDefault="00C52C93" w:rsidP="009F143C">
            <w:pPr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52C93" w:rsidRPr="0037562D" w:rsidRDefault="00C52C93" w:rsidP="009F143C">
            <w:pPr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color w:val="000000"/>
                <w:sz w:val="28"/>
                <w:szCs w:val="28"/>
              </w:rPr>
              <w:t>291 717,00</w:t>
            </w:r>
          </w:p>
        </w:tc>
        <w:tc>
          <w:tcPr>
            <w:tcW w:w="1842" w:type="dxa"/>
          </w:tcPr>
          <w:p w:rsidR="00C52C93" w:rsidRPr="0037562D" w:rsidRDefault="00C52C93" w:rsidP="009F143C">
            <w:pPr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color w:val="000000"/>
                <w:sz w:val="28"/>
                <w:szCs w:val="28"/>
              </w:rPr>
              <w:t>291 717,00</w:t>
            </w:r>
          </w:p>
        </w:tc>
      </w:tr>
      <w:tr w:rsidR="00C52C93" w:rsidRPr="0037562D" w:rsidTr="009F143C">
        <w:trPr>
          <w:trHeight w:val="68"/>
          <w:jc w:val="center"/>
        </w:trPr>
        <w:tc>
          <w:tcPr>
            <w:tcW w:w="618" w:type="dxa"/>
            <w:noWrap/>
          </w:tcPr>
          <w:p w:rsidR="00C52C93" w:rsidRPr="0037562D" w:rsidRDefault="00C52C93" w:rsidP="009F143C">
            <w:pPr>
              <w:ind w:left="-142" w:right="-165"/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3601" w:type="dxa"/>
          </w:tcPr>
          <w:p w:rsidR="00C52C93" w:rsidRPr="0037562D" w:rsidRDefault="00C52C93" w:rsidP="009F143C">
            <w:pPr>
              <w:jc w:val="both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color w:val="000000"/>
                <w:sz w:val="28"/>
                <w:szCs w:val="28"/>
              </w:rPr>
              <w:t>Организация мероприятий в сфере молод</w:t>
            </w:r>
            <w:r w:rsidRPr="0037562D">
              <w:rPr>
                <w:rFonts w:eastAsia="Calibri"/>
                <w:sz w:val="28"/>
                <w:szCs w:val="28"/>
              </w:rPr>
              <w:t xml:space="preserve">ежной политики, </w:t>
            </w:r>
            <w:r w:rsidRPr="0037562D">
              <w:rPr>
                <w:rFonts w:eastAsia="Calibri"/>
                <w:color w:val="000000"/>
                <w:sz w:val="28"/>
                <w:szCs w:val="28"/>
              </w:rPr>
              <w:t>направленных                          на вовлечение молодежи               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843" w:type="dxa"/>
          </w:tcPr>
          <w:p w:rsidR="00C52C93" w:rsidRPr="0037562D" w:rsidRDefault="00C52C93" w:rsidP="009F143C">
            <w:pPr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sz w:val="28"/>
                <w:szCs w:val="28"/>
              </w:rPr>
              <w:t>1</w:t>
            </w:r>
          </w:p>
          <w:p w:rsidR="00C52C93" w:rsidRPr="0037562D" w:rsidRDefault="00C52C93" w:rsidP="009F143C">
            <w:pPr>
              <w:jc w:val="center"/>
              <w:rPr>
                <w:rFonts w:eastAsia="Calibri"/>
                <w:sz w:val="28"/>
                <w:szCs w:val="28"/>
              </w:rPr>
            </w:pPr>
            <w:r w:rsidRPr="0037562D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52C93" w:rsidRPr="0037562D" w:rsidRDefault="00C52C93" w:rsidP="009F1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7562D">
              <w:rPr>
                <w:sz w:val="28"/>
                <w:szCs w:val="28"/>
              </w:rPr>
              <w:t>115 060,00</w:t>
            </w:r>
          </w:p>
        </w:tc>
        <w:tc>
          <w:tcPr>
            <w:tcW w:w="1842" w:type="dxa"/>
          </w:tcPr>
          <w:p w:rsidR="00C52C93" w:rsidRPr="0037562D" w:rsidRDefault="00C52C93" w:rsidP="009F1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7562D">
              <w:rPr>
                <w:sz w:val="28"/>
                <w:szCs w:val="28"/>
              </w:rPr>
              <w:t>115 060,00</w:t>
            </w:r>
          </w:p>
        </w:tc>
      </w:tr>
    </w:tbl>
    <w:p w:rsidR="00C52C93" w:rsidRPr="0037562D" w:rsidRDefault="00C52C93" w:rsidP="00C52C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C93" w:rsidRPr="0037562D" w:rsidRDefault="00C52C93" w:rsidP="00C5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52C93" w:rsidRPr="009A3B1E" w:rsidRDefault="00C52C93" w:rsidP="00C52C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BD3" w:rsidRDefault="00501BD3"/>
    <w:sectPr w:rsidR="00501BD3" w:rsidSect="00A3534D">
      <w:pgSz w:w="11906" w:h="16838"/>
      <w:pgMar w:top="709" w:right="567" w:bottom="993" w:left="993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C2"/>
    <w:rsid w:val="00501BD3"/>
    <w:rsid w:val="00C52C93"/>
    <w:rsid w:val="00C5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C5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C52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2</cp:revision>
  <dcterms:created xsi:type="dcterms:W3CDTF">2025-02-27T10:41:00Z</dcterms:created>
  <dcterms:modified xsi:type="dcterms:W3CDTF">2025-02-27T10:41:00Z</dcterms:modified>
</cp:coreProperties>
</file>