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6" w:rsidRPr="00093C06" w:rsidRDefault="00093C06" w:rsidP="00093C06">
      <w:pPr>
        <w:widowControl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</w:pPr>
      <w:r w:rsidRPr="00093C06">
        <w:rPr>
          <w:rFonts w:ascii="Times New Roman" w:eastAsia="Times New Roman" w:hAnsi="Times New Roman" w:cs="Times New Roman"/>
          <w:bCs/>
          <w:color w:val="000000"/>
          <w:kern w:val="0"/>
          <w:lang w:eastAsia="ru-RU" w:bidi="ar-SA"/>
        </w:rPr>
        <w:t>Проект</w:t>
      </w:r>
    </w:p>
    <w:p w:rsidR="00093C06" w:rsidRPr="00093C06" w:rsidRDefault="00093C06" w:rsidP="00093C06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93C0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ПОСТАНОВЛЕНИЕ</w:t>
      </w:r>
    </w:p>
    <w:p w:rsidR="00093C06" w:rsidRPr="00093C06" w:rsidRDefault="00093C06" w:rsidP="00093C06">
      <w:pPr>
        <w:widowControl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093C06" w:rsidRPr="00093C06" w:rsidTr="00093C0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C06" w:rsidRPr="00093C06" w:rsidRDefault="00093C06" w:rsidP="00766E0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от </w:t>
            </w:r>
            <w:r w:rsidR="00766E0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___ __________</w:t>
            </w:r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202</w:t>
            </w:r>
            <w:r w:rsidR="00766E0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93C06" w:rsidRPr="00093C06" w:rsidRDefault="00093C06" w:rsidP="00093C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93C06" w:rsidRPr="00093C06" w:rsidRDefault="00093C06" w:rsidP="00093C0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C06" w:rsidRPr="00093C06" w:rsidRDefault="00093C06" w:rsidP="00766E0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r w:rsidR="00766E0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____</w:t>
            </w:r>
          </w:p>
        </w:tc>
      </w:tr>
      <w:tr w:rsidR="00093C06" w:rsidRPr="00093C06" w:rsidTr="00093C0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93C06" w:rsidRPr="00093C06" w:rsidRDefault="00093C06" w:rsidP="00093C0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C06" w:rsidRPr="00093C06" w:rsidRDefault="00093C06" w:rsidP="00093C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пгт</w:t>
            </w:r>
            <w:proofErr w:type="spellEnd"/>
            <w:r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C06" w:rsidRPr="00093C06" w:rsidRDefault="00093C06" w:rsidP="00093C0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093C06" w:rsidRPr="00093C06" w:rsidRDefault="00093C06" w:rsidP="00093C06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93C06" w:rsidRPr="00093C06" w:rsidTr="00093C06">
        <w:tc>
          <w:tcPr>
            <w:tcW w:w="6345" w:type="dxa"/>
            <w:hideMark/>
          </w:tcPr>
          <w:p w:rsidR="00093C06" w:rsidRPr="00250382" w:rsidRDefault="00093C06" w:rsidP="00250382">
            <w:r w:rsidRPr="00250382">
              <w:t xml:space="preserve">Об утверждении </w:t>
            </w:r>
            <w:r w:rsidR="00766E00" w:rsidRPr="00250382">
              <w:t xml:space="preserve">Правил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</w:t>
            </w:r>
            <w:r w:rsidR="003D7669" w:rsidRPr="00250382">
              <w:t>озд</w:t>
            </w:r>
            <w:r w:rsidR="00250382" w:rsidRPr="00250382">
              <w:t>о</w:t>
            </w:r>
            <w:r w:rsidR="003D7669" w:rsidRPr="00250382">
              <w:t>ровления</w:t>
            </w:r>
            <w:r w:rsidR="00766E00" w:rsidRPr="00250382">
              <w:t>)</w:t>
            </w:r>
            <w:r w:rsidR="00833F94">
              <w:t xml:space="preserve"> на территории Кондинского района</w:t>
            </w:r>
          </w:p>
        </w:tc>
      </w:tr>
    </w:tbl>
    <w:p w:rsidR="00093C06" w:rsidRPr="00093C06" w:rsidRDefault="00093C06" w:rsidP="00093C06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093C06" w:rsidRPr="00250382" w:rsidRDefault="00093C06" w:rsidP="00250382">
      <w:pPr>
        <w:ind w:firstLine="720"/>
        <w:jc w:val="both"/>
      </w:pPr>
      <w:r w:rsidRPr="00250382">
        <w:t xml:space="preserve">В соответствии с </w:t>
      </w:r>
      <w:r w:rsidR="00796C3B" w:rsidRPr="00250382">
        <w:t>пунктом 2,3 статьи 50 Водного кодекса Российской Федерации, статьей 6.7.</w:t>
      </w:r>
      <w:r w:rsidR="00D37030" w:rsidRPr="00250382">
        <w:t xml:space="preserve"> Ф</w:t>
      </w:r>
      <w:r w:rsidRPr="00250382">
        <w:t>едерал</w:t>
      </w:r>
      <w:r w:rsidR="00796C3B" w:rsidRPr="00250382">
        <w:t>ь</w:t>
      </w:r>
      <w:r w:rsidRPr="00250382">
        <w:t>н</w:t>
      </w:r>
      <w:r w:rsidR="00D37030" w:rsidRPr="00250382">
        <w:t>ого</w:t>
      </w:r>
      <w:r w:rsidRPr="00250382">
        <w:t xml:space="preserve"> закон</w:t>
      </w:r>
      <w:r w:rsidR="00D37030" w:rsidRPr="00250382">
        <w:t>а</w:t>
      </w:r>
      <w:r w:rsidR="00796C3B" w:rsidRPr="00250382">
        <w:t xml:space="preserve"> </w:t>
      </w:r>
      <w:r w:rsidRPr="00250382">
        <w:t xml:space="preserve">от </w:t>
      </w:r>
      <w:r w:rsidR="00796C3B" w:rsidRPr="00250382">
        <w:t>0</w:t>
      </w:r>
      <w:r w:rsidRPr="00250382">
        <w:t xml:space="preserve">3 </w:t>
      </w:r>
      <w:r w:rsidR="00796C3B" w:rsidRPr="00250382">
        <w:t>июня</w:t>
      </w:r>
      <w:r w:rsidRPr="00250382">
        <w:t xml:space="preserve"> </w:t>
      </w:r>
      <w:r w:rsidR="00D37030" w:rsidRPr="00250382">
        <w:t>2006</w:t>
      </w:r>
      <w:r w:rsidRPr="00250382">
        <w:t xml:space="preserve"> года № </w:t>
      </w:r>
      <w:r w:rsidR="00D37030" w:rsidRPr="00250382">
        <w:t>73</w:t>
      </w:r>
      <w:r w:rsidRPr="00250382">
        <w:t>-ФЗ «</w:t>
      </w:r>
      <w:r w:rsidR="00D37030" w:rsidRPr="00250382">
        <w:t>О введении в действие Водного кодекса Российской Федерации</w:t>
      </w:r>
      <w:r w:rsidRPr="00250382">
        <w:t xml:space="preserve">», </w:t>
      </w:r>
      <w:r w:rsidR="002A6587" w:rsidRPr="00250382">
        <w:t xml:space="preserve">пунктом 28 статьи 15 Федерального закона от 06 октября 2003 года №131-ФЗ «Об общих принципах организации местного самоуправления», </w:t>
      </w:r>
      <w:r w:rsidRPr="00250382">
        <w:t>руководствуясь Устав</w:t>
      </w:r>
      <w:r w:rsidR="00F106A7" w:rsidRPr="00250382">
        <w:t>ом</w:t>
      </w:r>
      <w:r w:rsidRPr="00250382">
        <w:t xml:space="preserve"> Кондинского района, администрация Кондинского района постановляет:</w:t>
      </w:r>
    </w:p>
    <w:p w:rsidR="00093C06" w:rsidRPr="00250382" w:rsidRDefault="00093C06" w:rsidP="00250382">
      <w:pPr>
        <w:ind w:firstLine="720"/>
        <w:jc w:val="both"/>
      </w:pPr>
      <w:r w:rsidRPr="00250382">
        <w:t xml:space="preserve">1. Утвердить </w:t>
      </w:r>
      <w:r w:rsidR="002D0226" w:rsidRPr="00250382">
        <w:t>Правил</w:t>
      </w:r>
      <w:r w:rsidR="0059273D" w:rsidRPr="00250382">
        <w:t>а</w:t>
      </w:r>
      <w:r w:rsidR="002D0226" w:rsidRPr="00250382">
        <w:t xml:space="preserve">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</w:t>
      </w:r>
      <w:r w:rsidR="00833F94" w:rsidRPr="00833F94">
        <w:t xml:space="preserve">на территории Кондинского района </w:t>
      </w:r>
      <w:r w:rsidRPr="00250382">
        <w:t>(приложение).</w:t>
      </w:r>
    </w:p>
    <w:p w:rsidR="00093C06" w:rsidRPr="00250382" w:rsidRDefault="002D0226" w:rsidP="00250382">
      <w:pPr>
        <w:ind w:firstLine="720"/>
        <w:jc w:val="both"/>
      </w:pPr>
      <w:r w:rsidRPr="00250382">
        <w:t>2</w:t>
      </w:r>
      <w:r w:rsidR="00093C06" w:rsidRPr="00250382"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93C06" w:rsidRPr="00250382" w:rsidRDefault="002D0226" w:rsidP="00250382">
      <w:pPr>
        <w:ind w:firstLine="720"/>
        <w:jc w:val="both"/>
      </w:pPr>
      <w:r w:rsidRPr="00250382">
        <w:t>3</w:t>
      </w:r>
      <w:r w:rsidR="00093C06" w:rsidRPr="00250382">
        <w:t>. Постановление вступает в силу после его обнародования</w:t>
      </w:r>
      <w:r w:rsidR="00833F94">
        <w:t xml:space="preserve"> и распространяется на правовые отношения, возникшие с 01 марта 2025 года</w:t>
      </w:r>
      <w:r w:rsidR="00615D95">
        <w:t>,</w:t>
      </w:r>
      <w:r w:rsidR="00615D95" w:rsidRPr="00615D95">
        <w:t xml:space="preserve"> и действует до 1 марта 2031 года.</w:t>
      </w:r>
    </w:p>
    <w:p w:rsidR="00093C06" w:rsidRPr="00250382" w:rsidRDefault="002D0226" w:rsidP="00250382">
      <w:pPr>
        <w:ind w:firstLine="720"/>
        <w:jc w:val="both"/>
      </w:pPr>
      <w:r w:rsidRPr="00250382">
        <w:t>4</w:t>
      </w:r>
      <w:r w:rsidR="00093C06" w:rsidRPr="00250382">
        <w:t xml:space="preserve">. </w:t>
      </w:r>
      <w:proofErr w:type="gramStart"/>
      <w:r w:rsidR="00093C06" w:rsidRPr="00250382">
        <w:t>Контроль за</w:t>
      </w:r>
      <w:proofErr w:type="gramEnd"/>
      <w:r w:rsidR="00093C06" w:rsidRPr="00250382">
        <w:t xml:space="preserve"> выполнением постановления возложить на заместителя главы района </w:t>
      </w:r>
      <w:r w:rsidR="00766E00" w:rsidRPr="00250382">
        <w:t>М.А. Минину</w:t>
      </w:r>
      <w:r w:rsidR="00093C06" w:rsidRPr="00250382">
        <w:t>.</w:t>
      </w:r>
    </w:p>
    <w:p w:rsidR="00093C06" w:rsidRPr="00093C06" w:rsidRDefault="00093C06" w:rsidP="00093C06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093C06" w:rsidRPr="00093C06" w:rsidRDefault="00093C06" w:rsidP="00093C06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093C06" w:rsidRPr="00093C06" w:rsidRDefault="00093C06" w:rsidP="00093C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093C06" w:rsidRPr="00093C06" w:rsidTr="00093C06">
        <w:tc>
          <w:tcPr>
            <w:tcW w:w="4785" w:type="dxa"/>
            <w:hideMark/>
          </w:tcPr>
          <w:p w:rsidR="00093C06" w:rsidRPr="00093C06" w:rsidRDefault="00766E00" w:rsidP="00766E0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r w:rsidR="00093C06"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="00093C06" w:rsidRPr="00093C0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района</w:t>
            </w:r>
          </w:p>
        </w:tc>
        <w:tc>
          <w:tcPr>
            <w:tcW w:w="1920" w:type="dxa"/>
          </w:tcPr>
          <w:p w:rsidR="00093C06" w:rsidRPr="00093C06" w:rsidRDefault="00093C06" w:rsidP="00093C0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363" w:type="dxa"/>
          </w:tcPr>
          <w:p w:rsidR="00093C06" w:rsidRPr="00093C06" w:rsidRDefault="00766E00" w:rsidP="002D022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Зяблицев</w:t>
            </w:r>
            <w:proofErr w:type="spellEnd"/>
          </w:p>
        </w:tc>
      </w:tr>
    </w:tbl>
    <w:p w:rsidR="00093C06" w:rsidRPr="00093C06" w:rsidRDefault="00093C06">
      <w:pPr>
        <w:widowControl/>
        <w:rPr>
          <w:rFonts w:ascii="Times New Roman" w:hAnsi="Times New Roman" w:cs="Times New Roman"/>
          <w:b/>
        </w:rPr>
      </w:pPr>
    </w:p>
    <w:p w:rsidR="00093C06" w:rsidRPr="00093C06" w:rsidRDefault="00093C06">
      <w:pPr>
        <w:widowControl/>
        <w:rPr>
          <w:rFonts w:ascii="Times New Roman" w:eastAsia="Liberation Serif" w:hAnsi="Times New Roman" w:cs="Times New Roman"/>
        </w:rPr>
      </w:pPr>
      <w:r w:rsidRPr="00093C06">
        <w:rPr>
          <w:rFonts w:ascii="Times New Roman" w:hAnsi="Times New Roman" w:cs="Times New Roman"/>
          <w:b/>
        </w:rPr>
        <w:br w:type="page"/>
      </w:r>
    </w:p>
    <w:p w:rsidR="00093C06" w:rsidRDefault="001412BE" w:rsidP="00093C06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</w:rPr>
      </w:pPr>
      <w:r w:rsidRPr="001412BE">
        <w:rPr>
          <w:rFonts w:ascii="Times New Roman" w:hAnsi="Times New Roman" w:cs="Times New Roman"/>
          <w:b w:val="0"/>
        </w:rPr>
        <w:lastRenderedPageBreak/>
        <w:t>Приложение</w:t>
      </w:r>
    </w:p>
    <w:p w:rsidR="00703E51" w:rsidRPr="001412BE" w:rsidRDefault="001412BE" w:rsidP="00093C06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</w:rPr>
      </w:pPr>
      <w:r w:rsidRPr="001412BE">
        <w:rPr>
          <w:rFonts w:ascii="Times New Roman" w:hAnsi="Times New Roman" w:cs="Times New Roman"/>
          <w:b w:val="0"/>
        </w:rPr>
        <w:t xml:space="preserve"> к постановлению администрации района</w:t>
      </w:r>
    </w:p>
    <w:p w:rsidR="001412BE" w:rsidRPr="001412BE" w:rsidRDefault="001412BE" w:rsidP="00093C06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</w:rPr>
      </w:pPr>
      <w:r w:rsidRPr="001412BE">
        <w:rPr>
          <w:rFonts w:ascii="Times New Roman" w:hAnsi="Times New Roman" w:cs="Times New Roman"/>
          <w:b w:val="0"/>
        </w:rPr>
        <w:t xml:space="preserve">от </w:t>
      </w:r>
      <w:r w:rsidR="00093C06">
        <w:rPr>
          <w:rFonts w:ascii="Times New Roman" w:hAnsi="Times New Roman" w:cs="Times New Roman"/>
          <w:b w:val="0"/>
        </w:rPr>
        <w:t>____ ________ 2025 №</w:t>
      </w:r>
    </w:p>
    <w:p w:rsidR="001412BE" w:rsidRPr="001412BE" w:rsidRDefault="001412BE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</w:p>
    <w:p w:rsidR="00486ABD" w:rsidRPr="00486ABD" w:rsidRDefault="00F44D71" w:rsidP="00DE0405">
      <w:pPr>
        <w:pStyle w:val="ConsPlusTitle"/>
        <w:spacing w:line="276" w:lineRule="auto"/>
        <w:jc w:val="center"/>
        <w:rPr>
          <w:rFonts w:ascii="Times New Roman" w:eastAsia="Tinos" w:hAnsi="Times New Roman" w:cs="Times New Roman"/>
          <w:b w:val="0"/>
        </w:rPr>
      </w:pPr>
      <w:r w:rsidRPr="00486ABD">
        <w:rPr>
          <w:rFonts w:ascii="Times New Roman" w:eastAsia="Tinos" w:hAnsi="Times New Roman" w:cs="Times New Roman"/>
          <w:b w:val="0"/>
        </w:rPr>
        <w:t xml:space="preserve">Правила </w:t>
      </w:r>
    </w:p>
    <w:p w:rsidR="00486ABD" w:rsidRPr="00486ABD" w:rsidRDefault="00F44D71" w:rsidP="00DE0405">
      <w:pPr>
        <w:pStyle w:val="ConsPlusTitle"/>
        <w:spacing w:line="276" w:lineRule="auto"/>
        <w:jc w:val="center"/>
        <w:rPr>
          <w:rFonts w:ascii="Times New Roman" w:eastAsia="Tinos" w:hAnsi="Times New Roman" w:cs="Times New Roman"/>
          <w:b w:val="0"/>
        </w:rPr>
      </w:pPr>
      <w:r w:rsidRPr="00486ABD">
        <w:rPr>
          <w:rFonts w:ascii="Times New Roman" w:eastAsia="Tinos" w:hAnsi="Times New Roman" w:cs="Times New Roman"/>
          <w:b w:val="0"/>
        </w:rPr>
        <w:t xml:space="preserve">использования водных объектов для рекреационных целей </w:t>
      </w:r>
    </w:p>
    <w:p w:rsidR="00486ABD" w:rsidRPr="00486ABD" w:rsidRDefault="00F44D71" w:rsidP="00DE0405">
      <w:pPr>
        <w:pStyle w:val="ConsPlusTitle"/>
        <w:spacing w:line="276" w:lineRule="auto"/>
        <w:jc w:val="center"/>
        <w:rPr>
          <w:rFonts w:ascii="Times New Roman" w:eastAsia="Tinos" w:hAnsi="Times New Roman" w:cs="Times New Roman"/>
          <w:b w:val="0"/>
        </w:rPr>
      </w:pPr>
      <w:proofErr w:type="gramStart"/>
      <w:r w:rsidRPr="00486ABD">
        <w:rPr>
          <w:rFonts w:ascii="Times New Roman" w:eastAsia="Tinos" w:hAnsi="Times New Roman" w:cs="Times New Roman"/>
          <w:b w:val="0"/>
        </w:rPr>
        <w:t>(туризма, физической культуры и спорта, организации отдыха и укрепления здоровья</w:t>
      </w:r>
      <w:r w:rsidR="00486ABD" w:rsidRPr="00486ABD">
        <w:rPr>
          <w:rFonts w:ascii="Times New Roman" w:eastAsia="Tinos" w:hAnsi="Times New Roman" w:cs="Times New Roman"/>
          <w:b w:val="0"/>
        </w:rPr>
        <w:t xml:space="preserve"> граждан</w:t>
      </w:r>
      <w:r w:rsidRPr="00486ABD">
        <w:rPr>
          <w:rFonts w:ascii="Times New Roman" w:eastAsia="Tinos" w:hAnsi="Times New Roman" w:cs="Times New Roman"/>
          <w:b w:val="0"/>
        </w:rPr>
        <w:t xml:space="preserve">, </w:t>
      </w:r>
      <w:proofErr w:type="gramEnd"/>
    </w:p>
    <w:p w:rsidR="00486ABD" w:rsidRPr="00486ABD" w:rsidRDefault="00F44D71" w:rsidP="00DE0405">
      <w:pPr>
        <w:pStyle w:val="ConsPlusTitle"/>
        <w:spacing w:line="276" w:lineRule="auto"/>
        <w:jc w:val="center"/>
        <w:rPr>
          <w:rFonts w:ascii="Times New Roman" w:eastAsia="Tinos" w:hAnsi="Times New Roman" w:cs="Times New Roman"/>
          <w:b w:val="0"/>
        </w:rPr>
      </w:pPr>
      <w:r w:rsidRPr="00486ABD">
        <w:rPr>
          <w:rFonts w:ascii="Times New Roman" w:eastAsia="Tinos" w:hAnsi="Times New Roman" w:cs="Times New Roman"/>
          <w:b w:val="0"/>
        </w:rPr>
        <w:t xml:space="preserve">в том числе организации отдыха детей и их оздоровления) </w:t>
      </w:r>
      <w:r w:rsidR="00E922F0" w:rsidRPr="00E922F0">
        <w:rPr>
          <w:rFonts w:ascii="Times New Roman" w:eastAsia="Tinos" w:hAnsi="Times New Roman" w:cs="Times New Roman"/>
          <w:b w:val="0"/>
        </w:rPr>
        <w:t>на территории Кондинского района</w:t>
      </w: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eastAsia="Tinos" w:hAnsi="Times New Roman" w:cs="Times New Roman"/>
          <w:b w:val="0"/>
        </w:rPr>
        <w:t>(</w:t>
      </w:r>
      <w:r w:rsidR="00FA0F5E">
        <w:rPr>
          <w:rFonts w:ascii="Times New Roman" w:eastAsia="Tinos" w:hAnsi="Times New Roman" w:cs="Times New Roman"/>
          <w:b w:val="0"/>
        </w:rPr>
        <w:t>далее - П</w:t>
      </w:r>
      <w:r w:rsidR="00486ABD" w:rsidRPr="00486ABD">
        <w:rPr>
          <w:rFonts w:ascii="Times New Roman" w:eastAsia="Tinos" w:hAnsi="Times New Roman" w:cs="Times New Roman"/>
          <w:b w:val="0"/>
        </w:rPr>
        <w:t>равила</w:t>
      </w:r>
      <w:r w:rsidRPr="00486ABD">
        <w:rPr>
          <w:rFonts w:ascii="Times New Roman" w:eastAsia="Tinos" w:hAnsi="Times New Roman" w:cs="Times New Roman"/>
          <w:b w:val="0"/>
        </w:rPr>
        <w:t>)</w:t>
      </w:r>
    </w:p>
    <w:p w:rsidR="00703E51" w:rsidRPr="00486ABD" w:rsidRDefault="00703E51" w:rsidP="00DE0405">
      <w:pPr>
        <w:pStyle w:val="ConsPlusNormal"/>
        <w:spacing w:line="276" w:lineRule="auto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 xml:space="preserve">Раздел I.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бщие положения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1.1. </w:t>
      </w:r>
      <w:proofErr w:type="gramStart"/>
      <w:r w:rsidRPr="00486ABD">
        <w:rPr>
          <w:rFonts w:cs="Times New Roman"/>
        </w:rPr>
        <w:t>Правила разработаны в соответствии с Водным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</w:t>
      </w:r>
      <w:r w:rsidR="00B95410" w:rsidRPr="00486ABD">
        <w:rPr>
          <w:rFonts w:cs="Times New Roman"/>
        </w:rPr>
        <w:t>ствий от 30 сентября 2020 года №</w:t>
      </w:r>
      <w:r w:rsidRPr="00486ABD">
        <w:rPr>
          <w:rFonts w:cs="Times New Roman"/>
        </w:rPr>
        <w:t xml:space="preserve"> 732 </w:t>
      </w:r>
      <w:r w:rsidR="001412BE">
        <w:rPr>
          <w:rFonts w:cs="Times New Roman"/>
        </w:rPr>
        <w:t>«</w:t>
      </w:r>
      <w:r w:rsidRPr="00486ABD">
        <w:rPr>
          <w:rFonts w:cs="Times New Roman"/>
        </w:rPr>
        <w:t>Об утверждении Правил пользования пляжами в Российской Федерации</w:t>
      </w:r>
      <w:r w:rsidR="001412BE">
        <w:rPr>
          <w:rFonts w:cs="Times New Roman"/>
        </w:rPr>
        <w:t>»</w:t>
      </w:r>
      <w:r w:rsidRPr="00486ABD">
        <w:rPr>
          <w:rFonts w:cs="Times New Roman"/>
        </w:rPr>
        <w:t xml:space="preserve"> (далее - приказ </w:t>
      </w:r>
      <w:r w:rsidR="00B95410" w:rsidRPr="00486ABD">
        <w:rPr>
          <w:rFonts w:cs="Times New Roman"/>
        </w:rPr>
        <w:t>№</w:t>
      </w:r>
      <w:r w:rsidRPr="00486ABD">
        <w:rPr>
          <w:rFonts w:cs="Times New Roman"/>
        </w:rPr>
        <w:t xml:space="preserve"> 732).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Правила действуют на водных объектах и их береговых полосах, в зонах отдыха и на пляжах, расположенных в муниципальном образовании </w:t>
      </w:r>
      <w:r w:rsidR="001412BE" w:rsidRPr="001412BE">
        <w:rPr>
          <w:rFonts w:cs="Times New Roman"/>
        </w:rPr>
        <w:t>Кондинский район</w:t>
      </w:r>
      <w:r w:rsidRPr="00486ABD">
        <w:rPr>
          <w:rFonts w:cs="Times New Roman"/>
        </w:rPr>
        <w:t xml:space="preserve"> Ханты-Мансийского автономного округа </w:t>
      </w:r>
      <w:r w:rsidR="00A0342F" w:rsidRPr="00486ABD">
        <w:rPr>
          <w:rFonts w:cs="Times New Roman"/>
        </w:rPr>
        <w:t>–</w:t>
      </w:r>
      <w:r w:rsidRPr="00486ABD">
        <w:rPr>
          <w:rFonts w:cs="Times New Roman"/>
        </w:rPr>
        <w:t xml:space="preserve"> Югры (далее - автономный округ).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1.2. В Правилах используются следующие основные понятия и термины: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акватория - водное пространство в пределах естественных, искусственных или условных границ;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безопасность населения на водных объектах - требуемый уровень защиты населения, достигаемый эффективным проведением комплекса мероприятий по профилактике (предупреждению) несчастных случаев с людьми на водных объектах и выполнению поисково-спасательных и (или) аварийно-спасательных работ в случае возникновения и ликвидации последствий чрезвычайных ситуаций природного или техногенного характера на водных объектах;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береговая полоса - полоса земли вдоль береговой линии водного объекта общего пользования, ширина 20 метров, за исключением ширины (5 метров) береговой полосы каналов, а также рек и ручьев, протяженность которых от истока до устья не более чем 10 километров;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proofErr w:type="gramStart"/>
      <w:r w:rsidRPr="00486ABD">
        <w:rPr>
          <w:rFonts w:cs="Times New Roman"/>
        </w:rPr>
        <w:t>владелец пляжа - юридическое или физическое лицо, которому предоставлены в пользование в установленном порядке для оборудования пляжа земельный участок и водный объект или его часть;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 (река, ручей, канал, озеро, пруд, обводненный карьер, водохранилище);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водопользователь - физическое или юридическое лицо, которым предоставлено право пользования водным объектом;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дайвинг - подводное плавание (погружение) со специальным снаряжением;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proofErr w:type="gramStart"/>
      <w:r w:rsidRPr="00486ABD">
        <w:rPr>
          <w:rFonts w:cs="Times New Roman"/>
        </w:rPr>
        <w:t>объект отдыха - зона (место) отдыха или сооружение, используемое для проведения рекреационных, развлекательных, культурных и спортивных мероприятий на акватории и (или) берегу водного объекта, имеющего открытую водную поверхность, используемые или предназначенные для 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lastRenderedPageBreak/>
        <w:t>пляж - земельный участок, прилегающий к водному объекту и обустроенный для организованного отдыха населения, в том числе купания;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пользователь - балансодержатель зоны отдыха - юридическое или физическое лицо, которым зона отдыха предоставлена в пользование в установленном порядке;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собственник водного объекта - Российская Федерация, автономный округ как субъект Российской Федерации, муниципальное образование автономного округа, физическое лицо, юридическое лицо;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proofErr w:type="gramStart"/>
      <w:r w:rsidRPr="00486ABD">
        <w:rPr>
          <w:rFonts w:cs="Times New Roman"/>
        </w:rPr>
        <w:t xml:space="preserve">технические средства активного отдыха на водных объектах - маломерные суда и суда, поднадзорные </w:t>
      </w:r>
      <w:r w:rsidRPr="00C85049">
        <w:rPr>
          <w:rFonts w:cs="Times New Roman"/>
        </w:rPr>
        <w:t>Российскому речному регистру</w:t>
      </w:r>
      <w:r w:rsidRPr="00486ABD">
        <w:rPr>
          <w:rFonts w:cs="Times New Roman"/>
          <w:b/>
        </w:rPr>
        <w:t>,</w:t>
      </w:r>
      <w:r w:rsidRPr="00486ABD">
        <w:rPr>
          <w:rFonts w:cs="Times New Roman"/>
        </w:rPr>
        <w:t xml:space="preserve"> </w:t>
      </w:r>
      <w:proofErr w:type="spellStart"/>
      <w:r w:rsidRPr="00486ABD">
        <w:rPr>
          <w:rFonts w:cs="Times New Roman"/>
        </w:rPr>
        <w:t>плавсредства</w:t>
      </w:r>
      <w:proofErr w:type="spellEnd"/>
      <w:r w:rsidRPr="00486ABD">
        <w:rPr>
          <w:rFonts w:cs="Times New Roman"/>
        </w:rPr>
        <w:t xml:space="preserve"> лодочных прокатных станций (пунктов), буксируемые средства (водные лыжи, </w:t>
      </w:r>
      <w:proofErr w:type="spellStart"/>
      <w:r w:rsidRPr="00486ABD">
        <w:rPr>
          <w:rFonts w:cs="Times New Roman"/>
        </w:rPr>
        <w:t>вейкборды</w:t>
      </w:r>
      <w:proofErr w:type="spellEnd"/>
      <w:r w:rsidRPr="00486ABD">
        <w:rPr>
          <w:rFonts w:cs="Times New Roman"/>
        </w:rPr>
        <w:t xml:space="preserve">, "бананы", круги и т.п.), парусно-парашютные средства (буера, </w:t>
      </w:r>
      <w:proofErr w:type="spellStart"/>
      <w:r w:rsidRPr="00486ABD">
        <w:rPr>
          <w:rFonts w:cs="Times New Roman"/>
        </w:rPr>
        <w:t>кайтбординг</w:t>
      </w:r>
      <w:proofErr w:type="spellEnd"/>
      <w:r w:rsidRPr="00486ABD">
        <w:rPr>
          <w:rFonts w:cs="Times New Roman"/>
        </w:rPr>
        <w:t>, виндсерфинг и т.п.), пара - и мотодельтапланы, гидроциклы, суда на воздушной подушке и другие средства указанного назначения, в том числе для подводной охоты и дайвинга.</w:t>
      </w:r>
      <w:proofErr w:type="gramEnd"/>
    </w:p>
    <w:p w:rsid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1.3. </w:t>
      </w:r>
      <w:proofErr w:type="gramStart"/>
      <w:r w:rsidRPr="00486ABD">
        <w:rPr>
          <w:rFonts w:cs="Times New Roman"/>
        </w:rPr>
        <w:t>Использование водных объектов для рекреационных целей (туризм, физическая культура и спорта, организация отдыха и укрепления здоровья</w:t>
      </w:r>
      <w:r w:rsidR="00486ABD">
        <w:rPr>
          <w:rFonts w:cs="Times New Roman"/>
        </w:rPr>
        <w:t xml:space="preserve"> граждан</w:t>
      </w:r>
      <w:r w:rsidRPr="00486ABD">
        <w:rPr>
          <w:rFonts w:cs="Times New Roman"/>
        </w:rPr>
        <w:t>, в том числе организация отдыха детей и их оздоровления) осуществляется с учетом правил использования водных объектов общего пользования для личных и бытовых нужд, устанавливаемых органами местного самоуправления муниципальных образований автономного округа, на основании договора водопользования</w:t>
      </w:r>
      <w:r w:rsidR="00486ABD">
        <w:rPr>
          <w:rFonts w:cs="Times New Roman"/>
        </w:rPr>
        <w:t>.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1.4.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1.5.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 и санитарно-эпидемиологическим законодательством.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1.6. </w:t>
      </w:r>
      <w:proofErr w:type="gramStart"/>
      <w:r w:rsidRPr="00486ABD">
        <w:rPr>
          <w:rFonts w:cs="Times New Roman"/>
        </w:rPr>
        <w:t>Ограничения использования водного объекта общего пользования (купание, эксплуатация маломерных судов, водных мотоциклов (гидроциклов) и других технических средств, предназначенных для отдыха на водных объектах) применяется в случаях, предусмотренных законодательством Российской Федерации и автономного округа, с обязательным оповещением населения исполнительными органами автономного округа через средства массовой информации, выставлением специальных информационных знаков или иным способом.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1.7.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703E51" w:rsidRPr="000C13B0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1.8. </w:t>
      </w:r>
      <w:proofErr w:type="gramStart"/>
      <w:r w:rsidRPr="00486ABD">
        <w:rPr>
          <w:rFonts w:cs="Times New Roman"/>
        </w:rPr>
        <w:t>Использование водных объектов для плавания на маломерных судах осуществляется в соответствии с Правилами пользования водными объектами для плавания на маломерных судах в автономном округе, утвержденными постановлением Правительства</w:t>
      </w:r>
      <w:r w:rsidR="00201DE0" w:rsidRPr="00486ABD">
        <w:rPr>
          <w:rFonts w:cs="Times New Roman"/>
        </w:rPr>
        <w:t xml:space="preserve"> Ханты-Мансийского </w:t>
      </w:r>
      <w:r w:rsidR="00201DE0" w:rsidRPr="000C13B0">
        <w:rPr>
          <w:rFonts w:cs="Times New Roman"/>
        </w:rPr>
        <w:t>автономного</w:t>
      </w:r>
      <w:r w:rsidRPr="000C13B0">
        <w:rPr>
          <w:rFonts w:cs="Times New Roman"/>
        </w:rPr>
        <w:t xml:space="preserve"> округа</w:t>
      </w:r>
      <w:r w:rsidR="00201DE0" w:rsidRPr="000C13B0">
        <w:rPr>
          <w:rFonts w:cs="Times New Roman"/>
        </w:rPr>
        <w:t xml:space="preserve"> – Югры</w:t>
      </w:r>
      <w:r w:rsidRPr="000C13B0">
        <w:rPr>
          <w:rFonts w:cs="Times New Roman"/>
        </w:rPr>
        <w:t xml:space="preserve"> от 24 января 2007 года </w:t>
      </w:r>
      <w:r w:rsidR="00B95410" w:rsidRPr="000C13B0">
        <w:rPr>
          <w:rFonts w:cs="Times New Roman"/>
        </w:rPr>
        <w:t xml:space="preserve">№ </w:t>
      </w:r>
      <w:r w:rsidRPr="000C13B0">
        <w:rPr>
          <w:rFonts w:cs="Times New Roman"/>
        </w:rPr>
        <w:t>10-п</w:t>
      </w:r>
      <w:r w:rsidR="000C13B0" w:rsidRPr="000C13B0">
        <w:rPr>
          <w:rFonts w:cs="Times New Roman"/>
        </w:rPr>
        <w:t xml:space="preserve"> «Об утверждении Правил пользования водными объектами для плавания на маломерных судах в Ханты-Мансийском автономном округе – Югре»</w:t>
      </w:r>
      <w:r w:rsidRPr="000C13B0">
        <w:rPr>
          <w:rFonts w:cs="Times New Roman"/>
        </w:rPr>
        <w:t>.</w:t>
      </w:r>
      <w:proofErr w:type="gramEnd"/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1.9. Водопользователи, допустившие нарушение вследствие несоблюдения указа</w:t>
      </w:r>
      <w:r w:rsidR="00290C6F">
        <w:rPr>
          <w:rFonts w:cs="Times New Roman"/>
        </w:rPr>
        <w:t>нных в договоре водопользования</w:t>
      </w:r>
      <w:r w:rsidRPr="00486ABD">
        <w:rPr>
          <w:rFonts w:cs="Times New Roman"/>
        </w:rPr>
        <w:t xml:space="preserve"> условий и требований, привлекаются к ответственности в соответствии с федеральным законодательством.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lastRenderedPageBreak/>
        <w:t>1.10. Лица, нарушившие Правила, несут ответственность в соответствии с законодательством Российской Федерации и автономного округа.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0" w:name="Par92"/>
      <w:bookmarkEnd w:id="0"/>
      <w:r w:rsidRPr="00486ABD">
        <w:rPr>
          <w:rFonts w:ascii="Times New Roman" w:hAnsi="Times New Roman" w:cs="Times New Roman"/>
        </w:rPr>
        <w:t xml:space="preserve">Раздел II.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бязанности водопользователя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CA06CB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2.1. </w:t>
      </w:r>
      <w:r w:rsidR="00C85049">
        <w:rPr>
          <w:rFonts w:cs="Times New Roman"/>
        </w:rPr>
        <w:t>В</w:t>
      </w:r>
      <w:r w:rsidR="00C85049" w:rsidRPr="00486ABD">
        <w:rPr>
          <w:rFonts w:cs="Times New Roman"/>
        </w:rPr>
        <w:t>одопользователь</w:t>
      </w:r>
      <w:r w:rsidR="00C85049">
        <w:rPr>
          <w:rFonts w:cs="Times New Roman"/>
        </w:rPr>
        <w:t xml:space="preserve"> </w:t>
      </w:r>
      <w:r w:rsidR="00C85049" w:rsidRPr="00486ABD">
        <w:rPr>
          <w:rFonts w:cs="Times New Roman"/>
        </w:rPr>
        <w:t>обязан</w:t>
      </w:r>
      <w:r w:rsidR="00F44D71" w:rsidRPr="00486ABD">
        <w:rPr>
          <w:rFonts w:cs="Times New Roman"/>
        </w:rPr>
        <w:t>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обеспечить содержание водного объекта в соответствии с Правилами, нормами и правилами по благоустройству, санитарно-эпидемиологическими и экологическими требованиями, действующими в автономном округе;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обеспечить своевременное представление информации в единую дежурно-диспетчерскую службу органа местного самоуправления муниципального образования автономного округа о происшествиях, авариях и иных чрезвычайных ситуациях на водном объекте по телефону 112;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обеспечить своевременное осуществление мероприятий по предупреждению и ликвидации чрезвычайных ситуаций на водном объекте;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осуществлять профилактические мероприятия по предупреждению случаев гибели и травматизма людей на водном объекте;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контролировать соблюдение физическими и юридическими лицами Правил, информировать уполномоченные исполнительные органы автономного округа и органы местного самоуправления автономного округа о случаях их нарушений;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выполнять иные обязанности, предусмотренные законодательством Российской Федерации и автономного округа.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 xml:space="preserve">Раздел III.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бязанности пользователя - балансодержателя зоны</w:t>
      </w:r>
      <w:r w:rsidR="00C85049">
        <w:rPr>
          <w:rFonts w:ascii="Times New Roman" w:hAnsi="Times New Roman" w:cs="Times New Roman"/>
        </w:rPr>
        <w:t xml:space="preserve"> </w:t>
      </w:r>
      <w:r w:rsidR="00C85049" w:rsidRPr="00486ABD">
        <w:rPr>
          <w:rFonts w:ascii="Times New Roman" w:hAnsi="Times New Roman" w:cs="Times New Roman"/>
        </w:rPr>
        <w:t>отдыха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3.1. Пользователь - балансодержатель зоны отдыха обязан обеспечить выполнение на водных объектах или их частях, входящих в состав зоны отдыха, требований, установленных</w:t>
      </w:r>
      <w:r w:rsidR="00290C6F">
        <w:rPr>
          <w:rFonts w:cs="Times New Roman"/>
        </w:rPr>
        <w:t xml:space="preserve"> разделом</w:t>
      </w:r>
      <w:r w:rsidRPr="00486ABD">
        <w:rPr>
          <w:rFonts w:cs="Times New Roman"/>
        </w:rPr>
        <w:t xml:space="preserve"> </w:t>
      </w:r>
      <w:hyperlink w:anchor="Par92" w:tgtFrame="Раздел III. ОБЯЗАННОСТИ СОБСТВЕННИКА ВОДНОГО ОБЪЕКТА,">
        <w:r w:rsidRPr="00486ABD">
          <w:rPr>
            <w:rFonts w:cs="Times New Roman"/>
          </w:rPr>
          <w:t>II</w:t>
        </w:r>
      </w:hyperlink>
      <w:r w:rsidRPr="00486ABD">
        <w:rPr>
          <w:rFonts w:cs="Times New Roman"/>
        </w:rPr>
        <w:t xml:space="preserve"> Правил, а также оборудовать и содержать зону отдыха в соответствии с требованиями безопасности, установленными </w:t>
      </w:r>
      <w:r w:rsidR="00290C6F">
        <w:rPr>
          <w:rFonts w:cs="Times New Roman"/>
        </w:rPr>
        <w:t xml:space="preserve"> разделами </w:t>
      </w:r>
      <w:hyperlink w:anchor="Par132" w:tgtFrame="Раздел VIII. ОРГАНИЗАЦИЯ ИСПОЛЬЗОВАНИЯ ВОДНЫХ ОБЪЕКТОВ">
        <w:r w:rsidRPr="00486ABD">
          <w:rPr>
            <w:rFonts w:cs="Times New Roman"/>
          </w:rPr>
          <w:t>VI</w:t>
        </w:r>
      </w:hyperlink>
      <w:r w:rsidR="00E3662D">
        <w:rPr>
          <w:rFonts w:cs="Times New Roman"/>
        </w:rPr>
        <w:t xml:space="preserve"> - </w:t>
      </w:r>
      <w:hyperlink w:anchor="Par236" w:tgtFrame="Раздел XII. ОРГАНИЗАЦИЯ ДАЙВИНГА (ПОДВОДНЫХ ПОГРУЖЕНИЙ)">
        <w:r w:rsidRPr="00486ABD">
          <w:rPr>
            <w:rFonts w:cs="Times New Roman"/>
          </w:rPr>
          <w:t>X</w:t>
        </w:r>
      </w:hyperlink>
      <w:r w:rsidRPr="00486ABD">
        <w:rPr>
          <w:rFonts w:cs="Times New Roman"/>
        </w:rPr>
        <w:t xml:space="preserve"> Правил.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 xml:space="preserve">Раздел IV.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бязанности владельцев пляжей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4.1. Организацию пользования пляжами осуществляют их владельцы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4.2. Владелец пляжа обязан: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обеспечить выполнение на территории пляжа и части акватории водного объекта, отведенного для купания, требований, установленных </w:t>
      </w:r>
      <w:hyperlink w:anchor="Par92" w:tgtFrame="Раздел III. ОБЯЗАННОСТИ СОБСТВЕННИКА ВОДНОГО ОБЪЕКТА,">
        <w:r w:rsidRPr="00486ABD">
          <w:rPr>
            <w:rFonts w:cs="Times New Roman"/>
          </w:rPr>
          <w:t>разделами II</w:t>
        </w:r>
      </w:hyperlink>
      <w:r w:rsidRPr="00486ABD">
        <w:rPr>
          <w:rFonts w:cs="Times New Roman"/>
        </w:rPr>
        <w:t xml:space="preserve">, </w:t>
      </w:r>
      <w:hyperlink w:anchor="Par132" w:tgtFrame="Раздел VIII. ОРГАНИЗАЦИЯ ИСПОЛЬЗОВАНИЯ ВОДНЫХ ОБЪЕКТОВ">
        <w:r w:rsidRPr="00486ABD">
          <w:rPr>
            <w:rFonts w:cs="Times New Roman"/>
          </w:rPr>
          <w:t>VI</w:t>
        </w:r>
      </w:hyperlink>
      <w:r w:rsidRPr="00486ABD">
        <w:rPr>
          <w:rFonts w:cs="Times New Roman"/>
        </w:rPr>
        <w:t xml:space="preserve"> Правил;</w:t>
      </w:r>
    </w:p>
    <w:p w:rsidR="00703E51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оборудовать и содержать пляж в соответствии с требованиями безопасности, установленными </w:t>
      </w:r>
      <w:hyperlink w:anchor="Par140" w:tgtFrame="Раздел IX. ОРГАНИЗАЦИЯ ОБОРУДОВАНИЯ И СОДЕРЖАНИЯ ПЛЯЖЕЙ">
        <w:r w:rsidRPr="00486ABD">
          <w:rPr>
            <w:rFonts w:cs="Times New Roman"/>
          </w:rPr>
          <w:t xml:space="preserve">разделом </w:t>
        </w:r>
      </w:hyperlink>
      <w:r w:rsidRPr="00486ABD">
        <w:rPr>
          <w:rFonts w:cs="Times New Roman"/>
        </w:rPr>
        <w:t>VII Правил.</w:t>
      </w:r>
    </w:p>
    <w:p w:rsidR="00DE0405" w:rsidRPr="00486ABD" w:rsidRDefault="00DE0405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 xml:space="preserve">Раздел V.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бязанности посетителей водных объектов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5.1. Посетители водных объектов, находящиеся на водных объектах и их береговых полосах, </w:t>
      </w:r>
      <w:r w:rsidRPr="00486ABD">
        <w:rPr>
          <w:rFonts w:cs="Times New Roman"/>
        </w:rPr>
        <w:lastRenderedPageBreak/>
        <w:t>в зонах отдыха и на пляжах, обязаны: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соблюдать меры безопасности, установленные Правилами;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информировать единую дежурно-диспетчерскую службу органа местного самоуправления муниципального образования автономного округа по телефону 112 о происшествиях, авариях и иных чрезвычайных ситуациях на водных объектах;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немедленно сообщать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оказывать с соблюдением мер предосторожности посильную помощь терпящим бедствие на водном объекте.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1" w:name="Par132"/>
      <w:bookmarkEnd w:id="1"/>
      <w:r w:rsidRPr="00486ABD">
        <w:rPr>
          <w:rFonts w:ascii="Times New Roman" w:hAnsi="Times New Roman" w:cs="Times New Roman"/>
        </w:rPr>
        <w:t xml:space="preserve">Раздел VI.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рганизация использования водных объектов</w:t>
      </w:r>
    </w:p>
    <w:p w:rsidR="00703E51" w:rsidRPr="00486ABD" w:rsidRDefault="00C85049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населением</w:t>
      </w:r>
      <w:r w:rsidR="001A3FD5">
        <w:rPr>
          <w:rFonts w:ascii="Times New Roman" w:hAnsi="Times New Roman" w:cs="Times New Roman"/>
        </w:rPr>
        <w:t>,</w:t>
      </w:r>
      <w:r w:rsidRPr="00486ABD">
        <w:rPr>
          <w:rFonts w:ascii="Times New Roman" w:hAnsi="Times New Roman" w:cs="Times New Roman"/>
        </w:rPr>
        <w:t xml:space="preserve"> организация зон отдыха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6.1. Условия создания и эксплуатации зон отдыха регламентируются Правилами.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6.2. Прием зон отдыха в эксплуатацию осуществляет ежегодно комиссия, состав которой определяют органы местного самоуправления муниципального образования автономного округа.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6.3. Зоны отдыха на водных объектах разделяются на зоны отдыха с купанием и без купания. Зона отдыха с купанием включает место для купания, которое должно отвечать требованиям, установленным в </w:t>
      </w:r>
      <w:hyperlink w:anchor="Par140" w:tgtFrame="Раздел IX. ОРГАНИЗАЦИЯ ОБОРУДОВАНИЯ И СОДЕРЖАНИЯ ПЛЯЖЕЙ">
        <w:r w:rsidRPr="00486ABD">
          <w:rPr>
            <w:rFonts w:cs="Times New Roman"/>
          </w:rPr>
          <w:t xml:space="preserve">разделах </w:t>
        </w:r>
      </w:hyperlink>
      <w:r w:rsidRPr="00486ABD">
        <w:rPr>
          <w:rFonts w:eastAsia="Arial" w:cs="Times New Roman"/>
        </w:rPr>
        <w:t>VII</w:t>
      </w:r>
      <w:r w:rsidRPr="00486ABD">
        <w:rPr>
          <w:rFonts w:cs="Times New Roman"/>
        </w:rPr>
        <w:t>, I</w:t>
      </w:r>
      <w:hyperlink w:anchor="Par236" w:tgtFrame="Раздел XII. ОРГАНИЗАЦИЯ ДАЙВИНГА (ПОДВОДНЫХ ПОГРУЖЕНИЙ)">
        <w:r w:rsidRPr="00486ABD">
          <w:rPr>
            <w:rFonts w:cs="Times New Roman"/>
          </w:rPr>
          <w:t>X</w:t>
        </w:r>
      </w:hyperlink>
      <w:r w:rsidR="00E11D9D">
        <w:rPr>
          <w:rFonts w:cs="Times New Roman"/>
        </w:rPr>
        <w:t>-</w:t>
      </w:r>
      <w:r w:rsidRPr="00486ABD">
        <w:rPr>
          <w:rFonts w:cs="Times New Roman"/>
        </w:rPr>
        <w:t xml:space="preserve"> </w:t>
      </w:r>
      <w:hyperlink w:anchor="Par236" w:tgtFrame="Раздел XII. ОРГАНИЗАЦИЯ ДАЙВИНГА (ПОДВОДНЫХ ПОГРУЖЕНИЙ)">
        <w:r w:rsidR="00E11D9D" w:rsidRPr="00486ABD">
          <w:rPr>
            <w:rFonts w:cs="Times New Roman"/>
          </w:rPr>
          <w:t>X</w:t>
        </w:r>
      </w:hyperlink>
      <w:r w:rsidR="00E11D9D">
        <w:rPr>
          <w:rFonts w:cs="Times New Roman"/>
        </w:rPr>
        <w:t xml:space="preserve"> </w:t>
      </w:r>
      <w:r w:rsidRPr="00486ABD">
        <w:rPr>
          <w:rFonts w:cs="Times New Roman"/>
        </w:rPr>
        <w:t>Правил.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6.4. В зонах отдыха при отсутствии оборудованных мест для купания 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 (далее - посты), укомплектованные спасателями, плавательными средствами и спасательным оборудованием, устанавливаться заградительные буйки.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2" w:name="Par140"/>
      <w:bookmarkEnd w:id="2"/>
      <w:r w:rsidRPr="00486ABD">
        <w:rPr>
          <w:rFonts w:ascii="Times New Roman" w:hAnsi="Times New Roman" w:cs="Times New Roman"/>
        </w:rPr>
        <w:t xml:space="preserve">Раздел VII.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рганизация оборудования и содержания пляжей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7.1. Пляж оборудует его владелец. При обустройстве территорий пляжей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пользования, санитарно-эпидемиологических правил и нормативов.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7.2. На пляжах с целью предупреждения несчастных случаев и оказания помощи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пляжей.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7.3. Расписание работы поста (дежурства спасателей) устанавливает владелец пляжа по согласованию с органом местного самоуправления муниципального образования автономного округа.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7.4. Оснащение постов помещениями, средствами спасания, связи, наблюдения, оповещения, оказания первой помощи и другим имуществом, подготовка и содержание спасателей осуществляется за счет средств организаций, использующих водные объекты для отдыха населения, в производственных и иных целях.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7.5. Пост должен обеспечивать безопасность людей на водных объектах в зоне его ответственности на соответствующем участке акватории. Рекомендуемый минимальный состав поста: старший поста - 1 человек, спасатели - 2 человека.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lastRenderedPageBreak/>
        <w:t>7.6. На постах должны быть предусмотрены помещения для размещения спасателей и спасательного имущества, наблюдательные вышки. Пост должен быть оснащен следующими средствами в количестве (не менее):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лодка весельная (моторная) - 1;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круги спасательные - 2;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жилеты (нагрудники) спасательные - 3;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комплекты </w:t>
      </w:r>
      <w:r w:rsidR="00B95410" w:rsidRPr="00486ABD">
        <w:rPr>
          <w:rFonts w:cs="Times New Roman"/>
        </w:rPr>
        <w:t>№</w:t>
      </w:r>
      <w:r w:rsidRPr="00486ABD">
        <w:rPr>
          <w:rFonts w:cs="Times New Roman"/>
        </w:rPr>
        <w:t xml:space="preserve"> 1 (ласты, маска, дыхательная трубка) - 3;</w:t>
      </w:r>
    </w:p>
    <w:p w:rsidR="00703E51" w:rsidRPr="00486ABD" w:rsidRDefault="00744B03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спасательные «концы Александрова»</w:t>
      </w:r>
      <w:r w:rsidR="00F44D71" w:rsidRPr="00486ABD">
        <w:rPr>
          <w:rFonts w:cs="Times New Roman"/>
        </w:rPr>
        <w:t xml:space="preserve"> - 2;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укладка для оказания первой помощи - 1;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мегафон - 1;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бинокль - 1;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сотовый телефон - 1.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На посту должна вестись служебная документация: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распорядок дня работы поста;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вахтенный журнал;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расписание по спасательной тревоге;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инструкция дежурному поста;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инструкция вахтенному наблюдателю;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книга актов о несчастных случаях на водных объектах;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карта (схема) своего района с обозначением глубин акватории, опасных мест, маршрута патрулирования;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опись имущества, принимаемого при </w:t>
      </w:r>
      <w:proofErr w:type="spellStart"/>
      <w:r w:rsidRPr="00486ABD">
        <w:rPr>
          <w:rFonts w:cs="Times New Roman"/>
        </w:rPr>
        <w:t>заступлении</w:t>
      </w:r>
      <w:proofErr w:type="spellEnd"/>
      <w:r w:rsidRPr="00486ABD">
        <w:rPr>
          <w:rFonts w:cs="Times New Roman"/>
        </w:rPr>
        <w:t xml:space="preserve"> на дежурство;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рабочая тетрадь.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7.7. </w:t>
      </w:r>
      <w:bookmarkStart w:id="3" w:name="_GoBack"/>
      <w:r w:rsidRPr="00486ABD">
        <w:rPr>
          <w:rFonts w:cs="Times New Roman"/>
        </w:rPr>
        <w:t xml:space="preserve">Владелец пляжа ежегодно перед началом его эксплуатации направляет в Государственную инспекцию по маломерным судам МЧС России по автономному округу </w:t>
      </w:r>
      <w:r w:rsidR="00201DE0" w:rsidRPr="00486ABD">
        <w:rPr>
          <w:rFonts w:cs="Times New Roman"/>
        </w:rPr>
        <w:t xml:space="preserve"> (далее </w:t>
      </w:r>
      <w:proofErr w:type="gramStart"/>
      <w:r w:rsidR="00201DE0" w:rsidRPr="00486ABD">
        <w:rPr>
          <w:rFonts w:cs="Times New Roman"/>
        </w:rPr>
        <w:t>–Г</w:t>
      </w:r>
      <w:proofErr w:type="gramEnd"/>
      <w:r w:rsidR="00201DE0" w:rsidRPr="00486ABD">
        <w:rPr>
          <w:rFonts w:cs="Times New Roman"/>
        </w:rPr>
        <w:t xml:space="preserve">ИМС МЧС) </w:t>
      </w:r>
      <w:r w:rsidRPr="00486ABD">
        <w:rPr>
          <w:rFonts w:cs="Times New Roman"/>
        </w:rPr>
        <w:t>заявление-декларацию не менее чем за 30 календарных дней до планируемой даты начала эксплуатации пляжа, указанной в заявлении-декларации, составленном в соответствии с об</w:t>
      </w:r>
      <w:r w:rsidR="00201DE0" w:rsidRPr="00486ABD">
        <w:rPr>
          <w:rFonts w:cs="Times New Roman"/>
        </w:rPr>
        <w:t>разцом, установленным приказом №</w:t>
      </w:r>
      <w:r w:rsidRPr="00486ABD">
        <w:rPr>
          <w:rFonts w:cs="Times New Roman"/>
        </w:rPr>
        <w:t xml:space="preserve"> 732.</w:t>
      </w:r>
    </w:p>
    <w:bookmarkEnd w:id="3"/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7.8. К заявлению-декларации владелец пляжа прилагает: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акт обследования дна пляжа;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сведения об оборудовании спасательного поста и его оснащении;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график работы поста;</w:t>
      </w:r>
    </w:p>
    <w:p w:rsidR="00703E51" w:rsidRPr="00290C6F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290C6F">
        <w:rPr>
          <w:rFonts w:cs="Times New Roman"/>
        </w:rPr>
        <w:t>схему оборудования пляжа с указанием границ заплыва, расположением спасательного поста.</w:t>
      </w:r>
    </w:p>
    <w:p w:rsidR="00290C6F" w:rsidRPr="00290C6F" w:rsidRDefault="00290C6F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290C6F">
        <w:rPr>
          <w:rFonts w:eastAsia="Tahoma" w:cs="Times New Roman"/>
          <w:kern w:val="0"/>
          <w:lang w:eastAsia="zh-CN" w:bidi="ar-SA"/>
        </w:rPr>
        <w:t>копию договора водопользования</w:t>
      </w:r>
      <w:r>
        <w:rPr>
          <w:rFonts w:eastAsia="Tahoma" w:cs="Times New Roman"/>
          <w:kern w:val="0"/>
          <w:lang w:eastAsia="zh-CN" w:bidi="ar-SA"/>
        </w:rPr>
        <w:t>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7.9. Открытие и эксплуатация пляжа без получения уведомления о регистрации заявления-декларации ГИМС МЧС с информацией о присвоенном регистрационном номере запрещается.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7.10.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7.11. В местах, отведенных для купания, и выше их по течению до 500 метров запрещается стирка белья и купание животных.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7.12. Территория пляжа должна иметь ограждение и стоки для дождевых вод, а дно его акватории - постепенный скат без уступов до глубины 2 метров при ширине береговой линии не менее 15 метров.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lastRenderedPageBreak/>
        <w:t>7.13. Место купания в проточном водоеме должно обеспечиваться не менее 5 квадратными метрами на 1 купающегося, в непроточном водоеме - в 2 - 3 раза больше. На каждого человека должно приходиться не менее 2 квадратных метров площади пляжа.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7.14. В местах купания не должно быть выхода грунтовых вод на поверхность, водоворотов, воронок и течения, превышающего 0,5 метра в секунду.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7.15. Места купания должны соединяться с берегом мостками или трапами, сходы в воду должны быть закреплены и иметь перила.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7.16. Пляж и места купания должны быть отлогими, без обрывов и ям. Устройство пляжей на глинистых участках не допускается.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7.17. Границы мест купания обозначаются буйками оранжевого цвета, расположенными на расстоянии 20 - 30 метров один от другого и до 25 метров от места с глубиной 1,3 метра.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7.18. Указанные границы купальни не должны входить в зону судового хода.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7.19.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</w:t>
      </w:r>
      <w:proofErr w:type="spellStart"/>
      <w:r w:rsidRPr="00486ABD">
        <w:rPr>
          <w:rFonts w:cs="Times New Roman"/>
        </w:rPr>
        <w:t>штакетным</w:t>
      </w:r>
      <w:proofErr w:type="spellEnd"/>
      <w:r w:rsidRPr="00486ABD">
        <w:rPr>
          <w:rFonts w:cs="Times New Roman"/>
        </w:rPr>
        <w:t xml:space="preserve"> забором.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7.20.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7.21. Пляжи оборудуются стендами с извлечениями из Правил, материалами по профилактике несчастных случаев на водных объектах, планом пляжа (с указанием месторасположения поста спасателей, биотуалетов, кабинок для переодевания), данными о температуре воды и воздуха.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7.22. Пляжи обеспечиваются лежаками, тентами, зонтиками для защиты от солнечных лучей, душами с естественным подогревом воды, при наличии водопроводов - фонтанчиками с питьевой водой, урнами и баками для накопления отходов.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7.23. 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 Функционирование зоны купания в темное время суток (астрономическое, с захода до восхода солнца) запрещено.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7.24. На береговой линии не далее 5 метров от воды выставляются через каждые 50 метров стойки (щиты) с навешенными на них спасательными </w:t>
      </w:r>
      <w:r w:rsidR="00F15B0C">
        <w:rPr>
          <w:rFonts w:cs="Times New Roman"/>
        </w:rPr>
        <w:t>кругами и «концами Александрова»</w:t>
      </w:r>
      <w:r w:rsidRPr="00486ABD">
        <w:rPr>
          <w:rFonts w:cs="Times New Roman"/>
        </w:rPr>
        <w:t>. На кругах должны быть на</w:t>
      </w:r>
      <w:r w:rsidR="00127BE7">
        <w:rPr>
          <w:rFonts w:cs="Times New Roman"/>
        </w:rPr>
        <w:t>несены название пляжа и слова</w:t>
      </w:r>
      <w:r w:rsidR="00F15B0C">
        <w:rPr>
          <w:rFonts w:cs="Times New Roman"/>
        </w:rPr>
        <w:t xml:space="preserve"> «Бросай утопающему»</w:t>
      </w:r>
      <w:r w:rsidRPr="00486ABD">
        <w:rPr>
          <w:rFonts w:cs="Times New Roman"/>
        </w:rPr>
        <w:t>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7.25. Пляжи должны иметь телефонную связь.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7.26. Продажа спиртных напитков на пляжах запрещается.</w:t>
      </w:r>
    </w:p>
    <w:p w:rsidR="00CF6F0E" w:rsidRPr="00D05036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7.27. На пляжах запрещено размещение в зоне купания пунктов проката маломерных судов, спуск в воду и движение маломерных судов в зоне купания, за исключением спасательных судов, патрульных судов ГИМС МЧС.</w:t>
      </w:r>
    </w:p>
    <w:p w:rsidR="00CF6F0E" w:rsidRPr="005144B0" w:rsidRDefault="003638FB" w:rsidP="00DE0405">
      <w:pPr>
        <w:pStyle w:val="ConsPlusNormal"/>
        <w:spacing w:line="276" w:lineRule="auto"/>
        <w:ind w:firstLine="540"/>
        <w:jc w:val="both"/>
        <w:rPr>
          <w:rFonts w:eastAsia="Tahoma" w:cs="Times New Roman"/>
          <w:kern w:val="0"/>
          <w:lang w:eastAsia="zh-CN" w:bidi="ar-SA"/>
        </w:rPr>
      </w:pPr>
      <w:r w:rsidRPr="003638FB">
        <w:rPr>
          <w:rFonts w:cs="Times New Roman"/>
        </w:rPr>
        <w:t xml:space="preserve">7.28. </w:t>
      </w:r>
      <w:r w:rsidR="000365B8">
        <w:rPr>
          <w:rFonts w:eastAsia="Tahoma" w:cs="Times New Roman"/>
          <w:kern w:val="0"/>
          <w:lang w:eastAsia="zh-CN" w:bidi="ar-SA"/>
        </w:rPr>
        <w:t>Н</w:t>
      </w:r>
      <w:r w:rsidR="00CF6F0E" w:rsidRPr="003638FB">
        <w:rPr>
          <w:rFonts w:eastAsia="Tahoma" w:cs="Times New Roman"/>
          <w:kern w:val="0"/>
          <w:lang w:eastAsia="zh-CN" w:bidi="ar-SA"/>
        </w:rPr>
        <w:t xml:space="preserve">аличие укомплектованных укладок </w:t>
      </w:r>
      <w:proofErr w:type="gramStart"/>
      <w:r w:rsidR="00CF6F0E" w:rsidRPr="003638FB">
        <w:rPr>
          <w:rFonts w:eastAsia="Tahoma" w:cs="Times New Roman"/>
          <w:kern w:val="0"/>
          <w:lang w:eastAsia="zh-CN" w:bidi="ar-SA"/>
        </w:rPr>
        <w:t>для</w:t>
      </w:r>
      <w:proofErr w:type="gramEnd"/>
      <w:r w:rsidR="00CF6F0E" w:rsidRPr="003638FB">
        <w:rPr>
          <w:rFonts w:eastAsia="Tahoma" w:cs="Times New Roman"/>
          <w:kern w:val="0"/>
          <w:lang w:eastAsia="zh-CN" w:bidi="ar-SA"/>
        </w:rPr>
        <w:t xml:space="preserve"> </w:t>
      </w:r>
      <w:proofErr w:type="gramStart"/>
      <w:r w:rsidR="00CF6F0E" w:rsidRPr="003638FB">
        <w:rPr>
          <w:rFonts w:eastAsia="Tahoma" w:cs="Times New Roman"/>
          <w:kern w:val="0"/>
          <w:lang w:eastAsia="zh-CN" w:bidi="ar-SA"/>
        </w:rPr>
        <w:t>оказание</w:t>
      </w:r>
      <w:proofErr w:type="gramEnd"/>
      <w:r w:rsidR="00CF6F0E" w:rsidRPr="003638FB">
        <w:rPr>
          <w:rFonts w:eastAsia="Tahoma" w:cs="Times New Roman"/>
          <w:kern w:val="0"/>
          <w:lang w:eastAsia="zh-CN" w:bidi="ar-SA"/>
        </w:rPr>
        <w:t xml:space="preserve"> первой помощи в </w:t>
      </w:r>
      <w:r w:rsidR="005144B0" w:rsidRPr="003638FB">
        <w:rPr>
          <w:rFonts w:eastAsia="Tahoma" w:cs="Times New Roman"/>
          <w:kern w:val="0"/>
          <w:lang w:eastAsia="zh-CN" w:bidi="ar-SA"/>
        </w:rPr>
        <w:t>соответствии</w:t>
      </w:r>
      <w:r w:rsidR="00CF6F0E" w:rsidRPr="003638FB">
        <w:rPr>
          <w:rFonts w:eastAsia="Tahoma" w:cs="Times New Roman"/>
          <w:kern w:val="0"/>
          <w:lang w:eastAsia="zh-CN" w:bidi="ar-SA"/>
        </w:rPr>
        <w:t xml:space="preserve"> с требованиями приказа Министерства здравоохранения Российской Федерации от 24 мая 2024 года № 262н «Об утверждении требований к комплектации аптечки для оказания работниками первой помощи пострадавшим с применением медицинских изделий».</w:t>
      </w:r>
    </w:p>
    <w:p w:rsidR="00CF6F0E" w:rsidRPr="00CF6F0E" w:rsidRDefault="00CF6F0E" w:rsidP="00DE0405">
      <w:pPr>
        <w:pStyle w:val="ConsPlusNormal"/>
        <w:spacing w:line="276" w:lineRule="auto"/>
        <w:ind w:firstLine="540"/>
        <w:rPr>
          <w:rFonts w:cs="Times New Roman"/>
          <w:sz w:val="28"/>
          <w:szCs w:val="28"/>
        </w:rPr>
      </w:pPr>
    </w:p>
    <w:p w:rsidR="000B5D84" w:rsidRPr="000B5D84" w:rsidRDefault="000B5D84" w:rsidP="000B5D84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0B5D84">
        <w:rPr>
          <w:rFonts w:ascii="Times New Roman" w:hAnsi="Times New Roman" w:cs="Times New Roman"/>
        </w:rPr>
        <w:t>Раздел VIII. Требования к срокам открытия и закрытия купального сезона</w:t>
      </w:r>
    </w:p>
    <w:p w:rsidR="000B5D84" w:rsidRPr="000B5D84" w:rsidRDefault="000B5D84" w:rsidP="000B5D84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0B5D84" w:rsidRPr="000B5D84" w:rsidRDefault="000B5D84" w:rsidP="000B5D8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</w:t>
      </w:r>
      <w:r w:rsidRPr="000B5D84">
        <w:rPr>
          <w:rFonts w:ascii="Times New Roman" w:hAnsi="Times New Roman" w:cs="Times New Roman"/>
          <w:b w:val="0"/>
        </w:rPr>
        <w:t xml:space="preserve">.1. Купальный период начинается, если в течение пяти суток средняя дневная температура наружного воздуха составляет +18°C и выше, и заканчивается, если в течение пяти суток средняя </w:t>
      </w:r>
      <w:r w:rsidRPr="000B5D84">
        <w:rPr>
          <w:rFonts w:ascii="Times New Roman" w:hAnsi="Times New Roman" w:cs="Times New Roman"/>
          <w:b w:val="0"/>
        </w:rPr>
        <w:lastRenderedPageBreak/>
        <w:t xml:space="preserve">дневная температура наружного воздуха составляет +18°C и ниже. </w:t>
      </w:r>
    </w:p>
    <w:p w:rsidR="000B5D84" w:rsidRDefault="000B5D84" w:rsidP="000B5D84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703E51" w:rsidRPr="00486ABD" w:rsidRDefault="000B5D84" w:rsidP="000B5D84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="00F44D71" w:rsidRPr="00486AB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en-US"/>
        </w:rPr>
        <w:t>X</w:t>
      </w:r>
      <w:r w:rsidR="00F44D71" w:rsidRPr="00486ABD">
        <w:rPr>
          <w:rFonts w:ascii="Times New Roman" w:hAnsi="Times New Roman" w:cs="Times New Roman"/>
        </w:rPr>
        <w:t xml:space="preserve">. </w:t>
      </w:r>
      <w:r w:rsidR="00C85049">
        <w:rPr>
          <w:rFonts w:ascii="Times New Roman" w:hAnsi="Times New Roman" w:cs="Times New Roman"/>
        </w:rPr>
        <w:t>М</w:t>
      </w:r>
      <w:r w:rsidR="00C85049" w:rsidRPr="00486ABD">
        <w:rPr>
          <w:rFonts w:ascii="Times New Roman" w:hAnsi="Times New Roman" w:cs="Times New Roman"/>
        </w:rPr>
        <w:t>еры безопасности при купании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0B5D84">
        <w:rPr>
          <w:rFonts w:cs="Times New Roman"/>
        </w:rPr>
        <w:t>9</w:t>
      </w:r>
      <w:r w:rsidR="00F44D71" w:rsidRPr="00486ABD">
        <w:rPr>
          <w:rFonts w:cs="Times New Roman"/>
        </w:rPr>
        <w:t>.1. При купании на водных объектах посетителям запрещается: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купаться в местах, где выставлены щиты (аншлаги) с предупреждающими и запрещающими знаками и надписями;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купаться в необорудованных местах;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подплывать к моторным, парусным судам, весельным лодкам и другим плавательным средствам;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 xml:space="preserve">прыгать в воду с катеров, лодок, причалов и </w:t>
      </w:r>
      <w:proofErr w:type="gramStart"/>
      <w:r w:rsidRPr="00486ABD">
        <w:rPr>
          <w:rFonts w:cs="Times New Roman"/>
        </w:rPr>
        <w:t>других</w:t>
      </w:r>
      <w:proofErr w:type="gramEnd"/>
      <w:r w:rsidRPr="00486ABD">
        <w:rPr>
          <w:rFonts w:cs="Times New Roman"/>
        </w:rPr>
        <w:t xml:space="preserve"> не предназначенных для этих целей сооружений;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загрязнять и засорять водные объекты и берега;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распивать спиртные напитки, купаться в состоянии алкогольного опьянения;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играть с мячом и в спортивные игры в не предусмотренных для этих целей местах, а также совершать в воде действия, связанные с нырянием и захватом купающихся, подавать крики ложной тревоги;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плавать на досках, бревнах, лежаках, автомобильных камерах;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заплывать за буйки;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приводить с собой животных, за исключением собак-поводырей;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судоходство в акватории, предназначенной для купания.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0B5D84">
        <w:rPr>
          <w:rFonts w:cs="Times New Roman"/>
        </w:rPr>
        <w:t>9</w:t>
      </w:r>
      <w:r w:rsidR="00F44D71" w:rsidRPr="00486ABD">
        <w:rPr>
          <w:rFonts w:cs="Times New Roman"/>
        </w:rPr>
        <w:t xml:space="preserve">.2. Обучение людей плаванию должно проводиться в специально отведенных местах пляжа. При этом ответственность за безопасность </w:t>
      </w:r>
      <w:proofErr w:type="gramStart"/>
      <w:r w:rsidR="00F44D71" w:rsidRPr="00486ABD">
        <w:rPr>
          <w:rFonts w:cs="Times New Roman"/>
        </w:rPr>
        <w:t>обучаемых</w:t>
      </w:r>
      <w:proofErr w:type="gramEnd"/>
      <w:r w:rsidR="00F44D71" w:rsidRPr="00486ABD">
        <w:rPr>
          <w:rFonts w:cs="Times New Roman"/>
        </w:rPr>
        <w:t xml:space="preserve"> несет преподаватель (инструктор, тренер, воспитатель), проводящий обучение или тренировку.</w:t>
      </w:r>
    </w:p>
    <w:p w:rsidR="00703E51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0B5D84">
        <w:rPr>
          <w:rFonts w:cs="Times New Roman"/>
        </w:rPr>
        <w:t>9</w:t>
      </w:r>
      <w:r w:rsidR="00F44D71" w:rsidRPr="00486ABD">
        <w:rPr>
          <w:rFonts w:cs="Times New Roman"/>
        </w:rPr>
        <w:t>.3. Для проведения уроков по плаванию оборудуется примыкающая к воде площадка. В целях обеспечения безопасности в местах обучения плаванию должны быть в наличии плавательные доски, спасательные круги, шесты, плавательные поддерживающие пояса, электромегафоны и другие современные средства, обеспечивающие безопасность обучаемых и инструкторов.</w:t>
      </w:r>
    </w:p>
    <w:p w:rsidR="00DE0405" w:rsidRPr="00486ABD" w:rsidRDefault="00DE0405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0B5D84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</w:t>
      </w:r>
      <w:r w:rsidR="00F44D71" w:rsidRPr="00486ABD">
        <w:rPr>
          <w:rFonts w:ascii="Times New Roman" w:hAnsi="Times New Roman" w:cs="Times New Roman"/>
        </w:rPr>
        <w:t xml:space="preserve">X. </w:t>
      </w:r>
      <w:r w:rsidR="00C85049">
        <w:rPr>
          <w:rFonts w:ascii="Times New Roman" w:hAnsi="Times New Roman" w:cs="Times New Roman"/>
        </w:rPr>
        <w:t>Д</w:t>
      </w:r>
      <w:r w:rsidR="00C85049" w:rsidRPr="00486ABD">
        <w:rPr>
          <w:rFonts w:ascii="Times New Roman" w:hAnsi="Times New Roman" w:cs="Times New Roman"/>
        </w:rPr>
        <w:t>ополнительные меры по обеспечению безопасности</w:t>
      </w:r>
    </w:p>
    <w:p w:rsidR="00703E51" w:rsidRPr="00486ABD" w:rsidRDefault="00C85049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детей на пляжах учреждений для их отдыха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.1. Территория пляжа учреждений для отдыха детей (далее - оздоровительные учреждения) должна иметь ограждение.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.2. На указанных пляжах принимаются повышенные меры безопасности. Места купания оборудуются с глубиной от 0,7 до 1,3 метров.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 xml:space="preserve">.3. На расстоянии 3 метров от береговой линии через каждые 25 метров устанавливаются стойки с вывешенными </w:t>
      </w:r>
      <w:r w:rsidR="00744B03">
        <w:rPr>
          <w:rFonts w:cs="Times New Roman"/>
        </w:rPr>
        <w:t>на них спасательными кругами и «концами Александрова»</w:t>
      </w:r>
      <w:r w:rsidR="00F44D71" w:rsidRPr="00486ABD">
        <w:rPr>
          <w:rFonts w:cs="Times New Roman"/>
        </w:rPr>
        <w:t>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.4. Взрослые обязаны не допускать купание детей в неустановленных местах, а также плавание на неприспособленных для этого средствах (предметах) и других нарушений на водных объектах.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.5. На пляжах оздоровительных учреждений оборудуются места для обучения плаванию детей дошкольного и младшего школьного возраста с глубинами не более 0</w:t>
      </w:r>
      <w:proofErr w:type="gramStart"/>
      <w:r w:rsidR="00F44D71" w:rsidRPr="00486ABD">
        <w:rPr>
          <w:rFonts w:cs="Times New Roman"/>
        </w:rPr>
        <w:t>,7</w:t>
      </w:r>
      <w:proofErr w:type="gramEnd"/>
      <w:r w:rsidR="00F44D71" w:rsidRPr="00486ABD">
        <w:rPr>
          <w:rFonts w:cs="Times New Roman"/>
        </w:rPr>
        <w:t xml:space="preserve"> метра, а также для </w:t>
      </w:r>
      <w:r w:rsidR="00F44D71" w:rsidRPr="00486ABD">
        <w:rPr>
          <w:rFonts w:cs="Times New Roman"/>
        </w:rPr>
        <w:lastRenderedPageBreak/>
        <w:t>детей старшего возраста с глубинами не более 1,2 метра, огражденных забором или обнесенных линией поплавков, закрепленными на тросах.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.6. В местах с глубинами до 2 метров разрешается купаться только хорошо умеющим плавать детям в возрасте 12 лет и старше. Эти места ограждаются буйками, расположенными на расстоянии 25 - 30 метров один от другого.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.7. Купание детей разрешается группами не более 10 человек и продолжительностью не более 10 минут.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.8. Купание детей, не умеющих плавать, выполняется отдельно от детей, умеющих плавать.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.9. Купающимся детям запрещается нырять с перил и мостиков, заплывать за ограждающие буйки.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.10. Эксплуатация пляжей в оздоровительных учреждениях запрещается без инструкторов по плаванию, на которых возлагаются ответственность за безопасность детей и методическое руководство обучения их плаванию.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.11. Перед началом купания детей проводится следующая подготовка пляжа: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границы мест купания вдоль береговой линии обозначаются флажками;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на щиты на</w:t>
      </w:r>
      <w:r w:rsidR="00744B03">
        <w:rPr>
          <w:rFonts w:cs="Times New Roman"/>
        </w:rPr>
        <w:t>вешиваются спасательные круги, «концы Александрова»</w:t>
      </w:r>
      <w:r w:rsidRPr="00486ABD">
        <w:rPr>
          <w:rFonts w:cs="Times New Roman"/>
        </w:rPr>
        <w:t xml:space="preserve"> и другой спасательный инвентарь;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спасатель на спасательной лодке выходит на внешнюю сторону границы купания и удерживается в 2 метрах от нее;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за купающимися детьми должно вестись непрерывное наблюдение инструкторами по плаванию, воспитателями, медицинскими работниками и спасателями.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.12. Во время купания детей запрещается купание и нахождение посторонних лиц; катание на лодках и катерах, проведение спортивных игр и других мероприятий.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.13. Для проведения уроков по плаванию оборудуется примыкающая к воде площадка, на которой должны находиться плавательные доски, резиновые круги по числу детей, шесты для поддержки не умеющих плавать, плавательные поддерживающие пояса, ватерпольные мячи, электромегафоны, а также стенд с расписанием занятий с учебными плакатами по методике обучения и технике плавания.</w:t>
      </w:r>
    </w:p>
    <w:p w:rsidR="00703E51" w:rsidRPr="00486ABD" w:rsidRDefault="000B5D84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615D95">
        <w:rPr>
          <w:rFonts w:cs="Times New Roman"/>
        </w:rPr>
        <w:t>10</w:t>
      </w:r>
      <w:r w:rsidR="00F44D71" w:rsidRPr="00486ABD">
        <w:rPr>
          <w:rFonts w:cs="Times New Roman"/>
        </w:rPr>
        <w:t>.14. Запрещено оставлять без присмотра детей независимо от наличия у них навыков плавания.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4" w:name="Par312"/>
      <w:bookmarkEnd w:id="4"/>
      <w:r w:rsidRPr="00486ABD">
        <w:rPr>
          <w:rFonts w:ascii="Times New Roman" w:hAnsi="Times New Roman" w:cs="Times New Roman"/>
        </w:rPr>
        <w:t>Раздел X</w:t>
      </w:r>
      <w:r w:rsidR="000B5D84">
        <w:rPr>
          <w:rFonts w:ascii="Times New Roman" w:hAnsi="Times New Roman" w:cs="Times New Roman"/>
          <w:lang w:val="en-US"/>
        </w:rPr>
        <w:t>I</w:t>
      </w:r>
      <w:r w:rsidRPr="00486ABD">
        <w:rPr>
          <w:rFonts w:ascii="Times New Roman" w:hAnsi="Times New Roman" w:cs="Times New Roman"/>
        </w:rPr>
        <w:t xml:space="preserve">. </w:t>
      </w:r>
      <w:r w:rsidR="00C85049">
        <w:rPr>
          <w:rFonts w:ascii="Times New Roman" w:hAnsi="Times New Roman" w:cs="Times New Roman"/>
        </w:rPr>
        <w:t>М</w:t>
      </w:r>
      <w:r w:rsidR="00C85049" w:rsidRPr="00486ABD">
        <w:rPr>
          <w:rFonts w:ascii="Times New Roman" w:hAnsi="Times New Roman" w:cs="Times New Roman"/>
        </w:rPr>
        <w:t>еры безопасности на водных объектах в зимний</w:t>
      </w:r>
      <w:r w:rsidR="00C85049">
        <w:rPr>
          <w:rFonts w:ascii="Times New Roman" w:hAnsi="Times New Roman" w:cs="Times New Roman"/>
        </w:rPr>
        <w:t xml:space="preserve"> </w:t>
      </w:r>
      <w:r w:rsidR="00C85049" w:rsidRPr="00486ABD">
        <w:rPr>
          <w:rFonts w:ascii="Times New Roman" w:hAnsi="Times New Roman" w:cs="Times New Roman"/>
        </w:rPr>
        <w:t>период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1</w:t>
      </w:r>
      <w:r w:rsidRPr="00486ABD">
        <w:rPr>
          <w:rFonts w:cs="Times New Roman"/>
        </w:rPr>
        <w:t>.1.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при массовом катании - не менее 25 сантиметров.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1</w:t>
      </w:r>
      <w:r w:rsidRPr="00486ABD">
        <w:rPr>
          <w:rFonts w:cs="Times New Roman"/>
        </w:rPr>
        <w:t>.2. При переходе водного объекта по льду на лыжах рекомендуется пользоваться проложенной лыжней. При отсутствии лыжни необходимо отстегнуть крепления лыж и снять петли лыжных палок с кистей рук. Рюкзак или ранец необходимо взять на одно плечо.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1</w:t>
      </w:r>
      <w:r w:rsidRPr="00486ABD">
        <w:rPr>
          <w:rFonts w:cs="Times New Roman"/>
        </w:rPr>
        <w:t>.3. Расстояние между лыжниками должно быть 5 - 6 метров.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1</w:t>
      </w:r>
      <w:r w:rsidRPr="00486ABD">
        <w:rPr>
          <w:rFonts w:cs="Times New Roman"/>
        </w:rPr>
        <w:t>.4. Во время движения лыжник, идущий первым, ударами палок проверяет прочность льда и следит за его состоянием.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1</w:t>
      </w:r>
      <w:r w:rsidRPr="00486ABD">
        <w:rPr>
          <w:rFonts w:cs="Times New Roman"/>
        </w:rPr>
        <w:t xml:space="preserve">.5.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</w:t>
      </w:r>
      <w:r w:rsidRPr="00486ABD">
        <w:rPr>
          <w:rFonts w:cs="Times New Roman"/>
        </w:rPr>
        <w:lastRenderedPageBreak/>
        <w:t>виде шнура длиной 12 - 15 метров, на одном конце которого должен быть закреплен груз весом 400 - 500 граммов, а на другом изготовлена самозатягивающаяся петля.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Раздел XI</w:t>
      </w:r>
      <w:r w:rsidR="000B5D84">
        <w:rPr>
          <w:rFonts w:ascii="Times New Roman" w:hAnsi="Times New Roman" w:cs="Times New Roman"/>
          <w:lang w:val="en-US"/>
        </w:rPr>
        <w:t>I</w:t>
      </w:r>
      <w:r w:rsidRPr="00486ABD">
        <w:rPr>
          <w:rFonts w:ascii="Times New Roman" w:hAnsi="Times New Roman" w:cs="Times New Roman"/>
        </w:rPr>
        <w:t xml:space="preserve">. </w:t>
      </w:r>
      <w:r w:rsidR="00C85049">
        <w:rPr>
          <w:rFonts w:ascii="Times New Roman" w:hAnsi="Times New Roman" w:cs="Times New Roman"/>
        </w:rPr>
        <w:t>М</w:t>
      </w:r>
      <w:r w:rsidR="00C85049" w:rsidRPr="00486ABD">
        <w:rPr>
          <w:rFonts w:ascii="Times New Roman" w:hAnsi="Times New Roman" w:cs="Times New Roman"/>
        </w:rPr>
        <w:t>еры обеспечения безопасности жизни людей</w:t>
      </w:r>
    </w:p>
    <w:p w:rsidR="00703E51" w:rsidRPr="00486ABD" w:rsidRDefault="00C85049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в пунктах проката водного инвентаря, водных аттракционах</w:t>
      </w:r>
    </w:p>
    <w:p w:rsidR="00703E51" w:rsidRPr="00486ABD" w:rsidRDefault="00C85049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и других технических средств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2</w:t>
      </w:r>
      <w:r w:rsidRPr="00486ABD">
        <w:rPr>
          <w:rFonts w:cs="Times New Roman"/>
        </w:rPr>
        <w:t>.1.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заявке, согласованной с органами местного самоуправления муниципального образования автономного округа. В заявке указываются места, сроки и другие условия эксплуатации. Ответственность за безопасность организованной эксплуатации указанных средств возлагается на организатора.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2</w:t>
      </w:r>
      <w:r w:rsidRPr="00486ABD">
        <w:rPr>
          <w:rFonts w:cs="Times New Roman"/>
        </w:rPr>
        <w:t>.2. Прокат водного инвентаря, эксплуатация водных аттракционов и других технических средств пользователями осуществляется под руководством инструктора.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2</w:t>
      </w:r>
      <w:r w:rsidRPr="00486ABD">
        <w:rPr>
          <w:rFonts w:cs="Times New Roman"/>
        </w:rPr>
        <w:t>.3. В обязанности инструктора пункта проката водного инвентаря, эксплуатации водных аттракционов и других технических сре</w:t>
      </w:r>
      <w:proofErr w:type="gramStart"/>
      <w:r w:rsidRPr="00486ABD">
        <w:rPr>
          <w:rFonts w:cs="Times New Roman"/>
        </w:rPr>
        <w:t>дств вх</w:t>
      </w:r>
      <w:proofErr w:type="gramEnd"/>
      <w:r w:rsidRPr="00486ABD">
        <w:rPr>
          <w:rFonts w:cs="Times New Roman"/>
        </w:rPr>
        <w:t>одит: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выявление наличие (отсутствие) механических повреждений и иных дефектов водного инвентаря, водных аттракционов и других технических средств;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информирование пользователя о правилах, обязательных для безопасного использования водного инвентаря, водных аттракционов и других технических средств;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быть в постоянной готовности оказать помощь пользователю;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предупреждать возможные столкновения пользователей друг с другом.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2</w:t>
      </w:r>
      <w:r w:rsidRPr="00486ABD">
        <w:rPr>
          <w:rFonts w:cs="Times New Roman"/>
        </w:rPr>
        <w:t>.4. Пользователи водного инвентаря и других технических средств на водном объекте должны находиться в спасательных жилетах.</w:t>
      </w:r>
    </w:p>
    <w:p w:rsidR="00703E51" w:rsidRPr="00486ABD" w:rsidRDefault="00703E5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</w:p>
    <w:p w:rsidR="00703E51" w:rsidRPr="00486ABD" w:rsidRDefault="00F44D71" w:rsidP="00DE040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486ABD">
        <w:rPr>
          <w:rFonts w:ascii="Times New Roman" w:hAnsi="Times New Roman" w:cs="Times New Roman"/>
        </w:rPr>
        <w:t>Раздел XII</w:t>
      </w:r>
      <w:r w:rsidR="000B5D84">
        <w:rPr>
          <w:rFonts w:ascii="Times New Roman" w:hAnsi="Times New Roman" w:cs="Times New Roman"/>
          <w:lang w:val="en-US"/>
        </w:rPr>
        <w:t>I</w:t>
      </w:r>
      <w:r w:rsidRPr="00486ABD">
        <w:rPr>
          <w:rFonts w:ascii="Times New Roman" w:hAnsi="Times New Roman" w:cs="Times New Roman"/>
        </w:rPr>
        <w:t xml:space="preserve">. </w:t>
      </w:r>
      <w:r w:rsidR="00C85049">
        <w:rPr>
          <w:rFonts w:ascii="Times New Roman" w:hAnsi="Times New Roman" w:cs="Times New Roman"/>
        </w:rPr>
        <w:t>О</w:t>
      </w:r>
      <w:r w:rsidR="00C85049" w:rsidRPr="00486ABD">
        <w:rPr>
          <w:rFonts w:ascii="Times New Roman" w:hAnsi="Times New Roman" w:cs="Times New Roman"/>
        </w:rPr>
        <w:t>рганизация проведения массовых мероприятий</w:t>
      </w:r>
    </w:p>
    <w:p w:rsidR="00703E51" w:rsidRPr="00486ABD" w:rsidRDefault="00703E51" w:rsidP="00DE0405">
      <w:pPr>
        <w:pStyle w:val="ConsPlusNormal"/>
        <w:spacing w:line="276" w:lineRule="auto"/>
        <w:jc w:val="center"/>
        <w:rPr>
          <w:rFonts w:cs="Times New Roman"/>
        </w:rPr>
      </w:pP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3</w:t>
      </w:r>
      <w:r w:rsidRPr="00486ABD">
        <w:rPr>
          <w:rFonts w:cs="Times New Roman"/>
        </w:rPr>
        <w:t>.1. Проведение на водных объектах массовых культурных, спортивных и других мероприятий разрешается по согласованию с администрациями муниципальных образований и уведомлением территориального органа ГИМС МЧС и в соответствии с нормативными правовыми актами автономного округа, регламентирующими порядок организации и проведения массовых мероприятий.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3</w:t>
      </w:r>
      <w:r w:rsidRPr="00486ABD">
        <w:rPr>
          <w:rFonts w:cs="Times New Roman"/>
        </w:rPr>
        <w:t>.2. Предприятия, учреждения, организации при проведении экскурсий, коллективных выездов на отдых или других массовых мероприятий на водных объектах назначают в установленном порядке лиц, ответственных за безопасность людей на водных объектах, общественный порядок и охрану окружающей среды.</w:t>
      </w:r>
    </w:p>
    <w:p w:rsidR="00703E51" w:rsidRPr="00486ABD" w:rsidRDefault="00F44D71" w:rsidP="00DE0405">
      <w:pPr>
        <w:pStyle w:val="ConsPlusNormal"/>
        <w:spacing w:line="276" w:lineRule="auto"/>
        <w:ind w:firstLine="540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3</w:t>
      </w:r>
      <w:r w:rsidRPr="00486ABD">
        <w:rPr>
          <w:rFonts w:cs="Times New Roman"/>
        </w:rPr>
        <w:t>.3. Ответственность за безопасность людей на водных объектах, в том числе в ходе подготовки и проведения массовых мероприятий, возлагается на организаторов этих мероприятий.</w:t>
      </w:r>
    </w:p>
    <w:p w:rsidR="00703E51" w:rsidRPr="00486ABD" w:rsidRDefault="00F44D71" w:rsidP="00DE0405">
      <w:pPr>
        <w:pStyle w:val="ConsPlusNormal"/>
        <w:spacing w:line="276" w:lineRule="auto"/>
        <w:ind w:firstLine="567"/>
        <w:jc w:val="both"/>
        <w:rPr>
          <w:rFonts w:cs="Times New Roman"/>
        </w:rPr>
      </w:pPr>
      <w:r w:rsidRPr="00486ABD">
        <w:rPr>
          <w:rFonts w:cs="Times New Roman"/>
        </w:rPr>
        <w:t>1</w:t>
      </w:r>
      <w:r w:rsidR="000B5D84" w:rsidRPr="00615D95">
        <w:rPr>
          <w:rFonts w:cs="Times New Roman"/>
        </w:rPr>
        <w:t>3</w:t>
      </w:r>
      <w:r w:rsidRPr="00486ABD">
        <w:rPr>
          <w:rFonts w:cs="Times New Roman"/>
        </w:rPr>
        <w:t>.4. Во время проведения массовых мероприятий правовыми актами органов местного самоуправления муниципального образования на соответствующих участках водных объектов могут вводиться временные ограничения использования судов, других технических средств.</w:t>
      </w:r>
    </w:p>
    <w:p w:rsidR="00703E51" w:rsidRPr="00B95410" w:rsidRDefault="00F44D71" w:rsidP="00DE0405">
      <w:pPr>
        <w:pStyle w:val="ConsPlusNormal"/>
        <w:spacing w:line="276" w:lineRule="auto"/>
        <w:ind w:firstLine="567"/>
        <w:jc w:val="both"/>
        <w:rPr>
          <w:rFonts w:cs="Times New Roman"/>
        </w:rPr>
      </w:pPr>
      <w:r w:rsidRPr="00486ABD">
        <w:rPr>
          <w:rFonts w:cs="Times New Roman"/>
        </w:rPr>
        <w:t xml:space="preserve">Информация об ограничениях на водных объектах общего пользования предоставляется гражданам органами местного самоуправления муниципального образования автономного округа </w:t>
      </w:r>
      <w:r w:rsidRPr="00486ABD">
        <w:rPr>
          <w:rFonts w:cs="Times New Roman"/>
        </w:rPr>
        <w:lastRenderedPageBreak/>
        <w:t>через средства массовой информации, посредством специальных информационных знаков, устанавливаемых вдоль берегов водных объектов, и посредством использования иных способов предоставления такой информации.</w:t>
      </w:r>
    </w:p>
    <w:sectPr w:rsidR="00703E51" w:rsidRPr="00B95410" w:rsidSect="001A3AF4">
      <w:pgSz w:w="11906" w:h="16838"/>
      <w:pgMar w:top="1440" w:right="566" w:bottom="1283" w:left="1133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4" w:rsidRDefault="005107B4" w:rsidP="001A3AF4">
      <w:r>
        <w:separator/>
      </w:r>
    </w:p>
  </w:endnote>
  <w:endnote w:type="continuationSeparator" w:id="0">
    <w:p w:rsidR="005107B4" w:rsidRDefault="005107B4" w:rsidP="001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4" w:rsidRDefault="005107B4" w:rsidP="001A3AF4">
      <w:r>
        <w:separator/>
      </w:r>
    </w:p>
  </w:footnote>
  <w:footnote w:type="continuationSeparator" w:id="0">
    <w:p w:rsidR="005107B4" w:rsidRDefault="005107B4" w:rsidP="001A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E51"/>
    <w:rsid w:val="000365B8"/>
    <w:rsid w:val="00093C06"/>
    <w:rsid w:val="000B5D84"/>
    <w:rsid w:val="000C13B0"/>
    <w:rsid w:val="000C6F1A"/>
    <w:rsid w:val="00127BE7"/>
    <w:rsid w:val="0013082E"/>
    <w:rsid w:val="001412BE"/>
    <w:rsid w:val="001A3AF4"/>
    <w:rsid w:val="001A3FD5"/>
    <w:rsid w:val="00201DE0"/>
    <w:rsid w:val="00250382"/>
    <w:rsid w:val="00264A2E"/>
    <w:rsid w:val="002843FC"/>
    <w:rsid w:val="00290C6F"/>
    <w:rsid w:val="002A6587"/>
    <w:rsid w:val="002D0226"/>
    <w:rsid w:val="003638FB"/>
    <w:rsid w:val="003D7669"/>
    <w:rsid w:val="003E65D1"/>
    <w:rsid w:val="004104F9"/>
    <w:rsid w:val="00410D92"/>
    <w:rsid w:val="00476670"/>
    <w:rsid w:val="00480D9F"/>
    <w:rsid w:val="00486ABD"/>
    <w:rsid w:val="005107B4"/>
    <w:rsid w:val="005144B0"/>
    <w:rsid w:val="005432FB"/>
    <w:rsid w:val="0059273D"/>
    <w:rsid w:val="00615D95"/>
    <w:rsid w:val="00703E51"/>
    <w:rsid w:val="007116F3"/>
    <w:rsid w:val="007358B8"/>
    <w:rsid w:val="00744B03"/>
    <w:rsid w:val="00766E00"/>
    <w:rsid w:val="00796C3B"/>
    <w:rsid w:val="007A1A4E"/>
    <w:rsid w:val="00833F94"/>
    <w:rsid w:val="00874BD6"/>
    <w:rsid w:val="00907738"/>
    <w:rsid w:val="00927AEC"/>
    <w:rsid w:val="0093067C"/>
    <w:rsid w:val="00A0342F"/>
    <w:rsid w:val="00A33B61"/>
    <w:rsid w:val="00A503E9"/>
    <w:rsid w:val="00A853A5"/>
    <w:rsid w:val="00B65F66"/>
    <w:rsid w:val="00B95410"/>
    <w:rsid w:val="00BB3D20"/>
    <w:rsid w:val="00C231EE"/>
    <w:rsid w:val="00C27DA9"/>
    <w:rsid w:val="00C57437"/>
    <w:rsid w:val="00C85049"/>
    <w:rsid w:val="00CA06CB"/>
    <w:rsid w:val="00CA6F01"/>
    <w:rsid w:val="00CF6F0E"/>
    <w:rsid w:val="00D05036"/>
    <w:rsid w:val="00D37030"/>
    <w:rsid w:val="00DC0A6E"/>
    <w:rsid w:val="00DE0405"/>
    <w:rsid w:val="00DF1B40"/>
    <w:rsid w:val="00E11D9D"/>
    <w:rsid w:val="00E3662D"/>
    <w:rsid w:val="00E4059C"/>
    <w:rsid w:val="00E7758D"/>
    <w:rsid w:val="00E922F0"/>
    <w:rsid w:val="00EB552F"/>
    <w:rsid w:val="00F106A7"/>
    <w:rsid w:val="00F15B0C"/>
    <w:rsid w:val="00F44D71"/>
    <w:rsid w:val="00F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T Astra Serif" w:cs="Liberation Serif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8"/>
  </w:style>
  <w:style w:type="character" w:customStyle="1" w:styleId="aa">
    <w:name w:val="Верхний колонтитул Знак"/>
    <w:basedOn w:val="a0"/>
    <w:link w:val="a9"/>
    <w:uiPriority w:val="99"/>
    <w:rsid w:val="001A3AF4"/>
    <w:rPr>
      <w:rFonts w:eastAsia="PT Astra Serif" w:cs="Liberation Serif"/>
      <w:sz w:val="24"/>
      <w:lang w:eastAsia="hi-IN"/>
    </w:rPr>
  </w:style>
  <w:style w:type="character" w:styleId="ac">
    <w:name w:val="Hyperlink"/>
    <w:basedOn w:val="a0"/>
    <w:uiPriority w:val="99"/>
    <w:unhideWhenUsed/>
    <w:rsid w:val="00796C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060CFA-9893-4052-91AD-585D9C6B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17.11.2023 N 572-п"О правилах охраны жизни людей на водных объектах Ханты-Мансийского автономного округа - Югры"</vt:lpstr>
    </vt:vector>
  </TitlesOfParts>
  <Company>КонсультантПлюс Версия 4023.00.50</Company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17.11.2023 N 572-п"О правилах охраны жизни людей на водных объектах Ханты-Мансийского автономного округа - Югры"</dc:title>
  <dc:subject/>
  <dc:creator/>
  <dc:description/>
  <cp:lastModifiedBy>Буторина Екатерина Викторовна</cp:lastModifiedBy>
  <cp:revision>33</cp:revision>
  <dcterms:created xsi:type="dcterms:W3CDTF">2024-09-27T09:15:00Z</dcterms:created>
  <dcterms:modified xsi:type="dcterms:W3CDTF">2025-04-23T12:05:00Z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</Properties>
</file>